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d7ef8c36a424048abaee955202ad978"/>
        <w:lock w:val="sdtLocked"/>
        <w:richText/>
      </w:sdtPr>
      <w:sdtContent>
        <w:p>
          <w:pPr>
            <w:jc w:val="both"/>
            <w:rPr>
              <w:rFonts w:ascii="Times New Roman" w:hAnsi="Times New Roman"/>
            </w:rPr>
          </w:pPr>
          <w:r>
            <w:rPr>
              <w:rFonts w:ascii="Times New Roman" w:hAnsi="Times New Roman"/>
              <w:b/>
              <w:i/>
            </w:rPr>
            <w:t>Suvestinė redakcija nuo 2023-09-16 iki 2023-09-28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.V-615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V-948)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e025047fe11ee9de9e7e0fd363afc">
            <w:r w:rsidRPr="00532B9F">
              <w:rPr>
                <w:rFonts w:ascii="Times New Roman" w:eastAsia="MS Mincho" w:hAnsi="Times New Roman"/>
                <w:sz w:val="20"/>
                <w:i/>
                <w:iCs/>
                <w:color w:val="0000FF" w:themeColor="hyperlink"/>
                <w:u w:val="single"/>
              </w:rPr>
              <w:t>V-948</w:t>
            </w:r>
          </w:fldSimple>
          <w:r>
            <w:rPr>
              <w:rFonts w:ascii="Times New Roman" w:eastAsia="MS Mincho" w:hAnsi="Times New Roman"/>
              <w:sz w:val="20"/>
              <w:i/>
              <w:iCs/>
            </w:rPr>
            <w:t>,
2023-08-31,
paskelbta TAR 2023-08-31, i. k. 2023-17204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V-822)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
          <w:pPr>
            <w:pStyle w:val="PlainText"/>
            <w:rPr>
              <w:rFonts w:ascii="Times New Roman" w:eastAsia="MS Mincho" w:hAnsi="Times New Roman"/>
              <w:sz w:val="20"/>
              <w:iCs/>
            </w:rPr>
          </w:pPr>
          <w:r>
            <w:rPr>
              <w:rFonts w:ascii="Times New Roman" w:eastAsia="MS Mincho" w:hAnsi="Times New Roman"/>
              <w:sz w:val="20"/>
              <w:iCs/>
            </w:rPr>
            <w:t>14 priedas (pak. V-890)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dc1c0311f11ee9de9e7e0fd363af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2023-08-02,
paskelbta TAR 2023-08-02, i. k. 2023-15650        </w:t>
          </w:r>
        </w:p>
        <w:p/>
        <w:p>
          <w:pPr>
            <w:pStyle w:val="PlainText"/>
            <w:rPr>
              <w:rFonts w:ascii="Times New Roman" w:eastAsia="MS Mincho" w:hAnsi="Times New Roman"/>
              <w:sz w:val="20"/>
              <w:iCs/>
            </w:rPr>
          </w:pPr>
          <w:r>
            <w:rPr>
              <w:rFonts w:ascii="Times New Roman" w:eastAsia="MS Mincho" w:hAnsi="Times New Roman"/>
              <w:sz w:val="20"/>
              <w:iCs/>
            </w:rPr>
            <w:t>15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16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17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5297"/>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31.png"/>
  <Relationship Id="rId18" Type="http://schemas.openxmlformats.org/officeDocument/2006/relationships/oleObject" Target="embeddings/oleObject31.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1d7ef8c36a424048abaee955202ad978">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218C3C60-8FA9-46C5-BA4C-31C0204300F7}">
  <ds:schemaRefs>
    <ds:schemaRef ds:uri="http://lrs.lt/TAIS/DocParts"/>
  </ds:schemaRefs>
</ds:datastoreItem>
</file>

<file path=docProps/app.xml><?xml version="1.0" encoding="utf-8"?>
<Properties xmlns="http://schemas.openxmlformats.org/officeDocument/2006/extended-properties">
  <Template>Normal.dotm</Template>
  <TotalTime>9</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2023-09-18T08:30:00Z</dcterms:modified>
  <revision>24</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