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6bf3bb0d1640839cd8624f50978388"/>
        <w:lock w:val="sdtLocked"/>
        <w:richText/>
      </w:sdtPr>
      <w:sdtContent>
        <w:p>
          <w:pPr>
            <w:jc w:val="both"/>
            <w:rPr>
              <w:rFonts w:ascii="Times New Roman" w:hAnsi="Times New Roman"/>
            </w:rPr>
          </w:pPr>
          <w:r>
            <w:rPr>
              <w:rFonts w:ascii="Times New Roman" w:hAnsi="Times New Roman"/>
              <w:b/>
              <w:i/>
            </w:rPr>
            <w:t>Suvestinė redakcija nuo 2018-12-21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2017-12-28, i. k. 2017-21483</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4, 7, 15, 16, 24 STRAIPSNIŲ PAKEITIMO IR 17, 18 STRAIPSNIŲ PRIPAŽINIMO NETEKUSIAIS GALIOS</w:t>
          </w:r>
        </w:p>
        <w:p>
          <w:pPr>
            <w:jc w:val="center"/>
            <w:rPr>
              <w:caps/>
            </w:rPr>
          </w:pPr>
          <w:r>
            <w:rPr>
              <w:b/>
              <w:caps/>
            </w:rPr>
            <w:t>ĮSTATYMAS</w:t>
          </w:r>
        </w:p>
        <w:p>
          <w:pPr>
            <w:jc w:val="center"/>
            <w:rPr>
              <w:b/>
              <w:caps/>
            </w:rPr>
          </w:pPr>
        </w:p>
        <w:p>
          <w:pPr>
            <w:jc w:val="center"/>
            <w:rPr>
              <w:szCs w:val="24"/>
            </w:rPr>
          </w:pPr>
          <w:r>
            <w:rPr>
              <w:szCs w:val="24"/>
            </w:rPr>
            <w:t>2017 m. gruodžio 12 d. Nr. XIII-882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42284fcd6074bc7922ffaeb2b62b60a"/>
            <w:lock w:val="sdtLocked"/>
            <w:richText/>
          </w:sdtPr>
          <w:sdtContent>
            <w:p>
              <w:pPr>
                <w:spacing w:line="360" w:lineRule="auto"/>
                <w:ind w:firstLine="720"/>
                <w:jc w:val="both"/>
                <w:rPr>
                  <w:b/>
                  <w:szCs w:val="24"/>
                </w:rPr>
              </w:pPr>
              <w:sdt>
                <w:sdtPr>
                  <w:alias w:val="Numeris"/>
                  <w:tag w:val="nr_f42284fcd6074bc7922ffaeb2b62b60a"/>
                  <w:lock w:val="sdtLocked"/>
                  <w:richText/>
                </w:sdtPr>
                <w:sdtContent>
                  <w:r>
                    <w:rPr>
                      <w:b/>
                      <w:szCs w:val="24"/>
                    </w:rPr>
                    <w:t>1</w:t>
                  </w:r>
                </w:sdtContent>
              </w:sdt>
              <w:r>
                <w:rPr>
                  <w:b/>
                  <w:szCs w:val="24"/>
                </w:rPr>
                <w:t xml:space="preserve"> straipsnis. </w:t>
              </w:r>
              <w:sdt>
                <w:sdtPr>
                  <w:alias w:val="Pavadinimas"/>
                  <w:tag w:val="title_f42284fcd6074bc7922ffaeb2b62b60a"/>
                  <w:lock w:val="sdtLocked"/>
                  <w:richText/>
                </w:sdtPr>
                <w:sdtContent>
                  <w:r>
                    <w:rPr>
                      <w:b/>
                      <w:szCs w:val="24"/>
                    </w:rPr>
                    <w:t>1 straipsnio pakeitimas</w:t>
                  </w:r>
                </w:sdtContent>
              </w:sdt>
            </w:p>
            <w:sdt>
              <w:sdtPr>
                <w:alias w:val="1 str. 1 d."/>
                <w:tag w:val="part_7df1fa6116d24769a5de3ffc11bd84a1"/>
                <w:lock w:val="sdtLocked"/>
                <w:richText/>
              </w:sdtPr>
              <w:sdtContent>
                <w:p>
                  <w:pPr>
                    <w:spacing w:line="360" w:lineRule="auto"/>
                    <w:ind w:firstLine="720"/>
                    <w:jc w:val="both"/>
                    <w:rPr>
                      <w:szCs w:val="24"/>
                    </w:rPr>
                  </w:pPr>
                  <w:r>
                    <w:rPr>
                      <w:szCs w:val="24"/>
                    </w:rPr>
                    <w:t>Pakeisti 1 straipsnio 3 dalį ir ją išdėstyti taip:</w:t>
                  </w:r>
                </w:p>
                <w:sdt>
                  <w:sdtPr>
                    <w:alias w:val="citata"/>
                    <w:tag w:val="part_8929629f1dfa4b93aa5c7ad131e3beba"/>
                    <w:lock w:val="sdtLocked"/>
                    <w:richText/>
                  </w:sdtPr>
                  <w:sdtContent>
                    <w:sdt>
                      <w:sdtPr>
                        <w:alias w:val="3 d."/>
                        <w:tag w:val="part_be7bdeb5894642619f8a50557a9c0b40"/>
                        <w:lock w:val="sdtLocked"/>
                        <w:richText/>
                      </w:sdtPr>
                      <w:sdtContent>
                        <w:p>
                          <w:pPr>
                            <w:spacing w:line="360" w:lineRule="auto"/>
                            <w:ind w:firstLine="720"/>
                            <w:jc w:val="both"/>
                            <w:rPr>
                              <w:szCs w:val="24"/>
                            </w:rPr>
                          </w:pPr>
                          <w:r>
                            <w:rPr>
                              <w:szCs w:val="24"/>
                            </w:rPr>
                            <w:t>„</w:t>
                          </w:r>
                          <w:sdt>
                            <w:sdtPr>
                              <w:alias w:val="Numeris"/>
                              <w:tag w:val="nr_be7bdeb5894642619f8a50557a9c0b40"/>
                              <w:lock w:val="sdtLocked"/>
                              <w:richText/>
                            </w:sdtPr>
                            <w:sdtContent>
                              <w:r>
                                <w:rPr>
                                  <w:szCs w:val="24"/>
                                </w:rPr>
                                <w:t>3</w:t>
                              </w:r>
                            </w:sdtContent>
                          </w:sdt>
                          <w:r>
                            <w:rPr>
                              <w:szCs w:val="24"/>
                            </w:rPr>
                            <w:t>. Šis įstatymas taikomas deklaravusiems gyvenamąją vietą arba įtrauktiems į gyvenamosios vietos nedeklaravusių asmenų apskaitą Lietuvos Respublikos gyvenamosios vietos deklaravimo įstatymo nustatyta tvarka:</w:t>
                          </w:r>
                        </w:p>
                        <w:sdt>
                          <w:sdtPr>
                            <w:alias w:val="3 d. 1 p."/>
                            <w:tag w:val="part_3bb6de216b0e41faa12e27779825a63f"/>
                            <w:lock w:val="sdtLocked"/>
                            <w:richText/>
                          </w:sdtPr>
                          <w:sdtContent>
                            <w:p>
                              <w:pPr>
                                <w:spacing w:line="360" w:lineRule="auto"/>
                                <w:ind w:firstLine="720"/>
                                <w:jc w:val="both"/>
                                <w:rPr>
                                  <w:szCs w:val="24"/>
                                </w:rPr>
                              </w:pPr>
                              <w:sdt>
                                <w:sdtPr>
                                  <w:alias w:val="Numeris"/>
                                  <w:tag w:val="nr_3bb6de216b0e41faa12e27779825a63f"/>
                                  <w:lock w:val="sdtLocked"/>
                                  <w:richText/>
                                </w:sdtPr>
                                <w:sdtContent>
                                  <w:r>
                                    <w:rPr>
                                      <w:szCs w:val="24"/>
                                    </w:rPr>
                                    <w:t>1</w:t>
                                  </w:r>
                                </w:sdtContent>
                              </w:sdt>
                              <w:r>
                                <w:rPr>
                                  <w:szCs w:val="24"/>
                                </w:rPr>
                                <w:t>) Lietuvos Respublikos piliečiams;</w:t>
                              </w:r>
                            </w:p>
                          </w:sdtContent>
                        </w:sdt>
                        <w:sdt>
                          <w:sdtPr>
                            <w:alias w:val="3 d. 2 p."/>
                            <w:tag w:val="part_51b28c6b8b034259851253e173ac483a"/>
                            <w:lock w:val="sdtLocked"/>
                            <w:richText/>
                          </w:sdtPr>
                          <w:sdtContent>
                            <w:p>
                              <w:pPr>
                                <w:spacing w:line="360" w:lineRule="auto"/>
                                <w:ind w:firstLine="720"/>
                                <w:jc w:val="both"/>
                                <w:rPr>
                                  <w:szCs w:val="24"/>
                                </w:rPr>
                              </w:pPr>
                              <w:sdt>
                                <w:sdtPr>
                                  <w:alias w:val="Numeris"/>
                                  <w:tag w:val="nr_51b28c6b8b034259851253e173ac483a"/>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3 d. 3 p."/>
                            <w:tag w:val="part_5e6295e171a2480a94a9b890df212fab"/>
                            <w:lock w:val="sdtLocked"/>
                            <w:richText/>
                          </w:sdtPr>
                          <w:sdtContent>
                            <w:p>
                              <w:pPr>
                                <w:spacing w:line="360" w:lineRule="auto"/>
                                <w:ind w:firstLine="720"/>
                                <w:jc w:val="both"/>
                                <w:rPr>
                                  <w:szCs w:val="24"/>
                                </w:rPr>
                              </w:pPr>
                              <w:sdt>
                                <w:sdtPr>
                                  <w:alias w:val="Numeris"/>
                                  <w:tag w:val="nr_5e6295e171a2480a94a9b890df212fab"/>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3 d. 4 p."/>
                            <w:tag w:val="part_a0ed4adbd21c4d17be3b33d988e3d135"/>
                            <w:lock w:val="sdtLocked"/>
                            <w:richText/>
                          </w:sdtPr>
                          <w:sdtContent>
                            <w:p>
                              <w:pPr>
                                <w:spacing w:line="360" w:lineRule="auto"/>
                                <w:ind w:firstLine="720"/>
                                <w:jc w:val="both"/>
                                <w:rPr>
                                  <w:szCs w:val="24"/>
                                </w:rPr>
                              </w:pPr>
                              <w:sdt>
                                <w:sdtPr>
                                  <w:alias w:val="Numeris"/>
                                  <w:tag w:val="nr_a0ed4adbd21c4d17be3b33d988e3d135"/>
                                  <w:lock w:val="sdtLocked"/>
                                  <w:richText/>
                                </w:sdtPr>
                                <w:sdtContent>
                                  <w:r>
                                    <w:rPr>
                                      <w:szCs w:val="24"/>
                                    </w:rPr>
                                    <w:t>4</w:t>
                                  </w:r>
                                </w:sdtContent>
                              </w:sdt>
                              <w:r>
                                <w:rPr>
                                  <w:szCs w:val="24"/>
                                </w:rPr>
                                <w:t>) užsieniečiams, kuriems suteiktas prieglobstis Lietuvos Respublikoje.“</w:t>
                              </w:r>
                            </w:p>
                            <w:p>
                              <w:pPr>
                                <w:spacing w:line="360" w:lineRule="auto"/>
                                <w:ind w:firstLine="720"/>
                                <w:jc w:val="both"/>
                                <w:rPr>
                                  <w:szCs w:val="24"/>
                                </w:rPr>
                              </w:pPr>
                            </w:p>
                          </w:sdtContent>
                        </w:sdt>
                      </w:sdtContent>
                    </w:sdt>
                  </w:sdtContent>
                </w:sdt>
              </w:sdtContent>
            </w:sdt>
          </w:sdtContent>
        </w:sdt>
        <w:sdt>
          <w:sdtPr>
            <w:alias w:val="2 str."/>
            <w:tag w:val="part_5c88c90eb733403698316946d24dd4fd"/>
            <w:lock w:val="sdtLocked"/>
            <w:richText/>
          </w:sdtPr>
          <w:sdtContent>
            <w:p>
              <w:pPr>
                <w:spacing w:line="360" w:lineRule="auto"/>
                <w:ind w:firstLine="720"/>
                <w:jc w:val="both"/>
                <w:rPr>
                  <w:b/>
                  <w:szCs w:val="24"/>
                </w:rPr>
              </w:pPr>
              <w:sdt>
                <w:sdtPr>
                  <w:alias w:val="Numeris"/>
                  <w:tag w:val="nr_5c88c90eb733403698316946d24dd4fd"/>
                  <w:lock w:val="sdtLocked"/>
                  <w:richText/>
                </w:sdtPr>
                <w:sdtContent>
                  <w:r>
                    <w:rPr>
                      <w:b/>
                      <w:szCs w:val="24"/>
                    </w:rPr>
                    <w:t>2</w:t>
                  </w:r>
                </w:sdtContent>
              </w:sdt>
              <w:r>
                <w:rPr>
                  <w:b/>
                  <w:szCs w:val="24"/>
                </w:rPr>
                <w:t xml:space="preserve"> straipsnis. </w:t>
              </w:r>
              <w:sdt>
                <w:sdtPr>
                  <w:alias w:val="Pavadinimas"/>
                  <w:tag w:val="title_5c88c90eb733403698316946d24dd4fd"/>
                  <w:lock w:val="sdtLocked"/>
                  <w:richText/>
                </w:sdtPr>
                <w:sdtContent>
                  <w:r>
                    <w:rPr>
                      <w:b/>
                      <w:szCs w:val="24"/>
                    </w:rPr>
                    <w:t>4 straipsnio pakeitimas</w:t>
                  </w:r>
                </w:sdtContent>
              </w:sdt>
            </w:p>
            <w:sdt>
              <w:sdtPr>
                <w:alias w:val="2 str. 1 d."/>
                <w:tag w:val="part_46bfeb70b2fd49cc82497a23d61bb231"/>
                <w:lock w:val="sdtLocked"/>
                <w:richText/>
              </w:sdtPr>
              <w:sdtContent>
                <w:p>
                  <w:pPr>
                    <w:tabs>
                      <w:tab w:val="left" w:pos="1134"/>
                      <w:tab w:val="left" w:pos="4335"/>
                    </w:tabs>
                    <w:spacing w:line="360" w:lineRule="auto"/>
                    <w:ind w:firstLine="720"/>
                    <w:jc w:val="both"/>
                    <w:rPr>
                      <w:szCs w:val="24"/>
                    </w:rPr>
                  </w:pPr>
                  <w:r>
                    <w:rPr>
                      <w:szCs w:val="24"/>
                    </w:rPr>
                    <w:t>Pakeisti 4 straipsnį ir jį išdėstyti taip:</w:t>
                  </w:r>
                </w:p>
                <w:sdt>
                  <w:sdtPr>
                    <w:alias w:val="citata"/>
                    <w:tag w:val="part_bbf1513364b1419aa0aeafb8fc6da83d"/>
                    <w:lock w:val="sdtLocked"/>
                    <w:richText/>
                  </w:sdtPr>
                  <w:sdtContent>
                    <w:sdt>
                      <w:sdtPr>
                        <w:alias w:val="4 str."/>
                        <w:tag w:val="part_51bf83f88674418686f85bc1084733ac"/>
                        <w:lock w:val="sdtLocked"/>
                        <w:richText/>
                      </w:sdtPr>
                      <w:sdtContent>
                        <w:p>
                          <w:pPr>
                            <w:spacing w:line="360" w:lineRule="auto"/>
                            <w:ind w:firstLine="720"/>
                            <w:jc w:val="both"/>
                            <w:rPr>
                              <w:szCs w:val="24"/>
                            </w:rPr>
                          </w:pPr>
                          <w:r>
                            <w:rPr>
                              <w:szCs w:val="24"/>
                            </w:rPr>
                            <w:t>„</w:t>
                          </w:r>
                          <w:sdt>
                            <w:sdtPr>
                              <w:alias w:val="Numeris"/>
                              <w:tag w:val="nr_51bf83f88674418686f85bc1084733ac"/>
                              <w:lock w:val="sdtLocked"/>
                              <w:richText/>
                            </w:sdtPr>
                            <w:sdtContent>
                              <w:r>
                                <w:rPr>
                                  <w:b/>
                                  <w:szCs w:val="24"/>
                                </w:rPr>
                                <w:t>4</w:t>
                              </w:r>
                            </w:sdtContent>
                          </w:sdt>
                          <w:r>
                            <w:rPr>
                              <w:b/>
                              <w:szCs w:val="24"/>
                            </w:rPr>
                            <w:t xml:space="preserve"> straipsnis. </w:t>
                          </w:r>
                          <w:sdt>
                            <w:sdtPr>
                              <w:alias w:val="Pavadinimas"/>
                              <w:tag w:val="title_51bf83f88674418686f85bc1084733ac"/>
                              <w:lock w:val="sdtLocked"/>
                              <w:richText/>
                            </w:sdtPr>
                            <w:sdtContent>
                              <w:r>
                                <w:rPr>
                                  <w:b/>
                                  <w:szCs w:val="24"/>
                                </w:rPr>
                                <w:t>Šalpos išmokų mokėjimo šaltinis ir dydžio matas</w:t>
                              </w:r>
                            </w:sdtContent>
                          </w:sdt>
                        </w:p>
                        <w:sdt>
                          <w:sdtPr>
                            <w:alias w:val="4 str. 1 d."/>
                            <w:tag w:val="part_461fe3bff2fd486497dc8df4d5cace94"/>
                            <w:lock w:val="sdtLocked"/>
                            <w:richText/>
                          </w:sdtPr>
                          <w:sdtContent>
                            <w:p>
                              <w:pPr>
                                <w:spacing w:line="360" w:lineRule="auto"/>
                                <w:ind w:firstLine="720"/>
                                <w:jc w:val="both"/>
                                <w:rPr>
                                  <w:szCs w:val="24"/>
                                </w:rPr>
                              </w:pPr>
                              <w:sdt>
                                <w:sdtPr>
                                  <w:alias w:val="Numeris"/>
                                  <w:tag w:val="nr_461fe3bff2fd486497dc8df4d5cace94"/>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deec845cb2be4889a8094b568ccc5f46"/>
                            <w:lock w:val="sdtLocked"/>
                            <w:richText/>
                          </w:sdtPr>
                          <w:sdtContent>
                            <w:p>
                              <w:pPr>
                                <w:spacing w:line="360" w:lineRule="auto"/>
                                <w:ind w:firstLine="720"/>
                                <w:jc w:val="both"/>
                                <w:rPr>
                                  <w:szCs w:val="24"/>
                                </w:rPr>
                              </w:pPr>
                              <w:sdt>
                                <w:sdtPr>
                                  <w:alias w:val="Numeris"/>
                                  <w:tag w:val="nr_deec845cb2be4889a8094b568ccc5f46"/>
                                  <w:lock w:val="sdtLocked"/>
                                  <w:richText/>
                                </w:sdtPr>
                                <w:sdtContent>
                                  <w:r>
                                    <w:rPr>
                                      <w:szCs w:val="24"/>
                                    </w:rPr>
                                    <w:t>2</w:t>
                                  </w:r>
                                </w:sdtContent>
                              </w:sdt>
                              <w:r>
                                <w:rPr>
                                  <w:szCs w:val="24"/>
                                </w:rPr>
                                <w:t>. Šalpos išmokų dydžio matas yra šalpos pensijų bazė.“</w:t>
                              </w:r>
                            </w:p>
                            <w:p>
                              <w:pPr>
                                <w:spacing w:line="360" w:lineRule="auto"/>
                                <w:ind w:firstLine="720"/>
                                <w:jc w:val="both"/>
                                <w:rPr>
                                  <w:szCs w:val="24"/>
                                </w:rPr>
                              </w:pPr>
                            </w:p>
                          </w:sdtContent>
                        </w:sdt>
                      </w:sdtContent>
                    </w:sdt>
                  </w:sdtContent>
                </w:sdt>
              </w:sdtContent>
            </w:sdt>
          </w:sdtContent>
        </w:sdt>
        <w:sdt>
          <w:sdtPr>
            <w:alias w:val="3 str."/>
            <w:tag w:val="part_2f826102991f4cdd8de0e2d0742a813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2018-07-06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4 str."/>
            <w:tag w:val="part_24b2dd88443d4405812ee51dc843e648"/>
            <w:lock w:val="sdtLocked"/>
            <w:richText/>
          </w:sdtPr>
          <w:sdtContent>
            <w:p>
              <w:pPr>
                <w:spacing w:line="360" w:lineRule="auto"/>
                <w:ind w:firstLine="720"/>
                <w:jc w:val="both"/>
                <w:rPr>
                  <w:b/>
                  <w:szCs w:val="24"/>
                  <w:lang w:val="ga-IE"/>
                </w:rPr>
              </w:pPr>
              <w:sdt>
                <w:sdtPr>
                  <w:alias w:val="Numeris"/>
                  <w:tag w:val="nr_24b2dd88443d4405812ee51dc843e648"/>
                  <w:lock w:val="sdtLocked"/>
                  <w:richText/>
                </w:sdtPr>
                <w:sdtContent>
                  <w:r>
                    <w:rPr>
                      <w:b/>
                      <w:szCs w:val="24"/>
                      <w:lang w:val="ga-IE"/>
                    </w:rPr>
                    <w:t>4</w:t>
                  </w:r>
                </w:sdtContent>
              </w:sdt>
              <w:r>
                <w:rPr>
                  <w:b/>
                  <w:szCs w:val="24"/>
                  <w:lang w:val="ga-IE"/>
                </w:rPr>
                <w:t xml:space="preserve"> straipsnis. </w:t>
              </w:r>
              <w:sdt>
                <w:sdtPr>
                  <w:alias w:val="Pavadinimas"/>
                  <w:tag w:val="title_24b2dd88443d4405812ee51dc843e648"/>
                  <w:lock w:val="sdtLocked"/>
                  <w:richText/>
                </w:sdtPr>
                <w:sdtContent>
                  <w:r>
                    <w:rPr>
                      <w:b/>
                      <w:szCs w:val="24"/>
                      <w:lang w:val="ga-IE"/>
                    </w:rPr>
                    <w:t>15 straipsnio pakeitimas</w:t>
                  </w:r>
                </w:sdtContent>
              </w:sdt>
            </w:p>
            <w:sdt>
              <w:sdtPr>
                <w:alias w:val="4 str. 1 d."/>
                <w:tag w:val="part_683b91e2d3994425bd3120955872bcfc"/>
                <w:lock w:val="sdtLocked"/>
                <w:richText/>
              </w:sdtPr>
              <w:sdtContent>
                <w:p>
                  <w:pPr>
                    <w:spacing w:line="360" w:lineRule="auto"/>
                    <w:ind w:firstLine="720"/>
                    <w:jc w:val="both"/>
                    <w:rPr>
                      <w:szCs w:val="24"/>
                      <w:lang w:val="ga-IE"/>
                    </w:rPr>
                  </w:pPr>
                  <w:r>
                    <w:rPr>
                      <w:szCs w:val="24"/>
                      <w:lang w:val="ga-IE"/>
                    </w:rPr>
                    <w:t>Pakeisti 15 straipsnį ir jį išdėstyti taip:</w:t>
                  </w:r>
                </w:p>
                <w:sdt>
                  <w:sdtPr>
                    <w:alias w:val="citata"/>
                    <w:tag w:val="part_4a0a8429273e42ee9901f663eb9e8ae7"/>
                    <w:lock w:val="sdtLocked"/>
                    <w:richText/>
                  </w:sdtPr>
                  <w:sdtContent>
                    <w:sdt>
                      <w:sdtPr>
                        <w:alias w:val="15 str."/>
                        <w:tag w:val="part_5704224554574acda726fea7958d801a"/>
                        <w:lock w:val="sdtLocked"/>
                        <w:richText/>
                      </w:sdtPr>
                      <w:sdtContent>
                        <w:p>
                          <w:pPr>
                            <w:spacing w:line="360" w:lineRule="auto"/>
                            <w:ind w:firstLine="720"/>
                            <w:jc w:val="both"/>
                            <w:rPr>
                              <w:b/>
                              <w:szCs w:val="24"/>
                              <w:lang w:val="ga-IE"/>
                            </w:rPr>
                          </w:pPr>
                          <w:r>
                            <w:rPr>
                              <w:szCs w:val="24"/>
                              <w:lang w:val="ga-IE"/>
                            </w:rPr>
                            <w:t>„</w:t>
                          </w:r>
                          <w:r>
                            <w:rPr>
                              <w:b/>
                              <w:szCs w:val="24"/>
                              <w:lang w:val="ga-IE"/>
                            </w:rPr>
                            <w:t xml:space="preserve">15 straipsnis. </w:t>
                          </w:r>
                          <w:sdt>
                            <w:sdtPr>
                              <w:alias w:val="Pavadinimas"/>
                              <w:tag w:val="title_5704224554574acda726fea7958d801a"/>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65d70ad11ae54e45877472cf1f496e03"/>
                            <w:lock w:val="sdtLocked"/>
                            <w:richText/>
                          </w:sdtPr>
                          <w:sdtContent>
                            <w:p>
                              <w:pPr>
                                <w:spacing w:line="360" w:lineRule="auto"/>
                                <w:ind w:firstLine="720"/>
                                <w:jc w:val="both"/>
                                <w:rPr>
                                  <w:szCs w:val="24"/>
                                  <w:lang w:val="ga-IE"/>
                                </w:rPr>
                              </w:pPr>
                              <w:sdt>
                                <w:sdtPr>
                                  <w:alias w:val="Numeris"/>
                                  <w:tag w:val="nr_65d70ad11ae54e45877472cf1f496e03"/>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b0745805a0da498a99f363aee980edce"/>
                            <w:lock w:val="sdtLocked"/>
                            <w:richText/>
                          </w:sdtPr>
                          <w:sdtContent>
                            <w:p>
                              <w:pPr>
                                <w:spacing w:line="360" w:lineRule="auto"/>
                                <w:ind w:firstLine="720"/>
                                <w:jc w:val="both"/>
                                <w:rPr>
                                  <w:szCs w:val="24"/>
                                  <w:lang w:val="ga-IE"/>
                                </w:rPr>
                              </w:pPr>
                              <w:sdt>
                                <w:sdtPr>
                                  <w:alias w:val="Numeris"/>
                                  <w:tag w:val="nr_b0745805a0da498a99f363aee980edce"/>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2522adbd2354444cbcbe9d2724e73028"/>
                            <w:lock w:val="sdtLocked"/>
                            <w:richText/>
                          </w:sdtPr>
                          <w:sdtContent>
                            <w:p>
                              <w:pPr>
                                <w:spacing w:line="360" w:lineRule="auto"/>
                                <w:ind w:firstLine="720"/>
                                <w:jc w:val="both"/>
                                <w:rPr>
                                  <w:szCs w:val="24"/>
                                  <w:lang w:val="ga-IE"/>
                                </w:rPr>
                              </w:pPr>
                              <w:sdt>
                                <w:sdtPr>
                                  <w:alias w:val="Numeris"/>
                                  <w:tag w:val="nr_2522adbd2354444cbcbe9d2724e73028"/>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757bd46ad303479391f0d6d5fae37b99"/>
                            <w:lock w:val="sdtLocked"/>
                            <w:richText/>
                          </w:sdtPr>
                          <w:sdtContent>
                            <w:p>
                              <w:pPr>
                                <w:spacing w:line="360" w:lineRule="auto"/>
                                <w:ind w:firstLine="720"/>
                                <w:jc w:val="both"/>
                                <w:rPr>
                                  <w:szCs w:val="24"/>
                                  <w:lang w:val="ga-IE"/>
                                </w:rPr>
                              </w:pPr>
                              <w:sdt>
                                <w:sdtPr>
                                  <w:alias w:val="Numeris"/>
                                  <w:tag w:val="nr_757bd46ad303479391f0d6d5fae37b99"/>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0022d6ade59f40eaac91cd7a7e5c4c5b"/>
                            <w:lock w:val="sdtLocked"/>
                            <w:richText/>
                          </w:sdtPr>
                          <w:sdtContent>
                            <w:p>
                              <w:pPr>
                                <w:spacing w:line="360" w:lineRule="auto"/>
                                <w:ind w:firstLine="720"/>
                                <w:jc w:val="both"/>
                                <w:rPr>
                                  <w:szCs w:val="24"/>
                                  <w:lang w:val="ga-IE"/>
                                </w:rPr>
                              </w:pPr>
                              <w:sdt>
                                <w:sdtPr>
                                  <w:alias w:val="Numeris"/>
                                  <w:tag w:val="nr_0022d6ade59f40eaac91cd7a7e5c4c5b"/>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c0b354d23e174055add4ee30ee75e5ed"/>
                            <w:lock w:val="sdtLocked"/>
                            <w:richText/>
                          </w:sdtPr>
                          <w:sdtContent>
                            <w:p>
                              <w:pPr>
                                <w:spacing w:line="360" w:lineRule="auto"/>
                                <w:ind w:firstLine="720"/>
                                <w:jc w:val="both"/>
                                <w:rPr>
                                  <w:szCs w:val="24"/>
                                  <w:lang w:val="ga-IE"/>
                                </w:rPr>
                              </w:pPr>
                              <w:sdt>
                                <w:sdtPr>
                                  <w:alias w:val="Numeris"/>
                                  <w:tag w:val="nr_c0b354d23e174055add4ee30ee75e5ed"/>
                                  <w:lock w:val="sdtLocked"/>
                                  <w:richText/>
                                </w:sdtPr>
                                <w:sdtContent>
                                  <w:r>
                                    <w:rPr>
                                      <w:szCs w:val="24"/>
                                      <w:lang w:val="ga-IE"/>
                                    </w:rPr>
                                    <w:t>6</w:t>
                                  </w:r>
                                </w:sdtContent>
                              </w:sdt>
                              <w:r>
                                <w:rPr>
                                  <w:szCs w:val="24"/>
                                  <w:lang w:val="ga-IE"/>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7 d."/>
                            <w:tag w:val="part_35194c0e885e4917896994de74f7bdf5"/>
                            <w:lock w:val="sdtLocked"/>
                            <w:richText/>
                          </w:sdtPr>
                          <w:sdtContent>
                            <w:p>
                              <w:pPr>
                                <w:spacing w:line="360" w:lineRule="auto"/>
                                <w:ind w:firstLine="720"/>
                                <w:jc w:val="both"/>
                                <w:rPr>
                                  <w:szCs w:val="24"/>
                                  <w:lang w:val="ga-IE"/>
                                </w:rPr>
                              </w:pPr>
                              <w:sdt>
                                <w:sdtPr>
                                  <w:alias w:val="Numeris"/>
                                  <w:tag w:val="nr_35194c0e885e4917896994de74f7bdf5"/>
                                  <w:lock w:val="sdtLocked"/>
                                  <w:richText/>
                                </w:sdtPr>
                                <w:sdtContent>
                                  <w:r>
                                    <w:rPr>
                                      <w:szCs w:val="24"/>
                                      <w:lang w:val="ga-IE"/>
                                    </w:rPr>
                                    <w:t>7</w:t>
                                  </w:r>
                                </w:sdtContent>
                              </w:sdt>
                              <w:r>
                                <w:rPr>
                                  <w:szCs w:val="24"/>
                                  <w:lang w:val="ga-IE"/>
                                </w:rPr>
                                <w:t>. Šalpos neįgalumo pensijos šio įstatymo 5 straipsnio 4 punkte nurodytiems asmenims ir šalpos kompensacijos šio įstatymo 12 straipsnio 2 punkte nurodytiems asmenims skiriamos ir mokamos tik tuo atveju, jeigu jų vaikams nebuvo nustatyta nuolatinė globa ar rūpyba.</w:t>
                              </w:r>
                            </w:p>
                          </w:sdtContent>
                        </w:sdt>
                        <w:sdt>
                          <w:sdtPr>
                            <w:alias w:val="15 str. 8 d."/>
                            <w:tag w:val="part_7d2e87e9692d46f484fdaa2b3f467cfc"/>
                            <w:lock w:val="sdtLocked"/>
                            <w:richText/>
                          </w:sdtPr>
                          <w:sdtContent>
                            <w:p>
                              <w:pPr>
                                <w:spacing w:line="360" w:lineRule="auto"/>
                                <w:ind w:firstLine="720"/>
                                <w:jc w:val="both"/>
                                <w:rPr>
                                  <w:szCs w:val="24"/>
                                  <w:lang w:val="ga-IE"/>
                                </w:rPr>
                              </w:pPr>
                              <w:sdt>
                                <w:sdtPr>
                                  <w:alias w:val="Numeris"/>
                                  <w:tag w:val="nr_7d2e87e9692d46f484fdaa2b3f467cfc"/>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912bf3a87c144459b4d60696845963f6"/>
                            <w:lock w:val="sdtLocked"/>
                            <w:richText/>
                          </w:sdtPr>
                          <w:sdtContent>
                            <w:p>
                              <w:pPr>
                                <w:spacing w:line="360" w:lineRule="auto"/>
                                <w:ind w:firstLine="720"/>
                                <w:jc w:val="both"/>
                                <w:rPr>
                                  <w:szCs w:val="24"/>
                                  <w:lang w:val="ga-IE"/>
                                </w:rPr>
                              </w:pPr>
                              <w:sdt>
                                <w:sdtPr>
                                  <w:alias w:val="Numeris"/>
                                  <w:tag w:val="nr_912bf3a87c144459b4d60696845963f6"/>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f9527816b65c494a9842d4f9e51bc92d"/>
                            <w:lock w:val="sdtLocked"/>
                            <w:richText/>
                          </w:sdtPr>
                          <w:sdtContent>
                            <w:p>
                              <w:pPr>
                                <w:spacing w:line="360" w:lineRule="auto"/>
                                <w:ind w:firstLine="720"/>
                                <w:jc w:val="both"/>
                                <w:rPr>
                                  <w:szCs w:val="24"/>
                                  <w:lang w:val="ga-IE"/>
                                </w:rPr>
                              </w:pPr>
                              <w:sdt>
                                <w:sdtPr>
                                  <w:alias w:val="Numeris"/>
                                  <w:tag w:val="nr_f9527816b65c494a9842d4f9e51bc92d"/>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586eccbab3d040cd86b66bbdfef818f9"/>
                            <w:lock w:val="sdtLocked"/>
                            <w:richText/>
                          </w:sdtPr>
                          <w:sdtContent>
                            <w:p>
                              <w:pPr>
                                <w:spacing w:line="360" w:lineRule="auto"/>
                                <w:ind w:firstLine="720"/>
                                <w:jc w:val="both"/>
                                <w:rPr>
                                  <w:szCs w:val="24"/>
                                  <w:lang w:val="ga-IE"/>
                                </w:rPr>
                              </w:pPr>
                              <w:sdt>
                                <w:sdtPr>
                                  <w:alias w:val="Numeris"/>
                                  <w:tag w:val="nr_586eccbab3d040cd86b66bbdfef818f9"/>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5e10f53d4d544fb2827accc7c7fe83ee"/>
                                <w:lock w:val="sdtLocked"/>
                                <w:richText/>
                              </w:sdtPr>
                              <w:sdtContent>
                                <w:p>
                                  <w:pPr>
                                    <w:spacing w:line="360" w:lineRule="auto"/>
                                    <w:ind w:firstLine="720"/>
                                    <w:jc w:val="both"/>
                                    <w:rPr>
                                      <w:szCs w:val="24"/>
                                      <w:lang w:val="ga-IE"/>
                                    </w:rPr>
                                  </w:pPr>
                                  <w:sdt>
                                    <w:sdtPr>
                                      <w:alias w:val="Numeris"/>
                                      <w:tag w:val="nr_5e10f53d4d544fb2827accc7c7fe83ee"/>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221996b9389a4db2b7afc9f5076c4400"/>
                                <w:lock w:val="sdtLocked"/>
                                <w:richText/>
                              </w:sdtPr>
                              <w:sdtContent>
                                <w:p>
                                  <w:pPr>
                                    <w:spacing w:line="360" w:lineRule="auto"/>
                                    <w:ind w:firstLine="720"/>
                                    <w:jc w:val="both"/>
                                    <w:rPr>
                                      <w:szCs w:val="24"/>
                                      <w:lang w:val="ga-IE"/>
                                    </w:rPr>
                                  </w:pPr>
                                  <w:sdt>
                                    <w:sdtPr>
                                      <w:alias w:val="Numeris"/>
                                      <w:tag w:val="nr_221996b9389a4db2b7afc9f5076c4400"/>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b71b8fa15f5d4bca92b6033d389c978d"/>
                                <w:lock w:val="sdtLocked"/>
                                <w:richText/>
                              </w:sdtPr>
                              <w:sdtContent>
                                <w:p>
                                  <w:pPr>
                                    <w:spacing w:line="360" w:lineRule="auto"/>
                                    <w:ind w:firstLine="720"/>
                                    <w:jc w:val="both"/>
                                    <w:rPr>
                                      <w:szCs w:val="24"/>
                                      <w:lang w:val="ga-IE"/>
                                    </w:rPr>
                                  </w:pPr>
                                  <w:sdt>
                                    <w:sdtPr>
                                      <w:alias w:val="Numeris"/>
                                      <w:tag w:val="nr_b71b8fa15f5d4bca92b6033d389c978d"/>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f88845f0a7fa4904bcb956ef7611d96f"/>
                            <w:lock w:val="sdtLocked"/>
                            <w:richText/>
                          </w:sdtPr>
                          <w:sdtContent>
                            <w:p>
                              <w:pPr>
                                <w:spacing w:line="360" w:lineRule="auto"/>
                                <w:ind w:firstLine="720"/>
                                <w:jc w:val="both"/>
                                <w:rPr>
                                  <w:szCs w:val="24"/>
                                  <w:lang w:val="ga-IE"/>
                                </w:rPr>
                              </w:pPr>
                              <w:sdt>
                                <w:sdtPr>
                                  <w:alias w:val="Numeris"/>
                                  <w:tag w:val="nr_f88845f0a7fa4904bcb956ef7611d96f"/>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56504471876c45afbd8e6652c27bd6d2"/>
                            <w:lock w:val="sdtLocked"/>
                            <w:richText/>
                          </w:sdtPr>
                          <w:sdtContent>
                            <w:p>
                              <w:pPr>
                                <w:spacing w:line="360" w:lineRule="auto"/>
                                <w:ind w:firstLine="720"/>
                                <w:jc w:val="both"/>
                                <w:rPr>
                                  <w:szCs w:val="24"/>
                                  <w:lang w:val="ga-IE"/>
                                </w:rPr>
                              </w:pPr>
                              <w:sdt>
                                <w:sdtPr>
                                  <w:alias w:val="Numeris"/>
                                  <w:tag w:val="nr_56504471876c45afbd8e6652c27bd6d2"/>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c316a052be5140418f75309bad71caf6"/>
                            <w:lock w:val="sdtLocked"/>
                            <w:richText/>
                          </w:sdtPr>
                          <w:sdtContent>
                            <w:p>
                              <w:pPr>
                                <w:spacing w:line="360" w:lineRule="auto"/>
                                <w:ind w:firstLine="720"/>
                                <w:jc w:val="both"/>
                                <w:rPr>
                                  <w:szCs w:val="24"/>
                                  <w:lang w:val="ga-IE"/>
                                </w:rPr>
                              </w:pPr>
                              <w:sdt>
                                <w:sdtPr>
                                  <w:alias w:val="Numeris"/>
                                  <w:tag w:val="nr_c316a052be5140418f75309bad71caf6"/>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ed905a100b32457fbb863a895872e0eb"/>
                            <w:lock w:val="sdtLocked"/>
                            <w:richText/>
                          </w:sdtPr>
                          <w:sdtContent>
                            <w:p>
                              <w:pPr>
                                <w:spacing w:line="360" w:lineRule="auto"/>
                                <w:ind w:firstLine="720"/>
                                <w:jc w:val="both"/>
                                <w:rPr>
                                  <w:szCs w:val="24"/>
                                  <w:lang w:val="ga-IE"/>
                                </w:rPr>
                              </w:pPr>
                              <w:sdt>
                                <w:sdtPr>
                                  <w:alias w:val="Numeris"/>
                                  <w:tag w:val="nr_ed905a100b32457fbb863a895872e0eb"/>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222e6ffecf3e4bc19759e20a4639eadb"/>
                            <w:lock w:val="sdtLocked"/>
                            <w:richText/>
                          </w:sdtPr>
                          <w:sdtContent>
                            <w:p>
                              <w:pPr>
                                <w:spacing w:line="360" w:lineRule="auto"/>
                                <w:ind w:firstLine="720"/>
                                <w:jc w:val="both"/>
                                <w:rPr>
                                  <w:szCs w:val="24"/>
                                  <w:lang w:val="ga-IE"/>
                                </w:rPr>
                              </w:pPr>
                              <w:sdt>
                                <w:sdtPr>
                                  <w:alias w:val="Numeris"/>
                                  <w:tag w:val="nr_222e6ffecf3e4bc19759e20a4639eadb"/>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b410c9203362422a9eed9ecd35a2244d"/>
                            <w:lock w:val="sdtLocked"/>
                            <w:richText/>
                          </w:sdtPr>
                          <w:sdtContent>
                            <w:p>
                              <w:pPr>
                                <w:spacing w:line="360" w:lineRule="auto"/>
                                <w:ind w:firstLine="720"/>
                                <w:jc w:val="both"/>
                                <w:rPr>
                                  <w:szCs w:val="24"/>
                                  <w:lang w:val="ga-IE"/>
                                </w:rPr>
                              </w:pPr>
                              <w:sdt>
                                <w:sdtPr>
                                  <w:alias w:val="Numeris"/>
                                  <w:tag w:val="nr_b410c9203362422a9eed9ecd35a2244d"/>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01dace6472194f30b8f67fb31e95fbdd"/>
                            <w:lock w:val="sdtLocked"/>
                            <w:richText/>
                          </w:sdtPr>
                          <w:sdtContent>
                            <w:p>
                              <w:pPr>
                                <w:spacing w:line="360" w:lineRule="auto"/>
                                <w:ind w:firstLine="720"/>
                                <w:jc w:val="both"/>
                                <w:rPr>
                                  <w:szCs w:val="24"/>
                                  <w:lang w:val="ga-IE"/>
                                </w:rPr>
                              </w:pPr>
                              <w:sdt>
                                <w:sdtPr>
                                  <w:alias w:val="Numeris"/>
                                  <w:tag w:val="nr_01dace6472194f30b8f67fb31e95fbdd"/>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7f0104ce5fa14df191613e785667bf88"/>
                            <w:lock w:val="sdtLocked"/>
                            <w:richText/>
                          </w:sdtPr>
                          <w:sdtContent>
                            <w:p>
                              <w:pPr>
                                <w:spacing w:line="360" w:lineRule="auto"/>
                                <w:ind w:firstLine="720"/>
                                <w:jc w:val="both"/>
                                <w:rPr>
                                  <w:szCs w:val="24"/>
                                </w:rPr>
                              </w:pPr>
                              <w:sdt>
                                <w:sdtPr>
                                  <w:alias w:val="Numeris"/>
                                  <w:tag w:val="nr_7f0104ce5fa14df191613e785667bf88"/>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5 str."/>
            <w:tag w:val="part_1fa4ff457e59490796f780bdf466a34b"/>
            <w:lock w:val="sdtLocked"/>
            <w:richText/>
          </w:sdtPr>
          <w:sdtContent>
            <w:p>
              <w:pPr>
                <w:spacing w:line="360" w:lineRule="auto"/>
                <w:ind w:firstLine="720"/>
                <w:jc w:val="both"/>
                <w:rPr>
                  <w:b/>
                  <w:bCs/>
                  <w:szCs w:val="24"/>
                </w:rPr>
              </w:pPr>
              <w:sdt>
                <w:sdtPr>
                  <w:alias w:val="Numeris"/>
                  <w:tag w:val="nr_1fa4ff457e59490796f780bdf466a34b"/>
                  <w:lock w:val="sdtLocked"/>
                  <w:richText/>
                </w:sdtPr>
                <w:sdtContent>
                  <w:r>
                    <w:rPr>
                      <w:b/>
                      <w:bCs/>
                      <w:szCs w:val="24"/>
                    </w:rPr>
                    <w:t>5</w:t>
                  </w:r>
                </w:sdtContent>
              </w:sdt>
              <w:r>
                <w:rPr>
                  <w:b/>
                  <w:bCs/>
                  <w:szCs w:val="24"/>
                </w:rPr>
                <w:t xml:space="preserve"> straipsnis. </w:t>
              </w:r>
              <w:sdt>
                <w:sdtPr>
                  <w:alias w:val="Pavadinimas"/>
                  <w:tag w:val="title_1fa4ff457e59490796f780bdf466a34b"/>
                  <w:lock w:val="sdtLocked"/>
                  <w:richText/>
                </w:sdtPr>
                <w:sdtContent>
                  <w:r>
                    <w:rPr>
                      <w:b/>
                      <w:bCs/>
                      <w:szCs w:val="24"/>
                    </w:rPr>
                    <w:t>16 straipsnio pakeitimas</w:t>
                  </w:r>
                </w:sdtContent>
              </w:sdt>
            </w:p>
            <w:sdt>
              <w:sdtPr>
                <w:alias w:val="5 str. 1 d."/>
                <w:tag w:val="part_120d0b702c7742b89882b14d55d10c47"/>
                <w:lock w:val="sdtLocked"/>
                <w:richText/>
              </w:sdtPr>
              <w:sdtContent>
                <w:p>
                  <w:pPr>
                    <w:tabs>
                      <w:tab w:val="left" w:pos="1134"/>
                      <w:tab w:val="left" w:pos="4335"/>
                    </w:tabs>
                    <w:spacing w:line="360" w:lineRule="auto"/>
                    <w:ind w:firstLine="720"/>
                    <w:jc w:val="both"/>
                    <w:rPr>
                      <w:szCs w:val="24"/>
                    </w:rPr>
                  </w:pPr>
                  <w:sdt>
                    <w:sdtPr>
                      <w:alias w:val="Numeris"/>
                      <w:tag w:val="nr_120d0b702c7742b89882b14d55d10c47"/>
                      <w:lock w:val="sdtLocked"/>
                      <w:richText/>
                    </w:sdtPr>
                    <w:sdtContent>
                      <w:r>
                        <w:rPr>
                          <w:szCs w:val="24"/>
                        </w:rPr>
                        <w:t>1</w:t>
                      </w:r>
                    </w:sdtContent>
                  </w:sdt>
                  <w:r>
                    <w:rPr>
                      <w:szCs w:val="24"/>
                    </w:rPr>
                    <w:t>. Pakeisti 16 straipsnio 1 dalį ir ją išdėstyti taip:</w:t>
                  </w:r>
                </w:p>
                <w:sdt>
                  <w:sdtPr>
                    <w:alias w:val="citata"/>
                    <w:tag w:val="part_626f48e4cf844f18a0843279b79b6e9a"/>
                    <w:lock w:val="sdtLocked"/>
                    <w:richText/>
                  </w:sdtPr>
                  <w:sdtContent>
                    <w:sdt>
                      <w:sdtPr>
                        <w:alias w:val="1 d."/>
                        <w:tag w:val="part_10de878fa1574386b0e2f10e780c0331"/>
                        <w:lock w:val="sdtLocked"/>
                        <w:richText/>
                      </w:sdtPr>
                      <w:sdtContent>
                        <w:p>
                          <w:pPr>
                            <w:spacing w:line="360" w:lineRule="auto"/>
                            <w:ind w:firstLine="720"/>
                            <w:jc w:val="both"/>
                            <w:rPr>
                              <w:szCs w:val="24"/>
                            </w:rPr>
                          </w:pPr>
                          <w:r>
                            <w:rPr>
                              <w:szCs w:val="24"/>
                            </w:rPr>
                            <w:t>„</w:t>
                          </w:r>
                          <w:sdt>
                            <w:sdtPr>
                              <w:alias w:val="Numeris"/>
                              <w:tag w:val="nr_10de878fa1574386b0e2f10e780c0331"/>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p>
                      </w:sdtContent>
                    </w:sdt>
                  </w:sdtContent>
                </w:sdt>
              </w:sdtContent>
            </w:sdt>
            <w:sdt>
              <w:sdtPr>
                <w:alias w:val="5 str. 2 d."/>
                <w:tag w:val="part_65ba2a5192d54e2daea787f4672a5768"/>
                <w:lock w:val="sdtLocked"/>
                <w:richText/>
              </w:sdtPr>
              <w:sdtContent>
                <w:p>
                  <w:pPr>
                    <w:spacing w:line="360" w:lineRule="auto"/>
                    <w:ind w:firstLine="720"/>
                    <w:jc w:val="both"/>
                    <w:rPr>
                      <w:szCs w:val="24"/>
                    </w:rPr>
                  </w:pPr>
                  <w:sdt>
                    <w:sdtPr>
                      <w:alias w:val="Numeris"/>
                      <w:tag w:val="nr_65ba2a5192d54e2daea787f4672a5768"/>
                      <w:lock w:val="sdtLocked"/>
                      <w:richText/>
                    </w:sdtPr>
                    <w:sdtContent>
                      <w:r>
                        <w:rPr>
                          <w:szCs w:val="24"/>
                        </w:rPr>
                        <w:t>2</w:t>
                      </w:r>
                    </w:sdtContent>
                  </w:sdt>
                  <w:r>
                    <w:rPr>
                      <w:szCs w:val="24"/>
                    </w:rPr>
                    <w:t>. Pakeisti 16 straipsnio 2 dalį ir ją išdėstyti taip:</w:t>
                  </w:r>
                </w:p>
                <w:sdt>
                  <w:sdtPr>
                    <w:alias w:val="citata"/>
                    <w:tag w:val="part_0ea784feb0f74f78bab9f086827a779d"/>
                    <w:lock w:val="sdtLocked"/>
                    <w:richText/>
                  </w:sdtPr>
                  <w:sdtContent>
                    <w:sdt>
                      <w:sdtPr>
                        <w:alias w:val="2 d."/>
                        <w:tag w:val="part_4c7d5a73e81f48ea95b43484a3899093"/>
                        <w:lock w:val="sdtLocked"/>
                        <w:richText/>
                      </w:sdtPr>
                      <w:sdtContent>
                        <w:p>
                          <w:pPr>
                            <w:spacing w:line="360" w:lineRule="auto"/>
                            <w:ind w:firstLine="720"/>
                            <w:jc w:val="both"/>
                            <w:rPr>
                              <w:szCs w:val="24"/>
                            </w:rPr>
                          </w:pPr>
                          <w:r>
                            <w:rPr>
                              <w:szCs w:val="24"/>
                            </w:rPr>
                            <w:t>„</w:t>
                          </w:r>
                          <w:sdt>
                            <w:sdtPr>
                              <w:alias w:val="Numeris"/>
                              <w:tag w:val="nr_4c7d5a73e81f48ea95b43484a389909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p>
                        <w:p>
                          <w:pPr>
                            <w:spacing w:line="360" w:lineRule="auto"/>
                            <w:ind w:firstLine="720"/>
                            <w:jc w:val="both"/>
                            <w:rPr>
                              <w:bCs/>
                              <w:szCs w:val="24"/>
                            </w:rPr>
                          </w:pPr>
                        </w:p>
                      </w:sdtContent>
                    </w:sdt>
                  </w:sdtContent>
                </w:sdt>
              </w:sdtContent>
            </w:sdt>
          </w:sdtContent>
        </w:sdt>
        <w:sdt>
          <w:sdtPr>
            <w:alias w:val="6 str."/>
            <w:tag w:val="part_6047aedaec084c23aaade6ebe568d41f"/>
            <w:lock w:val="sdtLocked"/>
            <w:richText/>
          </w:sdtPr>
          <w:sdtContent>
            <w:p>
              <w:pPr>
                <w:spacing w:line="360" w:lineRule="auto"/>
                <w:ind w:firstLine="720"/>
                <w:jc w:val="both"/>
                <w:rPr>
                  <w:b/>
                  <w:szCs w:val="24"/>
                </w:rPr>
              </w:pPr>
              <w:sdt>
                <w:sdtPr>
                  <w:alias w:val="Numeris"/>
                  <w:tag w:val="nr_6047aedaec084c23aaade6ebe568d41f"/>
                  <w:lock w:val="sdtLocked"/>
                  <w:richText/>
                </w:sdtPr>
                <w:sdtContent>
                  <w:r>
                    <w:rPr>
                      <w:b/>
                      <w:bCs/>
                      <w:szCs w:val="24"/>
                    </w:rPr>
                    <w:t>6</w:t>
                  </w:r>
                </w:sdtContent>
              </w:sdt>
              <w:r>
                <w:rPr>
                  <w:b/>
                  <w:bCs/>
                  <w:szCs w:val="24"/>
                </w:rPr>
                <w:t xml:space="preserve"> straipsnis. </w:t>
              </w:r>
              <w:sdt>
                <w:sdtPr>
                  <w:alias w:val="Pavadinimas"/>
                  <w:tag w:val="title_6047aedaec084c23aaade6ebe568d41f"/>
                  <w:lock w:val="sdtLocked"/>
                  <w:richText/>
                </w:sdtPr>
                <w:sdtContent>
                  <w:r>
                    <w:rPr>
                      <w:b/>
                      <w:szCs w:val="24"/>
                    </w:rPr>
                    <w:t>17 ir 18 straipsnių pripažinimas netekusiais galios</w:t>
                  </w:r>
                </w:sdtContent>
              </w:sdt>
            </w:p>
            <w:sdt>
              <w:sdtPr>
                <w:alias w:val="6 str. 1 d."/>
                <w:tag w:val="part_08ef0bbe37654fe7be69652a770d73e0"/>
                <w:lock w:val="sdtLocked"/>
                <w:richText/>
              </w:sdtPr>
              <w:sdtContent>
                <w:p>
                  <w:pPr>
                    <w:spacing w:line="360" w:lineRule="auto"/>
                    <w:ind w:firstLine="720"/>
                    <w:jc w:val="both"/>
                    <w:rPr>
                      <w:szCs w:val="24"/>
                    </w:rPr>
                  </w:pPr>
                  <w:r>
                    <w:rPr>
                      <w:szCs w:val="24"/>
                    </w:rPr>
                    <w:t>Pripažinti netekusiais galios 17 ir 18 straipsnius.</w:t>
                  </w:r>
                </w:p>
                <w:p>
                  <w:pPr>
                    <w:spacing w:line="360" w:lineRule="auto"/>
                    <w:ind w:firstLine="720"/>
                    <w:jc w:val="both"/>
                    <w:rPr>
                      <w:bCs/>
                      <w:szCs w:val="24"/>
                    </w:rPr>
                  </w:pPr>
                </w:p>
              </w:sdtContent>
            </w:sdt>
          </w:sdtContent>
        </w:sdt>
        <w:sdt>
          <w:sdtPr>
            <w:alias w:val="7 str."/>
            <w:tag w:val="part_df2109b92a7b4bb0836d3eb4b1e5906a"/>
            <w:lock w:val="sdtLocked"/>
            <w:richText/>
          </w:sdtPr>
          <w:sdtContent>
            <w:p>
              <w:pPr>
                <w:spacing w:line="360" w:lineRule="auto"/>
                <w:ind w:firstLine="720"/>
                <w:jc w:val="both"/>
                <w:rPr>
                  <w:b/>
                  <w:szCs w:val="24"/>
                </w:rPr>
              </w:pPr>
              <w:sdt>
                <w:sdtPr>
                  <w:alias w:val="Numeris"/>
                  <w:tag w:val="nr_df2109b92a7b4bb0836d3eb4b1e5906a"/>
                  <w:lock w:val="sdtLocked"/>
                  <w:richText/>
                </w:sdtPr>
                <w:sdtContent>
                  <w:r>
                    <w:rPr>
                      <w:b/>
                      <w:szCs w:val="24"/>
                    </w:rPr>
                    <w:t>7</w:t>
                  </w:r>
                </w:sdtContent>
              </w:sdt>
              <w:r>
                <w:rPr>
                  <w:b/>
                  <w:szCs w:val="24"/>
                </w:rPr>
                <w:t xml:space="preserve"> straipsnis. </w:t>
              </w:r>
              <w:sdt>
                <w:sdtPr>
                  <w:alias w:val="Pavadinimas"/>
                  <w:tag w:val="title_df2109b92a7b4bb0836d3eb4b1e5906a"/>
                  <w:lock w:val="sdtLocked"/>
                  <w:richText/>
                </w:sdtPr>
                <w:sdtContent>
                  <w:r>
                    <w:rPr>
                      <w:b/>
                      <w:szCs w:val="24"/>
                    </w:rPr>
                    <w:t>24 straipsnio pakeitimas</w:t>
                  </w:r>
                </w:sdtContent>
              </w:sdt>
            </w:p>
            <w:sdt>
              <w:sdtPr>
                <w:alias w:val="7 str. 1 d."/>
                <w:tag w:val="part_a2749b68a1dd4eb5ac45c2766dda7d23"/>
                <w:lock w:val="sdtLocked"/>
                <w:richText/>
              </w:sdtPr>
              <w:sdtContent>
                <w:p>
                  <w:pPr>
                    <w:spacing w:line="360" w:lineRule="auto"/>
                    <w:ind w:firstLine="720"/>
                    <w:jc w:val="both"/>
                    <w:rPr>
                      <w:szCs w:val="24"/>
                    </w:rPr>
                  </w:pPr>
                  <w:r>
                    <w:rPr>
                      <w:szCs w:val="24"/>
                    </w:rPr>
                    <w:t>Pakeisti 24 straipsnį ir jį išdėstyti taip:</w:t>
                  </w:r>
                </w:p>
                <w:sdt>
                  <w:sdtPr>
                    <w:alias w:val="citata"/>
                    <w:tag w:val="part_68ebb3369830445dbdce3fa9078c2fd6"/>
                    <w:lock w:val="sdtLocked"/>
                    <w:richText/>
                  </w:sdtPr>
                  <w:sdtContent>
                    <w:sdt>
                      <w:sdtPr>
                        <w:alias w:val="24 str."/>
                        <w:tag w:val="part_f5c6b16be7904287b1ebe3325a704d08"/>
                        <w:lock w:val="sdtLocked"/>
                        <w:richText/>
                      </w:sdtPr>
                      <w:sdtContent>
                        <w:p>
                          <w:pPr>
                            <w:spacing w:line="360" w:lineRule="auto"/>
                            <w:ind w:left="2410" w:hanging="1690"/>
                            <w:jc w:val="both"/>
                            <w:rPr>
                              <w:b/>
                              <w:szCs w:val="24"/>
                            </w:rPr>
                          </w:pPr>
                          <w:r>
                            <w:rPr>
                              <w:szCs w:val="24"/>
                            </w:rPr>
                            <w:t>„</w:t>
                          </w:r>
                          <w:sdt>
                            <w:sdtPr>
                              <w:alias w:val="Numeris"/>
                              <w:tag w:val="nr_f5c6b16be7904287b1ebe3325a704d08"/>
                              <w:lock w:val="sdtLocked"/>
                              <w:richText/>
                            </w:sdtPr>
                            <w:sdtContent>
                              <w:r>
                                <w:rPr>
                                  <w:b/>
                                  <w:szCs w:val="24"/>
                                </w:rPr>
                                <w:t>24</w:t>
                              </w:r>
                            </w:sdtContent>
                          </w:sdt>
                          <w:r>
                            <w:rPr>
                              <w:b/>
                              <w:szCs w:val="24"/>
                            </w:rPr>
                            <w:t xml:space="preserve"> straipsnis. </w:t>
                          </w:r>
                          <w:sdt>
                            <w:sdtPr>
                              <w:alias w:val="Pavadinimas"/>
                              <w:tag w:val="title_f5c6b16be7904287b1ebe3325a704d08"/>
                              <w:lock w:val="sdtLocked"/>
                              <w:richText/>
                            </w:sdtPr>
                            <w:sdtContent>
                              <w:r>
                                <w:rPr>
                                  <w:b/>
                                  <w:szCs w:val="24"/>
                                </w:rPr>
                                <w:t xml:space="preserve">Informacijos ir duomenų, susijusių su šalpos išmokų skyrimu ir mokėjimu, gavimas ir teikimas </w:t>
                              </w:r>
                            </w:sdtContent>
                          </w:sdt>
                        </w:p>
                        <w:sdt>
                          <w:sdtPr>
                            <w:alias w:val="24 str. 1 d."/>
                            <w:tag w:val="part_bdbfe4beae8141c6aa0a7a970c7bcc11"/>
                            <w:lock w:val="sdtLocked"/>
                            <w:richText/>
                          </w:sdtPr>
                          <w:sdtContent>
                            <w:p>
                              <w:pPr>
                                <w:spacing w:line="360" w:lineRule="auto"/>
                                <w:ind w:firstLine="720"/>
                                <w:jc w:val="both"/>
                                <w:rPr>
                                  <w:szCs w:val="24"/>
                                </w:rPr>
                              </w:pPr>
                              <w:sdt>
                                <w:sdtPr>
                                  <w:alias w:val="Numeris"/>
                                  <w:tag w:val="nr_bdbfe4beae8141c6aa0a7a970c7bcc11"/>
                                  <w:lock w:val="sdtLocked"/>
                                  <w:richText/>
                                </w:sdtPr>
                                <w:sdtContent>
                                  <w:r>
                                    <w:rPr>
                                      <w:szCs w:val="24"/>
                                    </w:rPr>
                                    <w:t>1</w:t>
                                  </w:r>
                                </w:sdtContent>
                              </w:sdt>
                              <w:r>
                                <w:rPr>
                                  <w:szCs w:val="24"/>
                                </w:rPr>
                                <w:t>. Š</w:t>
                              </w:r>
                              <w:r>
                                <w:rPr>
                                  <w:bCs/>
                                  <w:szCs w:val="24"/>
                                </w:rPr>
                                <w:t>alpos išmokas mokanti įstaiga šalpos išmokų skyrimo ir (ar) mokėjimo tikslu turi teisę gauti iš valstybės ir savivaldybių institucijų, įstaigų, įmonių ir organizacijų, valstybės, žinybinių registrų arba valstybės, savivaldybių informacinių sistemų informaciją, duomenis, taip pat ypatingus asmens duomenis, susijusius su teistumu (laisvės atėmimo bausmės atlikimo laiką ir vietą) ir sveikata, ir juos tvarkyti.</w:t>
                              </w:r>
                            </w:p>
                          </w:sdtContent>
                        </w:sdt>
                        <w:sdt>
                          <w:sdtPr>
                            <w:alias w:val="24 str. 2 d."/>
                            <w:tag w:val="part_e7ad95221eed4cf7827d2dfca382db37"/>
                            <w:lock w:val="sdtLocked"/>
                            <w:richText/>
                          </w:sdtPr>
                          <w:sdtContent>
                            <w:p>
                              <w:pPr>
                                <w:spacing w:line="360" w:lineRule="auto"/>
                                <w:ind w:firstLine="720"/>
                                <w:jc w:val="both"/>
                                <w:rPr>
                                  <w:szCs w:val="24"/>
                                </w:rPr>
                              </w:pPr>
                              <w:sdt>
                                <w:sdtPr>
                                  <w:alias w:val="Numeris"/>
                                  <w:tag w:val="nr_e7ad95221eed4cf7827d2dfca382db37"/>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p>
                            <w:p>
                              <w:pPr>
                                <w:spacing w:line="360" w:lineRule="auto"/>
                                <w:ind w:firstLine="720"/>
                                <w:jc w:val="both"/>
                                <w:rPr>
                                  <w:szCs w:val="24"/>
                                </w:rPr>
                              </w:pPr>
                            </w:p>
                          </w:sdtContent>
                        </w:sdt>
                      </w:sdtContent>
                    </w:sdt>
                  </w:sdtContent>
                </w:sdt>
              </w:sdtContent>
            </w:sdt>
          </w:sdtContent>
        </w:sdt>
        <w:sdt>
          <w:sdtPr>
            <w:alias w:val="8 str."/>
            <w:tag w:val="part_697f94c4b0694041bc9893ff2510e648"/>
            <w:lock w:val="sdtLocked"/>
            <w:richText/>
          </w:sdtPr>
          <w:sdtContent>
            <w:p>
              <w:pPr>
                <w:spacing w:line="360" w:lineRule="auto"/>
                <w:ind w:firstLine="720"/>
                <w:jc w:val="both"/>
                <w:rPr>
                  <w:b/>
                  <w:szCs w:val="24"/>
                </w:rPr>
              </w:pPr>
              <w:sdt>
                <w:sdtPr>
                  <w:alias w:val="Numeris"/>
                  <w:tag w:val="nr_697f94c4b0694041bc9893ff2510e648"/>
                  <w:lock w:val="sdtLocked"/>
                  <w:richText/>
                </w:sdtPr>
                <w:sdtContent>
                  <w:r>
                    <w:rPr>
                      <w:b/>
                      <w:szCs w:val="24"/>
                    </w:rPr>
                    <w:t>8</w:t>
                  </w:r>
                </w:sdtContent>
              </w:sdt>
              <w:r>
                <w:rPr>
                  <w:b/>
                  <w:szCs w:val="24"/>
                </w:rPr>
                <w:t xml:space="preserve"> straipsnis. </w:t>
              </w:r>
              <w:sdt>
                <w:sdtPr>
                  <w:alias w:val="Pavadinimas"/>
                  <w:tag w:val="title_697f94c4b0694041bc9893ff2510e648"/>
                  <w:lock w:val="sdtLocked"/>
                  <w:richText/>
                </w:sdtPr>
                <w:sdtContent>
                  <w:r>
                    <w:rPr>
                      <w:b/>
                      <w:szCs w:val="24"/>
                    </w:rPr>
                    <w:t>Įstatymo įsigaliojimas ir įgyvendinimas</w:t>
                  </w:r>
                </w:sdtContent>
              </w:sdt>
            </w:p>
            <w:sdt>
              <w:sdtPr>
                <w:alias w:val="8 str. 1 d."/>
                <w:tag w:val="part_04fa872a8b1f41259335f8925903d1f9"/>
                <w:lock w:val="sdtLocked"/>
                <w:richText/>
              </w:sdtPr>
              <w:sdtContent>
                <w:p>
                  <w:pPr>
                    <w:spacing w:line="360" w:lineRule="auto"/>
                    <w:ind w:firstLine="720"/>
                    <w:jc w:val="both"/>
                    <w:rPr>
                      <w:szCs w:val="24"/>
                    </w:rPr>
                  </w:pPr>
                  <w:sdt>
                    <w:sdtPr>
                      <w:alias w:val="Numeris"/>
                      <w:tag w:val="nr_04fa872a8b1f41259335f8925903d1f9"/>
                      <w:lock w:val="sdtLocked"/>
                      <w:richText/>
                    </w:sdtPr>
                    <w:sdtContent>
                      <w:r>
                        <w:rPr>
                          <w:szCs w:val="24"/>
                        </w:rPr>
                        <w:t>1</w:t>
                      </w:r>
                    </w:sdtContent>
                  </w:sdt>
                  <w:r>
                    <w:rPr>
                      <w:szCs w:val="24"/>
                    </w:rPr>
                    <w:t>. Šis įstatymas, išskyrus 1 straipsnį ir šio straipsnio 3 ir 6 dalis, įsigalioja 2019 m. sausio 1 d.</w:t>
                  </w:r>
                </w:p>
              </w:sdtContent>
            </w:sdt>
            <w:sdt>
              <w:sdtPr>
                <w:alias w:val="8 str. 2 d."/>
                <w:tag w:val="part_bec87c71d5814b51b7ec7192d54a7ff6"/>
                <w:lock w:val="sdtLocked"/>
                <w:richText/>
              </w:sdtPr>
              <w:sdtContent>
                <w:p>
                  <w:pPr>
                    <w:spacing w:line="360" w:lineRule="auto"/>
                    <w:ind w:firstLine="720"/>
                    <w:jc w:val="both"/>
                    <w:rPr>
                      <w:szCs w:val="24"/>
                    </w:rPr>
                  </w:pPr>
                  <w:sdt>
                    <w:sdtPr>
                      <w:alias w:val="Numeris"/>
                      <w:tag w:val="nr_bec87c71d5814b51b7ec7192d54a7ff6"/>
                      <w:lock w:val="sdtLocked"/>
                      <w:richText/>
                    </w:sdtPr>
                    <w:sdtContent>
                      <w:r>
                        <w:rPr>
                          <w:szCs w:val="24"/>
                        </w:rPr>
                        <w:t>2</w:t>
                      </w:r>
                    </w:sdtContent>
                  </w:sdt>
                  <w:r>
                    <w:rPr>
                      <w:szCs w:val="24"/>
                    </w:rPr>
                    <w:t>. Šio įstatymo 1 straipsnis ir šio straipsnio 3 dalis įsigalioja 2018 m. sausio 1 d.</w:t>
                  </w:r>
                </w:p>
              </w:sdtContent>
            </w:sdt>
            <w:sdt>
              <w:sdtPr>
                <w:alias w:val="8 str. 3 d."/>
                <w:tag w:val="part_68cd513c850a450d9864cb3e53dd5d8c"/>
                <w:lock w:val="sdtLocked"/>
                <w:richText/>
              </w:sdtPr>
              <w:sdtContent>
                <w:p>
                  <w:pPr>
                    <w:tabs>
                      <w:tab w:val="left" w:pos="993"/>
                    </w:tabs>
                    <w:spacing w:line="360" w:lineRule="auto"/>
                    <w:ind w:firstLine="720"/>
                    <w:jc w:val="both"/>
                    <w:rPr>
                      <w:szCs w:val="24"/>
                    </w:rPr>
                  </w:pPr>
                  <w:sdt>
                    <w:sdtPr>
                      <w:alias w:val="Numeris"/>
                      <w:tag w:val="nr_68cd513c850a450d9864cb3e53dd5d8c"/>
                      <w:lock w:val="sdtLocked"/>
                      <w:richText/>
                    </w:sdtPr>
                    <w:sdtContent>
                      <w:r>
                        <w:rPr>
                          <w:szCs w:val="24"/>
                        </w:rPr>
                        <w:t>3</w:t>
                      </w:r>
                    </w:sdtContent>
                  </w:sdt>
                  <w:r>
                    <w:rPr>
                      <w:szCs w:val="24"/>
                    </w:rPr>
                    <w:t xml:space="preserve">. </w:t>
                  </w:r>
                  <w:r>
                    <w:rPr>
                      <w:bCs/>
                      <w:szCs w:val="24"/>
                      <w:lang w:eastAsia="lt-LT"/>
                    </w:rPr>
                    <w:t>Šalpos išmokų gavėjams, kurie</w:t>
                  </w:r>
                  <w:r>
                    <w:rPr>
                      <w:szCs w:val="24"/>
                      <w:lang w:eastAsia="lt-LT"/>
                    </w:rPr>
                    <w:t xml:space="preserve"> </w:t>
                  </w:r>
                  <w:r>
                    <w:rPr>
                      <w:bCs/>
                      <w:szCs w:val="24"/>
                      <w:lang w:eastAsia="lt-LT"/>
                    </w:rPr>
                    <w:t>iki</w:t>
                  </w:r>
                  <w:r>
                    <w:rPr>
                      <w:szCs w:val="24"/>
                      <w:lang w:eastAsia="lt-LT"/>
                    </w:rPr>
                    <w:t xml:space="preserve"> </w:t>
                  </w:r>
                  <w:r>
                    <w:rPr>
                      <w:bCs/>
                      <w:szCs w:val="24"/>
                      <w:lang w:eastAsia="lt-LT"/>
                    </w:rPr>
                    <w:t xml:space="preserve">2017 m. gruodžio 31 d. </w:t>
                  </w:r>
                  <w:r>
                    <w:rPr>
                      <w:bCs/>
                      <w:szCs w:val="24"/>
                    </w:rPr>
                    <w:t>buvo įtraukti į gyvenamosios vietos neturinčių asmenų apskaitą</w:t>
                  </w:r>
                  <w:r>
                    <w:rPr>
                      <w:bCs/>
                      <w:color w:val="1F497D"/>
                      <w:szCs w:val="24"/>
                    </w:rPr>
                    <w:t xml:space="preserve">, </w:t>
                  </w:r>
                  <w:r>
                    <w:rPr>
                      <w:bCs/>
                      <w:color w:val="000000"/>
                      <w:szCs w:val="24"/>
                    </w:rPr>
                    <w:t xml:space="preserve">šalpos išmokų mokėjimas nutraukiamas nuo 2018 m. vasario 1 d., jeigu jie iki 2018 m. sausio 31 d. nedeklaravo savo gyvenamosios vietos arba nebuvo </w:t>
                  </w:r>
                  <w:r>
                    <w:rPr>
                      <w:bCs/>
                      <w:szCs w:val="24"/>
                    </w:rPr>
                    <w:t>įtraukti į gyvenamosios vietos nedeklaravusių asmenų apskaitą</w:t>
                  </w:r>
                  <w:r>
                    <w:rPr>
                      <w:bCs/>
                      <w:color w:val="1F497D"/>
                      <w:szCs w:val="24"/>
                    </w:rPr>
                    <w:t>.</w:t>
                  </w:r>
                </w:p>
              </w:sdtContent>
            </w:sdt>
            <w:sdt>
              <w:sdtPr>
                <w:alias w:val="8 str. 4 d."/>
                <w:tag w:val="part_2b4a24d5bf154e2d80c240f603a5cff3"/>
                <w:lock w:val="sdtLocked"/>
                <w:richText/>
              </w:sdtPr>
              <w:sdtContent>
                <w:p>
                  <w:pPr>
                    <w:tabs>
                      <w:tab w:val="left" w:pos="1134"/>
                      <w:tab w:val="left" w:pos="4335"/>
                    </w:tabs>
                    <w:spacing w:line="360" w:lineRule="auto"/>
                    <w:ind w:firstLine="720"/>
                    <w:jc w:val="both"/>
                    <w:rPr>
                      <w:szCs w:val="24"/>
                    </w:rPr>
                  </w:pPr>
                  <w:sdt>
                    <w:sdtPr>
                      <w:alias w:val="Numeris"/>
                      <w:tag w:val="nr_2b4a24d5bf154e2d80c240f603a5cff3"/>
                      <w:lock w:val="sdtLocked"/>
                      <w:richText/>
                    </w:sdtPr>
                    <w:sdtContent>
                      <w:r>
                        <w:rPr>
                          <w:szCs w:val="24"/>
                        </w:rPr>
                        <w:t>4</w:t>
                      </w:r>
                    </w:sdtContent>
                  </w:sdt>
                  <w:r>
                    <w:rPr>
                      <w:szCs w:val="24"/>
                    </w:rPr>
                    <w:t>. Iki 2018 m. gruodžio 31 d. savivaldybių administracijų paskirtas šalpos išmokas nuo 2019 m. sausio 1 d. moka Valstybinio socialinio draudimo fondo valdybos prie Socialinės apsaugos ir darbo ministerijos įgaliota Valstybinio socialinio draudimo fondo administravimo įstaiga (įstaigos).</w:t>
                  </w:r>
                </w:p>
              </w:sdtContent>
            </w:sdt>
            <w:sdt>
              <w:sdtPr>
                <w:alias w:val="8 str. 5 d."/>
                <w:tag w:val="part_0a925659589945d187bb35e3e9565b7e"/>
                <w:lock w:val="sdtLocked"/>
                <w:richText/>
              </w:sdtPr>
              <w:sdtContent>
                <w:p>
                  <w:pPr>
                    <w:tabs>
                      <w:tab w:val="left" w:pos="1134"/>
                      <w:tab w:val="left" w:pos="4335"/>
                    </w:tabs>
                    <w:spacing w:line="360" w:lineRule="auto"/>
                    <w:ind w:firstLine="720"/>
                    <w:jc w:val="both"/>
                    <w:rPr>
                      <w:szCs w:val="24"/>
                    </w:rPr>
                  </w:pPr>
                  <w:sdt>
                    <w:sdtPr>
                      <w:alias w:val="Numeris"/>
                      <w:tag w:val="nr_0a925659589945d187bb35e3e9565b7e"/>
                      <w:lock w:val="sdtLocked"/>
                      <w:richText/>
                    </w:sdtPr>
                    <w:sdtContent>
                      <w:r>
                        <w:rPr>
                          <w:szCs w:val="24"/>
                        </w:rPr>
                        <w:t>5</w:t>
                      </w:r>
                    </w:sdtContent>
                  </w:sdt>
                  <w:r>
                    <w:rPr>
                      <w:szCs w:val="24"/>
                    </w:rPr>
                    <w:t>. Nuo 2019 m. sausio 1 d. sprendimus dėl iki 2018 m. gruodžio 31 d. savivaldybių administracijoms pateiktų prašymų, kai sprendimai nepriimti, priima Valstybinio socialinio draudimo fondo valdybos prie Socialinės apsaugos ir darbo ministerijos įgaliota Valstybinio socialinio draudimo fondo administravimo įstaiga (įstaigos).</w:t>
                  </w:r>
                </w:p>
              </w:sdtContent>
            </w:sdt>
            <w:sdt>
              <w:sdtPr>
                <w:alias w:val="8 str. 6 d."/>
                <w:tag w:val="part_28884ff61d2c4be78d6cdc73ac67131f"/>
                <w:lock w:val="sdtLocked"/>
                <w:richText/>
              </w:sdtPr>
              <w:sdtContent>
                <w:p>
                  <w:pPr>
                    <w:spacing w:line="360" w:lineRule="auto"/>
                    <w:ind w:firstLine="720"/>
                    <w:jc w:val="both"/>
                  </w:pPr>
                  <w:sdt>
                    <w:sdtPr>
                      <w:alias w:val="Numeris"/>
                      <w:tag w:val="nr_28884ff61d2c4be78d6cdc73ac67131f"/>
                      <w:lock w:val="sdtLocked"/>
                      <w:richText/>
                    </w:sdtPr>
                    <w:sdtContent>
                      <w:r>
                        <w:rPr>
                          <w:szCs w:val="24"/>
                          <w:lang w:eastAsia="lt-LT"/>
                        </w:rPr>
                        <w:t>6</w:t>
                      </w:r>
                    </w:sdtContent>
                  </w:sdt>
                  <w:r>
                    <w:rPr>
                      <w:szCs w:val="24"/>
                      <w:lang w:eastAsia="lt-LT"/>
                    </w:rPr>
                    <w:t xml:space="preserve">. Lietuvos Respublikos Vyriausybė iki 2017 m. gruodžio 31 d. priima šio įstatymo 1 straipsnio, o Lietuvos Respublikos socialinės apsaugos ir darbo ministras ir Valstybinio socialinio draudimo fondo valdyba </w:t>
                  </w:r>
                  <w:r>
                    <w:rPr>
                      <w:szCs w:val="24"/>
                    </w:rPr>
                    <w:t>prie Socialinės apsaugos ir darbo ministerijos</w:t>
                  </w:r>
                  <w:r>
                    <w:rPr>
                      <w:szCs w:val="24"/>
                      <w:lang w:eastAsia="lt-LT"/>
                    </w:rPr>
                    <w:t xml:space="preserve"> iki 2018 m. gruodžio 31 d. – kitus šio įstatymo įgyvendinamuosius teisės aktus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Content>
        </w:sdt>
        <w:sdt>
          <w:sdtPr>
            <w:alias w:val="signatura"/>
            <w:tag w:val="part_6eb86ccd5c6f4764a232a8b8fc9e85c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0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529D1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0bf5f9edd14adbb494c1061bb46f83" PartId="df6bf3bb0d1640839cd8624f50978388">
    <Part Type="straipsnis" Nr="1" Abbr="1 str." Title="1 straipsnio pakeitimas" DocPartId="7d3d79f4e9554ac4bfb527fe5115024e" PartId="f42284fcd6074bc7922ffaeb2b62b60a">
      <Part Type="strDalis" Nr="1" Abbr="1 str. 1 d." DocPartId="49f48f3748de4e6fa8e22c5d0bccebcc" PartId="7df1fa6116d24769a5de3ffc11bd84a1">
        <Part Type="citata" DocPartId="67f5155faf2b4e388c6497d4a0479633" PartId="8929629f1dfa4b93aa5c7ad131e3beba">
          <Part Type="strDalis" Nr="3" Abbr="3 d." DocPartId="979dfe7a528345f3a81b661d681529d1" PartId="be7bdeb5894642619f8a50557a9c0b40">
            <Part Type="strPunktas" Nr="1" Abbr="3 d. 1 p." DocPartId="5cda08d6aa3b47c0827ea093cf7518bc" PartId="3bb6de216b0e41faa12e27779825a63f"/>
            <Part Type="strPunktas" Nr="2" Abbr="3 d. 2 p." DocPartId="9cfefe9c2ba44cafbb8283ed77d079c5" PartId="51b28c6b8b034259851253e173ac483a"/>
            <Part Type="strPunktas" Nr="3" Abbr="3 d. 3 p." DocPartId="fe0cd8ac496746da8ecf47842f0a6b69" PartId="5e6295e171a2480a94a9b890df212fab"/>
            <Part Type="strPunktas" Nr="4" Abbr="3 d. 4 p." DocPartId="b9bf631d6246483485d73ea7c0f8d93e" PartId="a0ed4adbd21c4d17be3b33d988e3d135"/>
          </Part>
        </Part>
      </Part>
    </Part>
    <Part Type="straipsnis" Nr="2" Abbr="2 str." Title="4 straipsnio pakeitimas" DocPartId="237e98f50bf047ca893526f599e0be33" PartId="5c88c90eb733403698316946d24dd4fd">
      <Part Type="strDalis" Nr="1" Abbr="2 str. 1 d." DocPartId="fb521c6262e24444a9d78f574660659b" PartId="46bfeb70b2fd49cc82497a23d61bb231">
        <Part Type="citata" DocPartId="215f211c61fc479c9ef477345909453c" PartId="bbf1513364b1419aa0aeafb8fc6da83d">
          <Part Type="straipsnis" Nr="4" Abbr="4 str." Title="Šalpos išmokų mokėjimo šaltinis ir dydžio matas" DocPartId="058a7dcef63e4967a6ca6befa567fa12" PartId="51bf83f88674418686f85bc1084733ac">
            <Part Type="strDalis" Nr="1" Abbr="4 str. 1 d." DocPartId="fb2657644d444d2596fc46a9826e632d" PartId="461fe3bff2fd486497dc8df4d5cace94"/>
            <Part Type="strDalis" Nr="2" Abbr="4 str. 2 d." DocPartId="17eeada630bc4948a43aaa5313e96edd" PartId="deec845cb2be4889a8094b568ccc5f46"/>
          </Part>
        </Part>
      </Part>
    </Part>
    <Part Type="straipsnis" Nr="3" Abbr="3 str." Title="7 straipsnio pakeitimas" DocPartId="6048627a353e431d98896437eb99311e" PartId="2f826102991f4cdd8de0e2d0742a813d"/>
    <Part Type="straipsnis" Nr="4" Abbr="4 str." Title="15 straipsnio pakeitimas" DocPartId="4a0d444543b44f5999d4f9067638d5e8" PartId="24b2dd88443d4405812ee51dc843e648">
      <Part Type="strDalis" Nr="1" Abbr="4 str. 1 d." DocPartId="d509bd52ad9e417292a3f02f397dc828" PartId="683b91e2d3994425bd3120955872bcfc">
        <Part Type="citata" DocPartId="af9983d42f12497ebe45cc2b277bb8b5" PartId="4a0a8429273e42ee9901f663eb9e8ae7">
          <Part Type="straipsnis" Nr="15" Abbr="15 str." Title="Šalpos išmokų skyrimo ir mokėjimo tvarka" DocPartId="270099bf57e24588918c7ede8c951a4c" PartId="5704224554574acda726fea7958d801a">
            <Part Type="strDalis" Nr="1" Abbr="15 str. 1 d." DocPartId="e61c22f3fc4b46e5b2329a6b7c11f32f" PartId="65d70ad11ae54e45877472cf1f496e03"/>
            <Part Type="strDalis" Nr="2" Abbr="15 str. 2 d." DocPartId="27be761966e14c64a00bcda7d1580c1a" PartId="b0745805a0da498a99f363aee980edce"/>
            <Part Type="strDalis" Nr="3" Abbr="15 str. 3 d." DocPartId="93b30143696b498aaddc7945c55c982a" PartId="2522adbd2354444cbcbe9d2724e73028"/>
            <Part Type="strDalis" Nr="4" Abbr="15 str. 4 d." DocPartId="27448449fe544be9871e524c1cfb4ef5" PartId="757bd46ad303479391f0d6d5fae37b99"/>
            <Part Type="strDalis" Nr="5" Abbr="15 str. 5 d." DocPartId="5f21d52a8372485bb2086bfa282731c3" PartId="0022d6ade59f40eaac91cd7a7e5c4c5b"/>
            <Part Type="strDalis" Nr="6" Abbr="15 str. 6 d." DocPartId="2dc5607c0aca4f3eb49aeaad368f369b" PartId="c0b354d23e174055add4ee30ee75e5ed"/>
            <Part Type="strDalis" Nr="7" Abbr="15 str. 7 d." DocPartId="203a81854a14483291dde642fe87d02f" PartId="35194c0e885e4917896994de74f7bdf5"/>
            <Part Type="strDalis" Nr="8" Abbr="15 str. 8 d." DocPartId="be1c3619551f4ca188d8e6e294529b9e" PartId="7d2e87e9692d46f484fdaa2b3f467cfc"/>
            <Part Type="strDalis" Nr="9" Abbr="15 str. 9 d." DocPartId="521ea5491df542c18d6e8a1117ebcd15" PartId="912bf3a87c144459b4d60696845963f6"/>
            <Part Type="strDalis" Nr="10" Abbr="15 str. 10 d." DocPartId="95408145316d4cf18ad8882eb1ae0424" PartId="f9527816b65c494a9842d4f9e51bc92d"/>
            <Part Type="strDalis" Nr="11" Abbr="15 str. 11 d." DocPartId="254c8ad4a3a44f3caba73ad24ccab31a" PartId="586eccbab3d040cd86b66bbdfef818f9">
              <Part Type="strPunktas" Nr="1" Abbr="15 str. 11 d. 1 p." DocPartId="bb72860d65664e2ca45cfcc93dd08a33" PartId="5e10f53d4d544fb2827accc7c7fe83ee"/>
              <Part Type="strPunktas" Nr="2" Abbr="15 str. 11 d. 2 p." DocPartId="9378767e4cff48ae83035794840443a8" PartId="221996b9389a4db2b7afc9f5076c4400"/>
              <Part Type="strPunktas" Nr="3" Abbr="15 str. 11 d. 3 p." DocPartId="905f9c474ea0425ba2d3f7eed389ca3c" PartId="b71b8fa15f5d4bca92b6033d389c978d"/>
            </Part>
            <Part Type="strDalis" Nr="12" Abbr="15 str. 12 d." DocPartId="507d76f722634a878aee58a97e8bfdaf" PartId="f88845f0a7fa4904bcb956ef7611d96f"/>
            <Part Type="strDalis" Nr="13" Abbr="15 str. 13 d." DocPartId="48116cc9c427493c8c828e56927ac628" PartId="56504471876c45afbd8e6652c27bd6d2"/>
            <Part Type="strDalis" Nr="14" Abbr="15 str. 14 d." DocPartId="d60fea6fb3de439ab6c5f965894b0dbf" PartId="c316a052be5140418f75309bad71caf6"/>
            <Part Type="strDalis" Nr="15" Abbr="15 str. 15 d." DocPartId="a4ef0b7c2c4945bdb9433d2ab0a4559e" PartId="ed905a100b32457fbb863a895872e0eb"/>
            <Part Type="strDalis" Nr="16" Abbr="15 str. 16 d." DocPartId="3b3beab48bd644f48c96b5193bb94074" PartId="222e6ffecf3e4bc19759e20a4639eadb"/>
            <Part Type="strDalis" Nr="17" Abbr="15 str. 17 d." DocPartId="00bb4d07785748ba84da1ab918a845ee" PartId="b410c9203362422a9eed9ecd35a2244d"/>
            <Part Type="strDalis" Nr="18" Abbr="15 str. 18 d." DocPartId="7e38bf961b2a4bc0a9f80379cac4476b" PartId="01dace6472194f30b8f67fb31e95fbdd"/>
            <Part Type="strDalis" Nr="19" Abbr="15 str. 19 d." DocPartId="35ccdd49b18141aa8c26573b69cff137" PartId="7f0104ce5fa14df191613e785667bf88"/>
          </Part>
        </Part>
      </Part>
    </Part>
    <Part Type="straipsnis" Nr="5" Abbr="5 str." Title="16 straipsnio pakeitimas" DocPartId="fabc5b85f793460facac5f0685ce1b48" PartId="1fa4ff457e59490796f780bdf466a34b">
      <Part Type="strDalis" Nr="1" Abbr="5 str. 1 d." DocPartId="7d8cecc8cfbb49a28a0b4aa9e41ac9ee" PartId="120d0b702c7742b89882b14d55d10c47">
        <Part Type="citata" DocPartId="f9fb0921c57f42b5a30cf2add33eb0b0" PartId="626f48e4cf844f18a0843279b79b6e9a">
          <Part Type="strDalis" Nr="1" Abbr="1 d." DocPartId="3acc86f96c5646839fffe9383e380326" PartId="10de878fa1574386b0e2f10e780c0331"/>
        </Part>
      </Part>
      <Part Type="strDalis" Nr="2" Abbr="5 str. 2 d." DocPartId="724606e646b443b2a8be6243f6d0e647" PartId="65ba2a5192d54e2daea787f4672a5768">
        <Part Type="citata" DocPartId="091e9b0d949a4dc1a29f21fcf345710f" PartId="0ea784feb0f74f78bab9f086827a779d">
          <Part Type="strDalis" Nr="2" Abbr="2 d." DocPartId="c8e21cefa80d4866a0a0e52e6f0d6b01" PartId="4c7d5a73e81f48ea95b43484a3899093"/>
        </Part>
      </Part>
    </Part>
    <Part Type="straipsnis" Nr="6" Abbr="6 str." Title="17 ir 18 straipsnių pripažinimas netekusiais galios" DocPartId="8966ed1eb6524ef8bd4787d3390b9a2b" PartId="6047aedaec084c23aaade6ebe568d41f">
      <Part Type="strDalis" Nr="1" Abbr="6 str. 1 d." DocPartId="7460a9b54bea4cb18c356a7010ce802e" PartId="08ef0bbe37654fe7be69652a770d73e0"/>
    </Part>
    <Part Type="straipsnis" Nr="7" Abbr="7 str." Title="24 straipsnio pakeitimas" DocPartId="4ec4ac41d9e74513937d02c0b9a8604e" PartId="df2109b92a7b4bb0836d3eb4b1e5906a">
      <Part Type="strDalis" Nr="1" Abbr="7 str. 1 d." DocPartId="36cade99be1646af88562aac2aab8dca" PartId="a2749b68a1dd4eb5ac45c2766dda7d23">
        <Part Type="citata" DocPartId="c54458da962d4659be9c98a80c9a7478" PartId="68ebb3369830445dbdce3fa9078c2fd6">
          <Part Type="straipsnis" Nr="24" Abbr="24 str." Title="Informacijos ir duomenų, susijusių su šalpos išmokų skyrimu ir mokėjimu, gavimas ir teikimas" DocPartId="311b50a57e0144d88c2f7847114e12b8" PartId="f5c6b16be7904287b1ebe3325a704d08">
            <Part Type="strDalis" Nr="1" Abbr="24 str. 1 d." DocPartId="ebd2890c12584b70ab9c59def569cc13" PartId="bdbfe4beae8141c6aa0a7a970c7bcc11"/>
            <Part Type="strDalis" Nr="2" Abbr="24 str. 2 d." DocPartId="e1b5b344789d4a6e9345c4fedfc4f701" PartId="e7ad95221eed4cf7827d2dfca382db37"/>
          </Part>
        </Part>
      </Part>
    </Part>
    <Part Type="straipsnis" Nr="8" Abbr="8 str." Title="Įstatymo įsigaliojimas ir įgyvendinimas" DocPartId="e1790fceab714e11973a004377da1481" PartId="697f94c4b0694041bc9893ff2510e648">
      <Part Type="strDalis" Nr="1" Abbr="8 str. 1 d." DocPartId="6dab448836bb4af0ab9d1521819fe0cb" PartId="04fa872a8b1f41259335f8925903d1f9"/>
      <Part Type="strDalis" Nr="2" Abbr="8 str. 2 d." DocPartId="a818070dd19c4de4be89d3128cb1af64" PartId="bec87c71d5814b51b7ec7192d54a7ff6"/>
      <Part Type="strDalis" Nr="3" Abbr="8 str. 3 d." DocPartId="425f68cf7c674c8fbb6546a574b686f1" PartId="68cd513c850a450d9864cb3e53dd5d8c"/>
      <Part Type="strDalis" Nr="4" Abbr="8 str. 4 d." DocPartId="7a43cf6e7a9345499d86bcbea3207045" PartId="2b4a24d5bf154e2d80c240f603a5cff3"/>
      <Part Type="strDalis" Nr="5" Abbr="8 str. 5 d." DocPartId="a3bc56be80504802a47ed3ba04ebc482" PartId="0a925659589945d187bb35e3e9565b7e"/>
      <Part Type="strDalis" Nr="6" Abbr="8 str. 6 d." DocPartId="2366469acdcb429fac55261e88abd5d7" PartId="28884ff61d2c4be78d6cdc73ac67131f"/>
    </Part>
    <Part Type="signatura" DocPartId="ae51719bc3ef4a78b9b01b202304ec1f" PartId="6eb86ccd5c6f4764a232a8b8fc9e85c2"/>
  </Part>
</Parts>
</file>

<file path=customXml/itemProps1.xml><?xml version="1.0" encoding="utf-8"?>
<ds:datastoreItem xmlns:ds="http://schemas.openxmlformats.org/officeDocument/2006/customXml" ds:itemID="{16DF48D4-DA4E-4EF8-BC76-0A9E132F0EF0}">
  <ds:schemaRefs>
    <ds:schemaRef ds:uri="http://lrs.lt/TAIS/DocParts"/>
  </ds:schemaRefs>
</ds:datastoreItem>
</file>

<file path=docProps/app.xml><?xml version="1.0" encoding="utf-8"?>
<Properties xmlns="http://schemas.openxmlformats.org/officeDocument/2006/extended-properties">
  <Template>Normal.dotm</Template>
  <TotalTime>1</TotalTime>
  <Pages>6</Pages>
  <Words>9149</Words>
  <Characters>5216</Characters>
  <Application>Microsoft Office Word</Application>
  <DocSecurity>0</DocSecurity>
  <Lines>43</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14337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2017-12-28T14:22:00Z</dcterms:created>
  <dc:creator>MANIUŠKIENĖ Violeta</dc:creator>
  <lastModifiedBy>TRAPINSKIENĖ Aušrinė</lastModifiedBy>
  <lastPrinted>2004-12-10T05:45:00Z</lastPrinted>
  <dcterms:modified xsi:type="dcterms:W3CDTF">2018-12-22T08:10:00Z</dcterms:modified>
  <revision>6</revision>
</coreProperties>
</file>