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5f168873bc04860b73f2744325f9b8e"/>
        <w:lock w:val="sdtLocked"/>
        <w:richText/>
      </w:sdtPr>
      <w:sdtContent>
        <w:p>
          <w:pPr>
            <w:jc w:val="both"/>
            <w:rPr>
              <w:rFonts w:ascii="Times New Roman" w:hAnsi="Times New Roman"/>
            </w:rPr>
          </w:pPr>
          <w:r>
            <w:rPr>
              <w:rFonts w:ascii="Times New Roman" w:hAnsi="Times New Roman"/>
              <w:b/>
              <w:i/>
            </w:rPr>
            <w:t>Suvestinė redakcija nuo 2020-08-20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2019-10-10, i. k. 2019-16146</w:t>
          </w:r>
        </w:p>
        <w:p>
          <w:pPr>
            <w:jc w:val="both"/>
            <w:rPr>
              <w:rFonts w:ascii="Times New Roman" w:hAnsi="Times New Roman"/>
              <w:sz w:val="20"/>
            </w:rPr>
          </w:pPr>
        </w:p>
        <w:p>
          <w:pPr>
            <w:tabs>
              <w:tab w:val="center" w:pos="4153"/>
              <w:tab w:val="right" w:pos="8306"/>
            </w:tabs>
          </w:pPr>
        </w:p>
        <w:p>
          <w:pPr>
            <w:tabs>
              <w:tab w:val="center" w:pos="4153"/>
              <w:tab w:val="right" w:pos="8306"/>
            </w:tabs>
            <w:jc w:val="center"/>
            <w:rPr>
              <w:b/>
            </w:rPr>
          </w:pPr>
          <w:r>
            <w:rPr>
              <w:b/>
              <w:lang w:eastAsia="lt-LT"/>
            </w:rPr>
            <w:drawing>
              <wp:inline distT="0" distB="0" distL="0" distR="0">
                <wp:extent cx="457200" cy="536575"/>
                <wp:effectExtent l="0" t="0" r="0" b="0"/>
                <wp:docPr id="1"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00" cy="536575"/>
                        </a:xfrm>
                        <a:prstGeom prst="rect">
                          <a:avLst/>
                        </a:prstGeom>
                        <a:noFill/>
                      </pic:spPr>
                    </pic:pic>
                  </a:graphicData>
                </a:graphic>
              </wp:inline>
            </w:drawing>
          </w:r>
        </w:p>
        <w:p>
          <w:pPr>
            <w:tabs>
              <w:tab w:val="center" w:pos="4153"/>
              <w:tab w:val="right" w:pos="8306"/>
            </w:tabs>
            <w:jc w:val="center"/>
            <w:rPr>
              <w:b/>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sz w:val="22"/>
              <w:szCs w:val="22"/>
            </w:rPr>
          </w:pPr>
        </w:p>
        <w:p>
          <w:pPr>
            <w:tabs>
              <w:tab w:val="center" w:pos="4153"/>
              <w:tab w:val="right" w:pos="8306"/>
            </w:tabs>
            <w:jc w:val="center"/>
          </w:pPr>
          <w:r>
            <w:rPr>
              <w:b/>
            </w:rPr>
            <w:t>ĮSAKYMAS</w:t>
          </w:r>
        </w:p>
        <w:p>
          <w:pPr>
            <w:ind w:firstLine="62"/>
            <w:jc w:val="center"/>
            <w:rPr>
              <w:b/>
            </w:rPr>
          </w:pPr>
          <w:r>
            <w:rPr>
              <w:b/>
            </w:rPr>
            <w:t>DĖL LIETUVOS MEDICINOS NORMOS MN 165:2019 „MASAŽUOTOJAS“ PATVIRTINIMO</w:t>
          </w:r>
        </w:p>
        <w:p>
          <w:pPr>
            <w:jc w:val="center"/>
            <w:rPr>
              <w:sz w:val="22"/>
              <w:szCs w:val="22"/>
            </w:rPr>
          </w:pPr>
        </w:p>
        <w:p>
          <w:pPr>
            <w:jc w:val="center"/>
          </w:pPr>
          <w:r>
            <w:t>2019 m. spalio 8 d. Nr. V-1148</w:t>
          </w:r>
        </w:p>
        <w:p>
          <w:pPr>
            <w:tabs>
              <w:tab w:val="left" w:pos="2630"/>
              <w:tab w:val="center" w:pos="4822"/>
            </w:tabs>
            <w:jc w:val="center"/>
          </w:pPr>
          <w:r>
            <w:t>Vilnius</w:t>
          </w:r>
        </w:p>
        <w:p>
          <w:pPr>
            <w:jc w:val="both"/>
          </w:pPr>
        </w:p>
        <w:sdt>
          <w:sdtPr>
            <w:alias w:val="preambule"/>
            <w:tag w:val="part_a027696c42fb4ba2a7aa14e993ece896"/>
            <w:lock w:val="sdtLocked"/>
            <w:richText/>
          </w:sdtPr>
          <w:sdtContent>
            <w:p>
              <w:pPr>
                <w:ind w:firstLine="851"/>
                <w:jc w:val="both"/>
              </w:pPr>
              <w:r>
                <w:t>Vadovaudamasis Lietuvos Respublikos sveikatos priežiūros įstaigų įstatymo 9 straipsnio 1 dalies 3 punktu:</w:t>
              </w:r>
            </w:p>
          </w:sdtContent>
        </w:sdt>
        <w:sdt>
          <w:sdtPr>
            <w:alias w:val="1 p."/>
            <w:tag w:val="part_de67e98deb324f8c85d7e7d1c4a8c0cc"/>
            <w:lock w:val="sdtLocked"/>
            <w:richText/>
          </w:sdtPr>
          <w:sdtContent>
            <w:p>
              <w:pPr>
                <w:ind w:left="851"/>
                <w:jc w:val="both"/>
              </w:pPr>
              <w:sdt>
                <w:sdtPr>
                  <w:alias w:val="Numeris"/>
                  <w:tag w:val="nr_de67e98deb324f8c85d7e7d1c4a8c0cc"/>
                  <w:lock w:val="sdtLocked"/>
                  <w:richText/>
                </w:sdtPr>
                <w:sdtContent>
                  <w:r>
                    <w:t>1</w:t>
                  </w:r>
                </w:sdtContent>
              </w:sdt>
              <w:r>
                <w:t>. T v i r t i n u Lietuvos medicinos normą MN 165:2019 „Masažuotojas“ (pridedama).</w:t>
              </w:r>
            </w:p>
          </w:sdtContent>
        </w:sdt>
        <w:sdt>
          <w:sdtPr>
            <w:alias w:val="2 p."/>
            <w:tag w:val="part_87faa29b3e5e462abfb5145f122bab27"/>
            <w:lock w:val="sdtLocked"/>
            <w:richText/>
          </w:sdtPr>
          <w:sdtContent>
            <w:p>
              <w:pPr>
                <w:ind w:firstLine="851"/>
                <w:jc w:val="both"/>
              </w:pPr>
              <w:sdt>
                <w:sdtPr>
                  <w:alias w:val="Numeris"/>
                  <w:tag w:val="nr_87faa29b3e5e462abfb5145f122bab27"/>
                  <w:lock w:val="sdtLocked"/>
                  <w:richText/>
                </w:sdtPr>
                <w:sdtContent>
                  <w:r>
                    <w:rPr>
                      <w:spacing w:val="-4"/>
                    </w:rPr>
                    <w:t>2</w:t>
                  </w:r>
                </w:sdtContent>
              </w:sdt>
              <w:r>
                <w:rPr>
                  <w:spacing w:val="-4"/>
                </w:rPr>
                <w:t xml:space="preserve">. P r i p a ž į s t u netekusiu galios Lietuvos Respublikos sveikatos apsaugos ministro 2007 </w:t>
              </w:r>
              <w:r>
                <w:t>m. sausio 22 d. įsakymą Nr. V-27 „Dėl Masažuotojo profesijos kvalifikacinių reikalavimų aprašo patvirtinimo“.</w:t>
              </w:r>
            </w:p>
          </w:sdtContent>
        </w:sdt>
        <w:sdt>
          <w:sdtPr>
            <w:alias w:val="3 p."/>
            <w:tag w:val="part_563745a768eb468e9619efe098ef472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d590602b9c11eabe008ea93139d588">
                <w:r w:rsidRPr="00532B9F">
                  <w:rPr>
                    <w:rFonts w:ascii="Times New Roman" w:eastAsia="MS Mincho" w:hAnsi="Times New Roman"/>
                    <w:sz w:val="20"/>
                    <w:i/>
                    <w:iCs/>
                    <w:color w:val="0000FF" w:themeColor="hyperlink"/>
                    <w:u w:val="single"/>
                  </w:rPr>
                  <w:t>V-1527</w:t>
                </w:r>
              </w:fldSimple>
              <w:r>
                <w:rPr>
                  <w:rFonts w:ascii="Times New Roman" w:eastAsia="MS Mincho" w:hAnsi="Times New Roman"/>
                  <w:sz w:val="20"/>
                  <w:i/>
                  <w:iCs/>
                </w:rPr>
                <w:t>,
2019-12-30,
paskelbta TAR 2019-12-31, i. k. 2019-21741        </w:t>
              </w:r>
            </w:p>
            <w:p/>
          </w:sdtContent>
        </w:sdt>
        <w:sdt>
          <w:sdtPr>
            <w:alias w:val="4 p."/>
            <w:tag w:val="part_5b44ba722ff44c79bd89d89fed281d45"/>
            <w:lock w:val="sdtLocked"/>
            <w:richText/>
          </w:sdtPr>
          <w:sdtContent>
            <w:p>
              <w:pPr>
                <w:ind w:firstLine="851"/>
                <w:jc w:val="both"/>
              </w:pPr>
              <w:sdt>
                <w:sdtPr>
                  <w:alias w:val="Numeris"/>
                  <w:tag w:val="nr_5b44ba722ff44c79bd89d89fed281d45"/>
                  <w:lock w:val="sdtLocked"/>
                  <w:richText/>
                </w:sdtPr>
                <w:sdtContent>
                  <w:r>
                    <w:t>4</w:t>
                  </w:r>
                </w:sdtContent>
              </w:sdt>
              <w:r>
                <w:t xml:space="preserve">. P a v e d u įsakymo vykdymą kontroliuoti viceministrui pagal veiklos sritį. </w:t>
              </w:r>
            </w:p>
          </w:sdtContent>
        </w:sdt>
        <w:sdt>
          <w:sdtPr>
            <w:alias w:val="signatura"/>
            <w:tag w:val="part_c1346455aa2e4feca70fba81d444e3fb"/>
            <w:lock w:val="sdtLocked"/>
            <w:richText/>
          </w:sdtPr>
          <w:sdtContent>
            <w:p/>
            <w:p/>
            <w:p/>
            <w:p>
              <w:r>
                <w:t>Sveikatos apsaugos ministras</w:t>
                <w:tab/>
                <w:tab/>
                <w:tab/>
                <w:tab/>
                <w:tab/>
                <w:tab/>
                <w:tab/>
                <w:tab/>
                <w:t xml:space="preserve"> Aurelijus Veryga</w:t>
              </w:r>
            </w:p>
          </w:sdtContent>
        </w:sdt>
      </w:sdtContent>
    </w:sdt>
    <w:sdt>
      <w:sdtPr>
        <w:alias w:val="patvirtinta"/>
        <w:tag w:val="part_3b2cc96af6c1421cbc5d32707e24de37"/>
        <w:lock w:val="sdtLocked"/>
        <w:richText/>
      </w:sdtPr>
      <w:sdtContent>
        <w:p>
          <w:pPr>
            <w:tabs>
              <w:tab w:val="left" w:pos="5812"/>
            </w:tabs>
            <w:ind w:left="6521"/>
            <w:sectPr>
              <w:headerReference w:type="even" r:id="rId11"/>
              <w:headerReference w:type="default" r:id="rId12"/>
              <w:footerReference w:type="even" r:id="rId13"/>
              <w:footerReference w:type="default" r:id="rId14"/>
              <w:headerReference w:type="first" r:id="rId15"/>
              <w:footerReference w:type="first" r:id="rId16"/>
              <w:pgSz w:w="11906" w:h="16838" w:code="9"/>
              <w:pgMar w:top="1827" w:right="850" w:bottom="1135" w:left="1411" w:header="1135" w:footer="1109" w:gutter="0"/>
              <w:cols w:space="1296"/>
              <w:titlePg/>
            </w:sectPr>
          </w:pPr>
        </w:p>
        <w:p>
          <w:pPr>
            <w:tabs>
              <w:tab w:val="left" w:pos="5812"/>
            </w:tabs>
            <w:ind w:left="6521"/>
            <w:rPr>
              <w:rFonts w:eastAsia="Arial Unicode MS"/>
              <w:color w:val="000000"/>
              <w:szCs w:val="24"/>
              <w:lang w:eastAsia="lt-LT"/>
            </w:rPr>
          </w:pPr>
          <w:r>
            <w:rPr>
              <w:rFonts w:eastAsia="Arial Unicode MS"/>
              <w:color w:val="000000"/>
              <w:szCs w:val="24"/>
              <w:lang w:eastAsia="lt-LT"/>
            </w:rPr>
            <w:t>PATVIRTINTA</w:t>
          </w:r>
        </w:p>
        <w:p>
          <w:pPr>
            <w:ind w:left="6521"/>
            <w:rPr>
              <w:color w:val="000000"/>
              <w:szCs w:val="24"/>
              <w:bdr w:val="none" w:sz="0" w:space="0" w:color="auto" w:frame="1"/>
              <w:lang w:eastAsia="lt-LT"/>
            </w:rPr>
          </w:pPr>
          <w:r>
            <w:rPr>
              <w:color w:val="000000"/>
              <w:szCs w:val="24"/>
              <w:bdr w:val="none" w:sz="0" w:space="0" w:color="auto" w:frame="1"/>
              <w:lang w:eastAsia="lt-LT"/>
            </w:rPr>
            <w:t xml:space="preserve">Lietuvos Respublikos sveikatos apsaugos ministro </w:t>
          </w:r>
        </w:p>
        <w:p>
          <w:pPr>
            <w:ind w:left="6521"/>
            <w:rPr>
              <w:color w:val="000000"/>
              <w:szCs w:val="24"/>
              <w:bdr w:val="none" w:sz="0" w:space="0" w:color="auto" w:frame="1"/>
              <w:lang w:eastAsia="lt-LT"/>
            </w:rPr>
          </w:pPr>
          <w:r>
            <w:rPr>
              <w:color w:val="000000"/>
              <w:szCs w:val="24"/>
              <w:bdr w:val="none" w:sz="0" w:space="0" w:color="auto" w:frame="1"/>
              <w:lang w:eastAsia="lt-LT"/>
            </w:rPr>
            <w:t xml:space="preserve">2019 m. spalio 8 d. įsakymu </w:t>
          </w:r>
        </w:p>
        <w:p>
          <w:pPr>
            <w:ind w:left="6521"/>
            <w:rPr>
              <w:color w:val="000000"/>
              <w:szCs w:val="24"/>
              <w:bdr w:val="none" w:sz="0" w:space="0" w:color="auto" w:frame="1"/>
              <w:lang w:eastAsia="lt-LT"/>
            </w:rPr>
          </w:pPr>
          <w:r>
            <w:rPr>
              <w:color w:val="000000"/>
              <w:szCs w:val="24"/>
              <w:bdr w:val="none" w:sz="0" w:space="0" w:color="auto" w:frame="1"/>
              <w:lang w:eastAsia="lt-LT"/>
            </w:rPr>
            <w:t>Nr. V-1148</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right"/>
            <w:rPr>
              <w:color w:val="000000"/>
              <w:szCs w:val="24"/>
            </w:rPr>
          </w:pPr>
        </w:p>
        <w:sdt>
          <w:sdtPr>
            <w:alias w:val="Pavadinimas"/>
            <w:tag w:val="title_3b2cc96af6c1421cbc5d32707e24de37"/>
            <w:lock w:val="sdtLocked"/>
            <w:richText/>
          </w:sdtPr>
          <w:sdtContent>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mallCaps/>
                  <w:color w:val="000000"/>
                  <w:szCs w:val="24"/>
                </w:rPr>
              </w:pPr>
              <w:r>
                <w:rPr>
                  <w:b/>
                  <w:smallCaps/>
                  <w:color w:val="000000"/>
                  <w:szCs w:val="24"/>
                </w:rPr>
                <w:t>LIETUVOS MEDICINOS NORMA MN 165:2019</w:t>
              </w:r>
            </w:p>
            <w:p>
              <w:pPr>
                <w:widowControl w:val="0"/>
                <w:jc w:val="center"/>
                <w:rPr>
                  <w:color w:val="000000"/>
                  <w:szCs w:val="24"/>
                </w:rPr>
              </w:pPr>
              <w:r>
                <w:rPr>
                  <w:b/>
                  <w:smallCaps/>
                  <w:color w:val="000000"/>
                  <w:szCs w:val="24"/>
                </w:rPr>
                <w:t>MASAŽUOTOJAS</w:t>
              </w:r>
            </w:p>
          </w:sdtContent>
        </w:sd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p>
        <w:sdt>
          <w:sdtPr>
            <w:alias w:val="skyrius"/>
            <w:tag w:val="part_04d870c6d74b42f2881e9b85d61a58ba"/>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sdt>
                <w:sdtPr>
                  <w:alias w:val="Numeris"/>
                  <w:tag w:val="nr_04d870c6d74b42f2881e9b85d61a58ba"/>
                  <w:lock w:val="sdtLocked"/>
                  <w:richText/>
                </w:sdtPr>
                <w:sdtContent>
                  <w:r>
                    <w:rPr>
                      <w:b/>
                      <w:color w:val="000000"/>
                      <w:szCs w:val="24"/>
                    </w:rPr>
                    <w:t>I</w:t>
                  </w:r>
                </w:sdtContent>
              </w:sdt>
              <w:r>
                <w:rPr>
                  <w:b/>
                  <w:color w:val="000000"/>
                  <w:szCs w:val="24"/>
                </w:rPr>
                <w:t xml:space="preserve"> SKYRIUS</w:t>
              </w: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sdt>
                <w:sdtPr>
                  <w:alias w:val="Pavadinimas"/>
                  <w:tag w:val="title_04d870c6d74b42f2881e9b85d61a58ba"/>
                  <w:lock w:val="sdtLocked"/>
                  <w:richText/>
                </w:sdtPr>
                <w:sdtContent>
                  <w:r>
                    <w:rPr>
                      <w:b/>
                      <w:smallCaps/>
                      <w:color w:val="000000"/>
                      <w:szCs w:val="24"/>
                    </w:rPr>
                    <w:t>BENDROSIOS NUOSTATOS</w:t>
                  </w:r>
                </w:sdtContent>
              </w:sdt>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p>
            <w:sdt>
              <w:sdtPr>
                <w:alias w:val="1 p."/>
                <w:tag w:val="part_e0e732aaaa8345aba4fbce8b70de334c"/>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e0e732aaaa8345aba4fbce8b70de334c"/>
                      <w:lock w:val="sdtLocked"/>
                      <w:richText/>
                    </w:sdtPr>
                    <w:sdtContent>
                      <w:r>
                        <w:rPr>
                          <w:color w:val="000000"/>
                          <w:szCs w:val="24"/>
                        </w:rPr>
                        <w:t>1</w:t>
                      </w:r>
                    </w:sdtContent>
                  </w:sdt>
                  <w:r>
                    <w:rPr>
                      <w:color w:val="000000"/>
                      <w:szCs w:val="24"/>
                    </w:rPr>
                    <w:t xml:space="preserve">. Lietuvos medicinos norma MN 165:2019 „Masažuotojas“ (toliau – Lietuvos medicinos norma) reglamentuoja </w:t>
                  </w:r>
                  <w:r>
                    <w:rPr>
                      <w:szCs w:val="24"/>
                    </w:rPr>
                    <w:t>masažuotojo</w:t>
                  </w:r>
                  <w:r>
                    <w:rPr>
                      <w:color w:val="000000"/>
                      <w:szCs w:val="24"/>
                    </w:rPr>
                    <w:t xml:space="preserve"> teises, pareigas ir kompetenciją.</w:t>
                  </w:r>
                </w:p>
              </w:sdtContent>
            </w:sdt>
            <w:sdt>
              <w:sdtPr>
                <w:alias w:val="2 p."/>
                <w:tag w:val="part_fefe1fcd562043f597078edf6f5bfc4c"/>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fefe1fcd562043f597078edf6f5bfc4c"/>
                      <w:lock w:val="sdtLocked"/>
                      <w:richText/>
                    </w:sdtPr>
                    <w:sdtContent>
                      <w:r>
                        <w:rPr>
                          <w:color w:val="000000"/>
                          <w:szCs w:val="24"/>
                        </w:rPr>
                        <w:t>2</w:t>
                      </w:r>
                    </w:sdtContent>
                  </w:sdt>
                  <w:r>
                    <w:rPr>
                      <w:color w:val="000000"/>
                      <w:szCs w:val="24"/>
                    </w:rPr>
                    <w:t>. Lietuvos medicinos norma yra privaloma visiems masažuotojams, dirbantiems Lietuvos Respublikoje, jų darbdaviams, taip pat institucijoms, rengiančioms masažuotojus, tobulinančioms jų kvalifikaciją bei kontroliuojančioms jų veiklą.</w:t>
                  </w:r>
                </w:p>
              </w:sdtContent>
            </w:sdt>
            <w:sdt>
              <w:sdtPr>
                <w:alias w:val="3 p."/>
                <w:tag w:val="part_65a2dc02a8e84170b8d22eb9c102d4fe"/>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65a2dc02a8e84170b8d22eb9c102d4fe"/>
                      <w:lock w:val="sdtLocked"/>
                      <w:richText/>
                    </w:sdtPr>
                    <w:sdtContent>
                      <w:r>
                        <w:rPr>
                          <w:color w:val="000000"/>
                          <w:szCs w:val="24"/>
                        </w:rPr>
                        <w:t>3</w:t>
                      </w:r>
                    </w:sdtContent>
                  </w:sdt>
                  <w:r>
                    <w:rPr>
                      <w:color w:val="000000"/>
                      <w:szCs w:val="24"/>
                    </w:rPr>
                    <w:t>. Lietuvos medicinos normoje vartojamos sąvokos ir jų apibrėžtys:</w:t>
                  </w:r>
                </w:p>
                <w:sdt>
                  <w:sdtPr>
                    <w:alias w:val="3.1 pp."/>
                    <w:tag w:val="part_8f8eea66121e44c98f5784e2b22bd444"/>
                    <w:lock w:val="sdtLocked"/>
                    <w:richText/>
                  </w:sdtPr>
                  <w:sdtContent>
                    <w:p>
                      <w:pPr>
                        <w:widowControl w:val="0"/>
                        <w:ind w:firstLine="567"/>
                        <w:jc w:val="both"/>
                        <w:rPr>
                          <w:b/>
                          <w:szCs w:val="24"/>
                          <w:u w:val="single"/>
                        </w:rPr>
                      </w:pPr>
                      <w:sdt>
                        <w:sdtPr>
                          <w:alias w:val="Numeris"/>
                          <w:tag w:val="nr_8f8eea66121e44c98f5784e2b22bd444"/>
                          <w:lock w:val="sdtLocked"/>
                          <w:richText/>
                        </w:sdtPr>
                        <w:sdtContent>
                          <w:r>
                            <w:rPr>
                              <w:color w:val="000000"/>
                              <w:szCs w:val="24"/>
                            </w:rPr>
                            <w:t>3.1</w:t>
                          </w:r>
                        </w:sdtContent>
                      </w:sdt>
                      <w:r>
                        <w:rPr>
                          <w:color w:val="000000"/>
                          <w:szCs w:val="24"/>
                        </w:rPr>
                        <w:t xml:space="preserve">. </w:t>
                      </w:r>
                      <w:r>
                        <w:rPr>
                          <w:b/>
                          <w:color w:val="000000"/>
                          <w:szCs w:val="24"/>
                        </w:rPr>
                        <w:t>Masažas</w:t>
                      </w:r>
                      <w:r>
                        <w:rPr>
                          <w:color w:val="000000"/>
                          <w:szCs w:val="24"/>
                        </w:rPr>
                        <w:t xml:space="preserve"> – </w:t>
                      </w:r>
                      <w:r>
                        <w:rPr>
                          <w:szCs w:val="24"/>
                        </w:rPr>
                        <w:t xml:space="preserve">moksliškai pagrįsta terapinė priemonė, kurią taikant dozuotai mechaniškai ar refleksiškai veikiami (fizinis kontaktas rankomis, specialiais įrankiais ar aparatais) kūno audiniai. </w:t>
                      </w:r>
                    </w:p>
                  </w:sdtContent>
                </w:sdt>
                <w:sdt>
                  <w:sdtPr>
                    <w:alias w:val="3.2 pp."/>
                    <w:tag w:val="part_8be990eab8b743468bce2c44b7e7e3cc"/>
                    <w:lock w:val="sdtLocked"/>
                    <w:richText/>
                  </w:sdtPr>
                  <w:sdtContent>
                    <w:p>
                      <w:pPr>
                        <w:widowControl w:val="0"/>
                        <w:ind w:firstLine="567"/>
                        <w:jc w:val="both"/>
                        <w:rPr>
                          <w:color w:val="000000"/>
                          <w:szCs w:val="24"/>
                        </w:rPr>
                      </w:pPr>
                      <w:sdt>
                        <w:sdtPr>
                          <w:alias w:val="Numeris"/>
                          <w:tag w:val="nr_8be990eab8b743468bce2c44b7e7e3cc"/>
                          <w:lock w:val="sdtLocked"/>
                          <w:richText/>
                        </w:sdtPr>
                        <w:sdtContent>
                          <w:r>
                            <w:rPr>
                              <w:color w:val="000000"/>
                              <w:szCs w:val="24"/>
                            </w:rPr>
                            <w:t>3.2</w:t>
                          </w:r>
                        </w:sdtContent>
                      </w:sdt>
                      <w:r>
                        <w:rPr>
                          <w:color w:val="000000"/>
                          <w:szCs w:val="24"/>
                        </w:rPr>
                        <w:t xml:space="preserve">. </w:t>
                      </w:r>
                      <w:r>
                        <w:rPr>
                          <w:b/>
                          <w:color w:val="000000"/>
                          <w:szCs w:val="24"/>
                        </w:rPr>
                        <w:t>Masažuotojas</w:t>
                      </w:r>
                      <w:r>
                        <w:rPr>
                          <w:color w:val="000000"/>
                          <w:szCs w:val="24"/>
                        </w:rPr>
                        <w:t> – asmuo, įgijęs masažuotojo profesinę kvalifikaciją.</w:t>
                      </w:r>
                    </w:p>
                  </w:sdtContent>
                </w:sdt>
                <w:sdt>
                  <w:sdtPr>
                    <w:alias w:val="3.3 pp."/>
                    <w:tag w:val="part_76724d8515aa49f3b0eaf3fee9e28cfa"/>
                    <w:lock w:val="sdtLocked"/>
                    <w:richText/>
                  </w:sdtPr>
                  <w:sdtContent>
                    <w:p>
                      <w:pPr>
                        <w:widowControl w:val="0"/>
                        <w:ind w:firstLine="567"/>
                        <w:jc w:val="both"/>
                        <w:rPr>
                          <w:iCs/>
                          <w:color w:val="000000"/>
                          <w:szCs w:val="24"/>
                        </w:rPr>
                      </w:pPr>
                      <w:sdt>
                        <w:sdtPr>
                          <w:alias w:val="Numeris"/>
                          <w:tag w:val="nr_76724d8515aa49f3b0eaf3fee9e28cfa"/>
                          <w:lock w:val="sdtLocked"/>
                          <w:richText/>
                        </w:sdtPr>
                        <w:sdtContent>
                          <w:r>
                            <w:rPr>
                              <w:bCs/>
                              <w:iCs/>
                              <w:color w:val="000000"/>
                              <w:szCs w:val="24"/>
                            </w:rPr>
                            <w:t>3.3</w:t>
                          </w:r>
                        </w:sdtContent>
                      </w:sdt>
                      <w:r>
                        <w:rPr>
                          <w:bCs/>
                          <w:iCs/>
                          <w:color w:val="000000"/>
                          <w:szCs w:val="24"/>
                        </w:rPr>
                        <w:t>.</w:t>
                      </w:r>
                      <w:r>
                        <w:rPr>
                          <w:b/>
                          <w:iCs/>
                          <w:color w:val="000000"/>
                          <w:szCs w:val="24"/>
                        </w:rPr>
                        <w:t xml:space="preserve"> Masažuotojo praktika</w:t>
                      </w:r>
                      <w:r>
                        <w:rPr>
                          <w:iCs/>
                          <w:color w:val="000000"/>
                          <w:szCs w:val="24"/>
                        </w:rPr>
                        <w:t xml:space="preserve"> – masažuotojo pagal įgytą profesinę kvalifikaciją ir nustatytą kompetenciją atliekama asmens sveikatos priežiūra.</w:t>
                      </w:r>
                    </w:p>
                  </w:sdtContent>
                </w:sdt>
                <w:sdt>
                  <w:sdtPr>
                    <w:alias w:val="3.4 pp."/>
                    <w:tag w:val="part_b9c5640e704a443abdf817ef583e69bb"/>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b9c5640e704a443abdf817ef583e69bb"/>
                          <w:lock w:val="sdtLocked"/>
                          <w:richText/>
                        </w:sdtPr>
                        <w:sdtContent>
                          <w:r>
                            <w:rPr>
                              <w:color w:val="000000"/>
                              <w:szCs w:val="24"/>
                            </w:rPr>
                            <w:t>3.4</w:t>
                          </w:r>
                        </w:sdtContent>
                      </w:sdt>
                      <w:r>
                        <w:rPr>
                          <w:color w:val="000000"/>
                          <w:szCs w:val="24"/>
                        </w:rPr>
                        <w:t>. Kitos Lietuvos medicinos normoje vartojamos sąvokos suprantamos taip, kaip jos yra apibrėžtos asmens sveikatos priežiūros paslaugų teikimą reglamentuojančiuose teisės aktuose.</w:t>
                      </w:r>
                    </w:p>
                  </w:sdtContent>
                </w:sdt>
              </w:sdtContent>
            </w:sdt>
            <w:sdt>
              <w:sdtPr>
                <w:alias w:val="4 p."/>
                <w:tag w:val="part_563f363cc0364d33a9de7486a2d5ebf6"/>
                <w:lock w:val="sdtLocked"/>
                <w:richText/>
              </w:sdtPr>
              <w:sdtContent>
                <w:p>
                  <w:pPr>
                    <w:widowControl w:val="0"/>
                    <w:ind w:firstLine="567"/>
                    <w:jc w:val="both"/>
                    <w:rPr>
                      <w:color w:val="000000"/>
                      <w:szCs w:val="24"/>
                    </w:rPr>
                  </w:pPr>
                  <w:sdt>
                    <w:sdtPr>
                      <w:alias w:val="Numeris"/>
                      <w:tag w:val="nr_563f363cc0364d33a9de7486a2d5ebf6"/>
                      <w:lock w:val="sdtLocked"/>
                      <w:richText/>
                    </w:sdtPr>
                    <w:sdtContent>
                      <w:r>
                        <w:rPr>
                          <w:color w:val="000000"/>
                          <w:szCs w:val="24"/>
                        </w:rPr>
                        <w:t>4</w:t>
                      </w:r>
                    </w:sdtContent>
                  </w:sdt>
                  <w:r>
                    <w:rPr>
                      <w:color w:val="000000"/>
                      <w:szCs w:val="24"/>
                    </w:rPr>
                    <w:t>. Masažuotojo profesinė kvalifikacija įgyjama švietimo įstaigoje, vykdančioje formaliojo švietimo programas, baigus masažuotojo profesinio mokymo programą. Užsienyje įgyta masažuotojo profesinė kvalifikacija pripažįstama Lietuvos Respublikos reglamentuojamų profesinių kvalifikacijų pripažinimo įstatymo ir kitų teisės aktų, reglamentuojančių profesinių kvalifikacijų pripažinimą, nustatyta tvarka.</w:t>
                  </w:r>
                </w:p>
              </w:sdtContent>
            </w:sdt>
            <w:sdt>
              <w:sdtPr>
                <w:alias w:val="5 p."/>
                <w:tag w:val="part_0d9c9b755c004e2a90c25ce3596b9c0f"/>
                <w:lock w:val="sdtLocked"/>
                <w:richText/>
              </w:sdtPr>
              <w:sdtContent>
                <w:p>
                  <w:pPr>
                    <w:ind w:firstLine="567"/>
                    <w:jc w:val="both"/>
                    <w:rPr>
                      <w:color w:val="000000"/>
                      <w:szCs w:val="24"/>
                    </w:rPr>
                  </w:pPr>
                  <w:sdt>
                    <w:sdtPr>
                      <w:alias w:val="Numeris"/>
                      <w:tag w:val="nr_0d9c9b755c004e2a90c25ce3596b9c0f"/>
                      <w:lock w:val="sdtLocked"/>
                      <w:richText/>
                    </w:sdtPr>
                    <w:sdtContent>
                      <w:r>
                        <w:rPr>
                          <w:color w:val="000000"/>
                          <w:szCs w:val="24"/>
                        </w:rPr>
                        <w:t>5</w:t>
                      </w:r>
                    </w:sdtContent>
                  </w:sdt>
                  <w:r>
                    <w:rPr>
                      <w:color w:val="000000"/>
                      <w:szCs w:val="24"/>
                    </w:rPr>
                    <w:t>. Masažuotojo profesinę kvalifikaciją įgijusiais laikomi asmenys, atitinkantys Lietuvos medicinos normos 5.1– 5.4 ir (arba) 5.5 papunkčiuose nustatytus reikalavimus:</w:t>
                  </w:r>
                </w:p>
                <w:sdt>
                  <w:sdtPr>
                    <w:alias w:val="5.1 pp."/>
                    <w:tag w:val="part_7824b65b5c5c4642b05009dad34f8ece"/>
                    <w:lock w:val="sdtLocked"/>
                    <w:richText/>
                  </w:sdtPr>
                  <w:sdtContent>
                    <w:p>
                      <w:pPr>
                        <w:ind w:firstLine="567"/>
                        <w:jc w:val="both"/>
                        <w:rPr>
                          <w:color w:val="000000"/>
                          <w:szCs w:val="24"/>
                        </w:rPr>
                      </w:pPr>
                      <w:sdt>
                        <w:sdtPr>
                          <w:alias w:val="Numeris"/>
                          <w:tag w:val="nr_7824b65b5c5c4642b05009dad34f8ece"/>
                          <w:lock w:val="sdtLocked"/>
                          <w:richText/>
                        </w:sdtPr>
                        <w:sdtContent>
                          <w:r>
                            <w:rPr>
                              <w:color w:val="000000"/>
                              <w:szCs w:val="24"/>
                            </w:rPr>
                            <w:t>5.1</w:t>
                          </w:r>
                        </w:sdtContent>
                      </w:sdt>
                      <w:r>
                        <w:rPr>
                          <w:color w:val="000000"/>
                          <w:szCs w:val="24"/>
                        </w:rPr>
                        <w:t>. pradėję studijas Sovietų Sąjungoje aukštesniosiose ar profesinėse medicinos mokyklose iki 1990 m. kovo 11 d. ir:</w:t>
                      </w:r>
                    </w:p>
                    <w:sdt>
                      <w:sdtPr>
                        <w:alias w:val="5.1.1 pp."/>
                        <w:tag w:val="part_9f870525876049518242b600bd07796d"/>
                        <w:lock w:val="sdtLocked"/>
                        <w:richText/>
                      </w:sdtPr>
                      <w:sdtContent>
                        <w:p>
                          <w:pPr>
                            <w:ind w:firstLine="567"/>
                            <w:jc w:val="both"/>
                            <w:rPr>
                              <w:color w:val="000000"/>
                              <w:szCs w:val="24"/>
                            </w:rPr>
                          </w:pPr>
                          <w:sdt>
                            <w:sdtPr>
                              <w:alias w:val="Numeris"/>
                              <w:tag w:val="nr_9f870525876049518242b600bd07796d"/>
                              <w:lock w:val="sdtLocked"/>
                              <w:richText/>
                            </w:sdtPr>
                            <w:sdtContent>
                              <w:r>
                                <w:rPr>
                                  <w:color w:val="000000"/>
                                  <w:szCs w:val="24"/>
                                </w:rPr>
                                <w:t>5.1.1</w:t>
                              </w:r>
                            </w:sdtContent>
                          </w:sdt>
                          <w:r>
                            <w:rPr>
                              <w:color w:val="000000"/>
                              <w:szCs w:val="24"/>
                            </w:rPr>
                            <w:t>. turintys Sovietų Sąjungos diplomus ar pažymėjimus, patvirtinančius suteiktą masažuotojo (masažisto) ar masažo medicinos sesers kvalifikaciją, ir turintys ne mažesnę kaip trejų metų masažuotojo teisėtą darbo patirtį Lietuvos Respublikoje; arba</w:t>
                          </w:r>
                        </w:p>
                      </w:sdtContent>
                    </w:sdt>
                    <w:sdt>
                      <w:sdtPr>
                        <w:alias w:val="5.1.2 pp."/>
                        <w:tag w:val="part_cf3167732ff4434b8aec6c4ae69875d3"/>
                        <w:lock w:val="sdtLocked"/>
                        <w:richText/>
                      </w:sdtPr>
                      <w:sdtContent>
                        <w:p>
                          <w:pPr>
                            <w:ind w:firstLine="567"/>
                            <w:jc w:val="both"/>
                            <w:rPr>
                              <w:color w:val="000000"/>
                              <w:szCs w:val="24"/>
                            </w:rPr>
                          </w:pPr>
                          <w:sdt>
                            <w:sdtPr>
                              <w:alias w:val="Numeris"/>
                              <w:tag w:val="nr_cf3167732ff4434b8aec6c4ae69875d3"/>
                              <w:lock w:val="sdtLocked"/>
                              <w:richText/>
                            </w:sdtPr>
                            <w:sdtContent>
                              <w:r>
                                <w:rPr>
                                  <w:color w:val="000000"/>
                                  <w:szCs w:val="24"/>
                                </w:rPr>
                                <w:t>5.1.2</w:t>
                              </w:r>
                            </w:sdtContent>
                          </w:sdt>
                          <w:r>
                            <w:rPr>
                              <w:color w:val="000000"/>
                              <w:szCs w:val="24"/>
                            </w:rPr>
                            <w:t>. turintys Sovietų Sąjungos diplomus ar pažymėjimus, patvirtinančius suteiktą medicinos sesers, vaikų įstaigų medicinos sesers, medicinos felčerio, felčerio, medicinos felčerio krašto apsaugai, medicinos felčerio mokykloms, medicinos felčerio švietimo įstaigoms, sanitarijos felčerio, felčerio laboranto, medicininės diagnostikos laboranto, gydytojo odontologo padėjėjo, kineziterapeuto padėjėjo, ergoterapeuto padėjėjo, akušerio kvalifikaciją, ir turintys:</w:t>
                          </w:r>
                        </w:p>
                        <w:sdt>
                          <w:sdtPr>
                            <w:alias w:val="5.1.2.1 pp."/>
                            <w:tag w:val="part_7b69a5ca60334d14b5c94619083b7fdb"/>
                            <w:lock w:val="sdtLocked"/>
                            <w:richText/>
                          </w:sdtPr>
                          <w:sdtContent>
                            <w:p>
                              <w:pPr>
                                <w:ind w:firstLine="567"/>
                                <w:jc w:val="both"/>
                                <w:rPr>
                                  <w:color w:val="000000"/>
                                  <w:szCs w:val="24"/>
                                </w:rPr>
                              </w:pPr>
                              <w:sdt>
                                <w:sdtPr>
                                  <w:alias w:val="Numeris"/>
                                  <w:tag w:val="nr_7b69a5ca60334d14b5c94619083b7fdb"/>
                                  <w:lock w:val="sdtLocked"/>
                                  <w:richText/>
                                </w:sdtPr>
                                <w:sdtContent>
                                  <w:r>
                                    <w:rPr>
                                      <w:color w:val="000000"/>
                                      <w:szCs w:val="24"/>
                                    </w:rPr>
                                    <w:t>5.1.2.1</w:t>
                                  </w:r>
                                </w:sdtContent>
                              </w:sdt>
                              <w:r>
                                <w:rPr>
                                  <w:color w:val="000000"/>
                                  <w:szCs w:val="24"/>
                                </w:rPr>
                                <w:t>. pažymėjimus, patvirtinančius, kad iki 1990 m. kovo 11 d. baigta masažo specializacijos, kvalifikacijos ar neformaliojo mokymo programa, ir ne mažesnę kaip trejų metų teisėtą masažuotojo darbo patirtį Lietuvos Respublikoje; arba</w:t>
                              </w:r>
                            </w:p>
                          </w:sdtContent>
                        </w:sdt>
                        <w:sdt>
                          <w:sdtPr>
                            <w:alias w:val="5.1.2.2 pp."/>
                            <w:tag w:val="part_25ec6ff77f334c908bb3ad436be51f38"/>
                            <w:lock w:val="sdtLocked"/>
                            <w:richText/>
                          </w:sdtPr>
                          <w:sdtContent>
                            <w:p>
                              <w:pPr>
                                <w:widowControl w:val="0"/>
                                <w:suppressAutoHyphens/>
                                <w:ind w:firstLine="567"/>
                                <w:jc w:val="both"/>
                                <w:rPr>
                                  <w:color w:val="000000"/>
                                  <w:szCs w:val="24"/>
                                </w:rPr>
                              </w:pPr>
                              <w:sdt>
                                <w:sdtPr>
                                  <w:alias w:val="Numeris"/>
                                  <w:tag w:val="nr_25ec6ff77f334c908bb3ad436be51f38"/>
                                  <w:lock w:val="sdtLocked"/>
                                  <w:richText/>
                                </w:sdtPr>
                                <w:sdtContent>
                                  <w:r>
                                    <w:rPr>
                                      <w:color w:val="000000"/>
                                      <w:szCs w:val="24"/>
                                      <w:lang w:eastAsia="lt-LT"/>
                                    </w:rPr>
                                    <w:t>5.1.2.2</w:t>
                                  </w:r>
                                </w:sdtContent>
                              </w:sdt>
                              <w:r>
                                <w:rPr>
                                  <w:color w:val="000000"/>
                                  <w:szCs w:val="24"/>
                                  <w:lang w:eastAsia="lt-LT"/>
                                </w:rPr>
                                <w:t>. Lietuvos Respublikos švietimo įstaigos, turinčios teisę vykdyti masažo pagrindų mokymo programą, iki 2020 m. gruodžio 31 d. išduotą specializacijos, kvalifikacijos ar neformaliojo mokymo programos baigimo pažymėjimą, patvirtinantį, kad baigta ne trumpesnė kaip 140 val. trukmės masažo pagrindų mokymo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71ed0e1fc11ea9342c1d4e2ff6ff6">
                                <w:r w:rsidRPr="00532B9F">
                                  <w:rPr>
                                    <w:rFonts w:ascii="Times New Roman" w:eastAsia="MS Mincho" w:hAnsi="Times New Roman"/>
                                    <w:sz w:val="20"/>
                                    <w:i/>
                                    <w:iCs/>
                                    <w:color w:val="0000FF" w:themeColor="hyperlink"/>
                                    <w:u w:val="single"/>
                                  </w:rPr>
                                  <w:t>V-1859</w:t>
                                </w:r>
                              </w:fldSimple>
                              <w:r>
                                <w:rPr>
                                  <w:rFonts w:ascii="Times New Roman" w:eastAsia="MS Mincho" w:hAnsi="Times New Roman"/>
                                  <w:sz w:val="20"/>
                                  <w:i/>
                                  <w:iCs/>
                                </w:rPr>
                                <w:t>,
2020-08-18,
paskelbta TAR 2020-08-19, i. k. 2020-17539            </w:t>
                              </w:r>
                            </w:p>
                            <w:p/>
                          </w:sdtContent>
                        </w:sdt>
                      </w:sdtContent>
                    </w:sdt>
                  </w:sdtContent>
                </w:sdt>
                <w:sdt>
                  <w:sdtPr>
                    <w:alias w:val="5.2 pp."/>
                    <w:tag w:val="part_4491337bc8fe4738a3b57cb7e4404c35"/>
                    <w:lock w:val="sdtLocked"/>
                    <w:richText/>
                  </w:sdtPr>
                  <w:sdtContent>
                    <w:p>
                      <w:pPr>
                        <w:ind w:firstLine="567"/>
                        <w:jc w:val="both"/>
                        <w:rPr>
                          <w:color w:val="000000"/>
                          <w:szCs w:val="24"/>
                        </w:rPr>
                      </w:pPr>
                      <w:sdt>
                        <w:sdtPr>
                          <w:alias w:val="Numeris"/>
                          <w:tag w:val="nr_4491337bc8fe4738a3b57cb7e4404c35"/>
                          <w:lock w:val="sdtLocked"/>
                          <w:richText/>
                        </w:sdtPr>
                        <w:sdtContent>
                          <w:r>
                            <w:rPr>
                              <w:color w:val="000000"/>
                              <w:szCs w:val="24"/>
                            </w:rPr>
                            <w:t>5.2</w:t>
                          </w:r>
                        </w:sdtContent>
                      </w:sdt>
                      <w:r>
                        <w:rPr>
                          <w:color w:val="000000"/>
                          <w:szCs w:val="24"/>
                        </w:rPr>
                        <w:t>. turintys Raudonojo Kryžiaus ar Raudonojo Pusmėnulio draugijos išduotus medicinos seserų kursų baigimo pažymėjimus ar kitus dokumentus, patvirtinančius suteiktą medicinos sesers kvalifikaciją, ir turintys:</w:t>
                      </w:r>
                    </w:p>
                    <w:sdt>
                      <w:sdtPr>
                        <w:alias w:val="5.2.1 pp."/>
                        <w:tag w:val="part_92c53e65c06944ff892d8f94312901e8"/>
                        <w:lock w:val="sdtLocked"/>
                        <w:richText/>
                      </w:sdtPr>
                      <w:sdtContent>
                        <w:p>
                          <w:pPr>
                            <w:ind w:firstLine="567"/>
                            <w:jc w:val="both"/>
                            <w:rPr>
                              <w:color w:val="000000"/>
                              <w:szCs w:val="24"/>
                            </w:rPr>
                          </w:pPr>
                          <w:sdt>
                            <w:sdtPr>
                              <w:alias w:val="Numeris"/>
                              <w:tag w:val="nr_92c53e65c06944ff892d8f94312901e8"/>
                              <w:lock w:val="sdtLocked"/>
                              <w:richText/>
                            </w:sdtPr>
                            <w:sdtContent>
                              <w:r>
                                <w:rPr>
                                  <w:color w:val="000000"/>
                                  <w:szCs w:val="24"/>
                                </w:rPr>
                                <w:t>5.2.1</w:t>
                              </w:r>
                            </w:sdtContent>
                          </w:sdt>
                          <w:r>
                            <w:rPr>
                              <w:color w:val="000000"/>
                              <w:szCs w:val="24"/>
                            </w:rPr>
                            <w:t>. pažymėjimus, patvirtinančius, kad iki 1990 m. kovo 11 d. baigta masažo specializacijos, kvalifikacijos ar neformaliojo mokymo programa, ir turintys ne mažesnę kaip trejų metų teisėtą masažuotojo darbo patirtį Lietuvos Respublikoje; arba</w:t>
                          </w:r>
                        </w:p>
                      </w:sdtContent>
                    </w:sdt>
                    <w:sdt>
                      <w:sdtPr>
                        <w:alias w:val="5.2.2 pp."/>
                        <w:tag w:val="part_1ef76dada6a842bf8a5061fca0f8211d"/>
                        <w:lock w:val="sdtLocked"/>
                        <w:richText/>
                      </w:sdtPr>
                      <w:sdtContent>
                        <w:p>
                          <w:pPr>
                            <w:widowControl w:val="0"/>
                            <w:suppressAutoHyphens/>
                            <w:ind w:firstLine="567"/>
                            <w:jc w:val="both"/>
                            <w:rPr>
                              <w:color w:val="000000"/>
                              <w:szCs w:val="24"/>
                            </w:rPr>
                          </w:pPr>
                          <w:sdt>
                            <w:sdtPr>
                              <w:alias w:val="Numeris"/>
                              <w:tag w:val="nr_1ef76dada6a842bf8a5061fca0f8211d"/>
                              <w:lock w:val="sdtLocked"/>
                              <w:richText/>
                            </w:sdtPr>
                            <w:sdtContent>
                              <w:r>
                                <w:rPr>
                                  <w:color w:val="000000"/>
                                  <w:szCs w:val="24"/>
                                  <w:lang w:eastAsia="lt-LT"/>
                                </w:rPr>
                                <w:t>5.2.2</w:t>
                              </w:r>
                            </w:sdtContent>
                          </w:sdt>
                          <w:r>
                            <w:rPr>
                              <w:color w:val="000000"/>
                              <w:szCs w:val="24"/>
                              <w:lang w:eastAsia="lt-LT"/>
                            </w:rPr>
                            <w:t>. Lietuvos Respublikos švietimo įstaigos, turinčios iki 2020 m. gruodžio 31</w:t>
                          </w:r>
                          <w:r>
                            <w:rPr>
                              <w:b/>
                              <w:bCs/>
                              <w:color w:val="000000"/>
                              <w:szCs w:val="24"/>
                              <w:lang w:eastAsia="lt-LT"/>
                            </w:rPr>
                            <w:t xml:space="preserve"> </w:t>
                          </w:r>
                          <w:r>
                            <w:rPr>
                              <w:color w:val="000000"/>
                              <w:szCs w:val="24"/>
                              <w:lang w:eastAsia="lt-LT"/>
                            </w:rPr>
                            <w:t xml:space="preserve">d.  teisę vykdyti masažo pagrindų mokymo programą, išduotą specializacijos, kvalifikacijos ar neformaliojo mokymo programos baigimo pažymėjimą, patvirtinantį, kad baigta ne trumpesnė kaip 140 val. trukmės masažo pagrindų mokymo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71ed0e1fc11ea9342c1d4e2ff6ff6">
                            <w:r w:rsidRPr="00532B9F">
                              <w:rPr>
                                <w:rFonts w:ascii="Times New Roman" w:eastAsia="MS Mincho" w:hAnsi="Times New Roman"/>
                                <w:sz w:val="20"/>
                                <w:i/>
                                <w:iCs/>
                                <w:color w:val="0000FF" w:themeColor="hyperlink"/>
                                <w:u w:val="single"/>
                              </w:rPr>
                              <w:t>V-1859</w:t>
                            </w:r>
                          </w:fldSimple>
                          <w:r>
                            <w:rPr>
                              <w:rFonts w:ascii="Times New Roman" w:eastAsia="MS Mincho" w:hAnsi="Times New Roman"/>
                              <w:sz w:val="20"/>
                              <w:i/>
                              <w:iCs/>
                            </w:rPr>
                            <w:t>,
2020-08-18,
paskelbta TAR 2020-08-19, i. k. 2020-17539            </w:t>
                          </w:r>
                        </w:p>
                        <w:p/>
                      </w:sdtContent>
                    </w:sdt>
                  </w:sdtContent>
                </w:sdt>
                <w:sdt>
                  <w:sdtPr>
                    <w:alias w:val="5.3 pp."/>
                    <w:tag w:val="part_eb1adb398043474b928ba79d222addd7"/>
                    <w:lock w:val="sdtLocked"/>
                    <w:richText/>
                  </w:sdtPr>
                  <w:sdtContent>
                    <w:p>
                      <w:pPr>
                        <w:ind w:firstLine="567"/>
                        <w:jc w:val="both"/>
                        <w:rPr>
                          <w:color w:val="000000"/>
                          <w:szCs w:val="24"/>
                        </w:rPr>
                      </w:pPr>
                      <w:sdt>
                        <w:sdtPr>
                          <w:alias w:val="Numeris"/>
                          <w:tag w:val="nr_eb1adb398043474b928ba79d222addd7"/>
                          <w:lock w:val="sdtLocked"/>
                          <w:richText/>
                        </w:sdtPr>
                        <w:sdtContent>
                          <w:r>
                            <w:rPr>
                              <w:color w:val="000000"/>
                              <w:szCs w:val="24"/>
                            </w:rPr>
                            <w:t>5.3</w:t>
                          </w:r>
                        </w:sdtContent>
                      </w:sdt>
                      <w:r>
                        <w:rPr>
                          <w:color w:val="000000"/>
                          <w:szCs w:val="24"/>
                        </w:rPr>
                        <w:t>. turintys Lietuvos aukštesniųjų medicinos mokyklų išduotus aukštesniojo mokslo baigimo diplomus, patvirtinančius:</w:t>
                      </w:r>
                    </w:p>
                    <w:sdt>
                      <w:sdtPr>
                        <w:alias w:val="5.3.1 pp."/>
                        <w:tag w:val="part_7b2bd0d601c44aad8c3cf0f77c9d052a"/>
                        <w:lock w:val="sdtLocked"/>
                        <w:richText/>
                      </w:sdtPr>
                      <w:sdtContent>
                        <w:p>
                          <w:pPr>
                            <w:ind w:firstLine="567"/>
                            <w:jc w:val="both"/>
                            <w:rPr>
                              <w:color w:val="000000"/>
                              <w:szCs w:val="24"/>
                            </w:rPr>
                          </w:pPr>
                          <w:sdt>
                            <w:sdtPr>
                              <w:alias w:val="Numeris"/>
                              <w:tag w:val="nr_7b2bd0d601c44aad8c3cf0f77c9d052a"/>
                              <w:lock w:val="sdtLocked"/>
                              <w:richText/>
                            </w:sdtPr>
                            <w:sdtContent>
                              <w:r>
                                <w:rPr>
                                  <w:color w:val="000000"/>
                                  <w:szCs w:val="24"/>
                                </w:rPr>
                                <w:t>5.3.1</w:t>
                              </w:r>
                            </w:sdtContent>
                          </w:sdt>
                          <w:r>
                            <w:rPr>
                              <w:color w:val="000000"/>
                              <w:szCs w:val="24"/>
                            </w:rPr>
                            <w:t>. masažuotojo (masažisto) kvalifikaciją; arba</w:t>
                          </w:r>
                        </w:p>
                      </w:sdtContent>
                    </w:sdt>
                    <w:sdt>
                      <w:sdtPr>
                        <w:alias w:val="5.3.2 pp."/>
                        <w:tag w:val="part_d10106252ccb409a9dfb769c20d12a4b"/>
                        <w:lock w:val="sdtLocked"/>
                        <w:richText/>
                      </w:sdtPr>
                      <w:sdtContent>
                        <w:p>
                          <w:pPr>
                            <w:widowControl w:val="0"/>
                            <w:suppressAutoHyphens/>
                            <w:ind w:firstLine="567"/>
                            <w:jc w:val="both"/>
                            <w:rPr>
                              <w:color w:val="000000"/>
                              <w:szCs w:val="24"/>
                            </w:rPr>
                          </w:pPr>
                          <w:sdt>
                            <w:sdtPr>
                              <w:alias w:val="Numeris"/>
                              <w:tag w:val="nr_d10106252ccb409a9dfb769c20d12a4b"/>
                              <w:lock w:val="sdtLocked"/>
                              <w:richText/>
                            </w:sdtPr>
                            <w:sdtContent>
                              <w:r>
                                <w:rPr>
                                  <w:color w:val="000000"/>
                                  <w:szCs w:val="24"/>
                                  <w:lang w:eastAsia="lt-LT"/>
                                </w:rPr>
                                <w:t>5.3.2</w:t>
                              </w:r>
                            </w:sdtContent>
                          </w:sdt>
                          <w:r>
                            <w:rPr>
                              <w:color w:val="000000"/>
                              <w:szCs w:val="24"/>
                              <w:lang w:eastAsia="lt-LT"/>
                            </w:rPr>
                            <w:t>. medicinos sesers, medicinos sesers kosmetikės, vaikų įstaigų medicinos sesers, medicinos sesers vaikų įstaigoms, bendrosios praktikos slaugytojo, slaugytojo, bendruomenės slaugytojo, medicinos brolio, medicinos felčerio, felčerio, medicinos felčerio krašto apsaugai, medicinos felčerio mokykloms, medicinos felčerio švietimo įstaigoms, sanitarijos felčerio, felčerio laboranto, higienos felčerio, higienisto, medicininės diagnostikos laboranto, laboratorinės diagnostikos specialisto, gydytojo odontologo padėjėjo, kineziterapeuto padėjėjo, ergoterapeuto padėjėjo, akušerio kvalifikaciją ir turintys Lietuvos Respublikos švietimo įstaigos, turinčios teisę vykdyti masažo pagrindų mokymo programą, iki 2020 m. gruodžio 31 d. išduotą specializacijos, kvalifikacijos ar neformaliojo mokymo programos baigimo pažymėjimą, patvirtinantį, kad baigta ne trumpesnė kaip 140 val. trukmės masažo pagrindų mokymo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71ed0e1fc11ea9342c1d4e2ff6ff6">
                            <w:r w:rsidRPr="00532B9F">
                              <w:rPr>
                                <w:rFonts w:ascii="Times New Roman" w:eastAsia="MS Mincho" w:hAnsi="Times New Roman"/>
                                <w:sz w:val="20"/>
                                <w:i/>
                                <w:iCs/>
                                <w:color w:val="0000FF" w:themeColor="hyperlink"/>
                                <w:u w:val="single"/>
                              </w:rPr>
                              <w:t>V-1859</w:t>
                            </w:r>
                          </w:fldSimple>
                          <w:r>
                            <w:rPr>
                              <w:rFonts w:ascii="Times New Roman" w:eastAsia="MS Mincho" w:hAnsi="Times New Roman"/>
                              <w:sz w:val="20"/>
                              <w:i/>
                              <w:iCs/>
                            </w:rPr>
                            <w:t>,
2020-08-18,
paskelbta TAR 2020-08-19, i. k. 2020-17539            </w:t>
                          </w:r>
                        </w:p>
                        <w:p/>
                      </w:sdtContent>
                    </w:sdt>
                  </w:sdtContent>
                </w:sdt>
                <w:sdt>
                  <w:sdtPr>
                    <w:alias w:val="5.4 pp."/>
                    <w:tag w:val="part_55098e2e838147b7bfce6b4fdf5c2179"/>
                    <w:lock w:val="sdtLocked"/>
                    <w:richText/>
                  </w:sdtPr>
                  <w:sdtContent>
                    <w:p>
                      <w:pPr>
                        <w:widowControl w:val="0"/>
                        <w:suppressAutoHyphens/>
                        <w:ind w:firstLine="567"/>
                        <w:jc w:val="both"/>
                        <w:rPr>
                          <w:color w:val="000000"/>
                          <w:szCs w:val="24"/>
                        </w:rPr>
                      </w:pPr>
                      <w:sdt>
                        <w:sdtPr>
                          <w:alias w:val="Numeris"/>
                          <w:tag w:val="nr_55098e2e838147b7bfce6b4fdf5c2179"/>
                          <w:lock w:val="sdtLocked"/>
                          <w:richText/>
                        </w:sdtPr>
                        <w:sdtContent>
                          <w:r>
                            <w:rPr>
                              <w:color w:val="000000"/>
                              <w:szCs w:val="24"/>
                              <w:lang w:eastAsia="lt-LT"/>
                            </w:rPr>
                            <w:t>5.4</w:t>
                          </w:r>
                        </w:sdtContent>
                      </w:sdt>
                      <w:r>
                        <w:rPr>
                          <w:color w:val="000000"/>
                          <w:szCs w:val="24"/>
                          <w:lang w:eastAsia="lt-LT"/>
                        </w:rPr>
                        <w:t>. turintys Lietuvos aukštųjų mokyklų išduotus diplomus, patvirtinančius, kad baigta medicinos, odontologijos, odontologinės priežiūros, reabilitacijos, kineziterapijos, ergoterapijos, bendrosios praktikos slaugos, slaugos, akušerijos, grožio terapijos, kosmetologijos, higieninės ir dekoratyvinės kosmetologijos, taikomosios fizinės veiklos, kūno kultūros studijų programa, ir turintys Lietuvos Respublikos švietimo įstaigos, turinčios teisę vykdyti masažo pagrindų mokymo programą, iki 2020 m. gruodžio 31</w:t>
                      </w:r>
                      <w:r>
                        <w:rPr>
                          <w:b/>
                          <w:bCs/>
                          <w:color w:val="000000"/>
                          <w:szCs w:val="24"/>
                          <w:lang w:eastAsia="lt-LT"/>
                        </w:rPr>
                        <w:t xml:space="preserve"> </w:t>
                      </w:r>
                      <w:r>
                        <w:rPr>
                          <w:color w:val="000000"/>
                          <w:szCs w:val="24"/>
                          <w:lang w:eastAsia="lt-LT"/>
                        </w:rPr>
                        <w:t>d. išduotą specializacijos, kvalifikacijos ar neformaliojo mokymo programos baigimo pažymėjimą, patvirtinantį, kad baigta ne trumpesnė kaip 140 val. trukmės masažo pagrindų mokymo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71ed0e1fc11ea9342c1d4e2ff6ff6">
                        <w:r w:rsidRPr="00532B9F">
                          <w:rPr>
                            <w:rFonts w:ascii="Times New Roman" w:eastAsia="MS Mincho" w:hAnsi="Times New Roman"/>
                            <w:sz w:val="20"/>
                            <w:i/>
                            <w:iCs/>
                            <w:color w:val="0000FF" w:themeColor="hyperlink"/>
                            <w:u w:val="single"/>
                          </w:rPr>
                          <w:t>V-1859</w:t>
                        </w:r>
                      </w:fldSimple>
                      <w:r>
                        <w:rPr>
                          <w:rFonts w:ascii="Times New Roman" w:eastAsia="MS Mincho" w:hAnsi="Times New Roman"/>
                          <w:sz w:val="20"/>
                          <w:i/>
                          <w:iCs/>
                        </w:rPr>
                        <w:t>,
2020-08-18,
paskelbta TAR 2020-08-19, i. k. 2020-17539            </w:t>
                      </w:r>
                    </w:p>
                    <w:p/>
                  </w:sdtContent>
                </w:sdt>
                <w:sdt>
                  <w:sdtPr>
                    <w:alias w:val="5.5 pp."/>
                    <w:tag w:val="part_b94176a9d0524ef89fa90208f9eae685"/>
                    <w:lock w:val="sdtLocked"/>
                    <w:richText/>
                  </w:sdtPr>
                  <w:sdtContent>
                    <w:p>
                      <w:pPr>
                        <w:ind w:firstLine="567"/>
                        <w:jc w:val="both"/>
                        <w:rPr>
                          <w:color w:val="000000"/>
                          <w:szCs w:val="24"/>
                        </w:rPr>
                      </w:pPr>
                      <w:sdt>
                        <w:sdtPr>
                          <w:alias w:val="Numeris"/>
                          <w:tag w:val="nr_b94176a9d0524ef89fa90208f9eae685"/>
                          <w:lock w:val="sdtLocked"/>
                          <w:richText/>
                        </w:sdtPr>
                        <w:sdtContent>
                          <w:r>
                            <w:rPr>
                              <w:color w:val="000000"/>
                              <w:szCs w:val="24"/>
                            </w:rPr>
                            <w:t>5.5</w:t>
                          </w:r>
                        </w:sdtContent>
                      </w:sdt>
                      <w:r>
                        <w:rPr>
                          <w:color w:val="000000"/>
                          <w:szCs w:val="24"/>
                        </w:rPr>
                        <w:t>. turėję Lietuvos Respublikos sveikatos apsaugos ministerijos iki 2007 m. vasario 10 d. išduotą licenciją verstis privačia masažuotojo veikla.</w:t>
                      </w:r>
                    </w:p>
                  </w:sdtContent>
                </w:sdt>
              </w:sdtContent>
            </w:sdt>
            <w:sdt>
              <w:sdtPr>
                <w:alias w:val="6 p."/>
                <w:tag w:val="part_f611424352844e35acad2af12eda0550"/>
                <w:lock w:val="sdtLocked"/>
                <w:richText/>
              </w:sdtPr>
              <w:sdtContent>
                <w:p>
                  <w:pPr>
                    <w:ind w:firstLine="567"/>
                    <w:jc w:val="both"/>
                    <w:rPr>
                      <w:color w:val="000000"/>
                      <w:szCs w:val="24"/>
                    </w:rPr>
                  </w:pPr>
                  <w:sdt>
                    <w:sdtPr>
                      <w:alias w:val="Numeris"/>
                      <w:tag w:val="nr_f611424352844e35acad2af12eda0550"/>
                      <w:lock w:val="sdtLocked"/>
                      <w:richText/>
                    </w:sdtPr>
                    <w:sdtContent>
                      <w:r>
                        <w:rPr>
                          <w:color w:val="000000"/>
                          <w:szCs w:val="24"/>
                        </w:rPr>
                        <w:t>6</w:t>
                      </w:r>
                    </w:sdtContent>
                  </w:sdt>
                  <w:r>
                    <w:rPr>
                      <w:color w:val="000000"/>
                      <w:szCs w:val="24"/>
                    </w:rPr>
                    <w:t xml:space="preserve">. Teisę verstis masažuotojo praktika turi asmuo, įgijęs masažuotojo profesinę  kvalifikaciją.</w:t>
                  </w:r>
                </w:p>
              </w:sdtContent>
            </w:sdt>
            <w:sdt>
              <w:sdtPr>
                <w:alias w:val="7 p."/>
                <w:tag w:val="part_0cb1bbed7d3349109ddb5ff01fdead71"/>
                <w:lock w:val="sdtLocked"/>
                <w:richText/>
              </w:sdtPr>
              <w:sdtContent>
                <w:p>
                  <w:pPr>
                    <w:ind w:firstLine="567"/>
                    <w:jc w:val="both"/>
                    <w:rPr>
                      <w:color w:val="000000"/>
                      <w:szCs w:val="24"/>
                    </w:rPr>
                  </w:pPr>
                  <w:sdt>
                    <w:sdtPr>
                      <w:alias w:val="Numeris"/>
                      <w:tag w:val="nr_0cb1bbed7d3349109ddb5ff01fdead71"/>
                      <w:lock w:val="sdtLocked"/>
                      <w:richText/>
                    </w:sdtPr>
                    <w:sdtContent>
                      <w:r>
                        <w:rPr>
                          <w:color w:val="000000"/>
                          <w:szCs w:val="24"/>
                        </w:rPr>
                        <w:t>7</w:t>
                      </w:r>
                    </w:sdtContent>
                  </w:sdt>
                  <w:r>
                    <w:rPr>
                      <w:color w:val="000000"/>
                      <w:szCs w:val="24"/>
                    </w:rPr>
                    <w:t xml:space="preserve">. Masažuotojas verčiasi masažuotojo praktika įstaigose, turinčiose galiojančią įstaigos asmens sveikatos priežiūros licenciją, suteikiančią teisę teikti masažo paslaugas ir (ar) kitas asmens sveikatos priežiūros paslaugas, kurias pagal teisės aktų, reguliuojančių asmens sveikatos priežiūros paslaugų teikimą, reikalavimus kartu su kitais sveikatos priežiūros specialistais turi teikti ir masažuotojas. </w:t>
                  </w:r>
                </w:p>
              </w:sdtContent>
            </w:sdt>
            <w:sdt>
              <w:sdtPr>
                <w:alias w:val="8 p."/>
                <w:tag w:val="part_5fc4d85e08d9475ebca0c291a6ce63aa"/>
                <w:lock w:val="sdtLocked"/>
                <w:richText/>
              </w:sdtPr>
              <w:sdtContent>
                <w:p>
                  <w:pPr>
                    <w:ind w:firstLine="567"/>
                    <w:jc w:val="both"/>
                    <w:rPr>
                      <w:color w:val="000000"/>
                      <w:szCs w:val="24"/>
                    </w:rPr>
                  </w:pPr>
                  <w:sdt>
                    <w:sdtPr>
                      <w:alias w:val="Numeris"/>
                      <w:tag w:val="nr_5fc4d85e08d9475ebca0c291a6ce63aa"/>
                      <w:lock w:val="sdtLocked"/>
                      <w:richText/>
                    </w:sdtPr>
                    <w:sdtContent>
                      <w:r>
                        <w:rPr>
                          <w:color w:val="000000"/>
                          <w:szCs w:val="24"/>
                        </w:rPr>
                        <w:t>8</w:t>
                      </w:r>
                    </w:sdtContent>
                  </w:sdt>
                  <w:r>
                    <w:rPr>
                      <w:color w:val="000000"/>
                      <w:szCs w:val="24"/>
                    </w:rPr>
                    <w:t>. Masažuotojas dirba savarankiškai ir (arba) medicininės reabilitacijos specialistų komandoje, bendradarbiaudamas su kitais sveikatos priežiūros paslaugas teikiančiais specialistais.</w:t>
                  </w:r>
                </w:p>
              </w:sdtContent>
            </w:sdt>
            <w:sdt>
              <w:sdtPr>
                <w:alias w:val="9 p."/>
                <w:tag w:val="part_b60d7fd6a1fe43ada6a5a07d00ea6399"/>
                <w:lock w:val="sdtLocked"/>
                <w:richText/>
              </w:sdtPr>
              <w:sdtContent>
                <w:p>
                  <w:pPr>
                    <w:ind w:firstLine="567"/>
                    <w:jc w:val="both"/>
                    <w:rPr>
                      <w:color w:val="000000"/>
                      <w:szCs w:val="24"/>
                    </w:rPr>
                  </w:pPr>
                  <w:sdt>
                    <w:sdtPr>
                      <w:alias w:val="Numeris"/>
                      <w:tag w:val="nr_b60d7fd6a1fe43ada6a5a07d00ea6399"/>
                      <w:lock w:val="sdtLocked"/>
                      <w:richText/>
                    </w:sdtPr>
                    <w:sdtContent>
                      <w:r>
                        <w:rPr>
                          <w:color w:val="000000"/>
                          <w:szCs w:val="24"/>
                        </w:rPr>
                        <w:t>9</w:t>
                      </w:r>
                    </w:sdtContent>
                  </w:sdt>
                  <w:r>
                    <w:rPr>
                      <w:color w:val="000000"/>
                      <w:szCs w:val="24"/>
                    </w:rPr>
                    <w:t>. Masažuotojas vadovaujasi Lietuvos Respublikos įstatymais ir kitais teisės aktais, šia Lietuvos medicinos norma, asmens sveikatos priežiūros įstaigos, kurioje dirba, įstatais (nuostatais), vidaus tvarkos taisyklėmis ir savo pareigybės aprašymu.</w:t>
                  </w:r>
                </w:p>
                <w:p>
                  <w:pPr>
                    <w:widowControl w:val="0"/>
                    <w:jc w:val="both"/>
                    <w:rPr>
                      <w:color w:val="000000"/>
                      <w:szCs w:val="24"/>
                    </w:rPr>
                  </w:pPr>
                </w:p>
              </w:sdtContent>
            </w:sdt>
          </w:sdtContent>
        </w:sdt>
        <w:sdt>
          <w:sdtPr>
            <w:alias w:val="skyrius"/>
            <w:tag w:val="part_6eb637e5374542f6a68248fd98c5af19"/>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6eb637e5374542f6a68248fd98c5af19"/>
                  <w:lock w:val="sdtLocked"/>
                  <w:richText/>
                </w:sdtPr>
                <w:sdtContent>
                  <w:r>
                    <w:rPr>
                      <w:b/>
                      <w:color w:val="000000"/>
                      <w:szCs w:val="24"/>
                    </w:rPr>
                    <w:t>II</w:t>
                  </w:r>
                </w:sdtContent>
              </w:sdt>
              <w:r>
                <w:rPr>
                  <w:b/>
                  <w:color w:val="000000"/>
                  <w:szCs w:val="24"/>
                </w:rPr>
                <w:t xml:space="preserve"> SKYRIUS</w:t>
              </w: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mallCaps/>
                  <w:color w:val="000000"/>
                  <w:szCs w:val="24"/>
                </w:rPr>
              </w:pPr>
              <w:sdt>
                <w:sdtPr>
                  <w:alias w:val="Pavadinimas"/>
                  <w:tag w:val="title_6eb637e5374542f6a68248fd98c5af19"/>
                  <w:lock w:val="sdtLocked"/>
                  <w:richText/>
                </w:sdtPr>
                <w:sdtContent>
                  <w:r>
                    <w:rPr>
                      <w:b/>
                      <w:smallCaps/>
                      <w:color w:val="000000"/>
                      <w:szCs w:val="24"/>
                    </w:rPr>
                    <w:t>TEISĖS</w:t>
                  </w:r>
                </w:sdtContent>
              </w:sdt>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p>
            <w:sdt>
              <w:sdtPr>
                <w:alias w:val="10 p."/>
                <w:tag w:val="part_f51b22bc5626466ab0fd64ad589308af"/>
                <w:lock w:val="sdtLocked"/>
                <w:richText/>
              </w:sdtPr>
              <w:sdtContent>
                <w:p>
                  <w:pPr>
                    <w:ind w:right="26" w:firstLine="567"/>
                    <w:jc w:val="both"/>
                    <w:rPr>
                      <w:color w:val="000000"/>
                      <w:szCs w:val="24"/>
                    </w:rPr>
                  </w:pPr>
                  <w:sdt>
                    <w:sdtPr>
                      <w:alias w:val="Numeris"/>
                      <w:tag w:val="nr_f51b22bc5626466ab0fd64ad589308af"/>
                      <w:lock w:val="sdtLocked"/>
                      <w:richText/>
                    </w:sdtPr>
                    <w:sdtContent>
                      <w:r>
                        <w:rPr>
                          <w:color w:val="000000"/>
                          <w:szCs w:val="24"/>
                        </w:rPr>
                        <w:t>10</w:t>
                      </w:r>
                    </w:sdtContent>
                  </w:sdt>
                  <w:r>
                    <w:rPr>
                      <w:color w:val="000000"/>
                      <w:szCs w:val="24"/>
                    </w:rPr>
                    <w:t>. Masažuotojas turi teisę:</w:t>
                  </w:r>
                </w:p>
                <w:sdt>
                  <w:sdtPr>
                    <w:alias w:val="10.1 pp."/>
                    <w:tag w:val="part_d7785b96a8cc4471af71837718dda6d9"/>
                    <w:lock w:val="sdtLocked"/>
                    <w:richText/>
                  </w:sdtPr>
                  <w:sdtContent>
                    <w:p>
                      <w:pPr>
                        <w:ind w:firstLine="567"/>
                        <w:jc w:val="both"/>
                        <w:rPr>
                          <w:color w:val="000000"/>
                          <w:szCs w:val="24"/>
                        </w:rPr>
                      </w:pPr>
                      <w:sdt>
                        <w:sdtPr>
                          <w:alias w:val="Numeris"/>
                          <w:tag w:val="nr_d7785b96a8cc4471af71837718dda6d9"/>
                          <w:lock w:val="sdtLocked"/>
                          <w:richText/>
                        </w:sdtPr>
                        <w:sdtContent>
                          <w:r>
                            <w:rPr>
                              <w:color w:val="000000"/>
                              <w:szCs w:val="24"/>
                            </w:rPr>
                            <w:t>10.1</w:t>
                          </w:r>
                        </w:sdtContent>
                      </w:sdt>
                      <w:r>
                        <w:rPr>
                          <w:color w:val="000000"/>
                          <w:szCs w:val="24"/>
                        </w:rPr>
                        <w:t>. verstis masažuotojo praktika šios Lietuvos medicinos normos ir kitų teisės aktų, reglamentuojančių masažuotojo praktiką, nustatyta tvarka;</w:t>
                      </w:r>
                    </w:p>
                  </w:sdtContent>
                </w:sdt>
                <w:sdt>
                  <w:sdtPr>
                    <w:alias w:val="10.2 pp."/>
                    <w:tag w:val="part_6cbfebd100934f8cbd42c66457d1c2b7"/>
                    <w:lock w:val="sdtLocked"/>
                    <w:richText/>
                  </w:sdtPr>
                  <w:sdtContent>
                    <w:p>
                      <w:pPr>
                        <w:ind w:firstLine="567"/>
                        <w:jc w:val="both"/>
                        <w:rPr>
                          <w:color w:val="000000"/>
                          <w:szCs w:val="24"/>
                        </w:rPr>
                      </w:pPr>
                      <w:sdt>
                        <w:sdtPr>
                          <w:alias w:val="Numeris"/>
                          <w:tag w:val="nr_6cbfebd100934f8cbd42c66457d1c2b7"/>
                          <w:lock w:val="sdtLocked"/>
                          <w:richText/>
                        </w:sdtPr>
                        <w:sdtContent>
                          <w:r>
                            <w:rPr>
                              <w:color w:val="000000"/>
                              <w:szCs w:val="24"/>
                            </w:rPr>
                            <w:t>10.2</w:t>
                          </w:r>
                        </w:sdtContent>
                      </w:sdt>
                      <w:r>
                        <w:rPr>
                          <w:color w:val="000000"/>
                          <w:szCs w:val="24"/>
                        </w:rPr>
                        <w:t>. konsultuoti masažo klausimais;</w:t>
                      </w:r>
                    </w:p>
                  </w:sdtContent>
                </w:sdt>
                <w:sdt>
                  <w:sdtPr>
                    <w:alias w:val="10.3 pp."/>
                    <w:tag w:val="part_df4b6a1907ff430ea76e2a9f10a51b56"/>
                    <w:lock w:val="sdtLocked"/>
                    <w:richText/>
                  </w:sdtPr>
                  <w:sdtContent>
                    <w:p>
                      <w:pPr>
                        <w:ind w:firstLine="567"/>
                        <w:jc w:val="both"/>
                        <w:rPr>
                          <w:color w:val="000000"/>
                          <w:szCs w:val="24"/>
                        </w:rPr>
                      </w:pPr>
                      <w:sdt>
                        <w:sdtPr>
                          <w:alias w:val="Numeris"/>
                          <w:tag w:val="nr_df4b6a1907ff430ea76e2a9f10a51b56"/>
                          <w:lock w:val="sdtLocked"/>
                          <w:richText/>
                        </w:sdtPr>
                        <w:sdtContent>
                          <w:r>
                            <w:rPr>
                              <w:color w:val="000000"/>
                              <w:szCs w:val="24"/>
                            </w:rPr>
                            <w:t>10.3</w:t>
                          </w:r>
                        </w:sdtContent>
                      </w:sdt>
                      <w:r>
                        <w:rPr>
                          <w:color w:val="000000"/>
                          <w:szCs w:val="24"/>
                        </w:rPr>
                        <w:t>. atsisakyti teikti masažo paslaugas, jeigu darbo sąlygos kelia pavojų asmens ir (ar) masažuotojo sveikatai ar gyvybei;</w:t>
                      </w:r>
                    </w:p>
                  </w:sdtContent>
                </w:sdt>
                <w:sdt>
                  <w:sdtPr>
                    <w:alias w:val="10.4 pp."/>
                    <w:tag w:val="part_40666248a891487688f0f5420e3c770c"/>
                    <w:lock w:val="sdtLocked"/>
                    <w:richText/>
                  </w:sdtPr>
                  <w:sdtContent>
                    <w:p>
                      <w:pPr>
                        <w:ind w:firstLine="567"/>
                        <w:jc w:val="both"/>
                        <w:rPr>
                          <w:color w:val="000000"/>
                          <w:szCs w:val="24"/>
                        </w:rPr>
                      </w:pPr>
                      <w:sdt>
                        <w:sdtPr>
                          <w:alias w:val="Numeris"/>
                          <w:tag w:val="nr_40666248a891487688f0f5420e3c770c"/>
                          <w:lock w:val="sdtLocked"/>
                          <w:richText/>
                        </w:sdtPr>
                        <w:sdtContent>
                          <w:r>
                            <w:rPr>
                              <w:color w:val="000000"/>
                              <w:szCs w:val="24"/>
                            </w:rPr>
                            <w:t>10.</w:t>
                          </w:r>
                          <w:r>
                            <w:rPr>
                              <w:szCs w:val="24"/>
                            </w:rPr>
                            <w:t>4</w:t>
                          </w:r>
                        </w:sdtContent>
                      </w:sdt>
                      <w:r>
                        <w:rPr>
                          <w:color w:val="000000"/>
                          <w:szCs w:val="24"/>
                        </w:rPr>
                        <w:t>. dalyvauti pasitarimuose, seminaruose ir konferencijose, mokslinių draugijų veikloje, kur nagrinėjami su profesine kvalifikacija susiję klausimai;</w:t>
                      </w:r>
                    </w:p>
                  </w:sdtContent>
                </w:sdt>
                <w:sdt>
                  <w:sdtPr>
                    <w:alias w:val="10.5 pp."/>
                    <w:tag w:val="part_c2284c8128cb440789befe5feabb27cd"/>
                    <w:lock w:val="sdtLocked"/>
                    <w:richText/>
                  </w:sdtPr>
                  <w:sdtContent>
                    <w:p>
                      <w:pPr>
                        <w:ind w:firstLine="567"/>
                        <w:jc w:val="both"/>
                        <w:rPr>
                          <w:color w:val="000000"/>
                          <w:szCs w:val="24"/>
                        </w:rPr>
                      </w:pPr>
                      <w:sdt>
                        <w:sdtPr>
                          <w:alias w:val="Numeris"/>
                          <w:tag w:val="nr_c2284c8128cb440789befe5feabb27cd"/>
                          <w:lock w:val="sdtLocked"/>
                          <w:richText/>
                        </w:sdtPr>
                        <w:sdtContent>
                          <w:r>
                            <w:rPr>
                              <w:color w:val="000000"/>
                              <w:szCs w:val="24"/>
                            </w:rPr>
                            <w:t>10.5</w:t>
                          </w:r>
                        </w:sdtContent>
                      </w:sdt>
                      <w:r>
                        <w:rPr>
                          <w:color w:val="000000"/>
                          <w:szCs w:val="24"/>
                        </w:rPr>
                        <w:t>. dalyvauti mokslinėje tiriamojoje ir pedagoginėje veikloje, taip pat praktiškai diegti Lietuvos Respublikoje įteisintus naujus masažo metodus;</w:t>
                      </w:r>
                    </w:p>
                  </w:sdtContent>
                </w:sdt>
                <w:sdt>
                  <w:sdtPr>
                    <w:alias w:val="10.6 pp."/>
                    <w:tag w:val="part_0623f1d375b64b88b4a6a463aa60d77a"/>
                    <w:lock w:val="sdtLocked"/>
                    <w:richText/>
                  </w:sdtPr>
                  <w:sdtContent>
                    <w:p>
                      <w:pPr>
                        <w:ind w:firstLine="567"/>
                        <w:jc w:val="both"/>
                        <w:rPr>
                          <w:color w:val="000000"/>
                          <w:szCs w:val="24"/>
                        </w:rPr>
                      </w:pPr>
                      <w:sdt>
                        <w:sdtPr>
                          <w:alias w:val="Numeris"/>
                          <w:tag w:val="nr_0623f1d375b64b88b4a6a463aa60d77a"/>
                          <w:lock w:val="sdtLocked"/>
                          <w:richText/>
                        </w:sdtPr>
                        <w:sdtContent>
                          <w:r>
                            <w:rPr>
                              <w:color w:val="000000"/>
                              <w:szCs w:val="24"/>
                            </w:rPr>
                            <w:t>10.</w:t>
                          </w:r>
                          <w:r>
                            <w:rPr>
                              <w:szCs w:val="24"/>
                            </w:rPr>
                            <w:t>6</w:t>
                          </w:r>
                        </w:sdtContent>
                      </w:sdt>
                      <w:r>
                        <w:rPr>
                          <w:color w:val="000000"/>
                          <w:szCs w:val="24"/>
                        </w:rPr>
                        <w:t>. reikalauti darbdavio užtikrinti optimalias darbo sąlygas (patalpos, higieninės sąlygos, apsaugos priemonės, medicinos prietaisai, jų priežiūra bei jų atnaujinimas), reikalingas procedūroms atlikti;</w:t>
                      </w:r>
                    </w:p>
                  </w:sdtContent>
                </w:sdt>
                <w:sdt>
                  <w:sdtPr>
                    <w:alias w:val="10.7 pp."/>
                    <w:tag w:val="part_c91d4428968c49f28ca210a936e603b2"/>
                    <w:lock w:val="sdtLocked"/>
                    <w:richText/>
                  </w:sdtPr>
                  <w:sdtContent>
                    <w:p>
                      <w:pPr>
                        <w:ind w:firstLine="567"/>
                        <w:jc w:val="both"/>
                        <w:rPr>
                          <w:color w:val="000000"/>
                          <w:szCs w:val="24"/>
                        </w:rPr>
                      </w:pPr>
                      <w:sdt>
                        <w:sdtPr>
                          <w:alias w:val="Numeris"/>
                          <w:tag w:val="nr_c91d4428968c49f28ca210a936e603b2"/>
                          <w:lock w:val="sdtLocked"/>
                          <w:richText/>
                        </w:sdtPr>
                        <w:sdtContent>
                          <w:r>
                            <w:rPr>
                              <w:color w:val="000000"/>
                              <w:szCs w:val="24"/>
                            </w:rPr>
                            <w:t>10.7</w:t>
                          </w:r>
                        </w:sdtContent>
                      </w:sdt>
                      <w:r>
                        <w:rPr>
                          <w:color w:val="000000"/>
                          <w:szCs w:val="24"/>
                        </w:rPr>
                        <w:t>. tvarkyti paciento duomenis, įskaitant sveikatos duomenis, Europos Sąjungos ir Lietuvos Respublikos teisės aktų, reglamentuojančių asmens duomenų tvarkymą, nustatyta tvarka;</w:t>
                      </w:r>
                    </w:p>
                  </w:sdtContent>
                </w:sdt>
                <w:sdt>
                  <w:sdtPr>
                    <w:alias w:val="10.8 pp."/>
                    <w:tag w:val="part_891ed3abb60e4574a22b1e3b3049beec"/>
                    <w:lock w:val="sdtLocked"/>
                    <w:richText/>
                  </w:sdtPr>
                  <w:sdtContent>
                    <w:p>
                      <w:pPr>
                        <w:ind w:firstLine="567"/>
                        <w:jc w:val="both"/>
                        <w:rPr>
                          <w:color w:val="000000"/>
                          <w:szCs w:val="24"/>
                        </w:rPr>
                      </w:pPr>
                      <w:sdt>
                        <w:sdtPr>
                          <w:alias w:val="Numeris"/>
                          <w:tag w:val="nr_891ed3abb60e4574a22b1e3b3049beec"/>
                          <w:lock w:val="sdtLocked"/>
                          <w:richText/>
                        </w:sdtPr>
                        <w:sdtContent>
                          <w:r>
                            <w:rPr>
                              <w:color w:val="000000"/>
                              <w:szCs w:val="24"/>
                            </w:rPr>
                            <w:t>10.8</w:t>
                          </w:r>
                        </w:sdtContent>
                      </w:sdt>
                      <w:r>
                        <w:rPr>
                          <w:color w:val="000000"/>
                          <w:szCs w:val="24"/>
                        </w:rPr>
                        <w:t>. turi ir kitų teisių, nustatytų Lietuvos Respublikos teisės aktuose.</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Content>
                </w:sdt>
              </w:sdtContent>
            </w:sdt>
          </w:sdtContent>
        </w:sdt>
        <w:sdt>
          <w:sdtPr>
            <w:alias w:val="skyrius"/>
            <w:tag w:val="part_6a21ba5cceef46d7a98f61564f667014"/>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6a21ba5cceef46d7a98f61564f667014"/>
                  <w:lock w:val="sdtLocked"/>
                  <w:richText/>
                </w:sdtPr>
                <w:sdtContent>
                  <w:r>
                    <w:rPr>
                      <w:b/>
                      <w:color w:val="000000"/>
                      <w:szCs w:val="24"/>
                    </w:rPr>
                    <w:t>III</w:t>
                  </w:r>
                </w:sdtContent>
              </w:sdt>
              <w:r>
                <w:rPr>
                  <w:b/>
                  <w:color w:val="000000"/>
                  <w:szCs w:val="24"/>
                </w:rPr>
                <w:t xml:space="preserve"> SKYRIUS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Pavadinimas"/>
                  <w:tag w:val="title_6a21ba5cceef46d7a98f61564f667014"/>
                  <w:lock w:val="sdtLocked"/>
                  <w:richText/>
                </w:sdtPr>
                <w:sdtContent>
                  <w:r>
                    <w:rPr>
                      <w:b/>
                      <w:smallCaps/>
                      <w:color w:val="000000"/>
                      <w:szCs w:val="24"/>
                    </w:rPr>
                    <w:t>PAREIGOS</w:t>
                  </w:r>
                </w:sdtContent>
              </w:sdt>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
              <w:sdtPr>
                <w:alias w:val="11 p."/>
                <w:tag w:val="part_19572b252eb146af862db9fbd4d15c31"/>
                <w:lock w:val="sdtLocked"/>
                <w:richText/>
              </w:sdtPr>
              <w:sdtContent>
                <w:p>
                  <w:pPr>
                    <w:ind w:firstLine="709"/>
                    <w:jc w:val="both"/>
                    <w:rPr>
                      <w:rFonts w:ascii="Times" w:eastAsia="Times" w:hAnsi="Times" w:cs="Times"/>
                      <w:color w:val="000000"/>
                      <w:szCs w:val="24"/>
                    </w:rPr>
                  </w:pPr>
                  <w:sdt>
                    <w:sdtPr>
                      <w:alias w:val="Numeris"/>
                      <w:tag w:val="nr_19572b252eb146af862db9fbd4d15c31"/>
                      <w:lock w:val="sdtLocked"/>
                      <w:richText/>
                    </w:sdtPr>
                    <w:sdtContent>
                      <w:r>
                        <w:rPr>
                          <w:rFonts w:ascii="Times" w:eastAsia="Times" w:hAnsi="Times" w:cs="Times"/>
                          <w:color w:val="000000"/>
                          <w:szCs w:val="24"/>
                        </w:rPr>
                        <w:t>11</w:t>
                      </w:r>
                    </w:sdtContent>
                  </w:sdt>
                  <w:r>
                    <w:rPr>
                      <w:rFonts w:ascii="Times" w:eastAsia="Times" w:hAnsi="Times" w:cs="Times"/>
                      <w:color w:val="000000"/>
                      <w:szCs w:val="24"/>
                    </w:rPr>
                    <w:t>. Masažuotojas privalo:</w:t>
                  </w:r>
                </w:p>
                <w:sdt>
                  <w:sdtPr>
                    <w:alias w:val="11.1 pp."/>
                    <w:tag w:val="part_5690cea56afb4a6fbfd63d786ac13660"/>
                    <w:lock w:val="sdtLocked"/>
                    <w:richText/>
                  </w:sdtPr>
                  <w:sdtContent>
                    <w:p>
                      <w:pPr>
                        <w:ind w:firstLine="709"/>
                        <w:jc w:val="both"/>
                        <w:rPr>
                          <w:color w:val="000000"/>
                          <w:szCs w:val="24"/>
                        </w:rPr>
                      </w:pPr>
                      <w:sdt>
                        <w:sdtPr>
                          <w:alias w:val="Numeris"/>
                          <w:tag w:val="nr_5690cea56afb4a6fbfd63d786ac13660"/>
                          <w:lock w:val="sdtLocked"/>
                          <w:richText/>
                        </w:sdtPr>
                        <w:sdtContent>
                          <w:r>
                            <w:rPr>
                              <w:color w:val="000000"/>
                              <w:szCs w:val="24"/>
                            </w:rPr>
                            <w:t>11.1</w:t>
                          </w:r>
                        </w:sdtContent>
                      </w:sdt>
                      <w:r>
                        <w:rPr>
                          <w:color w:val="000000"/>
                          <w:szCs w:val="24"/>
                        </w:rPr>
                        <w:t>. teikti pirmąją medicinos pagalbą;</w:t>
                      </w:r>
                    </w:p>
                  </w:sdtContent>
                </w:sdt>
                <w:sdt>
                  <w:sdtPr>
                    <w:alias w:val="11.2 pp."/>
                    <w:tag w:val="part_9293347f6fe94a278be43850c41fdfc9"/>
                    <w:lock w:val="sdtLocked"/>
                    <w:richText/>
                  </w:sdtPr>
                  <w:sdtContent>
                    <w:p>
                      <w:pPr>
                        <w:ind w:firstLine="709"/>
                        <w:jc w:val="both"/>
                        <w:rPr>
                          <w:color w:val="000000"/>
                          <w:szCs w:val="24"/>
                        </w:rPr>
                      </w:pPr>
                      <w:sdt>
                        <w:sdtPr>
                          <w:alias w:val="Numeris"/>
                          <w:tag w:val="nr_9293347f6fe94a278be43850c41fdfc9"/>
                          <w:lock w:val="sdtLocked"/>
                          <w:richText/>
                        </w:sdtPr>
                        <w:sdtContent>
                          <w:r>
                            <w:rPr>
                              <w:color w:val="000000"/>
                              <w:szCs w:val="24"/>
                            </w:rPr>
                            <w:t>11.2</w:t>
                          </w:r>
                        </w:sdtContent>
                      </w:sdt>
                      <w:r>
                        <w:rPr>
                          <w:color w:val="000000"/>
                          <w:szCs w:val="24"/>
                        </w:rPr>
                        <w:t>. pagal savo kompetenciją, nurodytą Lietuvos medicinos normoje, ir asmens sveikatos priežiūros įstaigos, kurioje dirba, licenciją teikti masažo paslaugas ir užtikrinti teikiamų masažo paslaugų kokybę;</w:t>
                      </w:r>
                    </w:p>
                  </w:sdtContent>
                </w:sdt>
                <w:sdt>
                  <w:sdtPr>
                    <w:alias w:val="11.3 pp."/>
                    <w:tag w:val="part_34b13a99c61248279165c4a36424a4c2"/>
                    <w:lock w:val="sdtLocked"/>
                    <w:richText/>
                  </w:sdtPr>
                  <w:sdtContent>
                    <w:p>
                      <w:pPr>
                        <w:ind w:firstLine="709"/>
                        <w:jc w:val="both"/>
                        <w:rPr>
                          <w:color w:val="000000"/>
                          <w:szCs w:val="24"/>
                        </w:rPr>
                      </w:pPr>
                      <w:sdt>
                        <w:sdtPr>
                          <w:alias w:val="Numeris"/>
                          <w:tag w:val="nr_34b13a99c61248279165c4a36424a4c2"/>
                          <w:lock w:val="sdtLocked"/>
                          <w:richText/>
                        </w:sdtPr>
                        <w:sdtContent>
                          <w:r>
                            <w:rPr>
                              <w:color w:val="000000"/>
                              <w:szCs w:val="24"/>
                            </w:rPr>
                            <w:t>11.3</w:t>
                          </w:r>
                        </w:sdtContent>
                      </w:sdt>
                      <w:r>
                        <w:rPr>
                          <w:color w:val="000000"/>
                          <w:szCs w:val="24"/>
                        </w:rPr>
                        <w:t>. nepriskirtais jo kompetencijai atvejais rekomenduoti pacientui kreiptis į atitinkamos srities asmens sveikatos priežiūros specialistą;</w:t>
                      </w:r>
                    </w:p>
                  </w:sdtContent>
                </w:sdt>
                <w:sdt>
                  <w:sdtPr>
                    <w:alias w:val="11.4 pp."/>
                    <w:tag w:val="part_5cf43b0f333e4a89b80c43902d5099ed"/>
                    <w:lock w:val="sdtLocked"/>
                    <w:richText/>
                  </w:sdtPr>
                  <w:sdtContent>
                    <w:p>
                      <w:pPr>
                        <w:ind w:firstLine="709"/>
                        <w:jc w:val="both"/>
                        <w:rPr>
                          <w:color w:val="000000"/>
                          <w:szCs w:val="24"/>
                        </w:rPr>
                      </w:pPr>
                      <w:sdt>
                        <w:sdtPr>
                          <w:alias w:val="Numeris"/>
                          <w:tag w:val="nr_5cf43b0f333e4a89b80c43902d5099ed"/>
                          <w:lock w:val="sdtLocked"/>
                          <w:richText/>
                        </w:sdtPr>
                        <w:sdtContent>
                          <w:r>
                            <w:rPr>
                              <w:color w:val="000000"/>
                              <w:szCs w:val="24"/>
                            </w:rPr>
                            <w:t>11.4</w:t>
                          </w:r>
                        </w:sdtContent>
                      </w:sdt>
                      <w:r>
                        <w:rPr>
                          <w:color w:val="000000"/>
                          <w:szCs w:val="24"/>
                        </w:rPr>
                        <w:t>. turėti spaudą, kurio numeris suteikiamas</w:t>
                      </w:r>
                      <w:r>
                        <w:rPr>
                          <w:szCs w:val="24"/>
                        </w:rPr>
                        <w:t xml:space="preserve"> </w:t>
                      </w:r>
                      <w:r>
                        <w:rPr>
                          <w:color w:val="000000"/>
                          <w:szCs w:val="24"/>
                        </w:rPr>
                        <w:t>Lietuvos Respublikos</w:t>
                      </w:r>
                      <w:r>
                        <w:rPr>
                          <w:szCs w:val="24"/>
                        </w:rPr>
                        <w:t xml:space="preserve"> sveikatos apsaugos ministro 2003 m. sausio 6 d. įsakymo Nr. V-1 „</w:t>
                      </w:r>
                      <w:r>
                        <w:rPr>
                          <w:color w:val="000000"/>
                          <w:szCs w:val="24"/>
                        </w:rPr>
                        <w:t>Dėl Numerio sveikatos specialisto spaudui suteikimo ir panaikinimo taisyklių patvirtinimo“ nustatyta tvarka;</w:t>
                      </w:r>
                    </w:p>
                  </w:sdtContent>
                </w:sdt>
                <w:sdt>
                  <w:sdtPr>
                    <w:alias w:val="11.5 pp."/>
                    <w:tag w:val="part_ccc9079b94e142538335163d09ea70a0"/>
                    <w:lock w:val="sdtLocked"/>
                    <w:richText/>
                  </w:sdtPr>
                  <w:sdtContent>
                    <w:p>
                      <w:pPr>
                        <w:ind w:firstLine="709"/>
                        <w:jc w:val="both"/>
                        <w:rPr>
                          <w:color w:val="000000"/>
                          <w:szCs w:val="24"/>
                        </w:rPr>
                      </w:pPr>
                      <w:sdt>
                        <w:sdtPr>
                          <w:alias w:val="Numeris"/>
                          <w:tag w:val="nr_ccc9079b94e142538335163d09ea70a0"/>
                          <w:lock w:val="sdtLocked"/>
                          <w:richText/>
                        </w:sdtPr>
                        <w:sdtContent>
                          <w:r>
                            <w:rPr>
                              <w:color w:val="000000"/>
                              <w:szCs w:val="24"/>
                            </w:rPr>
                            <w:t>11.5</w:t>
                          </w:r>
                        </w:sdtContent>
                      </w:sdt>
                      <w:r>
                        <w:rPr>
                          <w:color w:val="000000"/>
                          <w:szCs w:val="24"/>
                        </w:rPr>
                        <w:t xml:space="preserve">. taikyti tik mokslo ir praktikos įrodymais pagrįstus, saugius masažo metodus ir procedūras; </w:t>
                      </w:r>
                    </w:p>
                  </w:sdtContent>
                </w:sdt>
                <w:sdt>
                  <w:sdtPr>
                    <w:alias w:val="11.6 pp."/>
                    <w:tag w:val="part_ef9f006c62c4499580065355e39fdab8"/>
                    <w:lock w:val="sdtLocked"/>
                    <w:richText/>
                  </w:sdtPr>
                  <w:sdtContent>
                    <w:p>
                      <w:pPr>
                        <w:ind w:firstLine="709"/>
                        <w:jc w:val="both"/>
                        <w:rPr>
                          <w:color w:val="000000"/>
                          <w:szCs w:val="24"/>
                        </w:rPr>
                      </w:pPr>
                      <w:sdt>
                        <w:sdtPr>
                          <w:alias w:val="Numeris"/>
                          <w:tag w:val="nr_ef9f006c62c4499580065355e39fdab8"/>
                          <w:lock w:val="sdtLocked"/>
                          <w:richText/>
                        </w:sdtPr>
                        <w:sdtContent>
                          <w:r>
                            <w:rPr>
                              <w:color w:val="000000"/>
                              <w:szCs w:val="24"/>
                            </w:rPr>
                            <w:t>11.6</w:t>
                          </w:r>
                        </w:sdtContent>
                      </w:sdt>
                      <w:r>
                        <w:rPr>
                          <w:color w:val="000000"/>
                          <w:szCs w:val="24"/>
                        </w:rPr>
                        <w:t>. naudoti tik teisės aktų</w:t>
                      </w:r>
                      <w:r>
                        <w:rPr>
                          <w:sz w:val="16"/>
                          <w:szCs w:val="16"/>
                        </w:rPr>
                        <w:t xml:space="preserve">, </w:t>
                      </w:r>
                      <w:r>
                        <w:rPr>
                          <w:color w:val="000000"/>
                          <w:szCs w:val="24"/>
                        </w:rPr>
                        <w:t>reguliuojančių medicinos priemonių (prietaisų) naudojimą, reikalavimus atitinkančias medicinos priemones (prietaisus), išskyrus kituose teisės aktuose nustatytas išimtis. Užtikrinti, kad medicinos priemonės (prietaisai) būtų naudojamos teisės aktų, reguliuojančių medicinos priemonių (prietaisų) naudojimą, nustatyta tvarka ir vadovaujantis gamintojų su medicinos priemone (prietaisu) pateikiama informacija;</w:t>
                      </w:r>
                    </w:p>
                  </w:sdtContent>
                </w:sdt>
                <w:sdt>
                  <w:sdtPr>
                    <w:alias w:val="11.7 pp."/>
                    <w:tag w:val="part_15dd7136f8dc4b3b993d6b1575ca1b18"/>
                    <w:lock w:val="sdtLocked"/>
                    <w:richText/>
                  </w:sdtPr>
                  <w:sdtContent>
                    <w:p>
                      <w:pPr>
                        <w:ind w:firstLine="709"/>
                        <w:jc w:val="both"/>
                        <w:rPr>
                          <w:color w:val="000000"/>
                          <w:szCs w:val="24"/>
                        </w:rPr>
                      </w:pPr>
                      <w:sdt>
                        <w:sdtPr>
                          <w:alias w:val="Numeris"/>
                          <w:tag w:val="nr_15dd7136f8dc4b3b993d6b1575ca1b18"/>
                          <w:lock w:val="sdtLocked"/>
                          <w:richText/>
                        </w:sdtPr>
                        <w:sdtContent>
                          <w:r>
                            <w:rPr>
                              <w:color w:val="000000"/>
                              <w:szCs w:val="24"/>
                            </w:rPr>
                            <w:t>11.7</w:t>
                          </w:r>
                        </w:sdtContent>
                      </w:sdt>
                      <w:r>
                        <w:rPr>
                          <w:color w:val="000000"/>
                          <w:szCs w:val="24"/>
                        </w:rPr>
                        <w:t>. bendradarbiauti su sveikatos priežiūros ir kitais specialistais;</w:t>
                      </w:r>
                    </w:p>
                  </w:sdtContent>
                </w:sdt>
                <w:sdt>
                  <w:sdtPr>
                    <w:alias w:val="11.8 pp."/>
                    <w:tag w:val="part_8a7ab0f0f87f4e48926827b9bd86edc9"/>
                    <w:lock w:val="sdtLocked"/>
                    <w:richText/>
                  </w:sdtPr>
                  <w:sdtContent>
                    <w:p>
                      <w:pPr>
                        <w:ind w:firstLine="709"/>
                        <w:jc w:val="both"/>
                        <w:rPr>
                          <w:color w:val="000000"/>
                          <w:szCs w:val="24"/>
                        </w:rPr>
                      </w:pPr>
                      <w:sdt>
                        <w:sdtPr>
                          <w:alias w:val="Numeris"/>
                          <w:tag w:val="nr_8a7ab0f0f87f4e48926827b9bd86edc9"/>
                          <w:lock w:val="sdtLocked"/>
                          <w:richText/>
                        </w:sdtPr>
                        <w:sdtContent>
                          <w:r>
                            <w:rPr>
                              <w:color w:val="000000"/>
                              <w:szCs w:val="24"/>
                            </w:rPr>
                            <w:t>11.8</w:t>
                          </w:r>
                        </w:sdtContent>
                      </w:sdt>
                      <w:r>
                        <w:rPr>
                          <w:color w:val="000000"/>
                          <w:szCs w:val="24"/>
                        </w:rPr>
                        <w:t>. propaguoti sveiką gyvenseną, ligų profilaktikos ir sveikatos tausojimo bei ugdymo priemones;</w:t>
                      </w:r>
                    </w:p>
                  </w:sdtContent>
                </w:sdt>
                <w:sdt>
                  <w:sdtPr>
                    <w:alias w:val="11.9 pp."/>
                    <w:tag w:val="part_c7799095472a44748c9abf1980cb597e"/>
                    <w:lock w:val="sdtLocked"/>
                    <w:richText/>
                  </w:sdtPr>
                  <w:sdtContent>
                    <w:p>
                      <w:pPr>
                        <w:ind w:firstLine="709"/>
                        <w:jc w:val="both"/>
                        <w:rPr>
                          <w:color w:val="000000"/>
                          <w:szCs w:val="24"/>
                        </w:rPr>
                      </w:pPr>
                      <w:sdt>
                        <w:sdtPr>
                          <w:alias w:val="Numeris"/>
                          <w:tag w:val="nr_c7799095472a44748c9abf1980cb597e"/>
                          <w:lock w:val="sdtLocked"/>
                          <w:richText/>
                        </w:sdtPr>
                        <w:sdtContent>
                          <w:r>
                            <w:rPr>
                              <w:color w:val="000000"/>
                              <w:szCs w:val="24"/>
                            </w:rPr>
                            <w:t>11.</w:t>
                          </w:r>
                          <w:r>
                            <w:rPr>
                              <w:szCs w:val="24"/>
                            </w:rPr>
                            <w:t>9</w:t>
                          </w:r>
                        </w:sdtContent>
                      </w:sdt>
                      <w:r>
                        <w:rPr>
                          <w:color w:val="000000"/>
                          <w:szCs w:val="24"/>
                        </w:rPr>
                        <w:t>. laikytis asmens sveikatos priežiūros specialisto profesinės etikos principų, gerbti pacientų teises ir jų nepažeisti, saugoti profesinę paslaptį ir visą informaciją apie pacientą laikyti konfidencialia; užtikrinti, kad kitiems asmenims ši informacija būtų atskleista tik Europos Sąjungos ir Lietuvos Respublikos teisės aktų, reguliuojančių asmens duomenų saugą, nustatytais pagrindais ir tvarka;</w:t>
                      </w:r>
                    </w:p>
                  </w:sdtContent>
                </w:sdt>
                <w:sdt>
                  <w:sdtPr>
                    <w:alias w:val="11.10 pp."/>
                    <w:tag w:val="part_0d7fc92983214c1abf2790345c745158"/>
                    <w:lock w:val="sdtLocked"/>
                    <w:richText/>
                  </w:sdtPr>
                  <w:sdtContent>
                    <w:p>
                      <w:pPr>
                        <w:ind w:firstLine="709"/>
                        <w:jc w:val="both"/>
                        <w:rPr>
                          <w:color w:val="000000"/>
                          <w:szCs w:val="24"/>
                        </w:rPr>
                      </w:pPr>
                      <w:sdt>
                        <w:sdtPr>
                          <w:alias w:val="Numeris"/>
                          <w:tag w:val="nr_0d7fc92983214c1abf2790345c745158"/>
                          <w:lock w:val="sdtLocked"/>
                          <w:richText/>
                        </w:sdtPr>
                        <w:sdtContent>
                          <w:r>
                            <w:rPr>
                              <w:color w:val="000000"/>
                              <w:szCs w:val="24"/>
                            </w:rPr>
                            <w:t>11.1</w:t>
                          </w:r>
                          <w:r>
                            <w:rPr>
                              <w:szCs w:val="24"/>
                            </w:rPr>
                            <w:t>0</w:t>
                          </w:r>
                        </w:sdtContent>
                      </w:sdt>
                      <w:r>
                        <w:rPr>
                          <w:color w:val="000000"/>
                          <w:szCs w:val="24"/>
                        </w:rPr>
                        <w:t>. tobulinti profesinę kvalifikaciją Lietuvos Respublikos sveikatos apsaugos ministro nustatyta tvarka;</w:t>
                      </w:r>
                    </w:p>
                  </w:sdtContent>
                </w:sdt>
                <w:sdt>
                  <w:sdtPr>
                    <w:alias w:val="11.11 pp."/>
                    <w:tag w:val="part_f1978da36a72439fa364193215689ea3"/>
                    <w:lock w:val="sdtLocked"/>
                    <w:richText/>
                  </w:sdtPr>
                  <w:sdtContent>
                    <w:p>
                      <w:pPr>
                        <w:ind w:firstLine="709"/>
                        <w:jc w:val="both"/>
                        <w:rPr>
                          <w:color w:val="000000"/>
                          <w:szCs w:val="24"/>
                        </w:rPr>
                      </w:pPr>
                      <w:sdt>
                        <w:sdtPr>
                          <w:alias w:val="Numeris"/>
                          <w:tag w:val="nr_f1978da36a72439fa364193215689ea3"/>
                          <w:lock w:val="sdtLocked"/>
                          <w:richText/>
                        </w:sdtPr>
                        <w:sdtContent>
                          <w:r>
                            <w:rPr>
                              <w:color w:val="000000"/>
                              <w:szCs w:val="24"/>
                            </w:rPr>
                            <w:t>11.11</w:t>
                          </w:r>
                        </w:sdtContent>
                      </w:sdt>
                      <w:r>
                        <w:rPr>
                          <w:color w:val="000000"/>
                          <w:szCs w:val="24"/>
                        </w:rPr>
                        <w:t>. laikytis masažuotojo praktiką reguliuojančių teisės aktų;</w:t>
                      </w:r>
                    </w:p>
                  </w:sdtContent>
                </w:sdt>
                <w:sdt>
                  <w:sdtPr>
                    <w:alias w:val="11.12 pp."/>
                    <w:tag w:val="part_948a681c81fa4361a6f8ca0cfc52b9c8"/>
                    <w:lock w:val="sdtLocked"/>
                    <w:richText/>
                  </w:sdtPr>
                  <w:sdtContent>
                    <w:p>
                      <w:pPr>
                        <w:ind w:firstLine="709"/>
                        <w:jc w:val="both"/>
                        <w:rPr>
                          <w:color w:val="000000"/>
                          <w:szCs w:val="24"/>
                        </w:rPr>
                      </w:pPr>
                      <w:sdt>
                        <w:sdtPr>
                          <w:alias w:val="Numeris"/>
                          <w:tag w:val="nr_948a681c81fa4361a6f8ca0cfc52b9c8"/>
                          <w:lock w:val="sdtLocked"/>
                          <w:richText/>
                        </w:sdtPr>
                        <w:sdtContent>
                          <w:r>
                            <w:rPr>
                              <w:color w:val="000000"/>
                              <w:szCs w:val="24"/>
                            </w:rPr>
                            <w:t>11.1</w:t>
                          </w:r>
                          <w:r>
                            <w:rPr>
                              <w:szCs w:val="24"/>
                            </w:rPr>
                            <w:t>2</w:t>
                          </w:r>
                        </w:sdtContent>
                      </w:sdt>
                      <w:r>
                        <w:rPr>
                          <w:color w:val="000000"/>
                          <w:szCs w:val="24"/>
                        </w:rPr>
                        <w:t>. tvarkyti masažuotojo praktikos dokumentus Lietuvos Respublikos sveikatos apsaugos ministro nustatyta tvarka;</w:t>
                      </w:r>
                    </w:p>
                  </w:sdtContent>
                </w:sdt>
                <w:sdt>
                  <w:sdtPr>
                    <w:alias w:val="11.13 pp."/>
                    <w:tag w:val="part_659722d9477a45fcbb3dca021de539bb"/>
                    <w:lock w:val="sdtLocked"/>
                    <w:richText/>
                  </w:sdtPr>
                  <w:sdtContent>
                    <w:p>
                      <w:pPr>
                        <w:ind w:firstLine="709"/>
                        <w:jc w:val="both"/>
                        <w:rPr>
                          <w:color w:val="000000"/>
                          <w:szCs w:val="24"/>
                        </w:rPr>
                      </w:pPr>
                      <w:sdt>
                        <w:sdtPr>
                          <w:alias w:val="Numeris"/>
                          <w:tag w:val="nr_659722d9477a45fcbb3dca021de539bb"/>
                          <w:lock w:val="sdtLocked"/>
                          <w:richText/>
                        </w:sdtPr>
                        <w:sdtContent>
                          <w:r>
                            <w:rPr>
                              <w:color w:val="000000"/>
                              <w:szCs w:val="24"/>
                            </w:rPr>
                            <w:t>11.1</w:t>
                          </w:r>
                          <w:r>
                            <w:rPr>
                              <w:szCs w:val="24"/>
                            </w:rPr>
                            <w:t>3</w:t>
                          </w:r>
                        </w:sdtContent>
                      </w:sdt>
                      <w:r>
                        <w:rPr>
                          <w:color w:val="000000"/>
                          <w:szCs w:val="24"/>
                        </w:rPr>
                        <w:t>. paaiškinti masažuotojo praktikos aplinkybes Lietuvos Respublikos sveikatos apsaugos ministerijos, teisėsaugos institucijų ir kitų kontroliuojančių institucijų prašymu;</w:t>
                      </w:r>
                    </w:p>
                  </w:sdtContent>
                </w:sdt>
                <w:sdt>
                  <w:sdtPr>
                    <w:alias w:val="11.14 pp."/>
                    <w:tag w:val="part_9f3b6c1f146744a2bd032ecb3379baf0"/>
                    <w:lock w:val="sdtLocked"/>
                    <w:richText/>
                  </w:sdtPr>
                  <w:sdtContent>
                    <w:p>
                      <w:pPr>
                        <w:ind w:firstLine="709"/>
                        <w:jc w:val="both"/>
                        <w:rPr>
                          <w:color w:val="000000"/>
                          <w:szCs w:val="24"/>
                        </w:rPr>
                      </w:pPr>
                      <w:sdt>
                        <w:sdtPr>
                          <w:alias w:val="Numeris"/>
                          <w:tag w:val="nr_9f3b6c1f146744a2bd032ecb3379baf0"/>
                          <w:lock w:val="sdtLocked"/>
                          <w:richText/>
                        </w:sdtPr>
                        <w:sdtContent>
                          <w:r>
                            <w:rPr>
                              <w:color w:val="000000"/>
                              <w:szCs w:val="24"/>
                            </w:rPr>
                            <w:t>11.1</w:t>
                          </w:r>
                          <w:r>
                            <w:rPr>
                              <w:szCs w:val="24"/>
                            </w:rPr>
                            <w:t>4</w:t>
                          </w:r>
                        </w:sdtContent>
                      </w:sdt>
                      <w:r>
                        <w:rPr>
                          <w:color w:val="000000"/>
                          <w:szCs w:val="24"/>
                        </w:rPr>
                        <w:t>. atlikti kitas Lietuvos Respublikos teisės aktų, reguliuojančių asmens sveikatos priežiūros specialisto praktiką, nustatytas pareigas.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color w:val="000000"/>
                          <w:szCs w:val="24"/>
                        </w:rPr>
                      </w:pPr>
                    </w:p>
                  </w:sdtContent>
                </w:sdt>
              </w:sdtContent>
            </w:sdt>
          </w:sdtContent>
        </w:sdt>
        <w:sdt>
          <w:sdtPr>
            <w:alias w:val="skyrius"/>
            <w:tag w:val="part_64e0622aa7bd4b93bdd74e151df5f2b6"/>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64e0622aa7bd4b93bdd74e151df5f2b6"/>
                  <w:lock w:val="sdtLocked"/>
                  <w:richText/>
                </w:sdtPr>
                <w:sdtContent>
                  <w:r>
                    <w:rPr>
                      <w:b/>
                      <w:color w:val="000000"/>
                      <w:szCs w:val="24"/>
                    </w:rPr>
                    <w:t>IV</w:t>
                  </w:r>
                </w:sdtContent>
              </w:sdt>
              <w:r>
                <w:rPr>
                  <w:b/>
                  <w:color w:val="000000"/>
                  <w:szCs w:val="24"/>
                </w:rPr>
                <w:t xml:space="preserve"> SKYRIUS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Pavadinimas"/>
                  <w:tag w:val="title_64e0622aa7bd4b93bdd74e151df5f2b6"/>
                  <w:lock w:val="sdtLocked"/>
                  <w:richText/>
                </w:sdtPr>
                <w:sdtContent>
                  <w:r>
                    <w:rPr>
                      <w:b/>
                      <w:smallCaps/>
                      <w:color w:val="000000"/>
                      <w:szCs w:val="24"/>
                    </w:rPr>
                    <w:t>KOMPETENCIJA</w:t>
                  </w:r>
                </w:sdtContent>
              </w:sdt>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
              <w:sdtPr>
                <w:alias w:val="12 p."/>
                <w:tag w:val="part_22e67b67e4ec442ca5ea3eb5d2ea4c68"/>
                <w:lock w:val="sdtLocked"/>
                <w:richText/>
              </w:sdtPr>
              <w:sdtContent>
                <w:p>
                  <w:pPr>
                    <w:widowControl w:val="0"/>
                    <w:ind w:firstLine="709"/>
                    <w:jc w:val="both"/>
                    <w:rPr>
                      <w:color w:val="000000"/>
                      <w:szCs w:val="24"/>
                    </w:rPr>
                  </w:pPr>
                  <w:sdt>
                    <w:sdtPr>
                      <w:alias w:val="Numeris"/>
                      <w:tag w:val="nr_22e67b67e4ec442ca5ea3eb5d2ea4c68"/>
                      <w:lock w:val="sdtLocked"/>
                      <w:richText/>
                    </w:sdtPr>
                    <w:sdtContent>
                      <w:r>
                        <w:rPr>
                          <w:color w:val="000000"/>
                          <w:szCs w:val="24"/>
                        </w:rPr>
                        <w:t>12</w:t>
                      </w:r>
                    </w:sdtContent>
                  </w:sdt>
                  <w:r>
                    <w:rPr>
                      <w:color w:val="000000"/>
                      <w:szCs w:val="24"/>
                    </w:rPr>
                    <w:t>. Masažuotojo kompetenciją sudaro žinios, gebėjimai ir įgūdžiai, kuriuos jis įgyja baigęs profesinę kvalifikaciją suteikiančią mokymo programą bei nuolat tobulindamas įgytą profesinę kvalifikaciją, atsižvelgdamas į nuolatinę mokslo ir praktikos pažangą.</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
              <w:sdtPr>
                <w:alias w:val="13 p."/>
                <w:tag w:val="part_d7fc74b925ce4051ab750e818fe24a4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d7fc74b925ce4051ab750e818fe24a47"/>
                      <w:lock w:val="sdtLocked"/>
                      <w:richText/>
                    </w:sdtPr>
                    <w:sdtContent>
                      <w:r>
                        <w:rPr>
                          <w:color w:val="000000"/>
                          <w:szCs w:val="24"/>
                        </w:rPr>
                        <w:t>13</w:t>
                      </w:r>
                    </w:sdtContent>
                  </w:sdt>
                  <w:r>
                    <w:rPr>
                      <w:color w:val="000000"/>
                      <w:szCs w:val="24"/>
                    </w:rPr>
                    <w:t xml:space="preserve">. Masažuotojas turi žinoti: </w:t>
                  </w:r>
                </w:p>
                <w:sdt>
                  <w:sdtPr>
                    <w:alias w:val="13.1 pp."/>
                    <w:tag w:val="part_4e65ad48d6e446d3b24bec42509ac6f1"/>
                    <w:lock w:val="sdtLocked"/>
                    <w:richText/>
                  </w:sdtPr>
                  <w:sdtContent>
                    <w:p>
                      <w:pPr>
                        <w:tabs>
                          <w:tab w:val="left" w:pos="567"/>
                        </w:tabs>
                        <w:ind w:firstLine="709"/>
                        <w:jc w:val="both"/>
                        <w:rPr>
                          <w:color w:val="000000"/>
                          <w:szCs w:val="24"/>
                        </w:rPr>
                      </w:pPr>
                      <w:sdt>
                        <w:sdtPr>
                          <w:alias w:val="Numeris"/>
                          <w:tag w:val="nr_4e65ad48d6e446d3b24bec42509ac6f1"/>
                          <w:lock w:val="sdtLocked"/>
                          <w:richText/>
                        </w:sdtPr>
                        <w:sdtContent>
                          <w:r>
                            <w:rPr>
                              <w:color w:val="000000"/>
                              <w:szCs w:val="24"/>
                            </w:rPr>
                            <w:t>13.1</w:t>
                          </w:r>
                        </w:sdtContent>
                      </w:sdt>
                      <w:r>
                        <w:rPr>
                          <w:color w:val="000000"/>
                          <w:szCs w:val="24"/>
                        </w:rPr>
                        <w:t>. įrodymais pagrįstos medicinos principus;</w:t>
                      </w:r>
                    </w:p>
                  </w:sdtContent>
                </w:sdt>
                <w:sdt>
                  <w:sdtPr>
                    <w:alias w:val="13.2 pp."/>
                    <w:tag w:val="part_8774be084fc0496dbe159e1095b4aa5e"/>
                    <w:lock w:val="sdtLocked"/>
                    <w:richText/>
                  </w:sdtPr>
                  <w:sdtContent>
                    <w:p>
                      <w:pPr>
                        <w:ind w:firstLine="709"/>
                        <w:jc w:val="both"/>
                        <w:rPr>
                          <w:color w:val="000000"/>
                          <w:szCs w:val="24"/>
                        </w:rPr>
                      </w:pPr>
                      <w:sdt>
                        <w:sdtPr>
                          <w:alias w:val="Numeris"/>
                          <w:tag w:val="nr_8774be084fc0496dbe159e1095b4aa5e"/>
                          <w:lock w:val="sdtLocked"/>
                          <w:richText/>
                        </w:sdtPr>
                        <w:sdtContent>
                          <w:r>
                            <w:rPr>
                              <w:color w:val="000000"/>
                              <w:szCs w:val="24"/>
                            </w:rPr>
                            <w:t>13.2</w:t>
                          </w:r>
                        </w:sdtContent>
                      </w:sdt>
                      <w:r>
                        <w:rPr>
                          <w:color w:val="000000"/>
                          <w:szCs w:val="24"/>
                        </w:rPr>
                        <w:t>. sveikatos teisės pagrindus;</w:t>
                      </w:r>
                    </w:p>
                  </w:sdtContent>
                </w:sdt>
                <w:sdt>
                  <w:sdtPr>
                    <w:alias w:val="13.3 pp."/>
                    <w:tag w:val="part_ee5ece7ff7e5442ab24a2bcb008e8c04"/>
                    <w:lock w:val="sdtLocked"/>
                    <w:richText/>
                  </w:sdtPr>
                  <w:sdtContent>
                    <w:p>
                      <w:pPr>
                        <w:ind w:firstLine="709"/>
                        <w:jc w:val="both"/>
                        <w:rPr>
                          <w:color w:val="000000"/>
                          <w:szCs w:val="24"/>
                        </w:rPr>
                      </w:pPr>
                      <w:sdt>
                        <w:sdtPr>
                          <w:alias w:val="Numeris"/>
                          <w:tag w:val="nr_ee5ece7ff7e5442ab24a2bcb008e8c04"/>
                          <w:lock w:val="sdtLocked"/>
                          <w:richText/>
                        </w:sdtPr>
                        <w:sdtContent>
                          <w:r>
                            <w:rPr>
                              <w:color w:val="000000"/>
                              <w:szCs w:val="24"/>
                            </w:rPr>
                            <w:t>13.3</w:t>
                          </w:r>
                        </w:sdtContent>
                      </w:sdt>
                      <w:r>
                        <w:rPr>
                          <w:color w:val="000000"/>
                          <w:szCs w:val="24"/>
                        </w:rPr>
                        <w:t>. sveikatos draudimo pagrindus;</w:t>
                      </w:r>
                    </w:p>
                  </w:sdtContent>
                </w:sdt>
                <w:sdt>
                  <w:sdtPr>
                    <w:alias w:val="13.4 pp."/>
                    <w:tag w:val="part_d954ffdfeb064272a4c445ed5af55af1"/>
                    <w:lock w:val="sdtLocked"/>
                    <w:richText/>
                  </w:sdtPr>
                  <w:sdtContent>
                    <w:p>
                      <w:pPr>
                        <w:ind w:firstLine="709"/>
                        <w:jc w:val="both"/>
                        <w:rPr>
                          <w:color w:val="000000"/>
                          <w:szCs w:val="24"/>
                        </w:rPr>
                      </w:pPr>
                      <w:sdt>
                        <w:sdtPr>
                          <w:alias w:val="Numeris"/>
                          <w:tag w:val="nr_d954ffdfeb064272a4c445ed5af55af1"/>
                          <w:lock w:val="sdtLocked"/>
                          <w:richText/>
                        </w:sdtPr>
                        <w:sdtContent>
                          <w:r>
                            <w:rPr>
                              <w:color w:val="000000"/>
                              <w:szCs w:val="24"/>
                            </w:rPr>
                            <w:t>13.4</w:t>
                          </w:r>
                        </w:sdtContent>
                      </w:sdt>
                      <w:r>
                        <w:rPr>
                          <w:color w:val="000000"/>
                          <w:szCs w:val="24"/>
                        </w:rPr>
                        <w:t>. medicinos statistikos pagrindus;</w:t>
                      </w:r>
                    </w:p>
                  </w:sdtContent>
                </w:sdt>
                <w:sdt>
                  <w:sdtPr>
                    <w:alias w:val="13.5 pp."/>
                    <w:tag w:val="part_ec6234a82e9c4ad2ae484700475f8064"/>
                    <w:lock w:val="sdtLocked"/>
                    <w:richText/>
                  </w:sdtPr>
                  <w:sdtContent>
                    <w:p>
                      <w:pPr>
                        <w:ind w:firstLine="709"/>
                        <w:jc w:val="both"/>
                        <w:rPr>
                          <w:color w:val="000000"/>
                          <w:szCs w:val="24"/>
                        </w:rPr>
                      </w:pPr>
                      <w:sdt>
                        <w:sdtPr>
                          <w:alias w:val="Numeris"/>
                          <w:tag w:val="nr_ec6234a82e9c4ad2ae484700475f8064"/>
                          <w:lock w:val="sdtLocked"/>
                          <w:richText/>
                        </w:sdtPr>
                        <w:sdtContent>
                          <w:r>
                            <w:rPr>
                              <w:color w:val="000000"/>
                              <w:szCs w:val="24"/>
                            </w:rPr>
                            <w:t>13.5</w:t>
                          </w:r>
                        </w:sdtContent>
                      </w:sdt>
                      <w:r>
                        <w:rPr>
                          <w:color w:val="000000"/>
                          <w:szCs w:val="24"/>
                        </w:rPr>
                        <w:t>. dokumentų rengimo, tvarkymo ir apskaitos pagrindus;</w:t>
                      </w:r>
                    </w:p>
                  </w:sdtContent>
                </w:sdt>
                <w:sdt>
                  <w:sdtPr>
                    <w:alias w:val="13.6 pp."/>
                    <w:tag w:val="part_078f56718691421ba46258bd78ea714b"/>
                    <w:lock w:val="sdtLocked"/>
                    <w:richText/>
                  </w:sdtPr>
                  <w:sdtContent>
                    <w:p>
                      <w:pPr>
                        <w:ind w:firstLine="709"/>
                        <w:jc w:val="both"/>
                        <w:rPr>
                          <w:color w:val="000000"/>
                          <w:szCs w:val="24"/>
                        </w:rPr>
                      </w:pPr>
                      <w:sdt>
                        <w:sdtPr>
                          <w:alias w:val="Numeris"/>
                          <w:tag w:val="nr_078f56718691421ba46258bd78ea714b"/>
                          <w:lock w:val="sdtLocked"/>
                          <w:richText/>
                        </w:sdtPr>
                        <w:sdtContent>
                          <w:r>
                            <w:rPr>
                              <w:color w:val="000000"/>
                              <w:szCs w:val="24"/>
                            </w:rPr>
                            <w:t>13.6</w:t>
                          </w:r>
                        </w:sdtContent>
                      </w:sdt>
                      <w:r>
                        <w:rPr>
                          <w:color w:val="000000"/>
                          <w:szCs w:val="24"/>
                        </w:rPr>
                        <w:t>. asmens duomenų apsaugos principus.</w:t>
                      </w:r>
                    </w:p>
                  </w:sdtContent>
                </w:sdt>
              </w:sdtContent>
            </w:sdt>
            <w:sdt>
              <w:sdtPr>
                <w:alias w:val="14 p."/>
                <w:tag w:val="part_5d27c781e65840f9b8dfcf247ad2993a"/>
                <w:lock w:val="sdtLocked"/>
                <w:richText/>
              </w:sdtPr>
              <w:sdtContent>
                <w:p>
                  <w:pPr>
                    <w:tabs>
                      <w:tab w:val="left" w:pos="567"/>
                    </w:tabs>
                    <w:ind w:firstLine="709"/>
                    <w:jc w:val="both"/>
                    <w:rPr>
                      <w:color w:val="000000"/>
                      <w:szCs w:val="24"/>
                    </w:rPr>
                  </w:pPr>
                  <w:sdt>
                    <w:sdtPr>
                      <w:alias w:val="Numeris"/>
                      <w:tag w:val="nr_5d27c781e65840f9b8dfcf247ad2993a"/>
                      <w:lock w:val="sdtLocked"/>
                      <w:richText/>
                    </w:sdtPr>
                    <w:sdtContent>
                      <w:r>
                        <w:rPr>
                          <w:color w:val="000000"/>
                          <w:szCs w:val="24"/>
                        </w:rPr>
                        <w:t>14</w:t>
                      </w:r>
                    </w:sdtContent>
                  </w:sdt>
                  <w:r>
                    <w:rPr>
                      <w:color w:val="000000"/>
                      <w:szCs w:val="24"/>
                    </w:rPr>
                    <w:t>. Masažuotojas turi išmanyti:</w:t>
                  </w:r>
                </w:p>
                <w:sdt>
                  <w:sdtPr>
                    <w:alias w:val="14.1 pp."/>
                    <w:tag w:val="part_a91a0e85ae5b48aea13b2be9810c34fe"/>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91a0e85ae5b48aea13b2be9810c34fe"/>
                          <w:lock w:val="sdtLocked"/>
                          <w:richText/>
                        </w:sdtPr>
                        <w:sdtContent>
                          <w:r>
                            <w:rPr>
                              <w:color w:val="000000"/>
                              <w:szCs w:val="24"/>
                            </w:rPr>
                            <w:t>14.1</w:t>
                          </w:r>
                        </w:sdtContent>
                      </w:sdt>
                      <w:r>
                        <w:rPr>
                          <w:color w:val="000000"/>
                          <w:szCs w:val="24"/>
                        </w:rPr>
                        <w:t>. saugos darbe reikalavimus ir ergonomikos principus;</w:t>
                      </w:r>
                    </w:p>
                  </w:sdtContent>
                </w:sdt>
                <w:sdt>
                  <w:sdtPr>
                    <w:alias w:val="14.2 pp."/>
                    <w:tag w:val="part_601bcd8bf3f84aeeac2f0c0dad8fd48b"/>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01bcd8bf3f84aeeac2f0c0dad8fd48b"/>
                          <w:lock w:val="sdtLocked"/>
                          <w:richText/>
                        </w:sdtPr>
                        <w:sdtContent>
                          <w:r>
                            <w:rPr>
                              <w:color w:val="000000"/>
                              <w:szCs w:val="24"/>
                            </w:rPr>
                            <w:t>14.2</w:t>
                          </w:r>
                        </w:sdtContent>
                      </w:sdt>
                      <w:r>
                        <w:rPr>
                          <w:color w:val="000000"/>
                          <w:szCs w:val="24"/>
                        </w:rPr>
                        <w:t>. medicinos etikos ir deontologijos pagrindus;</w:t>
                      </w:r>
                    </w:p>
                  </w:sdtContent>
                </w:sdt>
                <w:sdt>
                  <w:sdtPr>
                    <w:alias w:val="14.3 pp."/>
                    <w:tag w:val="part_eedcdb6123d74410bb57d28d83d2e7b2"/>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eedcdb6123d74410bb57d28d83d2e7b2"/>
                          <w:lock w:val="sdtLocked"/>
                          <w:richText/>
                        </w:sdtPr>
                        <w:sdtContent>
                          <w:r>
                            <w:rPr>
                              <w:color w:val="000000"/>
                              <w:szCs w:val="24"/>
                            </w:rPr>
                            <w:t>14.3</w:t>
                          </w:r>
                        </w:sdtContent>
                      </w:sdt>
                      <w:r>
                        <w:rPr>
                          <w:color w:val="000000"/>
                          <w:szCs w:val="24"/>
                        </w:rPr>
                        <w:t>. bendruosius sveikatos priežiūros organizavimo principus;</w:t>
                      </w:r>
                    </w:p>
                  </w:sdtContent>
                </w:sdt>
                <w:sdt>
                  <w:sdtPr>
                    <w:alias w:val="14.4 pp."/>
                    <w:tag w:val="part_21fc6ac82c564316b7844c766572a523"/>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1fc6ac82c564316b7844c766572a523"/>
                          <w:lock w:val="sdtLocked"/>
                          <w:richText/>
                        </w:sdtPr>
                        <w:sdtContent>
                          <w:r>
                            <w:rPr>
                              <w:color w:val="000000"/>
                              <w:szCs w:val="24"/>
                            </w:rPr>
                            <w:t>14.4</w:t>
                          </w:r>
                        </w:sdtContent>
                      </w:sdt>
                      <w:r>
                        <w:rPr>
                          <w:color w:val="000000"/>
                          <w:szCs w:val="24"/>
                        </w:rPr>
                        <w:t xml:space="preserve">. žmogaus anatomijos, fiziologijos ir patologijos pagrindus bei amžiaus ir lyties ypatybes; </w:t>
                      </w:r>
                    </w:p>
                  </w:sdtContent>
                </w:sdt>
                <w:sdt>
                  <w:sdtPr>
                    <w:alias w:val="14.5 pp."/>
                    <w:tag w:val="part_b819b7db2bc0413593a1665d84603b57"/>
                    <w:lock w:val="sdtLocked"/>
                    <w:richText/>
                  </w:sdtPr>
                  <w:sdtContent>
                    <w:p>
                      <w:pPr>
                        <w:tabs>
                          <w:tab w:val="left" w:pos="567"/>
                        </w:tabs>
                        <w:ind w:firstLine="709"/>
                        <w:rPr>
                          <w:color w:val="000000"/>
                          <w:szCs w:val="24"/>
                        </w:rPr>
                      </w:pPr>
                      <w:sdt>
                        <w:sdtPr>
                          <w:alias w:val="Numeris"/>
                          <w:tag w:val="nr_b819b7db2bc0413593a1665d84603b57"/>
                          <w:lock w:val="sdtLocked"/>
                          <w:richText/>
                        </w:sdtPr>
                        <w:sdtContent>
                          <w:r>
                            <w:rPr>
                              <w:color w:val="000000"/>
                              <w:szCs w:val="24"/>
                            </w:rPr>
                            <w:t>14.5</w:t>
                          </w:r>
                        </w:sdtContent>
                      </w:sdt>
                      <w:r>
                        <w:rPr>
                          <w:color w:val="000000"/>
                          <w:szCs w:val="24"/>
                        </w:rPr>
                        <w:t>. masažo poveikį žmogaus organizmui;</w:t>
                      </w:r>
                    </w:p>
                  </w:sdtContent>
                </w:sdt>
                <w:sdt>
                  <w:sdtPr>
                    <w:alias w:val="14.6 pp."/>
                    <w:tag w:val="part_bd55c1a831c94f2eb37d6974085b2936"/>
                    <w:lock w:val="sdtLocked"/>
                    <w:richText/>
                  </w:sdtPr>
                  <w:sdtContent>
                    <w:p>
                      <w:pPr>
                        <w:widowControl w:val="0"/>
                        <w:tabs>
                          <w:tab w:val="left" w:pos="567"/>
                        </w:tabs>
                        <w:ind w:firstLine="709"/>
                        <w:jc w:val="both"/>
                        <w:rPr>
                          <w:szCs w:val="24"/>
                        </w:rPr>
                      </w:pPr>
                      <w:sdt>
                        <w:sdtPr>
                          <w:alias w:val="Numeris"/>
                          <w:tag w:val="nr_bd55c1a831c94f2eb37d6974085b2936"/>
                          <w:lock w:val="sdtLocked"/>
                          <w:richText/>
                        </w:sdtPr>
                        <w:sdtContent>
                          <w:r>
                            <w:rPr>
                              <w:szCs w:val="24"/>
                            </w:rPr>
                            <w:t>14.6</w:t>
                          </w:r>
                        </w:sdtContent>
                      </w:sdt>
                      <w:r>
                        <w:rPr>
                          <w:szCs w:val="24"/>
                        </w:rPr>
                        <w:t xml:space="preserve">. fiziologinius, patologinius, struktūrinius ir funkcinius pokyčius, kurie gali  turėti įtakos paciento sveikatos būklei ir masažo eigai;</w:t>
                      </w:r>
                    </w:p>
                  </w:sdtContent>
                </w:sdt>
                <w:sdt>
                  <w:sdtPr>
                    <w:alias w:val="14.7 pp."/>
                    <w:tag w:val="part_bcb3132952834f15bdd42eba9332cc5f"/>
                    <w:lock w:val="sdtLocked"/>
                    <w:richText/>
                  </w:sdtPr>
                  <w:sdtContent>
                    <w:p>
                      <w:pPr>
                        <w:widowControl w:val="0"/>
                        <w:tabs>
                          <w:tab w:val="left" w:pos="567"/>
                        </w:tabs>
                        <w:ind w:firstLine="709"/>
                        <w:jc w:val="both"/>
                        <w:rPr>
                          <w:color w:val="000000"/>
                          <w:szCs w:val="24"/>
                        </w:rPr>
                      </w:pPr>
                      <w:sdt>
                        <w:sdtPr>
                          <w:alias w:val="Numeris"/>
                          <w:tag w:val="nr_bcb3132952834f15bdd42eba9332cc5f"/>
                          <w:lock w:val="sdtLocked"/>
                          <w:richText/>
                        </w:sdtPr>
                        <w:sdtContent>
                          <w:r>
                            <w:rPr>
                              <w:color w:val="000000"/>
                              <w:szCs w:val="24"/>
                            </w:rPr>
                            <w:t>14.7</w:t>
                          </w:r>
                        </w:sdtContent>
                      </w:sdt>
                      <w:r>
                        <w:rPr>
                          <w:color w:val="000000"/>
                          <w:szCs w:val="24"/>
                        </w:rPr>
                        <w:t>. įvairaus amžiaus pacientų psichosocialinės elgsenos ypatumus;</w:t>
                      </w:r>
                    </w:p>
                  </w:sdtContent>
                </w:sdt>
                <w:sdt>
                  <w:sdtPr>
                    <w:alias w:val="14.8 pp."/>
                    <w:tag w:val="part_7ac4d409545d4799a66b874a80d1e3cc"/>
                    <w:lock w:val="sdtLocked"/>
                    <w:richText/>
                  </w:sdtPr>
                  <w:sdtContent>
                    <w:p>
                      <w:pPr>
                        <w:widowControl w:val="0"/>
                        <w:tabs>
                          <w:tab w:val="left" w:pos="567"/>
                        </w:tabs>
                        <w:ind w:firstLine="709"/>
                        <w:jc w:val="both"/>
                        <w:rPr>
                          <w:color w:val="000000"/>
                          <w:szCs w:val="24"/>
                        </w:rPr>
                      </w:pPr>
                      <w:sdt>
                        <w:sdtPr>
                          <w:alias w:val="Numeris"/>
                          <w:tag w:val="nr_7ac4d409545d4799a66b874a80d1e3cc"/>
                          <w:lock w:val="sdtLocked"/>
                          <w:richText/>
                        </w:sdtPr>
                        <w:sdtContent>
                          <w:r>
                            <w:rPr>
                              <w:color w:val="000000"/>
                              <w:szCs w:val="24"/>
                            </w:rPr>
                            <w:t>14.8</w:t>
                          </w:r>
                        </w:sdtContent>
                      </w:sdt>
                      <w:r>
                        <w:rPr>
                          <w:color w:val="000000"/>
                          <w:szCs w:val="24"/>
                        </w:rPr>
                        <w:t>. paciento, jo šeimos narių, kitų pacientą prižiūrinčių asmenų mokymo principus, informacijos pateikimo principus;</w:t>
                      </w:r>
                    </w:p>
                  </w:sdtContent>
                </w:sdt>
                <w:sdt>
                  <w:sdtPr>
                    <w:alias w:val="14.9 pp."/>
                    <w:tag w:val="part_4b14f4aaa3304578b2538792e642a705"/>
                    <w:lock w:val="sdtLocked"/>
                    <w:richText/>
                  </w:sdtPr>
                  <w:sdtContent>
                    <w:p>
                      <w:pPr>
                        <w:widowControl w:val="0"/>
                        <w:tabs>
                          <w:tab w:val="left" w:pos="567"/>
                        </w:tabs>
                        <w:ind w:firstLine="709"/>
                        <w:jc w:val="both"/>
                        <w:rPr>
                          <w:color w:val="000000"/>
                          <w:szCs w:val="24"/>
                        </w:rPr>
                      </w:pPr>
                      <w:sdt>
                        <w:sdtPr>
                          <w:alias w:val="Numeris"/>
                          <w:tag w:val="nr_4b14f4aaa3304578b2538792e642a705"/>
                          <w:lock w:val="sdtLocked"/>
                          <w:richText/>
                        </w:sdtPr>
                        <w:sdtContent>
                          <w:r>
                            <w:rPr>
                              <w:color w:val="000000"/>
                              <w:szCs w:val="24"/>
                            </w:rPr>
                            <w:t>14.9</w:t>
                          </w:r>
                        </w:sdtContent>
                      </w:sdt>
                      <w:r>
                        <w:rPr>
                          <w:color w:val="000000"/>
                          <w:szCs w:val="24"/>
                        </w:rPr>
                        <w:t>. sveikos gyvensenos principus;</w:t>
                      </w:r>
                    </w:p>
                  </w:sdtContent>
                </w:sdt>
                <w:sdt>
                  <w:sdtPr>
                    <w:alias w:val="14.10 pp."/>
                    <w:tag w:val="part_6fd9605518c54e08bb6569734a7cbc11"/>
                    <w:lock w:val="sdtLocked"/>
                    <w:richText/>
                  </w:sdtPr>
                  <w:sdtContent>
                    <w:p>
                      <w:pPr>
                        <w:widowControl w:val="0"/>
                        <w:tabs>
                          <w:tab w:val="left" w:pos="567"/>
                        </w:tabs>
                        <w:ind w:firstLine="709"/>
                        <w:jc w:val="both"/>
                        <w:rPr>
                          <w:color w:val="000000"/>
                          <w:szCs w:val="24"/>
                        </w:rPr>
                      </w:pPr>
                      <w:sdt>
                        <w:sdtPr>
                          <w:alias w:val="Numeris"/>
                          <w:tag w:val="nr_6fd9605518c54e08bb6569734a7cbc11"/>
                          <w:lock w:val="sdtLocked"/>
                          <w:richText/>
                        </w:sdtPr>
                        <w:sdtContent>
                          <w:r>
                            <w:rPr>
                              <w:color w:val="000000"/>
                              <w:szCs w:val="24"/>
                            </w:rPr>
                            <w:t>14.10</w:t>
                          </w:r>
                        </w:sdtContent>
                      </w:sdt>
                      <w:r>
                        <w:rPr>
                          <w:color w:val="000000"/>
                          <w:szCs w:val="24"/>
                        </w:rPr>
                        <w:t>. medicininės reabilitacijos komandos ir komandos narių darbo principus;</w:t>
                      </w:r>
                    </w:p>
                  </w:sdtContent>
                </w:sdt>
                <w:sdt>
                  <w:sdtPr>
                    <w:alias w:val="14.11 pp."/>
                    <w:tag w:val="part_484922e4aebc49b5b062db06d4947e47"/>
                    <w:lock w:val="sdtLocked"/>
                    <w:richText/>
                  </w:sdtPr>
                  <w:sdtContent>
                    <w:p>
                      <w:pPr>
                        <w:widowControl w:val="0"/>
                        <w:tabs>
                          <w:tab w:val="left" w:pos="567"/>
                        </w:tabs>
                        <w:ind w:firstLine="709"/>
                        <w:jc w:val="both"/>
                        <w:rPr>
                          <w:color w:val="000000"/>
                          <w:szCs w:val="24"/>
                        </w:rPr>
                      </w:pPr>
                      <w:sdt>
                        <w:sdtPr>
                          <w:alias w:val="Numeris"/>
                          <w:tag w:val="nr_484922e4aebc49b5b062db06d4947e47"/>
                          <w:lock w:val="sdtLocked"/>
                          <w:richText/>
                        </w:sdtPr>
                        <w:sdtContent>
                          <w:r>
                            <w:rPr>
                              <w:color w:val="000000"/>
                              <w:szCs w:val="24"/>
                            </w:rPr>
                            <w:t>14.11</w:t>
                          </w:r>
                        </w:sdtContent>
                      </w:sdt>
                      <w:r>
                        <w:rPr>
                          <w:color w:val="000000"/>
                          <w:szCs w:val="24"/>
                        </w:rPr>
                        <w:t>. masažo pagrindinius, pagalbinius ir papildomus būdus;</w:t>
                      </w:r>
                    </w:p>
                  </w:sdtContent>
                </w:sdt>
                <w:sdt>
                  <w:sdtPr>
                    <w:alias w:val="14.12 pp."/>
                    <w:tag w:val="part_1efa4e2136204d4da8b6b123bfaa40bb"/>
                    <w:lock w:val="sdtLocked"/>
                    <w:richText/>
                  </w:sdtPr>
                  <w:sdtContent>
                    <w:p>
                      <w:pPr>
                        <w:widowControl w:val="0"/>
                        <w:tabs>
                          <w:tab w:val="left" w:pos="567"/>
                        </w:tabs>
                        <w:ind w:firstLine="709"/>
                        <w:jc w:val="both"/>
                        <w:rPr>
                          <w:iCs/>
                          <w:color w:val="000000"/>
                          <w:szCs w:val="24"/>
                        </w:rPr>
                      </w:pPr>
                      <w:sdt>
                        <w:sdtPr>
                          <w:alias w:val="Numeris"/>
                          <w:tag w:val="nr_1efa4e2136204d4da8b6b123bfaa40bb"/>
                          <w:lock w:val="sdtLocked"/>
                          <w:richText/>
                        </w:sdtPr>
                        <w:sdtContent>
                          <w:r>
                            <w:rPr>
                              <w:iCs/>
                              <w:color w:val="000000"/>
                              <w:szCs w:val="24"/>
                            </w:rPr>
                            <w:t>14.12</w:t>
                          </w:r>
                        </w:sdtContent>
                      </w:sdt>
                      <w:r>
                        <w:rPr>
                          <w:iCs/>
                          <w:color w:val="000000"/>
                          <w:szCs w:val="24"/>
                        </w:rPr>
                        <w:t>. aseptikos ir antiseptikos pagrindus.</w:t>
                      </w:r>
                    </w:p>
                  </w:sdtContent>
                </w:sdt>
              </w:sdtContent>
            </w:sdt>
            <w:sdt>
              <w:sdtPr>
                <w:alias w:val="15 p."/>
                <w:tag w:val="part_f630e4c571eb4991b701c6f44cf53dbb"/>
                <w:lock w:val="sdtLocked"/>
                <w:richText/>
              </w:sdtPr>
              <w:sdtContent>
                <w:p>
                  <w:pPr>
                    <w:widowControl w:val="0"/>
                    <w:tabs>
                      <w:tab w:val="left" w:pos="567"/>
                    </w:tabs>
                    <w:ind w:firstLine="709"/>
                    <w:jc w:val="both"/>
                    <w:rPr>
                      <w:color w:val="000000"/>
                      <w:szCs w:val="24"/>
                    </w:rPr>
                  </w:pPr>
                  <w:sdt>
                    <w:sdtPr>
                      <w:alias w:val="Numeris"/>
                      <w:tag w:val="nr_f630e4c571eb4991b701c6f44cf53dbb"/>
                      <w:lock w:val="sdtLocked"/>
                      <w:richText/>
                    </w:sdtPr>
                    <w:sdtContent>
                      <w:r>
                        <w:rPr>
                          <w:color w:val="000000"/>
                          <w:szCs w:val="24"/>
                        </w:rPr>
                        <w:t>15</w:t>
                      </w:r>
                    </w:sdtContent>
                  </w:sdt>
                  <w:r>
                    <w:rPr>
                      <w:color w:val="000000"/>
                      <w:szCs w:val="24"/>
                    </w:rPr>
                    <w:t>. Masažuotojas turi gebėti:</w:t>
                  </w:r>
                </w:p>
                <w:sdt>
                  <w:sdtPr>
                    <w:alias w:val="15.1 pp."/>
                    <w:tag w:val="part_8b6c98d0ec6a4b0aa4811e50eb1ad941"/>
                    <w:lock w:val="sdtLocked"/>
                    <w:richText/>
                  </w:sdtPr>
                  <w:sdtContent>
                    <w:p>
                      <w:pPr>
                        <w:widowControl w:val="0"/>
                        <w:tabs>
                          <w:tab w:val="left" w:pos="567"/>
                        </w:tabs>
                        <w:ind w:firstLine="709"/>
                        <w:jc w:val="both"/>
                        <w:rPr>
                          <w:color w:val="000000"/>
                          <w:szCs w:val="24"/>
                        </w:rPr>
                      </w:pPr>
                      <w:sdt>
                        <w:sdtPr>
                          <w:alias w:val="Numeris"/>
                          <w:tag w:val="nr_8b6c98d0ec6a4b0aa4811e50eb1ad941"/>
                          <w:lock w:val="sdtLocked"/>
                          <w:richText/>
                        </w:sdtPr>
                        <w:sdtContent>
                          <w:r>
                            <w:rPr>
                              <w:color w:val="000000"/>
                              <w:szCs w:val="24"/>
                            </w:rPr>
                            <w:t>15.1</w:t>
                          </w:r>
                        </w:sdtContent>
                      </w:sdt>
                      <w:r>
                        <w:rPr>
                          <w:color w:val="000000"/>
                          <w:szCs w:val="24"/>
                        </w:rPr>
                        <w:t xml:space="preserve">. </w:t>
                      </w:r>
                      <w:r>
                        <w:rPr>
                          <w:rFonts w:eastAsia="Arial"/>
                          <w:iCs/>
                          <w:color w:val="000000"/>
                          <w:szCs w:val="24"/>
                        </w:rPr>
                        <w:t>įvertinti masažo indikacijas ir kontraindikacijas;</w:t>
                      </w:r>
                    </w:p>
                  </w:sdtContent>
                </w:sdt>
                <w:sdt>
                  <w:sdtPr>
                    <w:alias w:val="15.2 pp."/>
                    <w:tag w:val="part_7d647ec022e4463f9594b0d7ea14b305"/>
                    <w:lock w:val="sdtLocked"/>
                    <w:richText/>
                  </w:sdtPr>
                  <w:sdtContent>
                    <w:p>
                      <w:pPr>
                        <w:widowControl w:val="0"/>
                        <w:tabs>
                          <w:tab w:val="left" w:pos="567"/>
                        </w:tabs>
                        <w:ind w:firstLine="709"/>
                        <w:rPr>
                          <w:rFonts w:eastAsia="Arial"/>
                          <w:iCs/>
                          <w:color w:val="000000"/>
                          <w:szCs w:val="24"/>
                        </w:rPr>
                      </w:pPr>
                      <w:sdt>
                        <w:sdtPr>
                          <w:alias w:val="Numeris"/>
                          <w:tag w:val="nr_7d647ec022e4463f9594b0d7ea14b305"/>
                          <w:lock w:val="sdtLocked"/>
                          <w:richText/>
                        </w:sdtPr>
                        <w:sdtContent>
                          <w:r>
                            <w:rPr>
                              <w:rFonts w:eastAsia="Arial"/>
                              <w:iCs/>
                              <w:color w:val="000000"/>
                              <w:szCs w:val="24"/>
                            </w:rPr>
                            <w:t>15.2</w:t>
                          </w:r>
                        </w:sdtContent>
                      </w:sdt>
                      <w:r>
                        <w:rPr>
                          <w:rFonts w:eastAsia="Arial"/>
                          <w:iCs/>
                          <w:color w:val="000000"/>
                          <w:szCs w:val="24"/>
                        </w:rPr>
                        <w:t xml:space="preserve">. </w:t>
                      </w:r>
                      <w:r>
                        <w:rPr>
                          <w:color w:val="000000"/>
                          <w:szCs w:val="24"/>
                        </w:rPr>
                        <w:t>paruošti masažuotojo darbo vietą ir darbui reikalingas priemones;</w:t>
                      </w:r>
                    </w:p>
                  </w:sdtContent>
                </w:sdt>
                <w:sdt>
                  <w:sdtPr>
                    <w:alias w:val="15.3 pp."/>
                    <w:tag w:val="part_131b0a80acbe4fa99fd20b4ae9130e88"/>
                    <w:lock w:val="sdtLocked"/>
                    <w:richText/>
                  </w:sdtPr>
                  <w:sdtContent>
                    <w:p>
                      <w:pPr>
                        <w:widowControl w:val="0"/>
                        <w:tabs>
                          <w:tab w:val="left" w:pos="567"/>
                        </w:tabs>
                        <w:ind w:firstLine="709"/>
                        <w:jc w:val="both"/>
                        <w:rPr>
                          <w:color w:val="000000"/>
                          <w:szCs w:val="24"/>
                        </w:rPr>
                      </w:pPr>
                      <w:sdt>
                        <w:sdtPr>
                          <w:alias w:val="Numeris"/>
                          <w:tag w:val="nr_131b0a80acbe4fa99fd20b4ae9130e88"/>
                          <w:lock w:val="sdtLocked"/>
                          <w:richText/>
                        </w:sdtPr>
                        <w:sdtContent>
                          <w:r>
                            <w:rPr>
                              <w:color w:val="000000"/>
                              <w:szCs w:val="24"/>
                            </w:rPr>
                            <w:t>15.3</w:t>
                          </w:r>
                        </w:sdtContent>
                      </w:sdt>
                      <w:r>
                        <w:rPr>
                          <w:color w:val="000000"/>
                          <w:szCs w:val="24"/>
                        </w:rPr>
                        <w:t>. įvertinti paciento fizinę bei emocinę būklę;</w:t>
                      </w:r>
                    </w:p>
                  </w:sdtContent>
                </w:sdt>
                <w:sdt>
                  <w:sdtPr>
                    <w:alias w:val="15.4 pp."/>
                    <w:tag w:val="part_b4c9a864a0c04a18ab49160eb2dcbb02"/>
                    <w:lock w:val="sdtLocked"/>
                    <w:richText/>
                  </w:sdtPr>
                  <w:sdtContent>
                    <w:p>
                      <w:pPr>
                        <w:widowControl w:val="0"/>
                        <w:tabs>
                          <w:tab w:val="left" w:pos="567"/>
                        </w:tabs>
                        <w:ind w:firstLine="709"/>
                        <w:jc w:val="both"/>
                        <w:rPr>
                          <w:color w:val="000000"/>
                          <w:szCs w:val="24"/>
                        </w:rPr>
                      </w:pPr>
                      <w:sdt>
                        <w:sdtPr>
                          <w:alias w:val="Numeris"/>
                          <w:tag w:val="nr_b4c9a864a0c04a18ab49160eb2dcbb02"/>
                          <w:lock w:val="sdtLocked"/>
                          <w:richText/>
                        </w:sdtPr>
                        <w:sdtContent>
                          <w:r>
                            <w:rPr>
                              <w:color w:val="000000"/>
                              <w:szCs w:val="24"/>
                            </w:rPr>
                            <w:t>15.4</w:t>
                          </w:r>
                        </w:sdtContent>
                      </w:sdt>
                      <w:r>
                        <w:rPr>
                          <w:color w:val="000000"/>
                          <w:szCs w:val="24"/>
                        </w:rPr>
                        <w:t>. įvertinti ir paaiškinti masažo poveikį;</w:t>
                      </w:r>
                    </w:p>
                  </w:sdtContent>
                </w:sdt>
                <w:sdt>
                  <w:sdtPr>
                    <w:alias w:val="15.5 pp."/>
                    <w:tag w:val="part_b39b108ae2874b029589b3bfbb3707fd"/>
                    <w:lock w:val="sdtLocked"/>
                    <w:richText/>
                  </w:sdtPr>
                  <w:sdtContent>
                    <w:p>
                      <w:pPr>
                        <w:widowControl w:val="0"/>
                        <w:tabs>
                          <w:tab w:val="left" w:pos="567"/>
                        </w:tabs>
                        <w:ind w:firstLine="709"/>
                        <w:jc w:val="both"/>
                        <w:rPr>
                          <w:color w:val="000000"/>
                          <w:szCs w:val="24"/>
                        </w:rPr>
                      </w:pPr>
                      <w:sdt>
                        <w:sdtPr>
                          <w:alias w:val="Numeris"/>
                          <w:tag w:val="nr_b39b108ae2874b029589b3bfbb3707fd"/>
                          <w:lock w:val="sdtLocked"/>
                          <w:richText/>
                        </w:sdtPr>
                        <w:sdtContent>
                          <w:r>
                            <w:rPr>
                              <w:color w:val="000000"/>
                              <w:szCs w:val="24"/>
                            </w:rPr>
                            <w:t>15.5</w:t>
                          </w:r>
                        </w:sdtContent>
                      </w:sdt>
                      <w:r>
                        <w:rPr>
                          <w:color w:val="000000"/>
                          <w:szCs w:val="24"/>
                        </w:rPr>
                        <w:t>. sudaryti masažo veiksmų planą bei savarankiškai atlikti viso kūno ar jo dalių masažą (vaikams (taip pat ir kūdikiams) ir suaugusiesiems);</w:t>
                      </w:r>
                    </w:p>
                  </w:sdtContent>
                </w:sdt>
                <w:sdt>
                  <w:sdtPr>
                    <w:alias w:val="15.6 pp."/>
                    <w:tag w:val="part_1001e4bbfd024acab5d80b8292cc9ad3"/>
                    <w:lock w:val="sdtLocked"/>
                    <w:richText/>
                  </w:sdtPr>
                  <w:sdtContent>
                    <w:p>
                      <w:pPr>
                        <w:widowControl w:val="0"/>
                        <w:tabs>
                          <w:tab w:val="left" w:pos="567"/>
                        </w:tabs>
                        <w:ind w:firstLine="709"/>
                        <w:jc w:val="both"/>
                        <w:rPr>
                          <w:color w:val="000000"/>
                          <w:szCs w:val="24"/>
                        </w:rPr>
                      </w:pPr>
                      <w:sdt>
                        <w:sdtPr>
                          <w:alias w:val="Numeris"/>
                          <w:tag w:val="nr_1001e4bbfd024acab5d80b8292cc9ad3"/>
                          <w:lock w:val="sdtLocked"/>
                          <w:richText/>
                        </w:sdtPr>
                        <w:sdtContent>
                          <w:r>
                            <w:rPr>
                              <w:color w:val="000000"/>
                              <w:szCs w:val="24"/>
                            </w:rPr>
                            <w:t>15.6</w:t>
                          </w:r>
                        </w:sdtContent>
                      </w:sdt>
                      <w:r>
                        <w:rPr>
                          <w:color w:val="000000"/>
                          <w:szCs w:val="24"/>
                        </w:rPr>
                        <w:t>. atsižvelgdamas į paciento audinių būklę, amžių, ligos ar sveikatos sutrikimo pobūdį ir jo eigą, parinkti saugius ir efektyvius masažo būdus;</w:t>
                      </w:r>
                    </w:p>
                  </w:sdtContent>
                </w:sdt>
                <w:sdt>
                  <w:sdtPr>
                    <w:alias w:val="15.7 pp."/>
                    <w:tag w:val="part_dec5c5567f3841d88073c43db4a76d24"/>
                    <w:lock w:val="sdtLocked"/>
                    <w:richText/>
                  </w:sdtPr>
                  <w:sdtContent>
                    <w:p>
                      <w:pPr>
                        <w:widowControl w:val="0"/>
                        <w:tabs>
                          <w:tab w:val="left" w:pos="567"/>
                        </w:tabs>
                        <w:ind w:firstLine="709"/>
                        <w:jc w:val="both"/>
                        <w:rPr>
                          <w:color w:val="000000"/>
                          <w:szCs w:val="24"/>
                        </w:rPr>
                      </w:pPr>
                      <w:sdt>
                        <w:sdtPr>
                          <w:alias w:val="Numeris"/>
                          <w:tag w:val="nr_dec5c5567f3841d88073c43db4a76d24"/>
                          <w:lock w:val="sdtLocked"/>
                          <w:richText/>
                        </w:sdtPr>
                        <w:sdtContent>
                          <w:r>
                            <w:rPr>
                              <w:color w:val="000000"/>
                              <w:szCs w:val="24"/>
                            </w:rPr>
                            <w:t>15.7</w:t>
                          </w:r>
                        </w:sdtContent>
                      </w:sdt>
                      <w:r>
                        <w:rPr>
                          <w:color w:val="000000"/>
                          <w:szCs w:val="24"/>
                        </w:rPr>
                        <w:t>. stebėti paciento sveikatos būklę masažo metu, atpažinti gyvybei pavojingas būkles, jas įvertinti ir suteikti pirmąją medicinos pagalbą;</w:t>
                      </w:r>
                    </w:p>
                  </w:sdtContent>
                </w:sdt>
                <w:sdt>
                  <w:sdtPr>
                    <w:alias w:val="15.8 pp."/>
                    <w:tag w:val="part_ca511680b33248d488002e2e10556d98"/>
                    <w:lock w:val="sdtLocked"/>
                    <w:richText/>
                  </w:sdtPr>
                  <w:sdtContent>
                    <w:p>
                      <w:pPr>
                        <w:widowControl w:val="0"/>
                        <w:tabs>
                          <w:tab w:val="left" w:pos="567"/>
                        </w:tabs>
                        <w:ind w:firstLine="709"/>
                        <w:jc w:val="both"/>
                        <w:rPr>
                          <w:color w:val="000000"/>
                          <w:szCs w:val="24"/>
                        </w:rPr>
                      </w:pPr>
                      <w:sdt>
                        <w:sdtPr>
                          <w:alias w:val="Numeris"/>
                          <w:tag w:val="nr_ca511680b33248d488002e2e10556d98"/>
                          <w:lock w:val="sdtLocked"/>
                          <w:richText/>
                        </w:sdtPr>
                        <w:sdtContent>
                          <w:r>
                            <w:rPr>
                              <w:color w:val="000000"/>
                              <w:szCs w:val="24"/>
                            </w:rPr>
                            <w:t>15.8</w:t>
                          </w:r>
                        </w:sdtContent>
                      </w:sdt>
                      <w:r>
                        <w:rPr>
                          <w:color w:val="000000"/>
                          <w:szCs w:val="24"/>
                        </w:rPr>
                        <w:t>. laikytis higienos reikalavimų;</w:t>
                      </w:r>
                    </w:p>
                  </w:sdtContent>
                </w:sdt>
                <w:sdt>
                  <w:sdtPr>
                    <w:alias w:val="15.9 pp."/>
                    <w:tag w:val="part_4d3c000bb4cf42de8f8fc0514f1a678e"/>
                    <w:lock w:val="sdtLocked"/>
                    <w:richText/>
                  </w:sdtPr>
                  <w:sdtContent>
                    <w:p>
                      <w:pPr>
                        <w:widowControl w:val="0"/>
                        <w:tabs>
                          <w:tab w:val="left" w:pos="567"/>
                        </w:tabs>
                        <w:ind w:firstLine="709"/>
                        <w:jc w:val="both"/>
                        <w:rPr>
                          <w:color w:val="000000"/>
                          <w:szCs w:val="24"/>
                        </w:rPr>
                      </w:pPr>
                      <w:sdt>
                        <w:sdtPr>
                          <w:alias w:val="Numeris"/>
                          <w:tag w:val="nr_4d3c000bb4cf42de8f8fc0514f1a678e"/>
                          <w:lock w:val="sdtLocked"/>
                          <w:richText/>
                        </w:sdtPr>
                        <w:sdtContent>
                          <w:r>
                            <w:rPr>
                              <w:color w:val="000000"/>
                              <w:szCs w:val="24"/>
                            </w:rPr>
                            <w:t>15.9</w:t>
                          </w:r>
                        </w:sdtContent>
                      </w:sdt>
                      <w:r>
                        <w:rPr>
                          <w:color w:val="000000"/>
                          <w:szCs w:val="24"/>
                        </w:rPr>
                        <w:t>. užtikrinti teikiamų paslaugų kokybę ir saugumą;</w:t>
                      </w:r>
                    </w:p>
                  </w:sdtContent>
                </w:sdt>
                <w:sdt>
                  <w:sdtPr>
                    <w:alias w:val="15.10 pp."/>
                    <w:tag w:val="part_fba3b7520b7c4b11ae21d31606f3cc37"/>
                    <w:lock w:val="sdtLocked"/>
                    <w:richText/>
                  </w:sdtPr>
                  <w:sdtContent>
                    <w:p>
                      <w:pPr>
                        <w:widowControl w:val="0"/>
                        <w:tabs>
                          <w:tab w:val="left" w:pos="567"/>
                        </w:tabs>
                        <w:ind w:firstLine="709"/>
                        <w:jc w:val="both"/>
                        <w:rPr>
                          <w:color w:val="000000"/>
                          <w:szCs w:val="24"/>
                        </w:rPr>
                      </w:pPr>
                      <w:sdt>
                        <w:sdtPr>
                          <w:alias w:val="Numeris"/>
                          <w:tag w:val="nr_fba3b7520b7c4b11ae21d31606f3cc37"/>
                          <w:lock w:val="sdtLocked"/>
                          <w:richText/>
                        </w:sdtPr>
                        <w:sdtContent>
                          <w:r>
                            <w:rPr>
                              <w:color w:val="000000"/>
                              <w:szCs w:val="24"/>
                            </w:rPr>
                            <w:t>15.10</w:t>
                          </w:r>
                        </w:sdtContent>
                      </w:sdt>
                      <w:r>
                        <w:rPr>
                          <w:color w:val="000000"/>
                          <w:szCs w:val="24"/>
                        </w:rPr>
                        <w:t>. teikti rekomendacijas sveikatinimo tikslais;</w:t>
                      </w:r>
                    </w:p>
                  </w:sdtContent>
                </w:sdt>
                <w:sdt>
                  <w:sdtPr>
                    <w:alias w:val="15.11 pp."/>
                    <w:tag w:val="part_5738c29b7e7e4cbdb17fb8f8b4dc9767"/>
                    <w:lock w:val="sdtLocked"/>
                    <w:richText/>
                  </w:sdtPr>
                  <w:sdtContent>
                    <w:p>
                      <w:pPr>
                        <w:widowControl w:val="0"/>
                        <w:tabs>
                          <w:tab w:val="left" w:pos="567"/>
                        </w:tabs>
                        <w:ind w:firstLine="709"/>
                        <w:jc w:val="both"/>
                        <w:rPr>
                          <w:color w:val="000000"/>
                          <w:szCs w:val="24"/>
                        </w:rPr>
                      </w:pPr>
                      <w:sdt>
                        <w:sdtPr>
                          <w:alias w:val="Numeris"/>
                          <w:tag w:val="nr_5738c29b7e7e4cbdb17fb8f8b4dc9767"/>
                          <w:lock w:val="sdtLocked"/>
                          <w:richText/>
                        </w:sdtPr>
                        <w:sdtContent>
                          <w:r>
                            <w:rPr>
                              <w:color w:val="000000"/>
                              <w:szCs w:val="24"/>
                            </w:rPr>
                            <w:t>15.11</w:t>
                          </w:r>
                        </w:sdtContent>
                      </w:sdt>
                      <w:r>
                        <w:rPr>
                          <w:color w:val="000000"/>
                          <w:szCs w:val="24"/>
                        </w:rPr>
                        <w:t>. naudotis informacinėmis ir ryšio technologijomis.</w:t>
                      </w:r>
                    </w:p>
                    <w:p>
                      <w:pPr>
                        <w:jc w:val="center"/>
                        <w:rPr>
                          <w:color w:val="000000"/>
                          <w:szCs w:val="24"/>
                        </w:rPr>
                      </w:pPr>
                    </w:p>
                    <w:p>
                      <w:pPr>
                        <w:jc w:val="center"/>
                        <w:rPr>
                          <w:color w:val="000000"/>
                          <w:szCs w:val="24"/>
                        </w:rPr>
                      </w:pPr>
                      <w:r>
                        <w:rPr>
                          <w:color w:val="000000"/>
                          <w:szCs w:val="24"/>
                        </w:rPr>
                        <w:t>______________</w:t>
                      </w:r>
                    </w:p>
                    <w:p/>
                  </w:sdtContent>
                </w:sdt>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d590602b9c11eabe008ea93139d588">
            <w:r w:rsidRPr="00532B9F">
              <w:rPr>
                <w:rFonts w:ascii="Times New Roman" w:eastAsia="MS Mincho" w:hAnsi="Times New Roman"/>
                <w:sz w:val="20"/>
                <w:iCs/>
                <w:color w:val="0000FF" w:themeColor="hyperlink"/>
                <w:u w:val="single"/>
              </w:rPr>
              <w:t>V-1527</w:t>
            </w:r>
          </w:fldSimple>
          <w:r>
            <w:rPr>
              <w:rFonts w:ascii="Times New Roman" w:eastAsia="MS Mincho" w:hAnsi="Times New Roman"/>
              <w:sz w:val="20"/>
              <w:iCs/>
            </w:rPr>
            <w:t>,
2019-12-30,
paskelbta TAR 2019-12-31, i. k. 2019-21741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165:2019 „Masažuotojas“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971ed0e1fc11ea9342c1d4e2ff6ff6">
            <w:r w:rsidRPr="00532B9F">
              <w:rPr>
                <w:rFonts w:ascii="Times New Roman" w:eastAsia="MS Mincho" w:hAnsi="Times New Roman"/>
                <w:sz w:val="20"/>
                <w:iCs/>
                <w:color w:val="0000FF" w:themeColor="hyperlink"/>
                <w:u w:val="single"/>
              </w:rPr>
              <w:t>V-1859</w:t>
            </w:r>
          </w:fldSimple>
          <w:r>
            <w:rPr>
              <w:rFonts w:ascii="Times New Roman" w:eastAsia="MS Mincho" w:hAnsi="Times New Roman"/>
              <w:sz w:val="20"/>
              <w:iCs/>
            </w:rPr>
            <w:t>,
2020-08-18,
paskelbta TAR 2020-08-19, i. k. 2020-17539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165:2019 „Masažuotojas“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827" w:right="850" w:bottom="1135" w:left="1411" w:header="1135" w:footer="11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3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5BDA18B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161737">
      <w:marLeft w:val="0"/>
      <w:marRight w:val="0"/>
      <w:marTop w:val="0"/>
      <w:marBottom w:val="0"/>
      <w:divBdr>
        <w:top w:val="none" w:sz="0" w:space="0" w:color="auto"/>
        <w:left w:val="none" w:sz="0" w:space="0" w:color="auto"/>
        <w:bottom w:val="none" w:sz="0" w:space="0" w:color="auto"/>
        <w:right w:val="none" w:sz="0" w:space="0" w:color="auto"/>
      </w:divBdr>
    </w:div>
    <w:div w:id="18161738">
      <w:marLeft w:val="0"/>
      <w:marRight w:val="0"/>
      <w:marTop w:val="0"/>
      <w:marBottom w:val="0"/>
      <w:divBdr>
        <w:top w:val="none" w:sz="0" w:space="0" w:color="auto"/>
        <w:left w:val="none" w:sz="0" w:space="0" w:color="auto"/>
        <w:bottom w:val="none" w:sz="0" w:space="0" w:color="auto"/>
        <w:right w:val="none" w:sz="0" w:space="0" w:color="auto"/>
      </w:divBdr>
    </w:div>
    <w:div w:id="18161739">
      <w:marLeft w:val="0"/>
      <w:marRight w:val="0"/>
      <w:marTop w:val="0"/>
      <w:marBottom w:val="0"/>
      <w:divBdr>
        <w:top w:val="none" w:sz="0" w:space="0" w:color="auto"/>
        <w:left w:val="none" w:sz="0" w:space="0" w:color="auto"/>
        <w:bottom w:val="none" w:sz="0" w:space="0" w:color="auto"/>
        <w:right w:val="none" w:sz="0" w:space="0" w:color="auto"/>
      </w:divBdr>
    </w:div>
    <w:div w:id="18161740">
      <w:marLeft w:val="0"/>
      <w:marRight w:val="0"/>
      <w:marTop w:val="0"/>
      <w:marBottom w:val="0"/>
      <w:divBdr>
        <w:top w:val="none" w:sz="0" w:space="0" w:color="auto"/>
        <w:left w:val="none" w:sz="0" w:space="0" w:color="auto"/>
        <w:bottom w:val="none" w:sz="0" w:space="0" w:color="auto"/>
        <w:right w:val="none" w:sz="0" w:space="0" w:color="auto"/>
      </w:divBdr>
    </w:div>
    <w:div w:id="18161741">
      <w:marLeft w:val="0"/>
      <w:marRight w:val="0"/>
      <w:marTop w:val="0"/>
      <w:marBottom w:val="0"/>
      <w:divBdr>
        <w:top w:val="none" w:sz="0" w:space="0" w:color="auto"/>
        <w:left w:val="none" w:sz="0" w:space="0" w:color="auto"/>
        <w:bottom w:val="none" w:sz="0" w:space="0" w:color="auto"/>
        <w:right w:val="none" w:sz="0" w:space="0" w:color="auto"/>
      </w:divBdr>
    </w:div>
    <w:div w:id="18161742">
      <w:marLeft w:val="0"/>
      <w:marRight w:val="0"/>
      <w:marTop w:val="0"/>
      <w:marBottom w:val="0"/>
      <w:divBdr>
        <w:top w:val="none" w:sz="0" w:space="0" w:color="auto"/>
        <w:left w:val="none" w:sz="0" w:space="0" w:color="auto"/>
        <w:bottom w:val="none" w:sz="0" w:space="0" w:color="auto"/>
        <w:right w:val="none" w:sz="0" w:space="0" w:color="auto"/>
      </w:divBdr>
    </w:div>
    <w:div w:id="18161743">
      <w:marLeft w:val="0"/>
      <w:marRight w:val="0"/>
      <w:marTop w:val="0"/>
      <w:marBottom w:val="0"/>
      <w:divBdr>
        <w:top w:val="none" w:sz="0" w:space="0" w:color="auto"/>
        <w:left w:val="none" w:sz="0" w:space="0" w:color="auto"/>
        <w:bottom w:val="none" w:sz="0" w:space="0" w:color="auto"/>
        <w:right w:val="none" w:sz="0" w:space="0" w:color="auto"/>
      </w:divBdr>
    </w:div>
    <w:div w:id="18161744">
      <w:marLeft w:val="0"/>
      <w:marRight w:val="0"/>
      <w:marTop w:val="0"/>
      <w:marBottom w:val="0"/>
      <w:divBdr>
        <w:top w:val="none" w:sz="0" w:space="0" w:color="auto"/>
        <w:left w:val="none" w:sz="0" w:space="0" w:color="auto"/>
        <w:bottom w:val="none" w:sz="0" w:space="0" w:color="auto"/>
        <w:right w:val="none" w:sz="0" w:space="0" w:color="auto"/>
      </w:divBdr>
    </w:div>
    <w:div w:id="18161745">
      <w:marLeft w:val="0"/>
      <w:marRight w:val="0"/>
      <w:marTop w:val="0"/>
      <w:marBottom w:val="0"/>
      <w:divBdr>
        <w:top w:val="none" w:sz="0" w:space="0" w:color="auto"/>
        <w:left w:val="none" w:sz="0" w:space="0" w:color="auto"/>
        <w:bottom w:val="none" w:sz="0" w:space="0" w:color="auto"/>
        <w:right w:val="none" w:sz="0" w:space="0" w:color="auto"/>
      </w:divBdr>
    </w:div>
    <w:div w:id="18161746">
      <w:marLeft w:val="0"/>
      <w:marRight w:val="0"/>
      <w:marTop w:val="0"/>
      <w:marBottom w:val="0"/>
      <w:divBdr>
        <w:top w:val="none" w:sz="0" w:space="0" w:color="auto"/>
        <w:left w:val="none" w:sz="0" w:space="0" w:color="auto"/>
        <w:bottom w:val="none" w:sz="0" w:space="0" w:color="auto"/>
        <w:right w:val="none" w:sz="0" w:space="0" w:color="auto"/>
      </w:divBdr>
    </w:div>
    <w:div w:id="18161747">
      <w:marLeft w:val="0"/>
      <w:marRight w:val="0"/>
      <w:marTop w:val="0"/>
      <w:marBottom w:val="0"/>
      <w:divBdr>
        <w:top w:val="none" w:sz="0" w:space="0" w:color="auto"/>
        <w:left w:val="none" w:sz="0" w:space="0" w:color="auto"/>
        <w:bottom w:val="none" w:sz="0" w:space="0" w:color="auto"/>
        <w:right w:val="none" w:sz="0" w:space="0" w:color="auto"/>
      </w:divBdr>
    </w:div>
    <w:div w:id="474883518">
      <w:bodyDiv w:val="1"/>
      <w:marLeft w:val="0"/>
      <w:marRight w:val="0"/>
      <w:marTop w:val="0"/>
      <w:marBottom w:val="0"/>
      <w:divBdr>
        <w:top w:val="none" w:sz="0" w:space="0" w:color="auto"/>
        <w:left w:val="none" w:sz="0" w:space="0" w:color="auto"/>
        <w:bottom w:val="none" w:sz="0" w:space="0" w:color="auto"/>
        <w:right w:val="none" w:sz="0" w:space="0" w:color="auto"/>
      </w:divBdr>
      <w:divsChild>
        <w:div w:id="2142530995">
          <w:marLeft w:val="0"/>
          <w:marRight w:val="0"/>
          <w:marTop w:val="0"/>
          <w:marBottom w:val="0"/>
          <w:divBdr>
            <w:top w:val="none" w:sz="0" w:space="0" w:color="auto"/>
            <w:left w:val="none" w:sz="0" w:space="0" w:color="auto"/>
            <w:bottom w:val="none" w:sz="0" w:space="0" w:color="auto"/>
            <w:right w:val="none" w:sz="0" w:space="0" w:color="auto"/>
          </w:divBdr>
        </w:div>
      </w:divsChild>
    </w:div>
    <w:div w:id="1674604131">
      <w:bodyDiv w:val="1"/>
      <w:marLeft w:val="0"/>
      <w:marRight w:val="0"/>
      <w:marTop w:val="0"/>
      <w:marBottom w:val="0"/>
      <w:divBdr>
        <w:top w:val="none" w:sz="0" w:space="0" w:color="auto"/>
        <w:left w:val="none" w:sz="0" w:space="0" w:color="auto"/>
        <w:bottom w:val="none" w:sz="0" w:space="0" w:color="auto"/>
        <w:right w:val="none" w:sz="0" w:space="0" w:color="auto"/>
      </w:divBdr>
    </w:div>
    <w:div w:id="1908031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6cb0b9986143fbac1f20465f5d9fa6" PartId="a5f168873bc04860b73f2744325f9b8e">
    <Part Type="preambule" DocPartId="69d05ac0fae140328258f3966ff26673" PartId="a027696c42fb4ba2a7aa14e993ece896"/>
    <Part Type="punktas" Nr="1" Abbr="1 p." DocPartId="34855332520e46b1bbf968412c0e5a6f" PartId="de67e98deb324f8c85d7e7d1c4a8c0cc"/>
    <Part Type="punktas" Nr="2" Abbr="2 p." DocPartId="5e275de2dcaa4877b1ccd363522bcd69" PartId="87faa29b3e5e462abfb5145f122bab27"/>
    <Part Type="punktas" Nr="3" Abbr="3 p." DocPartId="8b5aa10199454e088af5a4712d249114" PartId="563745a768eb468e9619efe098ef472e"/>
    <Part Type="punktas" Nr="4" Abbr="4 p." DocPartId="a526fc369133438aa2d8c8799cee74c5" PartId="5b44ba722ff44c79bd89d89fed281d45"/>
    <Part Type="signatura" DocPartId="f61fc482d94f44839dc43b3e5c56c70c" PartId="c1346455aa2e4feca70fba81d444e3fb"/>
  </Part>
  <Part Type="patvirtinta" Title="LIETUVOS MEDICINOS NORMA MN 165:2019 MASAŽUOTOJAS" DocPartId="d4e0c3f6bbbb48d4b3ee14a488a6e162" PartId="3b2cc96af6c1421cbc5d32707e24de37">
    <Part Type="skyrius" Nr="1" Title="BENDROSIOS NUOSTATOS" DocPartId="2c5b0021ffa644d18cdb2f43acd0e572" PartId="04d870c6d74b42f2881e9b85d61a58ba">
      <Part Type="punktas" Nr="1" Abbr="1 p." DocPartId="ada4246377994ec183277f27c574bcc9" PartId="e0e732aaaa8345aba4fbce8b70de334c"/>
      <Part Type="punktas" Nr="2" Abbr="2 p." DocPartId="970c36f394db4dd2924852a67fbbc6ea" PartId="fefe1fcd562043f597078edf6f5bfc4c"/>
      <Part Type="punktas" Nr="3" Abbr="3 p." DocPartId="ce670776985f4a4abea8b96b46c97080" PartId="65a2dc02a8e84170b8d22eb9c102d4fe">
        <Part Type="papunktis" Nr="3.1" Abbr="3.1 pp." DocPartId="a9ccf02539e1462aa25a3d1f5a671a3f" PartId="8f8eea66121e44c98f5784e2b22bd444"/>
        <Part Type="papunktis" Nr="3.2" Abbr="3.2 pp." DocPartId="62a51cadfc184283a7c512041eb3ab6a" PartId="8be990eab8b743468bce2c44b7e7e3cc"/>
        <Part Type="papunktis" Nr="3.3" Abbr="3.3 pp." DocPartId="23931ce2a3644025ac15260b97cec1b7" PartId="76724d8515aa49f3b0eaf3fee9e28cfa"/>
        <Part Type="papunktis" Nr="3.4" Abbr="3.4 pp." DocPartId="df3f8ba712444c72be92a2e1cfbe3d03" PartId="b9c5640e704a443abdf817ef583e69bb"/>
      </Part>
      <Part Type="punktas" Nr="4" Abbr="4 p." DocPartId="fce947ba883044e5b7fb34b658a40724" PartId="563f363cc0364d33a9de7486a2d5ebf6"/>
      <Part Type="punktas" Nr="5" Abbr="5 p." DocPartId="647e5b7c588347d6a44bd39685d19c88" PartId="0d9c9b755c004e2a90c25ce3596b9c0f">
        <Part Type="papunktis" Nr="5.1" Abbr="5.1 pp." DocPartId="f28ab9f78ade406db51a5a97dd8b8d2a" PartId="7824b65b5c5c4642b05009dad34f8ece">
          <Part Type="papunktis" Nr="5.1.1" Abbr="5.1.1 pp." DocPartId="ee390d56d10f4ee391892e29e9de48e7" PartId="9f870525876049518242b600bd07796d"/>
          <Part Type="papunktis" Nr="5.1.2" Abbr="5.1.2 pp." DocPartId="8d5fece1ade547bbbb76fd6bcd3b715f" PartId="cf3167732ff4434b8aec6c4ae69875d3">
            <Part Type="papunktis" Nr="5.1.2.1" Abbr="5.1.2.1 pp." DocPartId="52ef641a2ef34c69856bd58b91e70543" PartId="7b69a5ca60334d14b5c94619083b7fdb"/>
            <Part Type="papunktis" Nr="5.1.2.2" Abbr="5.1.2.2 pp." DocPartId="8e8dc2f978004167a5315a4cc703bc0f" PartId="25ec6ff77f334c908bb3ad436be51f38"/>
          </Part>
        </Part>
        <Part Type="papunktis" Nr="5.2" Abbr="5.2 pp." DocPartId="ef03e50292054e359635e7026617bd2d" PartId="4491337bc8fe4738a3b57cb7e4404c35">
          <Part Type="papunktis" Nr="5.2.1" Abbr="5.2.1 pp." DocPartId="54280f20a77d4f25aac959616997d3d7" PartId="92c53e65c06944ff892d8f94312901e8"/>
          <Part Type="papunktis" Nr="5.2.2" Abbr="5.2.2 pp." DocPartId="b1d72bceddc44137826e9833dd6088ad" PartId="1ef76dada6a842bf8a5061fca0f8211d"/>
        </Part>
        <Part Type="papunktis" Nr="5.3" Abbr="5.3 pp." DocPartId="1aa1be1e48e547c49b7194538c1cf3b6" PartId="eb1adb398043474b928ba79d222addd7">
          <Part Type="papunktis" Nr="5.3.1" Abbr="5.3.1 pp." DocPartId="d6f7f3dd16c345d392c97b3c6704a030" PartId="7b2bd0d601c44aad8c3cf0f77c9d052a"/>
          <Part Type="papunktis" Nr="5.3.2" Abbr="5.3.2 pp." DocPartId="25318c66926f41e1a4866acd629baaef" PartId="d10106252ccb409a9dfb769c20d12a4b"/>
        </Part>
        <Part Type="papunktis" Nr="5.4" Abbr="5.4 pp." DocPartId="8aef1f54d76b4f42a97896dd29084b07" PartId="55098e2e838147b7bfce6b4fdf5c2179"/>
        <Part Type="papunktis" Nr="5.5" Abbr="5.5 pp." DocPartId="a6912fa7845b4a378d2e8195f5e7ddce" PartId="b94176a9d0524ef89fa90208f9eae685"/>
      </Part>
      <Part Type="punktas" Nr="6" Abbr="6 p." DocPartId="c9e8cbeeeb564f49a8a1f95bce2700d0" PartId="f611424352844e35acad2af12eda0550"/>
      <Part Type="punktas" Nr="7" Abbr="7 p." DocPartId="b5d6cadea0be44fca790709292838d62" PartId="0cb1bbed7d3349109ddb5ff01fdead71"/>
      <Part Type="punktas" Nr="8" Abbr="8 p." DocPartId="1281c9cbf7974fd5adb297120150c926" PartId="5fc4d85e08d9475ebca0c291a6ce63aa"/>
      <Part Type="punktas" Nr="9" Abbr="9 p." DocPartId="cfd1d49130334a92955235d80aeef575" PartId="b60d7fd6a1fe43ada6a5a07d00ea6399"/>
    </Part>
    <Part Type="skyrius" Nr="2" Title="TEISĖS" DocPartId="b53e57cfaf034f79a32a3d51228f60d9" PartId="6eb637e5374542f6a68248fd98c5af19">
      <Part Type="punktas" Nr="10" Abbr="10 p." DocPartId="bc6421d3b3474f8699719c0152b6ad80" PartId="f51b22bc5626466ab0fd64ad589308af">
        <Part Type="papunktis" Nr="10.1" Abbr="10.1 pp." DocPartId="db11099c23c841f68b3aa195f90c07b8" PartId="d7785b96a8cc4471af71837718dda6d9"/>
        <Part Type="papunktis" Nr="10.2" Abbr="10.2 pp." DocPartId="2c8368569d5e46b3bf52192a418338bb" PartId="6cbfebd100934f8cbd42c66457d1c2b7"/>
        <Part Type="papunktis" Nr="10.3" Abbr="10.3 pp." DocPartId="3dcb97778650417a986891468cdbd7c4" PartId="df4b6a1907ff430ea76e2a9f10a51b56"/>
        <Part Type="papunktis" Nr="10.4" Abbr="10.4 pp." DocPartId="fc7d74cbf30d4b68ba3865ac8e658dcf" PartId="40666248a891487688f0f5420e3c770c"/>
        <Part Type="papunktis" Nr="10.5" Abbr="10.5 pp." DocPartId="9f1cdc68e6d0459e8bb760a6387e218e" PartId="c2284c8128cb440789befe5feabb27cd"/>
        <Part Type="papunktis" Nr="10.6" Abbr="10.6 pp." DocPartId="27ddccb4b91848ad81b2ed774a654fba" PartId="0623f1d375b64b88b4a6a463aa60d77a"/>
        <Part Type="papunktis" Nr="10.7" Abbr="10.7 pp." DocPartId="3d771bf7bc87422c8fcf376ac39c5648" PartId="c91d4428968c49f28ca210a936e603b2"/>
        <Part Type="papunktis" Nr="10.8" Abbr="10.8 pp." DocPartId="ec37f323f5574362aad36cbf7accc1a6" PartId="891ed3abb60e4574a22b1e3b3049beec"/>
      </Part>
    </Part>
    <Part Type="skyrius" Nr="3" Title="PAREIGOS" DocPartId="5217999ddf1b4c0b912f8de358bedb3d" PartId="6a21ba5cceef46d7a98f61564f667014">
      <Part Type="punktas" Nr="11" Abbr="11 p." DocPartId="d989f0511e5c4c3ba887414f5e4f4329" PartId="19572b252eb146af862db9fbd4d15c31">
        <Part Type="papunktis" Nr="11.1" Abbr="11.1 pp." DocPartId="8d76ad90aace4f83bdb2607bcb2ce287" PartId="5690cea56afb4a6fbfd63d786ac13660"/>
        <Part Type="papunktis" Nr="11.2" Abbr="11.2 pp." DocPartId="9b8ceead1c00414994beb8a26174dd27" PartId="9293347f6fe94a278be43850c41fdfc9"/>
        <Part Type="papunktis" Nr="11.3" Abbr="11.3 pp." DocPartId="fa2f53ca644f48eda42845e6ce17b9a5" PartId="34b13a99c61248279165c4a36424a4c2"/>
        <Part Type="papunktis" Nr="11.4" Abbr="11.4 pp." DocPartId="3a739ebb59f74687850d24c4be0b29cd" PartId="5cf43b0f333e4a89b80c43902d5099ed"/>
        <Part Type="papunktis" Nr="11.5" Abbr="11.5 pp." DocPartId="216950e312f24e0498404af4de6187ed" PartId="ccc9079b94e142538335163d09ea70a0"/>
        <Part Type="papunktis" Nr="11.6" Abbr="11.6 pp." DocPartId="a96cc317aa124173a392d483b6c36228" PartId="ef9f006c62c4499580065355e39fdab8"/>
        <Part Type="papunktis" Nr="11.7" Abbr="11.7 pp." DocPartId="97f3be369bd6478fa91d60817dcf2389" PartId="15dd7136f8dc4b3b993d6b1575ca1b18"/>
        <Part Type="papunktis" Nr="11.8" Abbr="11.8 pp." DocPartId="f33821b5ca7e4ee8a7e48ed831aa8b74" PartId="8a7ab0f0f87f4e48926827b9bd86edc9"/>
        <Part Type="papunktis" Nr="11.9" Abbr="11.9 pp." DocPartId="cac8c0f7b7d743969852fbdd0a95ff2a" PartId="c7799095472a44748c9abf1980cb597e"/>
        <Part Type="papunktis" Nr="11.10" Abbr="11.10 pp." DocPartId="b84dfc423c22436a9eeda9fc7d8bd6d5" PartId="0d7fc92983214c1abf2790345c745158"/>
        <Part Type="papunktis" Nr="11.11" Abbr="11.11 pp." DocPartId="5d0accc9345147bcb4c2ba5892d210d1" PartId="f1978da36a72439fa364193215689ea3"/>
        <Part Type="papunktis" Nr="11.12" Abbr="11.12 pp." DocPartId="bae6ad44589540f29ce71e837fd4f5e8" PartId="948a681c81fa4361a6f8ca0cfc52b9c8"/>
        <Part Type="papunktis" Nr="11.13" Abbr="11.13 pp." DocPartId="e0736f36fd984cb2b8c6ea4eae89a10c" PartId="659722d9477a45fcbb3dca021de539bb"/>
        <Part Type="papunktis" Nr="11.14" Abbr="11.14 pp." DocPartId="c8fd62526fc040139590ced1474fac9b" PartId="9f3b6c1f146744a2bd032ecb3379baf0"/>
      </Part>
    </Part>
    <Part Type="skyrius" Nr="4" Title="KOMPETENCIJA" DocPartId="3d3ef9910e1847f6bcc37479321a39d5" PartId="64e0622aa7bd4b93bdd74e151df5f2b6">
      <Part Type="punktas" Nr="12" Abbr="12 p." DocPartId="ca1feff9db424e3d97960973f3104439" PartId="22e67b67e4ec442ca5ea3eb5d2ea4c68"/>
      <Part Type="punktas" Nr="13" Abbr="13 p." DocPartId="3f8bf06c2b814b189edc96d754cdf930" PartId="d7fc74b925ce4051ab750e818fe24a47">
        <Part Type="papunktis" Nr="13.1" Abbr="13.1 pp." DocPartId="34cca65a180c442799820a3249fb7130" PartId="4e65ad48d6e446d3b24bec42509ac6f1"/>
        <Part Type="papunktis" Nr="13.2" Abbr="13.2 pp." DocPartId="36d73232e4f54795a1c1eb1f326bb758" PartId="8774be084fc0496dbe159e1095b4aa5e"/>
        <Part Type="papunktis" Nr="13.3" Abbr="13.3 pp." DocPartId="168d5b9ad79342acaf7cb8bdf0e1d243" PartId="ee5ece7ff7e5442ab24a2bcb008e8c04"/>
        <Part Type="papunktis" Nr="13.4" Abbr="13.4 pp." DocPartId="21d16c2e50ef47329c983d3040c603c1" PartId="d954ffdfeb064272a4c445ed5af55af1"/>
        <Part Type="papunktis" Nr="13.5" Abbr="13.5 pp." DocPartId="1fdb718cf4f5479aad9b10c921950549" PartId="ec6234a82e9c4ad2ae484700475f8064"/>
        <Part Type="papunktis" Nr="13.6" Abbr="13.6 pp." DocPartId="60014f6288464de2a421d9f1e68a8c51" PartId="078f56718691421ba46258bd78ea714b"/>
      </Part>
      <Part Type="punktas" Nr="14" Abbr="14 p." DocPartId="f62e708336b44e57ba72612ef4f092c6" PartId="5d27c781e65840f9b8dfcf247ad2993a">
        <Part Type="papunktis" Nr="14.1" Abbr="14.1 pp." DocPartId="b2641032ccaa4fca806f4be4abb1cbbc" PartId="a91a0e85ae5b48aea13b2be9810c34fe"/>
        <Part Type="papunktis" Nr="14.2" Abbr="14.2 pp." DocPartId="56254e08dd5f4c62aa829cb7528c63df" PartId="601bcd8bf3f84aeeac2f0c0dad8fd48b"/>
        <Part Type="papunktis" Nr="14.3" Abbr="14.3 pp." DocPartId="5e3ccdebfb484b2791779fa5abfd3ca1" PartId="eedcdb6123d74410bb57d28d83d2e7b2"/>
        <Part Type="papunktis" Nr="14.4" Abbr="14.4 pp." DocPartId="61251db4aa1f470a9b4bc8109ed08ccb" PartId="21fc6ac82c564316b7844c766572a523"/>
        <Part Type="papunktis" Nr="14.5" Abbr="14.5 pp." DocPartId="2ba0817b38014fc394466373c6a1ba1d" PartId="b819b7db2bc0413593a1665d84603b57"/>
        <Part Type="papunktis" Nr="14.6" Abbr="14.6 pp." DocPartId="469fd7a38b16428784d787e2277cb6a1" PartId="bd55c1a831c94f2eb37d6974085b2936"/>
        <Part Type="papunktis" Nr="14.7" Abbr="14.7 pp." DocPartId="89278af76ace408691f9fc8c589c6672" PartId="bcb3132952834f15bdd42eba9332cc5f"/>
        <Part Type="papunktis" Nr="14.8" Abbr="14.8 pp." DocPartId="f1d12c3100524cc186cd7ab5a94516f0" PartId="7ac4d409545d4799a66b874a80d1e3cc"/>
        <Part Type="papunktis" Nr="14.9" Abbr="14.9 pp." DocPartId="cada8cb49f624139a2f888347117c9d8" PartId="4b14f4aaa3304578b2538792e642a705"/>
        <Part Type="papunktis" Nr="14.10" Abbr="14.10 pp." DocPartId="3891602a25ad47deb7d6f101d69bfb54" PartId="6fd9605518c54e08bb6569734a7cbc11"/>
        <Part Type="papunktis" Nr="14.11" Abbr="14.11 pp." DocPartId="3bb8c5f7e3ec429bac3edc1ed268fc8d" PartId="484922e4aebc49b5b062db06d4947e47"/>
        <Part Type="papunktis" Nr="14.12" Abbr="14.12 pp." DocPartId="f8f66b72d5854faea32fc6868c38053a" PartId="1efa4e2136204d4da8b6b123bfaa40bb"/>
      </Part>
      <Part Type="punktas" Nr="15" Abbr="15 p." DocPartId="4965bf06dbf945aa9390a44cba2530f3" PartId="f630e4c571eb4991b701c6f44cf53dbb">
        <Part Type="papunktis" Nr="15.1" Abbr="15.1 pp." DocPartId="1fdb1364241d476488ee32ffd8c0af4b" PartId="8b6c98d0ec6a4b0aa4811e50eb1ad941"/>
        <Part Type="papunktis" Nr="15.2" Abbr="15.2 pp." DocPartId="36256c314e614f00ae1e2532717de3d7" PartId="7d647ec022e4463f9594b0d7ea14b305"/>
        <Part Type="papunktis" Nr="15.3" Abbr="15.3 pp." DocPartId="96596aefde1249a2a2403f4053946ca1" PartId="131b0a80acbe4fa99fd20b4ae9130e88"/>
        <Part Type="papunktis" Nr="15.4" Abbr="15.4 pp." DocPartId="166b33fafe984755b27264111c0ca2f4" PartId="b4c9a864a0c04a18ab49160eb2dcbb02"/>
        <Part Type="papunktis" Nr="15.5" Abbr="15.5 pp." DocPartId="0a24ec99e50b4a369f35ca3ade595969" PartId="b39b108ae2874b029589b3bfbb3707fd"/>
        <Part Type="papunktis" Nr="15.6" Abbr="15.6 pp." DocPartId="2055c79d217849c4b68c3ac1a1b9ade8" PartId="1001e4bbfd024acab5d80b8292cc9ad3"/>
        <Part Type="papunktis" Nr="15.7" Abbr="15.7 pp." DocPartId="eab1663aed314d06889a0ba60f14b40b" PartId="dec5c5567f3841d88073c43db4a76d24"/>
        <Part Type="papunktis" Nr="15.8" Abbr="15.8 pp." DocPartId="3555adc6f2ba4308b71d6f060d4126a7" PartId="ca511680b33248d488002e2e10556d98"/>
        <Part Type="papunktis" Nr="15.9" Abbr="15.9 pp." DocPartId="8dc7e16c7f2b40e98daeb5cad15a4161" PartId="4d3c000bb4cf42de8f8fc0514f1a678e"/>
        <Part Type="papunktis" Nr="15.10" Abbr="15.10 pp." DocPartId="ec4f820d2c2d488f83f2e3c1d9a6c6c1" PartId="fba3b7520b7c4b11ae21d31606f3cc37"/>
        <Part Type="papunktis" Nr="15.11" Abbr="15.11 pp." DocPartId="4cc746a517364a279badf06cb289d241" PartId="5738c29b7e7e4cbdb17fb8f8b4dc9767"/>
      </Part>
    </Part>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4A16BABD-EBFF-47E9-A03C-85E6E784223F}">
  <ds:schemaRefs>
    <ds:schemaRef ds:uri="http://lrs.lt/TAIS/DocParts"/>
  </ds:schemaRefs>
</ds:datastoreItem>
</file>

<file path=customXml/itemProps2.xml><?xml version="1.0" encoding="utf-8"?>
<ds:datastoreItem xmlns:ds="http://schemas.openxmlformats.org/officeDocument/2006/customXml" ds:itemID="{7BAE61C4-ACD4-4BDD-9DB8-E60DDB8D3867}">
  <ds:schemaRefs>
    <ds:schemaRef ds:uri="http://schemas.openxmlformats.org/officeDocument/2006/bibliography"/>
  </ds:schemaRefs>
</ds:datastoreItem>
</file>

<file path=customXml/itemProps3.xml><?xml version="1.0" encoding="utf-8"?>
<ds:datastoreItem xmlns:ds="http://schemas.openxmlformats.org/officeDocument/2006/customXml" ds:itemID="{BCE3BF55-17A6-45F2-AE9B-90EA94FDF30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6</Pages>
  <Words>10216</Words>
  <Characters>5824</Characters>
  <Application>Microsoft Office Word</Application>
  <DocSecurity>0</DocSecurity>
  <Lines>48</Lines>
  <Paragraphs>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16008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2019-10-10T09:41:00Z</dcterms:created>
  <dc:creator>DARBUOTOJAS</dc:creator>
  <lastModifiedBy>TAMALIŪNIENĖ Vilija</lastModifiedBy>
  <lastPrinted>2019-09-27T11:39:00Z</lastPrinted>
  <dcterms:modified xsi:type="dcterms:W3CDTF">2020-08-20T08:47:00Z</dcterms:modified>
  <revision>7</revision>
  <dc:title>2001-05-00</dc:title>
</coreProperties>
</file>