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951dd1413454a89afff24a76d8cb5b5"/>
        <w:lock w:val="sdtLocked"/>
        <w:richText/>
      </w:sdtPr>
      <w:sdtContent>
        <w:p>
          <w:pPr>
            <w:jc w:val="both"/>
            <w:rPr>
              <w:rFonts w:ascii="Arial" w:hAnsi="Arial"/>
            </w:rPr>
          </w:pPr>
          <w:r>
            <w:rPr>
              <w:rFonts w:ascii="Arial" w:hAnsi="Arial"/>
              <w:b/>
              <w:i/>
            </w:rPr>
            <w:t>Suvestinė redakcija nuo 2024-07-25 iki 2024-11-30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2016-07-05, i. k. 2016-18825</w:t>
          </w:r>
        </w:p>
        <w:p>
          <w:pPr>
            <w:jc w:val="both"/>
            <w:rPr>
              <w:rFonts w:ascii="Arial" w:hAnsi="Arial"/>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d282345e8ff44946a090653723c79bd1"/>
                        <w:lock w:val="sdtLocked"/>
                        <w:richText/>
                      </w:sdtPr>
                      <w:sdtContent>
                        <w:p>
                          <w:pPr>
                            <w:spacing w:line="360" w:lineRule="auto"/>
                            <w:ind w:firstLine="720"/>
                            <w:jc w:val="both"/>
                            <w:rPr>
                              <w:szCs w:val="24"/>
                              <w:lang w:eastAsia="lt-LT"/>
                            </w:rPr>
                          </w:pPr>
                          <w:sdt>
                            <w:sdtPr>
                              <w:alias w:val="Numeris"/>
                              <w:tag w:val="nr_d282345e8ff44946a090653723c79bd1"/>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1 str. 2 d. 3 p."/>
                        <w:tag w:val="part_501856c4b91146acbe31b51609d1bce2"/>
                        <w:lock w:val="sdtLocked"/>
                        <w:richText/>
                      </w:sdtPr>
                      <w:sdtContent>
                        <w:p>
                          <w:pPr>
                            <w:tabs>
                              <w:tab w:val="center" w:pos="4153"/>
                              <w:tab w:val="right" w:pos="8306"/>
                            </w:tabs>
                            <w:spacing w:line="360" w:lineRule="auto"/>
                            <w:ind w:firstLine="720"/>
                            <w:jc w:val="both"/>
                            <w:rPr>
                              <w:szCs w:val="24"/>
                              <w:lang w:eastAsia="lt-LT"/>
                            </w:rPr>
                          </w:pPr>
                          <w:sdt>
                            <w:sdtPr>
                              <w:alias w:val="Numeris"/>
                              <w:tag w:val="nr_501856c4b91146acbe31b51609d1bce2"/>
                              <w:lock w:val="sdtLocked"/>
                              <w:richText/>
                            </w:sdtPr>
                            <w:sdtContent>
                              <w:r>
                                <w:rPr>
                                  <w:bCs/>
                                </w:rPr>
                                <w:t>3</w:t>
                              </w:r>
                            </w:sdtContent>
                          </w:sdt>
                          <w:r>
                            <w:rPr>
                              <w:bCs/>
                            </w:rPr>
                            <w:t>) asmenims, kurie nėra Europos Sąjungos piliečiai, kaip nustatyta Sutarties dėl Europos Sąjungos veikimo 20 straipsnio 1 dalyje, ir nėra asmenys, kurie pagal Europos Sąjungos teisės aktus naudojasi laisvo asmenų judėjimo teise (toliau – trečiųjų šalių piliečiai), turintiems leidimą gyventi Lietuvos Respublikoje, asmenims, kuriems suteiktas perkeliamojo asmens statusas, ir asmenims, turintiems teisę gauti laikinąją apsaugą, iki sprendimo dėl laikinosios apsaugos suteikimo (nesuteikimo) priėmimo, tačiau ne ilgiau kaip laikinosios apsaugos laikotarpiu;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7352406fcc11e9a13eeecaacbc653f">
                            <w:r w:rsidRPr="00532B9F">
                              <w:rPr>
                                <w:rFonts w:ascii="Arial" w:eastAsia="MS Mincho" w:hAnsi="Arial"/>
                                <w:sz w:val="20"/>
                                <w:i/>
                                <w:iCs/>
                                <w:color w:val="0000FF" w:themeColor="hyperlink"/>
                                <w:u w:val="single"/>
                              </w:rPr>
                              <w:t>XIII-2082</w:t>
                            </w:r>
                          </w:fldSimple>
                          <w:r>
                            <w:rPr>
                              <w:rFonts w:ascii="Arial" w:eastAsia="MS Mincho" w:hAnsi="Arial"/>
                              <w:sz w:val="20"/>
                              <w:i/>
                              <w:iCs/>
                            </w:rPr>
                            <w:t>,
2019-04-26,
paskelbta TAR 2019-05-06, i. k. 2019-07321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337310af9d11e98451fa7b5933515d">
                            <w:r w:rsidRPr="00532B9F">
                              <w:rPr>
                                <w:rFonts w:ascii="Arial" w:eastAsia="MS Mincho" w:hAnsi="Arial"/>
                                <w:sz w:val="20"/>
                                <w:i/>
                                <w:iCs/>
                                <w:color w:val="0000FF" w:themeColor="hyperlink"/>
                                <w:u w:val="single"/>
                              </w:rPr>
                              <w:t>XIII-2341</w:t>
                            </w:r>
                          </w:fldSimple>
                          <w:r>
                            <w:rPr>
                              <w:rFonts w:ascii="Arial" w:eastAsia="MS Mincho" w:hAnsi="Arial"/>
                              <w:sz w:val="20"/>
                              <w:i/>
                              <w:iCs/>
                            </w:rPr>
                            <w:t>,
2019-07-16,
paskelbta TAR 2019-07-26, i. k. 2019-12405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38e22034311edb32c9f9d8ba206f8">
                            <w:r w:rsidRPr="00532B9F">
                              <w:rPr>
                                <w:rFonts w:ascii="Arial" w:eastAsia="MS Mincho" w:hAnsi="Arial"/>
                                <w:sz w:val="20"/>
                                <w:i/>
                                <w:iCs/>
                                <w:color w:val="0000FF" w:themeColor="hyperlink"/>
                                <w:u w:val="single"/>
                              </w:rPr>
                              <w:t>XIV-1287</w:t>
                            </w:r>
                          </w:fldSimple>
                          <w:r>
                            <w:rPr>
                              <w:rFonts w:ascii="Arial" w:eastAsia="MS Mincho" w:hAnsi="Arial"/>
                              <w:sz w:val="20"/>
                              <w:i/>
                              <w:iCs/>
                            </w:rPr>
                            <w:t>,
2022-06-30,
paskelbta TAR 2022-07-14, i. k. 2022-15436            </w:t>
                          </w:r>
                        </w:p>
                        <w:p/>
                      </w:sdtContent>
                    </w:sdt>
                    <w:sdt>
                      <w:sdtPr>
                        <w:alias w:val="1 str. 2 d. 4 p."/>
                        <w:tag w:val="part_077c1e3fe998442a8e1ea228f149c041"/>
                        <w:lock w:val="sdtLocked"/>
                        <w:richText/>
                      </w:sdtPr>
                      <w:sdtContent>
                        <w:p>
                          <w:pPr>
                            <w:spacing w:line="360" w:lineRule="auto"/>
                            <w:ind w:firstLine="720"/>
                            <w:jc w:val="both"/>
                            <w:rPr>
                              <w:szCs w:val="24"/>
                              <w:lang w:eastAsia="lt-LT"/>
                            </w:rPr>
                          </w:pPr>
                          <w:sdt>
                            <w:sdtPr>
                              <w:alias w:val="Numeris"/>
                              <w:tag w:val="nr_077c1e3fe998442a8e1ea228f149c041"/>
                              <w:lock w:val="sdtLocked"/>
                              <w:richText/>
                            </w:sdtPr>
                            <w:sdtContent>
                              <w:r>
                                <w:rPr>
                                  <w:szCs w:val="24"/>
                                  <w:lang w:eastAsia="lt-LT"/>
                                </w:rPr>
                                <w:t>4</w:t>
                              </w:r>
                            </w:sdtContent>
                          </w:sdt>
                          <w:r>
                            <w:rPr>
                              <w:szCs w:val="24"/>
                              <w:lang w:eastAsia="lt-LT"/>
                            </w:rPr>
                            <w:t>) darbdaviams, registruotiems Lietuvos Respublikos juridinių asmenų registre, ir darbdaviams fiziniams asmenims, deklaravusiems gyvenamąją vietą pagal Lietuvos Respublikos gyvenamosios vietos deklaravimo įstatymą.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1 str. 3 d."/>
                    <w:tag w:val="part_d778fe5cbef1490b87abede8b6f17064"/>
                    <w:lock w:val="sdtLocked"/>
                    <w:richText/>
                  </w:sdtPr>
                  <w:sdtContent>
                    <w:p>
                      <w:pPr>
                        <w:spacing w:line="360" w:lineRule="auto"/>
                        <w:ind w:firstLine="720"/>
                        <w:jc w:val="both"/>
                        <w:rPr>
                          <w:szCs w:val="24"/>
                          <w:lang w:eastAsia="lt-LT"/>
                        </w:rPr>
                      </w:pPr>
                      <w:sdt>
                        <w:sdtPr>
                          <w:alias w:val="Numeris"/>
                          <w:tag w:val="nr_d778fe5cbef1490b87abede8b6f17064"/>
                          <w:lock w:val="sdtLocked"/>
                          <w:richText/>
                        </w:sdtPr>
                        <w:sdtContent>
                          <w:r>
                            <w:rPr>
                              <w:szCs w:val="24"/>
                              <w:lang w:eastAsia="lt-LT"/>
                            </w:rPr>
                            <w:t>3</w:t>
                          </w:r>
                        </w:sdtContent>
                      </w:sdt>
                      <w:r>
                        <w:rPr>
                          <w:szCs w:val="24"/>
                          <w:lang w:eastAsia="lt-LT"/>
                        </w:rPr>
                        <w:t>. Šio įstatymo nuostatos dėl:</w:t>
                      </w:r>
                    </w:p>
                    <w:sdt>
                      <w:sdtPr>
                        <w:alias w:val="1 str. 3 d. 1 p."/>
                        <w:tag w:val="part_c3248029c9ed4cb5b82df6ed2fca5a2a"/>
                        <w:lock w:val="sdtLocked"/>
                        <w:richText/>
                      </w:sdtPr>
                      <w:sdtContent>
                        <w:p>
                          <w:pPr>
                            <w:spacing w:line="360" w:lineRule="auto"/>
                            <w:ind w:firstLine="720"/>
                            <w:jc w:val="both"/>
                            <w:rPr>
                              <w:szCs w:val="24"/>
                              <w:lang w:eastAsia="lt-LT"/>
                            </w:rPr>
                          </w:pPr>
                          <w:sdt>
                            <w:sdtPr>
                              <w:alias w:val="Numeris"/>
                              <w:tag w:val="nr_c3248029c9ed4cb5b82df6ed2fca5a2a"/>
                              <w:lock w:val="sdtLocked"/>
                              <w:richText/>
                            </w:sdtPr>
                            <w:sdtContent>
                              <w:r>
                                <w:rPr>
                                  <w:szCs w:val="24"/>
                                  <w:lang w:eastAsia="lt-LT"/>
                                </w:rPr>
                                <w:t>1</w:t>
                              </w:r>
                            </w:sdtContent>
                          </w:sdt>
                          <w:r>
                            <w:rPr>
                              <w:szCs w:val="24"/>
                              <w:lang w:eastAsia="lt-LT"/>
                            </w:rPr>
                            <w:t>) konsultavimo dėl sezoninio darbo paslaugų teikimo taikomos ir trečiųjų šalių piliečiams, atvykstantiems į Lietuvos Respubliką dirbti sezoninių darbų;</w:t>
                          </w:r>
                        </w:p>
                      </w:sdtContent>
                    </w:sdt>
                    <w:sdt>
                      <w:sdtPr>
                        <w:alias w:val="1 str. 3 d. 2 p."/>
                        <w:tag w:val="part_4f605678e0b9402e87bc701ed287abc4"/>
                        <w:lock w:val="sdtLocked"/>
                        <w:richText/>
                      </w:sdtPr>
                      <w:sdtContent>
                        <w:p>
                          <w:pPr>
                            <w:spacing w:line="360" w:lineRule="auto"/>
                            <w:ind w:firstLine="720"/>
                            <w:jc w:val="both"/>
                            <w:rPr>
                              <w:szCs w:val="24"/>
                              <w:lang w:eastAsia="lt-LT"/>
                            </w:rPr>
                          </w:pPr>
                          <w:sdt>
                            <w:sdtPr>
                              <w:alias w:val="Numeris"/>
                              <w:tag w:val="nr_4f605678e0b9402e87bc701ed287abc4"/>
                              <w:lock w:val="sdtLocked"/>
                              <w:richText/>
                            </w:sdtPr>
                            <w:sdtContent>
                              <w:r>
                                <w:rPr>
                                  <w:szCs w:val="24"/>
                                  <w:lang w:eastAsia="lt-LT"/>
                                </w:rPr>
                                <w:t>2</w:t>
                              </w:r>
                            </w:sdtContent>
                          </w:sdt>
                          <w:r>
                            <w:rPr>
                              <w:szCs w:val="24"/>
                              <w:lang w:eastAsia="lt-LT"/>
                            </w:rPr>
                            <w:t>) tarpininkavimo įdarbinant paslaugų teikimo taikomos:</w:t>
                          </w:r>
                        </w:p>
                        <w:sdt>
                          <w:sdtPr>
                            <w:alias w:val="1 str. 3 d. 2 p. a pp."/>
                            <w:tag w:val="part_0b2cb10872124fda8319772008548d0a"/>
                            <w:lock w:val="sdtLocked"/>
                            <w:richText/>
                          </w:sdtPr>
                          <w:sdtContent>
                            <w:p>
                              <w:pPr>
                                <w:spacing w:line="360" w:lineRule="auto"/>
                                <w:ind w:firstLine="720"/>
                                <w:jc w:val="both"/>
                                <w:rPr>
                                  <w:szCs w:val="24"/>
                                  <w:lang w:eastAsia="lt-LT"/>
                                </w:rPr>
                              </w:pPr>
                              <w:sdt>
                                <w:sdtPr>
                                  <w:alias w:val="Numeris"/>
                                  <w:tag w:val="nr_0b2cb10872124fda8319772008548d0a"/>
                                  <w:lock w:val="sdtLocked"/>
                                  <w:richText/>
                                </w:sdtPr>
                                <w:sdtContent>
                                  <w:r>
                                    <w:rPr>
                                      <w:szCs w:val="24"/>
                                      <w:lang w:eastAsia="lt-LT"/>
                                    </w:rPr>
                                    <w:t>a</w:t>
                                  </w:r>
                                </w:sdtContent>
                              </w:sdt>
                              <w:r>
                                <w:rPr>
                                  <w:szCs w:val="24"/>
                                  <w:lang w:eastAsia="lt-LT"/>
                                </w:rPr>
                                <w:t>) trečiųjų šalių piliečiams, ketinantiems dirbti Lietuvos Respublikoje pagal darbo sutartį, išskyrus atvykstančius į Lietuvos Respubliką dirbti sezoninių darbų;</w:t>
                              </w:r>
                            </w:p>
                          </w:sdtContent>
                        </w:sdt>
                        <w:sdt>
                          <w:sdtPr>
                            <w:alias w:val="1 str. 3 d. 2 p. b pp."/>
                            <w:tag w:val="part_71586c731e0d489384435976ecfe79e1"/>
                            <w:lock w:val="sdtLocked"/>
                            <w:richText/>
                          </w:sdtPr>
                          <w:sdtContent>
                            <w:p>
                              <w:pPr>
                                <w:spacing w:line="360" w:lineRule="auto"/>
                                <w:ind w:firstLine="720"/>
                                <w:jc w:val="both"/>
                                <w:rPr>
                                  <w:szCs w:val="24"/>
                                  <w:lang w:eastAsia="lt-LT"/>
                                </w:rPr>
                              </w:pPr>
                              <w:sdt>
                                <w:sdtPr>
                                  <w:alias w:val="Numeris"/>
                                  <w:tag w:val="nr_71586c731e0d489384435976ecfe79e1"/>
                                  <w:lock w:val="sdtLocked"/>
                                  <w:richText/>
                                </w:sdtPr>
                                <w:sdtContent>
                                  <w:r>
                                    <w:rPr>
                                      <w:szCs w:val="24"/>
                                      <w:lang w:eastAsia="lt-LT"/>
                                    </w:rPr>
                                    <w:t>b</w:t>
                                  </w:r>
                                </w:sdtContent>
                              </w:sdt>
                              <w:r>
                                <w:rPr>
                                  <w:szCs w:val="24"/>
                                  <w:lang w:eastAsia="lt-LT"/>
                                </w:rPr>
                                <w:t>) prieglobsčio prašytojams, kaip jie apibrėžti Lietuvos Respublikos įstatymo „Dėl užsieniečių teisinės padėties“ 2 straipsnio 20 dalyje, turintiems teisę dirbti ir ketinantiems dirbti Lietuvos Respublikoje pagal darbo sutartį;</w:t>
                              </w:r>
                            </w:p>
                          </w:sdtContent>
                        </w:sdt>
                      </w:sdtContent>
                    </w:sdt>
                    <w:sdt>
                      <w:sdtPr>
                        <w:alias w:val="1 str. 3 d. 3 p."/>
                        <w:tag w:val="part_e7b3234a7b094185bc186476928ae1b0"/>
                        <w:lock w:val="sdtLocked"/>
                        <w:richText/>
                      </w:sdtPr>
                      <w:sdtContent>
                        <w:p>
                          <w:pPr>
                            <w:spacing w:line="360" w:lineRule="auto"/>
                            <w:ind w:firstLine="720"/>
                            <w:jc w:val="both"/>
                            <w:rPr>
                              <w:b/>
                              <w:color w:val="000000" w:themeColor="text1"/>
                              <w:szCs w:val="24"/>
                              <w:lang w:eastAsia="lt-LT"/>
                            </w:rPr>
                          </w:pPr>
                          <w:sdt>
                            <w:sdtPr>
                              <w:alias w:val="Numeris"/>
                              <w:tag w:val="nr_e7b3234a7b094185bc186476928ae1b0"/>
                              <w:lock w:val="sdtLocked"/>
                              <w:richText/>
                            </w:sdtPr>
                            <w:sdtContent>
                              <w:r>
                                <w:rPr>
                                  <w:szCs w:val="24"/>
                                  <w:lang w:eastAsia="lt-LT"/>
                                </w:rPr>
                                <w:t>3</w:t>
                              </w:r>
                            </w:sdtContent>
                          </w:sdt>
                          <w:r>
                            <w:rPr>
                              <w:szCs w:val="24"/>
                              <w:lang w:eastAsia="lt-LT"/>
                            </w:rPr>
                            <w:t>) laisvų darbo vietų registravimo, informavimo ir tarpininkavimo įdarbinant paslaugų teikimo taikomos ir darbdaviams, vykdantiems veiklą Europos ekonominės erdvės valstybėse narėse ir Šveicarijos Konfederacijoje.</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337310af9d11e98451fa7b5933515d">
                        <w:r w:rsidRPr="00532B9F">
                          <w:rPr>
                            <w:rFonts w:ascii="Arial" w:eastAsia="MS Mincho" w:hAnsi="Arial"/>
                            <w:sz w:val="20"/>
                            <w:i/>
                            <w:iCs/>
                            <w:color w:val="0000FF" w:themeColor="hyperlink"/>
                            <w:u w:val="single"/>
                          </w:rPr>
                          <w:t>XIII-2341</w:t>
                        </w:r>
                      </w:fldSimple>
                      <w:r>
                        <w:rPr>
                          <w:rFonts w:ascii="Arial" w:eastAsia="MS Mincho" w:hAnsi="Arial"/>
                          <w:sz w:val="20"/>
                          <w:i/>
                          <w:iCs/>
                        </w:rPr>
                        <w:t>,
2019-07-16,
paskelbta TAR 2019-07-26, i. k. 2019-12405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fd9140d642f54ec1a9cf365441f88388"/>
                <w:lock w:val="sdtLocked"/>
                <w:richText/>
              </w:sdtPr>
              <w:sdtContent>
                <w:p>
                  <w:pPr>
                    <w:widowControl w:val="0"/>
                    <w:spacing w:line="360" w:lineRule="auto"/>
                    <w:ind w:firstLine="720"/>
                    <w:jc w:val="both"/>
                    <w:rPr>
                      <w:szCs w:val="24"/>
                    </w:rPr>
                  </w:pPr>
                  <w:sdt>
                    <w:sdtPr>
                      <w:alias w:val="Numeris"/>
                      <w:tag w:val="nr_fd9140d642f54ec1a9cf365441f88388"/>
                      <w:lock w:val="sdtLocked"/>
                      <w:richText/>
                    </w:sdtPr>
                    <w:sdtContent>
                      <w:r>
                        <w:rPr>
                          <w:b/>
                          <w:szCs w:val="24"/>
                        </w:rPr>
                        <w:t>2</w:t>
                      </w:r>
                    </w:sdtContent>
                  </w:sdt>
                  <w:r>
                    <w:rPr>
                      <w:b/>
                      <w:szCs w:val="24"/>
                    </w:rPr>
                    <w:t xml:space="preserve"> straipsnis. </w:t>
                  </w:r>
                  <w:sdt>
                    <w:sdtPr>
                      <w:alias w:val="Pavadinimas"/>
                      <w:tag w:val="title_fd9140d642f54ec1a9cf365441f88388"/>
                      <w:lock w:val="sdtLocked"/>
                      <w:richText/>
                    </w:sdtPr>
                    <w:sdtContent>
                      <w:r>
                        <w:rPr>
                          <w:b/>
                          <w:szCs w:val="24"/>
                        </w:rPr>
                        <w:t>Pagrindinės šio įstatymo sąvokos</w:t>
                      </w:r>
                    </w:sdtContent>
                  </w:sdt>
                </w:p>
                <w:sdt>
                  <w:sdtPr>
                    <w:alias w:val="2 str. 1 d."/>
                    <w:tag w:val="part_17313e4288de49ac8169079f1f7e5434"/>
                    <w:lock w:val="sdtLocked"/>
                    <w:richText/>
                  </w:sdtPr>
                  <w:sdtContent>
                    <w:p>
                      <w:pPr>
                        <w:widowControl w:val="0"/>
                        <w:spacing w:line="360" w:lineRule="auto"/>
                        <w:ind w:firstLine="720"/>
                        <w:jc w:val="both"/>
                        <w:rPr>
                          <w:szCs w:val="24"/>
                        </w:rPr>
                      </w:pPr>
                      <w:sdt>
                        <w:sdtPr>
                          <w:alias w:val="Numeris"/>
                          <w:tag w:val="nr_17313e4288de49ac8169079f1f7e5434"/>
                          <w:lock w:val="sdtLocked"/>
                          <w:richText/>
                        </w:sdtPr>
                        <w:sdtContent>
                          <w:r>
                            <w:rPr>
                              <w:szCs w:val="24"/>
                            </w:rPr>
                            <w:t>1</w:t>
                          </w:r>
                        </w:sdtContent>
                      </w:sdt>
                      <w:r>
                        <w:rPr>
                          <w:szCs w:val="24"/>
                        </w:rPr>
                        <w:t xml:space="preserve">. </w:t>
                      </w:r>
                      <w:r>
                        <w:rPr>
                          <w:b/>
                          <w:szCs w:val="24"/>
                        </w:rPr>
                        <w:t>Darbo asistentas</w:t>
                      </w:r>
                      <w:r>
                        <w:rPr>
                          <w:szCs w:val="24"/>
                        </w:rPr>
                        <w:t xml:space="preserve"> – įmonės, įstaigos, organizacijos ar kitos organizacinės struktūros darbuotojas, padedantis darbuotojui su negalia atlikti darbo funkcijas.</w:t>
                      </w:r>
                    </w:p>
                  </w:sdtContent>
                </w:sdt>
                <w:sdt>
                  <w:sdtPr>
                    <w:alias w:val="2 str. 2 d."/>
                    <w:tag w:val="part_32720afdb38d482e8b8f559094733428"/>
                    <w:lock w:val="sdtLocked"/>
                    <w:richText/>
                  </w:sdtPr>
                  <w:sdtContent>
                    <w:p>
                      <w:pPr>
                        <w:widowControl w:val="0"/>
                        <w:spacing w:line="360" w:lineRule="auto"/>
                        <w:ind w:firstLine="720"/>
                        <w:jc w:val="both"/>
                        <w:rPr>
                          <w:szCs w:val="24"/>
                        </w:rPr>
                      </w:pPr>
                      <w:sdt>
                        <w:sdtPr>
                          <w:alias w:val="Numeris"/>
                          <w:tag w:val="nr_32720afdb38d482e8b8f559094733428"/>
                          <w:lock w:val="sdtLocked"/>
                          <w:richText/>
                        </w:sdtPr>
                        <w:sdtContent>
                          <w:r>
                            <w:t>2</w:t>
                          </w:r>
                        </w:sdtContent>
                      </w:sdt>
                      <w:r>
                        <w:rPr>
                          <w:szCs w:val="24"/>
                        </w:rPr>
                        <w:t xml:space="preserve">. </w:t>
                      </w:r>
                      <w:r>
                        <w:rPr>
                          <w:b/>
                        </w:rPr>
                        <w:t>Skaidriai dirbantis asmuo</w:t>
                      </w:r>
                      <w:r>
                        <w:t xml:space="preserve"> – Lietuvos Respublikos valstybinio socialinio draudimo įstatyme nustatytus reikalavimus atitinkantis pagal darbo sutartį dirbantis arba savarankišką veiklą vykdantis fizinis asmuo, turintis to įstatymo nustatyta tvarka suformuotą galiojantį skaidriai dirbančio asmens identifikavimo kodą (jei jį turėti privaloma), o jei tokiam asmeniui šis kodas negali būti suformuojamas, – skaidriai dirbančio asmens identifikavimo kode užšifruojamus duomenis pagrindžiančius dokumentus (jei juos turėti privaloma).</w:t>
                      </w:r>
                    </w:p>
                  </w:sdtContent>
                </w:sdt>
                <w:sdt>
                  <w:sdtPr>
                    <w:alias w:val="2 str. 3 d."/>
                    <w:tag w:val="part_c24dae266723477686230dc33bddb913"/>
                    <w:lock w:val="sdtLocked"/>
                    <w:richText/>
                  </w:sdtPr>
                  <w:sdtContent>
                    <w:p>
                      <w:pPr>
                        <w:widowControl w:val="0"/>
                        <w:spacing w:line="360" w:lineRule="auto"/>
                        <w:ind w:firstLine="720"/>
                        <w:jc w:val="both"/>
                      </w:pPr>
                      <w:sdt>
                        <w:sdtPr>
                          <w:alias w:val="Numeris"/>
                          <w:tag w:val="nr_c24dae266723477686230dc33bddb913"/>
                          <w:lock w:val="sdtLocked"/>
                          <w:richText/>
                        </w:sdtPr>
                        <w:sdtContent>
                          <w:r>
                            <w:t>3</w:t>
                          </w:r>
                        </w:sdtContent>
                      </w:sdt>
                      <w:r>
                        <w:t xml:space="preserve">. </w:t>
                      </w:r>
                      <w:r>
                        <w:rPr>
                          <w:b/>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4 d."/>
                    <w:tag w:val="part_3c8fcb9538654cc4bcc2490ca53ce06c"/>
                    <w:lock w:val="sdtLocked"/>
                    <w:richText/>
                  </w:sdtPr>
                  <w:sdtContent>
                    <w:p>
                      <w:pPr>
                        <w:widowControl w:val="0"/>
                        <w:spacing w:line="360" w:lineRule="auto"/>
                        <w:ind w:firstLine="720"/>
                        <w:jc w:val="both"/>
                        <w:rPr>
                          <w:szCs w:val="24"/>
                          <w:lang w:eastAsia="lt-LT"/>
                        </w:rPr>
                      </w:pPr>
                      <w:sdt>
                        <w:sdtPr>
                          <w:alias w:val="Numeris"/>
                          <w:tag w:val="nr_3c8fcb9538654cc4bcc2490ca53ce06c"/>
                          <w:lock w:val="sdtLocked"/>
                          <w:richText/>
                        </w:sdtPr>
                        <w:sdtContent>
                          <w:r>
                            <w:t>4</w:t>
                          </w:r>
                        </w:sdtContent>
                      </w:sdt>
                      <w:r>
                        <w:rPr>
                          <w:szCs w:val="24"/>
                          <w:lang w:eastAsia="lt-LT"/>
                        </w:rPr>
                        <w:t xml:space="preserve">. </w:t>
                      </w:r>
                      <w:r>
                        <w:rPr>
                          <w:b/>
                          <w:szCs w:val="24"/>
                          <w:lang w:eastAsia="lt-LT"/>
                        </w:rPr>
                        <w:t>Užimtumo forma</w:t>
                      </w:r>
                      <w:r>
                        <w:rPr>
                          <w:szCs w:val="24"/>
                          <w:lang w:eastAsia="lt-LT"/>
                        </w:rPr>
                        <w:t xml:space="preserve"> – asmens veiklos, kurią vykdydamas asmuo yra laikomas užimtu, būdas. </w:t>
                      </w:r>
                    </w:p>
                  </w:sdtContent>
                </w:sdt>
                <w:sdt>
                  <w:sdtPr>
                    <w:alias w:val="2 str. 5 d."/>
                    <w:tag w:val="part_0c3f4e64d3824e1399a07c0ef4afb53e"/>
                    <w:lock w:val="sdtLocked"/>
                    <w:richText/>
                  </w:sdtPr>
                  <w:sdtContent>
                    <w:p>
                      <w:pPr>
                        <w:widowControl w:val="0"/>
                        <w:spacing w:line="360" w:lineRule="auto"/>
                        <w:ind w:firstLine="720"/>
                        <w:jc w:val="both"/>
                        <w:rPr>
                          <w:szCs w:val="24"/>
                          <w:lang w:eastAsia="lt-LT"/>
                        </w:rPr>
                      </w:pPr>
                      <w:sdt>
                        <w:sdtPr>
                          <w:alias w:val="Numeris"/>
                          <w:tag w:val="nr_0c3f4e64d3824e1399a07c0ef4afb53e"/>
                          <w:lock w:val="sdtLocked"/>
                          <w:richText/>
                        </w:sdtPr>
                        <w:sdtContent>
                          <w:r>
                            <w:t>5</w:t>
                          </w:r>
                        </w:sdtContent>
                      </w:sdt>
                      <w:r>
                        <w:rPr>
                          <w:szCs w:val="24"/>
                          <w:lang w:eastAsia="lt-LT"/>
                        </w:rPr>
                        <w:t xml:space="preserve">. </w:t>
                      </w:r>
                      <w:r>
                        <w:rPr>
                          <w:b/>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 </w:t>
                      </w:r>
                    </w:p>
                  </w:sdtContent>
                </w:sdt>
                <w:sdt>
                  <w:sdtPr>
                    <w:alias w:val="2 str. 6 d."/>
                    <w:tag w:val="part_158c9bf2032245aeb96f72fccd635824"/>
                    <w:lock w:val="sdtLocked"/>
                    <w:richText/>
                  </w:sdtPr>
                  <w:sdtContent>
                    <w:p>
                      <w:pPr>
                        <w:widowControl w:val="0"/>
                        <w:spacing w:line="360" w:lineRule="auto"/>
                        <w:ind w:firstLine="720"/>
                        <w:jc w:val="both"/>
                        <w:rPr>
                          <w:szCs w:val="24"/>
                          <w:lang w:eastAsia="lt-LT"/>
                        </w:rPr>
                      </w:pPr>
                      <w:sdt>
                        <w:sdtPr>
                          <w:alias w:val="Numeris"/>
                          <w:tag w:val="nr_158c9bf2032245aeb96f72fccd635824"/>
                          <w:lock w:val="sdtLocked"/>
                          <w:richText/>
                        </w:sdtPr>
                        <w:sdtContent>
                          <w:r>
                            <w:t>6</w:t>
                          </w:r>
                        </w:sdtContent>
                      </w:sdt>
                      <w:r>
                        <w:rPr>
                          <w:szCs w:val="24"/>
                          <w:lang w:eastAsia="lt-LT"/>
                        </w:rPr>
                        <w:t xml:space="preserve">. </w:t>
                      </w:r>
                      <w:r>
                        <w:rPr>
                          <w:b/>
                          <w:szCs w:val="24"/>
                          <w:lang w:eastAsia="lt-LT"/>
                        </w:rPr>
                        <w:t>Užimtumo rėmimo sistema</w:t>
                      </w:r>
                      <w:r>
                        <w:rPr>
                          <w:szCs w:val="24"/>
                          <w:lang w:eastAsia="lt-LT"/>
                        </w:rPr>
                        <w:t xml:space="preserve"> – darbo ieškančių asmenų užimtumui remti taikomų teisinių, ekonominių, socialinių ir organizacinių priemonių visuma.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2d77869b38c646ad8a266c49d93218fe"/>
                        <w:lock w:val="sdtLocked"/>
                        <w:richText/>
                      </w:sdtPr>
                      <w:sdtContent>
                        <w:p>
                          <w:pPr>
                            <w:pStyle w:val="PlainText"/>
                            <w:ind w:firstLine="567"/>
                            <w:jc w:val="both"/>
                            <w:rPr>
                              <w:rFonts w:ascii="Arial" w:hAnsi="Arial"/>
                              <w:b/>
                              <w:bCs/>
                              <w:sz w:val="22"/>
                            </w:rPr>
                          </w:pPr>
                          <w:r>
                            <w:rPr>
                              <w:rFonts w:ascii="Arial" w:hAnsi="Arial"/>
                              <w:sz w:val="22"/>
                            </w:rPr>
                            <w:t>9</w:t>
                          </w:r>
                          <w:r>
                            <w:rPr>
                              <w:rFonts w:ascii="Arial" w:hAnsi="Arial"/>
                              <w:sz w:val="22"/>
                            </w:rPr>
                            <w:t>)</w:t>
                          </w:r>
                          <w:r>
                            <w:rPr>
                              <w:rFonts w:ascii="Arial" w:eastAsia="MS Mincho" w:hAnsi="Arial"/>
                              <w:sz w:val="20"/>
                              <w:i/>
                              <w:iCs/>
                            </w:rPr>
                            <w:t xml:space="preserve"> Neteko galios nuo 2024-07-25</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732b92049a411efbdaea558de59136c">
                            <w:r w:rsidRPr="00532B9F">
                              <w:rPr>
                                <w:rFonts w:ascii="Arial" w:eastAsia="MS Mincho" w:hAnsi="Arial"/>
                                <w:sz w:val="20"/>
                                <w:i/>
                                <w:iCs/>
                                <w:color w:val="0000FF" w:themeColor="hyperlink"/>
                                <w:u w:val="single"/>
                              </w:rPr>
                              <w:t>XIV-2901</w:t>
                            </w:r>
                          </w:fldSimple>
                          <w:r>
                            <w:rPr>
                              <w:rFonts w:ascii="Arial" w:eastAsia="MS Mincho" w:hAnsi="Arial"/>
                              <w:sz w:val="20"/>
                              <w:i/>
                              <w:iCs/>
                            </w:rPr>
                            <w:t>,
2024-07-11,
paskelbta TAR 2024-07-24, i. k. 2024-13509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f64f17ca0669478c81260466c6b3c3e3"/>
                <w:lock w:val="sdtLocked"/>
                <w:richText/>
              </w:sdtPr>
              <w:sdtContent>
                <w:p>
                  <w:pPr>
                    <w:spacing w:line="360" w:lineRule="auto"/>
                    <w:ind w:left="2268" w:hanging="1548"/>
                    <w:jc w:val="both"/>
                    <w:rPr>
                      <w:b/>
                      <w:bCs/>
                      <w:szCs w:val="24"/>
                      <w:lang w:eastAsia="lt-LT"/>
                    </w:rPr>
                  </w:pPr>
                  <w:sdt>
                    <w:sdtPr>
                      <w:alias w:val="Numeris"/>
                      <w:tag w:val="nr_f64f17ca0669478c81260466c6b3c3e3"/>
                      <w:lock w:val="sdtLocked"/>
                      <w:richText/>
                    </w:sdt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f64f17ca0669478c81260466c6b3c3e3"/>
                      <w:lock w:val="sdtLocked"/>
                      <w:richText/>
                    </w:sdtPr>
                    <w:sdtContent>
                      <w:r>
                        <w:rPr>
                          <w:b/>
                          <w:bCs/>
                          <w:szCs w:val="24"/>
                          <w:lang w:eastAsia="lt-LT"/>
                        </w:rPr>
                        <w:t>Išmokų savarankiškai dirbantiems asmenims skyrimo ir mokėjimo ypatumai Lietuvos Respublikos Vyriausybei paskelbus ekstremaliąją situaciją ir karantiną</w:t>
                      </w:r>
                    </w:sdtContent>
                  </w:sdt>
                </w:p>
                <w:sdt>
                  <w:sdtPr>
                    <w:alias w:val="5-1 str. 1 d."/>
                    <w:tag w:val="part_cd6b87c0c71945ff96c84ded17822203"/>
                    <w:lock w:val="sdtLocked"/>
                    <w:richText/>
                  </w:sdtPr>
                  <w:sdtContent>
                    <w:p>
                      <w:pPr>
                        <w:spacing w:line="360" w:lineRule="auto"/>
                        <w:ind w:firstLine="720"/>
                        <w:jc w:val="both"/>
                        <w:rPr>
                          <w:szCs w:val="24"/>
                          <w:lang w:eastAsia="lt-LT"/>
                        </w:rPr>
                      </w:pPr>
                      <w:sdt>
                        <w:sdtPr>
                          <w:alias w:val="Numeris"/>
                          <w:tag w:val="nr_cd6b87c0c71945ff96c84ded17822203"/>
                          <w:lock w:val="sdtLocked"/>
                          <w:richText/>
                        </w:sdtPr>
                        <w:sdtContent>
                          <w:r>
                            <w:rPr>
                              <w:szCs w:val="24"/>
                              <w:lang w:eastAsia="lt-LT"/>
                            </w:rPr>
                            <w:t>1</w:t>
                          </w:r>
                        </w:sdtContent>
                      </w:sdt>
                      <w:r>
                        <w:rPr>
                          <w:szCs w:val="24"/>
                          <w:lang w:eastAsia="lt-LT"/>
                        </w:rPr>
                        <w:t>. Kai Lietuvos Respublikos Vyriausybė paskelbia ekstremaliąją situaciją ir karantiną, kurio metu nustato ūkinės veiklos apribojimus, savarankiškai dirbantis asmuo, kaip ši sąvoka apibrėžiama Valstybinio socialinio draudimo įstatymo 2 straipsnio 9 dalyje, turi teisę gauti išmoką savarankiškai dirbančiam asmeniui, jeigu jis atitinka šias sąlygas: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sdt>
                      <w:sdtPr>
                        <w:alias w:val="5-1 str. 1 d. 1 p."/>
                        <w:tag w:val="part_4bad25cc492144afa9c339ef4fa7a2b1"/>
                        <w:lock w:val="sdtLocked"/>
                        <w:richText/>
                      </w:sdtPr>
                      <w:sdtContent>
                        <w:p>
                          <w:pPr>
                            <w:spacing w:line="360" w:lineRule="auto"/>
                            <w:ind w:firstLine="720"/>
                            <w:jc w:val="both"/>
                            <w:rPr>
                              <w:szCs w:val="24"/>
                              <w:lang w:eastAsia="lt-LT"/>
                            </w:rPr>
                          </w:pPr>
                          <w:sdt>
                            <w:sdtPr>
                              <w:alias w:val="Numeris"/>
                              <w:tag w:val="nr_4bad25cc492144afa9c339ef4fa7a2b1"/>
                              <w:lock w:val="sdtLocked"/>
                              <w:richText/>
                            </w:sdtPr>
                            <w:sdtContent>
                              <w:r>
                                <w:rPr>
                                  <w:szCs w:val="24"/>
                                  <w:lang w:eastAsia="lt-LT"/>
                                </w:rPr>
                                <w:t>1</w:t>
                              </w:r>
                            </w:sdtContent>
                          </w:sdt>
                          <w:r>
                            <w:rPr>
                              <w:szCs w:val="24"/>
                              <w:lang w:eastAsia="lt-LT"/>
                            </w:rPr>
                            <w:t>) yra įtrauktas į Valstybinės mokesčių inspekcijos prie Lietuvos Respublikos finansų ministerijos (toliau – Valstybinė mokesčių inspekcija) sudaromą Savarankiškai dirbančių asmenų, pripažintų nukentėjusiais nuo ekstremaliosios situacijos ir karantino, kurio metu Lietuvos Respublikos Vyriausybė nustato ūkinės veiklos apribojimus, sąrašą. Į šį sąrašą įtraukiamas savarankiškai dirbantis asmuo, kurio:</w:t>
                          </w:r>
                        </w:p>
                        <w:sdt>
                          <w:sdtPr>
                            <w:alias w:val="5-1 str. 1 d. 1 p. a pp."/>
                            <w:tag w:val="part_63d835cad807437da831b31f7ccad75d"/>
                            <w:lock w:val="sdtLocked"/>
                            <w:richText/>
                          </w:sdtPr>
                          <w:sdtContent>
                            <w:p>
                              <w:pPr>
                                <w:spacing w:line="360" w:lineRule="auto"/>
                                <w:ind w:firstLine="720"/>
                                <w:jc w:val="both"/>
                                <w:rPr>
                                  <w:szCs w:val="24"/>
                                  <w:lang w:eastAsia="lt-LT"/>
                                </w:rPr>
                              </w:pPr>
                              <w:sdt>
                                <w:sdtPr>
                                  <w:alias w:val="Numeris"/>
                                  <w:tag w:val="nr_63d835cad807437da831b31f7ccad75d"/>
                                  <w:lock w:val="sdtLocked"/>
                                  <w:richText/>
                                </w:sdtPr>
                                <w:sdtContent>
                                  <w:r>
                                    <w:rPr>
                                      <w:szCs w:val="24"/>
                                    </w:rPr>
                                    <w:t>a</w:t>
                                  </w:r>
                                </w:sdtContent>
                              </w:sdt>
                              <w:r>
                                <w:rPr>
                                  <w:szCs w:val="24"/>
                                </w:rPr>
                                <w:t xml:space="preserve">) </w:t>
                              </w:r>
                              <w:r>
                                <w:rPr>
                                  <w:color w:val="000000"/>
                                </w:rPr>
                                <w:t xml:space="preserve">vykdoma ūkinė veikla apribota Lietuvos Respublikos Vyriausybės paskelbtos ekstremaliosios situacijos ir karantino metu ir kurio paskutinio mokestinio ataskaitinio laikotarpio pajamos, palyginti su priešpaskutinio mokestinio ataskaitinio laikotarpio pajamomis, sumažėjo ne mažiau kaip 30 procentų (paskutiniu ir priešpaskutiniu mokestiniu ataskaitiniu laikotarpiu pateiktų metinių pajamų mokesčio deklaracijų duomenys). </w:t>
                              </w:r>
                              <w:r>
                                <w:t xml:space="preserve">Kai Lietuvos Respublikos Vyriausybė paskelbia ekstremaliąją situaciją ir karantiną, kurių metu yra nustatomi ūkinės veiklos vykdymo apribojimai, laikotarpiu nuo sausio 1 d. iki balandžio 30 d. pajamų sumažėjimas ne mažiau kaip 30 procentų vertinamas pagal pateiktų priešpaskutinio mokestinio ataskaitinio laikotarpio ir prieš jį buvusio mokestinio ataskaitinio laikotarpio metinių pajamų mokesčio deklaracijų duomenis;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8ff0607f7b11ec993ff5ca6e8ba60c">
                                <w:r w:rsidRPr="00532B9F">
                                  <w:rPr>
                                    <w:rFonts w:ascii="Arial" w:eastAsia="MS Mincho" w:hAnsi="Arial"/>
                                    <w:sz w:val="20"/>
                                    <w:i/>
                                    <w:iCs/>
                                    <w:color w:val="0000FF" w:themeColor="hyperlink"/>
                                    <w:u w:val="single"/>
                                  </w:rPr>
                                  <w:t>XIV-911</w:t>
                                </w:r>
                              </w:fldSimple>
                              <w:r>
                                <w:rPr>
                                  <w:rFonts w:ascii="Arial" w:eastAsia="MS Mincho" w:hAnsi="Arial"/>
                                  <w:sz w:val="20"/>
                                  <w:i/>
                                  <w:iCs/>
                                </w:rPr>
                                <w:t>,
2022-01-20,
paskelbta TAR 2022-01-27, i. k. 2022-01287            </w:t>
                              </w:r>
                            </w:p>
                            <w:p/>
                          </w:sdtContent>
                        </w:sdt>
                        <w:sdt>
                          <w:sdtPr>
                            <w:alias w:val="5-1 str. 1 d. 1 p. b pp."/>
                            <w:tag w:val="part_39bddd1935904aafb0fb980081b2b142"/>
                            <w:lock w:val="sdtLocked"/>
                            <w:richText/>
                          </w:sdtPr>
                          <w:sdtContent>
                            <w:p>
                              <w:pPr>
                                <w:spacing w:line="360" w:lineRule="auto"/>
                                <w:ind w:firstLine="720"/>
                                <w:jc w:val="both"/>
                                <w:rPr>
                                  <w:szCs w:val="24"/>
                                  <w:lang w:eastAsia="lt-LT"/>
                                </w:rPr>
                              </w:pPr>
                              <w:sdt>
                                <w:sdtPr>
                                  <w:alias w:val="Numeris"/>
                                  <w:tag w:val="nr_39bddd1935904aafb0fb980081b2b142"/>
                                  <w:lock w:val="sdtLocked"/>
                                  <w:richText/>
                                </w:sdtPr>
                                <w:sdtContent>
                                  <w:r>
                                    <w:rPr>
                                      <w:szCs w:val="24"/>
                                      <w:lang w:eastAsia="lt-LT"/>
                                    </w:rPr>
                                    <w:t>b</w:t>
                                  </w:r>
                                </w:sdtContent>
                              </w:sdt>
                              <w:r>
                                <w:rPr>
                                  <w:szCs w:val="24"/>
                                  <w:lang w:eastAsia="lt-LT"/>
                                </w:rPr>
                                <w:t xml:space="preserve">) priešpaskutinio mokestinio ataskaitinio laikotarpio pajamos, gautos iš savarankiškos veiklos, buvo ne mažesnės negu 12 einamųjų metų minimalių vartojimo poreikių dydžių, apskaičiuotų ataskaitiniais metais Lietuvos Respublikos socialinės paramos išmokų atskaitos rodiklių ir bazinio bausmių ir nuobaudų dydžio nustatymo įstatymo nustatyta tvarka. Į savarankiškai dirbančio asmens pajamas neįskaitomos pagal šį straipsnį jam mokėtos išmokos; </w:t>
                              </w:r>
                            </w:p>
                          </w:sdtContent>
                        </w:sdt>
                      </w:sdtContent>
                    </w:sdt>
                    <w:sdt>
                      <w:sdtPr>
                        <w:alias w:val="5-1 str. 1 d. 2 p."/>
                        <w:tag w:val="part_ed419d595b8944d085a3db163b812ed9"/>
                        <w:lock w:val="sdtLocked"/>
                        <w:richText/>
                      </w:sdtPr>
                      <w:sdtContent>
                        <w:p>
                          <w:pPr>
                            <w:spacing w:line="360" w:lineRule="auto"/>
                            <w:ind w:firstLine="720"/>
                            <w:jc w:val="both"/>
                            <w:rPr>
                              <w:szCs w:val="24"/>
                              <w:lang w:eastAsia="lt-LT"/>
                            </w:rPr>
                          </w:pPr>
                          <w:sdt>
                            <w:sdtPr>
                              <w:alias w:val="Numeris"/>
                              <w:tag w:val="nr_ed419d595b8944d085a3db163b812ed9"/>
                              <w:lock w:val="sdtLocked"/>
                              <w:richText/>
                            </w:sdtPr>
                            <w:sdtContent>
                              <w:r>
                                <w:rPr>
                                  <w:bCs/>
                                  <w:szCs w:val="24"/>
                                  <w:lang w:eastAsia="lt-LT"/>
                                </w:rPr>
                                <w:t>2</w:t>
                              </w:r>
                            </w:sdtContent>
                          </w:sdt>
                          <w:r>
                            <w:rPr>
                              <w:szCs w:val="24"/>
                              <w:lang w:eastAsia="lt-LT"/>
                            </w:rPr>
                            <w:t>) savarankiška veikla buvo registruota 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3 p."/>
                        <w:tag w:val="part_80ecf9e22e464f2894f82db0d56db654"/>
                        <w:lock w:val="sdtLocked"/>
                        <w:richText/>
                      </w:sdtPr>
                      <w:sdtContent>
                        <w:p>
                          <w:pPr>
                            <w:spacing w:line="360" w:lineRule="auto"/>
                            <w:ind w:firstLine="720"/>
                            <w:jc w:val="both"/>
                            <w:rPr>
                              <w:szCs w:val="24"/>
                              <w:lang w:eastAsia="lt-LT"/>
                            </w:rPr>
                          </w:pPr>
                          <w:sdt>
                            <w:sdtPr>
                              <w:alias w:val="Numeris"/>
                              <w:tag w:val="nr_80ecf9e22e464f2894f82db0d56db654"/>
                              <w:lock w:val="sdtLocked"/>
                              <w:richText/>
                            </w:sdtPr>
                            <w:sdtContent>
                              <w:r>
                                <w:rPr>
                                  <w:bCs/>
                                  <w:szCs w:val="24"/>
                                  <w:lang w:eastAsia="lt-LT"/>
                                </w:rPr>
                                <w:t>3</w:t>
                              </w:r>
                            </w:sdtContent>
                          </w:sdt>
                          <w:r>
                            <w:rPr>
                              <w:bCs/>
                              <w:szCs w:val="24"/>
                              <w:lang w:eastAsia="lt-LT"/>
                            </w:rPr>
                            <w:t>)</w:t>
                          </w:r>
                          <w:r>
                            <w:rPr>
                              <w:szCs w:val="24"/>
                              <w:lang w:eastAsia="lt-LT"/>
                            </w:rPr>
                            <w:t xml:space="preserve"> jeigu dirba, jam priskaičiuotas darbo užmokestis pagal darbo sutartį ar darbo santykiams prilygintus teisinius santykius yra ne didesnis už Lietuvos Respublikos Vyriausybės patvirtintą minimaliąją mėnesinę algą;</w:t>
                          </w:r>
                        </w:p>
                      </w:sdtContent>
                    </w:sdt>
                    <w:sdt>
                      <w:sdtPr>
                        <w:alias w:val="5-1 str. 1 d. 4 p."/>
                        <w:tag w:val="part_54625eb4ad6f466aae301a40faf79918"/>
                        <w:lock w:val="sdtLocked"/>
                        <w:richText/>
                      </w:sdtPr>
                      <w:sdtContent>
                        <w:p>
                          <w:pPr>
                            <w:spacing w:line="360" w:lineRule="auto"/>
                            <w:ind w:firstLine="720"/>
                            <w:jc w:val="both"/>
                            <w:rPr>
                              <w:sz w:val="22"/>
                              <w:lang w:eastAsia="lt-LT"/>
                            </w:rPr>
                          </w:pPr>
                          <w:sdt>
                            <w:sdtPr>
                              <w:alias w:val="Numeris"/>
                              <w:tag w:val="nr_54625eb4ad6f466aae301a40faf79918"/>
                              <w:lock w:val="sdtLocked"/>
                              <w:richText/>
                            </w:sdtPr>
                            <w:sdtContent>
                              <w:r>
                                <w:rPr>
                                  <w:bCs/>
                                  <w:szCs w:val="24"/>
                                  <w:lang w:eastAsia="lt-LT"/>
                                </w:rPr>
                                <w:t>4</w:t>
                              </w:r>
                            </w:sdtContent>
                          </w:sdt>
                          <w:r>
                            <w:rPr>
                              <w:bCs/>
                              <w:szCs w:val="24"/>
                              <w:lang w:eastAsia="lt-LT"/>
                            </w:rPr>
                            <w:t>) j</w:t>
                          </w:r>
                          <w:r>
                            <w:rPr>
                              <w:szCs w:val="24"/>
                              <w:lang w:eastAsia="lt-LT"/>
                            </w:rPr>
                            <w:t>uridinio asmens atveju neturi likviduojamos ar bankrutuojančios įmonės statuso.</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sdtContent>
                </w:sdt>
                <w:sdt>
                  <w:sdtPr>
                    <w:alias w:val="5-1 str. 2 d."/>
                    <w:tag w:val="part_9f0a5219f1084ad6aa8243205de21384"/>
                    <w:lock w:val="sdtLocked"/>
                    <w:richText/>
                  </w:sdtPr>
                  <w:sdtContent>
                    <w:p>
                      <w:pPr>
                        <w:spacing w:line="360" w:lineRule="auto"/>
                        <w:ind w:firstLine="720"/>
                        <w:jc w:val="both"/>
                        <w:rPr>
                          <w:szCs w:val="24"/>
                          <w:lang w:eastAsia="lt-LT"/>
                        </w:rPr>
                      </w:pPr>
                      <w:sdt>
                        <w:sdtPr>
                          <w:alias w:val="Numeris"/>
                          <w:tag w:val="nr_9f0a5219f1084ad6aa8243205de21384"/>
                          <w:lock w:val="sdtLocked"/>
                          <w:richText/>
                        </w:sdtPr>
                        <w:sdtContent>
                          <w:r>
                            <w:rPr>
                              <w:bCs/>
                              <w:szCs w:val="24"/>
                            </w:rPr>
                            <w:t>2</w:t>
                          </w:r>
                        </w:sdtContent>
                      </w:sdt>
                      <w:r>
                        <w:rPr>
                          <w:bCs/>
                          <w:szCs w:val="24"/>
                        </w:rPr>
                        <w:t>. Šiame straipsnyje nustatyta išmoka savarankiškai dirbančiam asmeniui mokama kas mėnesį už praėjusį kalendorinį mėnesį, kurį dėl Lietuvos Respublikos Vyriausybės paskelbtos ekstremaliosios situacijos ir karantino buvo nustatyti ūkinės veiklos apribojimai, ir yra lygi vienam einamųjų metų minimalių vartojimo poreikių dydžiui, apskaičiuotam Socialinės paramos išmokų atskaitos rodiklių ir bazinio bausmių ir nuobaudų dydžio nustatymo įstatymo nustatyta tvarka. Jeigu Lietuvos Respublikos Vyriausybės paskelbta ekstremalioji situacija ir karantinas, kurių metu nustatyti ūkinės veiklos apribojimai, truko ne visą mėnesį, už kurį savarankiškai dirbančiam asmeniui mokama išmoka, savarankiškai dirbančiam asmeniui mokamos išmokos dydis proporcingai mažinamas.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8ff0607f7b11ec993ff5ca6e8ba60c">
                        <w:r w:rsidRPr="00532B9F">
                          <w:rPr>
                            <w:rFonts w:ascii="Arial" w:eastAsia="MS Mincho" w:hAnsi="Arial"/>
                            <w:sz w:val="20"/>
                            <w:i/>
                            <w:iCs/>
                            <w:color w:val="0000FF" w:themeColor="hyperlink"/>
                            <w:u w:val="single"/>
                          </w:rPr>
                          <w:t>XIV-911</w:t>
                        </w:r>
                      </w:fldSimple>
                      <w:r>
                        <w:rPr>
                          <w:rFonts w:ascii="Arial" w:eastAsia="MS Mincho" w:hAnsi="Arial"/>
                          <w:sz w:val="20"/>
                          <w:i/>
                          <w:iCs/>
                        </w:rPr>
                        <w:t>,
2022-01-20,
paskelbta TAR 2022-01-27, i. k. 2022-01287            </w:t>
                      </w:r>
                    </w:p>
                    <w:p/>
                  </w:sdtContent>
                </w:sdt>
                <w:sdt>
                  <w:sdtPr>
                    <w:alias w:val="5-1 str. 3 d."/>
                    <w:tag w:val="part_d47fe6f896474eb69410b5e9fe44b598"/>
                    <w:lock w:val="sdtLocked"/>
                    <w:richText/>
                  </w:sdtPr>
                  <w:sdtContent>
                    <w:p>
                      <w:pPr>
                        <w:spacing w:line="360" w:lineRule="auto"/>
                        <w:ind w:firstLine="720"/>
                        <w:jc w:val="both"/>
                        <w:rPr>
                          <w:szCs w:val="24"/>
                          <w:lang w:eastAsia="lt-LT"/>
                        </w:rPr>
                      </w:pPr>
                      <w:sdt>
                        <w:sdtPr>
                          <w:alias w:val="Numeris"/>
                          <w:tag w:val="nr_d47fe6f896474eb69410b5e9fe44b598"/>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kurio metu nustatyti ūkinės veiklos apribojimai, paskelbimo dienos. Vienam savarankiškai dirbančiam asmeniui skiriama ir mokama viena išmoka savarankiškai dirbančiam asmeniui, nepriklausomai nuo jo vykdomų savarankiškų veiklų skaičiaus.</w:t>
                      </w:r>
                    </w:p>
                  </w:sdtContent>
                </w:sdt>
                <w:sdt>
                  <w:sdtPr>
                    <w:alias w:val="5-1 str. 4 d."/>
                    <w:tag w:val="part_77aa891e50f042b2873b039d17e5206d"/>
                    <w:lock w:val="sdtLocked"/>
                    <w:richText/>
                  </w:sdtPr>
                  <w:sdtContent>
                    <w:p>
                      <w:pPr>
                        <w:spacing w:line="360" w:lineRule="auto"/>
                        <w:ind w:firstLine="720"/>
                        <w:jc w:val="both"/>
                        <w:rPr>
                          <w:szCs w:val="24"/>
                          <w:lang w:eastAsia="lt-LT"/>
                        </w:rPr>
                      </w:pPr>
                      <w:sdt>
                        <w:sdtPr>
                          <w:alias w:val="Numeris"/>
                          <w:tag w:val="nr_77aa891e50f042b2873b039d17e5206d"/>
                          <w:lock w:val="sdtLocked"/>
                          <w:richText/>
                        </w:sdtPr>
                        <w:sdtContent>
                          <w:r>
                            <w:rPr>
                              <w:szCs w:val="24"/>
                              <w:lang w:eastAsia="lt-LT"/>
                            </w:rPr>
                            <w:t>4</w:t>
                          </w:r>
                        </w:sdtContent>
                      </w:sdt>
                      <w:r>
                        <w:rPr>
                          <w:szCs w:val="24"/>
                          <w:lang w:eastAsia="lt-LT"/>
                        </w:rPr>
                        <w:t xml:space="preserve">. Šiame straipsnyje nustatytos išmokos savarankiškai dirbančiam asmeniui mokėjimas nutraukiamas: </w:t>
                      </w:r>
                    </w:p>
                    <w:sdt>
                      <w:sdtPr>
                        <w:alias w:val="5-1 str. 4 d. 1 p."/>
                        <w:tag w:val="part_fec21faca0b44f4aa8b405fac10399fb"/>
                        <w:lock w:val="sdtLocked"/>
                        <w:richText/>
                      </w:sdtPr>
                      <w:sdtContent>
                        <w:p>
                          <w:pPr>
                            <w:spacing w:line="360" w:lineRule="auto"/>
                            <w:ind w:firstLine="720"/>
                            <w:jc w:val="both"/>
                            <w:rPr>
                              <w:szCs w:val="24"/>
                              <w:lang w:eastAsia="lt-LT"/>
                            </w:rPr>
                          </w:pPr>
                          <w:sdt>
                            <w:sdtPr>
                              <w:alias w:val="Numeris"/>
                              <w:tag w:val="nr_fec21faca0b44f4aa8b405fac10399fb"/>
                              <w:lock w:val="sdtLocked"/>
                              <w:richText/>
                            </w:sdtPr>
                            <w:sdtContent>
                              <w:r>
                                <w:rPr>
                                  <w:szCs w:val="24"/>
                                  <w:lang w:eastAsia="lt-LT"/>
                                </w:rPr>
                                <w:t>1</w:t>
                              </w:r>
                            </w:sdtContent>
                          </w:sdt>
                          <w:r>
                            <w:rPr>
                              <w:szCs w:val="24"/>
                              <w:lang w:eastAsia="lt-LT"/>
                            </w:rPr>
                            <w:t xml:space="preserve">) </w:t>
                          </w:r>
                          <w:r>
                            <w:rPr>
                              <w:bCs/>
                              <w:szCs w:val="24"/>
                            </w:rPr>
                            <w:t>pasibaigus</w:t>
                          </w:r>
                          <w:r>
                            <w:rPr>
                              <w:bCs/>
                              <w:szCs w:val="24"/>
                              <w:lang w:eastAsia="lt-LT"/>
                            </w:rPr>
                            <w:t xml:space="preserve"> išmokos savarankiškai dirbančiam asmeniui mokėjimo terminui, nurodytam šio straipsnio 2 dalyje;</w:t>
                          </w:r>
                          <w:r>
                            <w:rPr>
                              <w:b/>
                              <w:szCs w:val="24"/>
                            </w:rPr>
                            <w:t xml:space="preserve"> </w:t>
                          </w:r>
                        </w:p>
                      </w:sdtContent>
                    </w:sdt>
                    <w:sdt>
                      <w:sdtPr>
                        <w:alias w:val="5-1 str. 4 d. 2 p."/>
                        <w:tag w:val="part_61802874204544e9852fac31b9d62ce4"/>
                        <w:lock w:val="sdtLocked"/>
                        <w:richText/>
                      </w:sdtPr>
                      <w:sdtContent>
                        <w:p>
                          <w:pPr>
                            <w:spacing w:line="360" w:lineRule="auto"/>
                            <w:ind w:firstLine="720"/>
                            <w:jc w:val="both"/>
                            <w:rPr>
                              <w:color w:val="00000A"/>
                              <w:szCs w:val="24"/>
                              <w:lang w:eastAsia="lt-LT"/>
                            </w:rPr>
                          </w:pPr>
                          <w:sdt>
                            <w:sdtPr>
                              <w:alias w:val="Numeris"/>
                              <w:tag w:val="nr_61802874204544e9852fac31b9d62ce4"/>
                              <w:lock w:val="sdtLocked"/>
                              <w:richText/>
                            </w:sdtPr>
                            <w:sdtContent>
                              <w:r>
                                <w:rPr>
                                  <w:szCs w:val="24"/>
                                  <w:lang w:eastAsia="lt-LT"/>
                                </w:rPr>
                                <w:t>2</w:t>
                              </w:r>
                            </w:sdtContent>
                          </w:sdt>
                          <w:r>
                            <w:rPr>
                              <w:szCs w:val="24"/>
                              <w:lang w:eastAsia="lt-LT"/>
                            </w:rPr>
                            <w:t>) jeigu asmuo nebeatitinka bent vienos iš šio straipsnio 1 dalyje nustatytų sąlygų išmokai savarankiškai dirbančiam asmeniui skirti ir mokėti</w:t>
                          </w:r>
                          <w:r>
                            <w:rPr>
                              <w:bCs/>
                              <w:szCs w:val="24"/>
                              <w:lang w:eastAsia="lt-LT"/>
                            </w:rPr>
                            <w:t>.</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sdtContent>
                </w:sdt>
                <w:sdt>
                  <w:sdtPr>
                    <w:alias w:val="5-1 str. 5 d."/>
                    <w:tag w:val="part_9d8a503728254da0b0de5f898233d91b"/>
                    <w:lock w:val="sdtLocked"/>
                    <w:richText/>
                  </w:sdtPr>
                  <w:sdtContent>
                    <w:p>
                      <w:pPr>
                        <w:spacing w:line="360" w:lineRule="auto"/>
                        <w:ind w:firstLine="720"/>
                        <w:jc w:val="both"/>
                        <w:rPr>
                          <w:sz w:val="22"/>
                          <w:lang w:eastAsia="lt-LT"/>
                        </w:rPr>
                      </w:pPr>
                      <w:sdt>
                        <w:sdtPr>
                          <w:alias w:val="Numeris"/>
                          <w:tag w:val="nr_9d8a503728254da0b0de5f898233d91b"/>
                          <w:lock w:val="sdtLocked"/>
                          <w:richText/>
                        </w:sdtPr>
                        <w:sdtContent>
                          <w:r>
                            <w:rPr>
                              <w:szCs w:val="24"/>
                              <w:lang w:eastAsia="lt-LT"/>
                            </w:rPr>
                            <w:t>5</w:t>
                          </w:r>
                        </w:sdtContent>
                      </w:sdt>
                      <w:r>
                        <w:rPr>
                          <w:szCs w:val="24"/>
                          <w:lang w:eastAsia="lt-LT"/>
                        </w:rPr>
                        <w:t xml:space="preserve">. Išmoką savarankiškai dirbančiam asmeniui skiria Užimtumo tarnyba prie Socialinės apsaugos ir darbo ministerijos (toliau – Užimtumo tarnyba). Asmeniui, kuris kreipėsi į Užimtumo tarnybą dėl išmokos savarankiškai dirbančiam asmeniui paskyrimo, ši išmoka paskiriama per 3 darbo dienas nuo duomenų ar dokumentų, patvirtinančių asmens atitiktį šio straipsnio 1 dalyje nurodytai (nurodytoms) sąlygai (sąlygoms), gavimo Užimtumo tarnyboje dienos. Sprendimą nutraukti išmokos savarankiškai dirbančiam asmeniui mokėjimą Užimtumo tarnyba priima per vieną darbo dieną nuo dienos, kurią </w:t>
                      </w:r>
                      <w:r>
                        <w:rPr>
                          <w:bCs/>
                          <w:szCs w:val="24"/>
                        </w:rPr>
                        <w:t>pasibaigė</w:t>
                      </w:r>
                      <w:r>
                        <w:rPr>
                          <w:bCs/>
                          <w:szCs w:val="24"/>
                          <w:lang w:eastAsia="lt-LT"/>
                        </w:rPr>
                        <w:t xml:space="preserve"> išmokos savarankiškai dirbančiam asmeniui mokėjimo terminas, nurodytas šio straipsnio 2 dalyje,</w:t>
                      </w:r>
                      <w:r>
                        <w:rPr>
                          <w:szCs w:val="24"/>
                          <w:lang w:eastAsia="lt-LT"/>
                        </w:rPr>
                        <w:t xml:space="preserve"> arba nuo duomenų ar dokumentų, patvirtinančių asmens neatitiktį šio straipsnio 1 dalyje nurodytai (nurodytoms) sąlygai (sąlygoms), gavimo Užimtumo tarnyboje dienos.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sdtContent>
                </w:sdt>
                <w:sdt>
                  <w:sdtPr>
                    <w:alias w:val="5-1 str. 6 d."/>
                    <w:tag w:val="part_5e2ed5e6a17047c4934b9fca68471684"/>
                    <w:lock w:val="sdtLocked"/>
                    <w:richText/>
                  </w:sdtPr>
                  <w:sdtContent>
                    <w:p>
                      <w:pPr>
                        <w:spacing w:line="360" w:lineRule="auto"/>
                        <w:ind w:firstLine="720"/>
                        <w:jc w:val="both"/>
                        <w:rPr>
                          <w:szCs w:val="24"/>
                          <w:lang w:eastAsia="lt-LT"/>
                        </w:rPr>
                      </w:pPr>
                      <w:sdt>
                        <w:sdtPr>
                          <w:alias w:val="Numeris"/>
                          <w:tag w:val="nr_5e2ed5e6a17047c4934b9fca68471684"/>
                          <w:lock w:val="sdtLocked"/>
                          <w:richText/>
                        </w:sdtPr>
                        <w:sdtContent>
                          <w:r>
                            <w:rPr>
                              <w:color w:val="00000A"/>
                              <w:szCs w:val="24"/>
                              <w:lang w:eastAsia="lt-LT"/>
                            </w:rPr>
                            <w:t>6</w:t>
                          </w:r>
                        </w:sdtContent>
                      </w:sdt>
                      <w:r>
                        <w:rPr>
                          <w:color w:val="00000A"/>
                          <w:szCs w:val="24"/>
                          <w:lang w:eastAsia="lt-LT"/>
                        </w:rPr>
                        <w:t>. Išmoką savarankiškai dirbančiam asmeniui,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bcf72d1ab4b04fe58d6e36cdeaa303c8"/>
                    <w:lock w:val="sdtLocked"/>
                    <w:richText/>
                  </w:sdtPr>
                  <w:sdtContent>
                    <w:p>
                      <w:pPr>
                        <w:spacing w:line="360" w:lineRule="auto"/>
                        <w:ind w:firstLine="720"/>
                        <w:jc w:val="both"/>
                        <w:rPr>
                          <w:szCs w:val="24"/>
                          <w:lang w:eastAsia="lt-LT"/>
                        </w:rPr>
                      </w:pPr>
                      <w:sdt>
                        <w:sdtPr>
                          <w:alias w:val="Numeris"/>
                          <w:tag w:val="nr_bcf72d1ab4b04fe58d6e36cdeaa303c8"/>
                          <w:lock w:val="sdtLocked"/>
                          <w:richText/>
                        </w:sdtPr>
                        <w:sdtContent>
                          <w:r>
                            <w:rPr>
                              <w:color w:val="00000A"/>
                              <w:szCs w:val="24"/>
                              <w:lang w:eastAsia="lt-LT"/>
                            </w:rPr>
                            <w:t>7</w:t>
                          </w:r>
                        </w:sdtContent>
                      </w:sdt>
                      <w:r>
                        <w:rPr>
                          <w:color w:val="00000A"/>
                          <w:szCs w:val="24"/>
                          <w:lang w:eastAsia="lt-LT"/>
                        </w:rPr>
                        <w:t xml:space="preserve">. Išmokos savarankiškai dirbančiam asmeniui išieškojimui </w:t>
                      </w:r>
                      <w:r>
                        <w:rPr>
                          <w:i/>
                          <w:iCs/>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63ae89dedec94f3fb74bf44cc2b40a18"/>
                    <w:lock w:val="sdtLocked"/>
                    <w:richText/>
                  </w:sdtPr>
                  <w:sdtContent>
                    <w:p>
                      <w:pPr>
                        <w:spacing w:line="360" w:lineRule="auto"/>
                        <w:ind w:firstLine="720"/>
                        <w:jc w:val="both"/>
                        <w:rPr>
                          <w:szCs w:val="24"/>
                          <w:lang w:eastAsia="lt-LT"/>
                        </w:rPr>
                      </w:pPr>
                      <w:sdt>
                        <w:sdtPr>
                          <w:alias w:val="Numeris"/>
                          <w:tag w:val="nr_63ae89dedec94f3fb74bf44cc2b40a18"/>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1c30fcbc7ebc43af8c81b2693d864079"/>
                    <w:lock w:val="sdtLocked"/>
                    <w:richText/>
                  </w:sdtPr>
                  <w:sdtContent>
                    <w:p>
                      <w:pPr>
                        <w:widowControl w:val="0"/>
                        <w:spacing w:line="360" w:lineRule="auto"/>
                        <w:ind w:firstLine="720"/>
                        <w:jc w:val="both"/>
                        <w:rPr>
                          <w:szCs w:val="24"/>
                          <w:lang w:eastAsia="lt-LT"/>
                        </w:rPr>
                      </w:pPr>
                      <w:sdt>
                        <w:sdtPr>
                          <w:alias w:val="Numeris"/>
                          <w:tag w:val="nr_1c30fcbc7ebc43af8c81b2693d864079"/>
                          <w:lock w:val="sdtLocked"/>
                          <w:richText/>
                        </w:sdtPr>
                        <w:sdtContent>
                          <w:r>
                            <w:rPr>
                              <w:szCs w:val="24"/>
                              <w:lang w:eastAsia="lt-LT"/>
                            </w:rPr>
                            <w:t>9</w:t>
                          </w:r>
                        </w:sdtContent>
                      </w:sdt>
                      <w:r>
                        <w:rPr>
                          <w:szCs w:val="24"/>
                          <w:lang w:eastAsia="lt-LT"/>
                        </w:rPr>
                        <w:t xml:space="preserve">. Išmokų mokėtojo patiriamos išmokų savarankiškai dirbantiems asmenims mokėjimo ir išieškojimo sąnaudos kompensuojamos pagal </w:t>
                      </w:r>
                      <w:r>
                        <w:rPr>
                          <w:bCs/>
                          <w:szCs w:val="24"/>
                          <w:lang w:eastAsia="lt-LT"/>
                        </w:rPr>
                        <w:t>atitinkamų metų</w:t>
                      </w:r>
                      <w:r>
                        <w:rPr>
                          <w:szCs w:val="24"/>
                          <w:lang w:eastAsia="lt-LT"/>
                        </w:rPr>
                        <w:t xml:space="preserve"> Lietuvos Respublikos </w:t>
                      </w:r>
                      <w:r>
                        <w:rPr>
                          <w:bCs/>
                          <w:szCs w:val="24"/>
                          <w:lang w:eastAsia="lt-LT"/>
                        </w:rPr>
                        <w:t>valstybės socialinių fondų biudžetų</w:t>
                      </w:r>
                      <w:r>
                        <w:rPr>
                          <w:szCs w:val="24"/>
                          <w:lang w:eastAsia="lt-LT"/>
                        </w:rPr>
                        <w:t xml:space="preserve"> rodiklių patvirtinimo įstatyme nustatytą procentinį dydį šioms sąnaudoms kompensuoti iš Lietuvos Respublikos socialinės apsaugos ir darbo ministerijai skirtų Lietuvos Respublikos valstybės biudžeto asignavimų.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66c3503edd11eb8d9fe110e148c770">
                    <w:r w:rsidRPr="00532B9F">
                      <w:rPr>
                        <w:rFonts w:ascii="Arial" w:eastAsia="MS Mincho" w:hAnsi="Arial"/>
                        <w:sz w:val="20"/>
                        <w:i/>
                        <w:iCs/>
                        <w:color w:val="0000FF" w:themeColor="hyperlink"/>
                        <w:u w:val="single"/>
                      </w:rPr>
                      <w:t>XIV-35</w:t>
                    </w:r>
                  </w:fldSimple>
                  <w:r>
                    <w:rPr>
                      <w:rFonts w:ascii="Arial" w:eastAsia="MS Mincho" w:hAnsi="Arial"/>
                      <w:sz w:val="20"/>
                      <w:i/>
                      <w:iCs/>
                    </w:rPr>
                    <w:t>,
2020-12-03,
paskelbta TAR 2020-12-15, i. k. 2020-27343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32d820c1ce11ea9815f635b9c0dcef">
                    <w:r w:rsidRPr="00532B9F">
                      <w:rPr>
                        <w:rFonts w:ascii="Arial" w:eastAsia="MS Mincho" w:hAnsi="Arial"/>
                        <w:sz w:val="20"/>
                        <w:i/>
                        <w:iCs/>
                        <w:color w:val="0000FF" w:themeColor="hyperlink"/>
                        <w:u w:val="single"/>
                      </w:rPr>
                      <w:t>XIII-3211</w:t>
                    </w:r>
                  </w:fldSimple>
                  <w:r>
                    <w:rPr>
                      <w:rFonts w:ascii="Arial" w:eastAsia="MS Mincho" w:hAnsi="Arial"/>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932dc8b701a943799c13d68f2bfc5ca2"/>
                    <w:lock w:val="sdtLocked"/>
                    <w:richText/>
                  </w:sdtPr>
                  <w:sdtContent>
                    <w:p>
                      <w:pPr>
                        <w:spacing w:line="360" w:lineRule="auto"/>
                        <w:ind w:firstLine="720"/>
                        <w:jc w:val="both"/>
                        <w:rPr>
                          <w:szCs w:val="24"/>
                          <w:lang w:eastAsia="lt-LT"/>
                        </w:rPr>
                      </w:pPr>
                      <w:sdt>
                        <w:sdtPr>
                          <w:alias w:val="Numeris"/>
                          <w:tag w:val="nr_932dc8b701a943799c13d68f2bfc5ca2"/>
                          <w:lock w:val="sdtLocked"/>
                          <w:richText/>
                        </w:sdtPr>
                        <w:sdtContent>
                          <w:r>
                            <w:rPr>
                              <w:color w:val="000000"/>
                            </w:rPr>
                            <w:t>1</w:t>
                          </w:r>
                        </w:sdtContent>
                      </w:sdt>
                      <w:r>
                        <w:rPr>
                          <w:color w:val="000000"/>
                        </w:rPr>
                        <w:t>. Asmenys turi teisę sudaryti savanoriškos praktikos sutartis su įmonėmis, įstaigomis, organizacijomis ar kitomis organizacinėmis struktūromis (toliau – įmonė), kuriose atliekama savanoriška praktika.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df77267ec11eca9ac839120d251c4">
                        <w:r w:rsidRPr="00532B9F">
                          <w:rPr>
                            <w:rFonts w:ascii="Arial" w:eastAsia="MS Mincho" w:hAnsi="Arial"/>
                            <w:sz w:val="20"/>
                            <w:i/>
                            <w:iCs/>
                            <w:color w:val="0000FF" w:themeColor="hyperlink"/>
                            <w:u w:val="single"/>
                          </w:rPr>
                          <w:t>XIV-811</w:t>
                        </w:r>
                      </w:fldSimple>
                      <w:r>
                        <w:rPr>
                          <w:rFonts w:ascii="Arial" w:eastAsia="MS Mincho" w:hAnsi="Arial"/>
                          <w:sz w:val="20"/>
                          <w:i/>
                          <w:iCs/>
                        </w:rPr>
                        <w:t>,
2021-12-21,
paskelbta TAR 2021-12-28, i. k. 2021-27389            </w:t>
                      </w:r>
                    </w:p>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Arial" w:eastAsia="MS Mincho" w:hAnsi="Arial"/>
                      <w:sz w:val="20"/>
                      <w:i/>
                      <w:iCs/>
                    </w:rPr>
                  </w:pPr>
                  <w:r>
                    <w:rPr>
                      <w:rFonts w:ascii="Arial" w:eastAsia="MS Mincho" w:hAnsi="Arial"/>
                      <w:sz w:val="20"/>
                      <w:i/>
                      <w:iCs/>
                    </w:rPr>
                    <w:t>Pakeistas skirsnio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74c24c4ef3ca4ed9b58e53a77fa6a098"/>
                            <w:lock w:val="sdtLocked"/>
                            <w:richText/>
                          </w:sdtPr>
                          <w:sdtContent>
                            <w:p>
                              <w:pPr>
                                <w:spacing w:line="360" w:lineRule="auto"/>
                                <w:ind w:firstLine="720"/>
                                <w:jc w:val="both"/>
                              </w:pPr>
                              <w:sdt>
                                <w:sdtPr>
                                  <w:alias w:val="Numeris"/>
                                  <w:tag w:val="nr_74c24c4ef3ca4ed9b58e53a77fa6a098"/>
                                  <w:lock w:val="sdtLocked"/>
                                  <w:richText/>
                                </w:sdtPr>
                                <w:sdtContent>
                                  <w:r>
                                    <w:rPr>
                                      <w:szCs w:val="24"/>
                                      <w:lang w:eastAsia="lt-LT"/>
                                    </w:rPr>
                                    <w:t>2</w:t>
                                  </w:r>
                                </w:sdtContent>
                              </w:sdt>
                              <w:r>
                                <w:rPr>
                                  <w:szCs w:val="24"/>
                                  <w:lang w:eastAsia="lt-LT"/>
                                </w:rPr>
                                <w:t>) užimtumo didinimo programos.</w:t>
                              </w:r>
                              <w:r>
                                <w:t>;</w:t>
                              </w:r>
                            </w:p>
                          </w:sdtContent>
                        </w:sdt>
                        <w:sdt>
                          <w:sdtPr>
                            <w:alias w:val="3 p."/>
                            <w:tag w:val="part_7e7c1531b2914896b49ab98ca206b163"/>
                            <w:lock w:val="sdtLocked"/>
                            <w:richText/>
                          </w:sdtPr>
                          <w:sdtContent>
                            <w:p>
                              <w:pPr>
                                <w:spacing w:line="360" w:lineRule="auto"/>
                                <w:ind w:firstLine="720"/>
                                <w:jc w:val="both"/>
                              </w:pPr>
                              <w:sdt>
                                <w:sdtPr>
                                  <w:alias w:val="Numeris"/>
                                  <w:tag w:val="nr_7e7c1531b2914896b49ab98ca206b163"/>
                                  <w:lock w:val="sdtLocked"/>
                                  <w:richText/>
                                </w:sdtPr>
                                <w:sdtContent>
                                  <w:r>
                                    <w:rPr>
                                      <w:szCs w:val="24"/>
                                      <w:lang w:eastAsia="lt-LT"/>
                                    </w:rPr>
                                    <w:t>3</w:t>
                                  </w:r>
                                </w:sdtContent>
                              </w:sdt>
                              <w:r>
                                <w:rPr>
                                  <w:szCs w:val="24"/>
                                  <w:lang w:eastAsia="lt-LT"/>
                                </w:rPr>
                                <w:t>) atvykimo išmoka iš užsienio pritrauktiems darbuotojams;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 p."/>
                            <w:tag w:val="part_2113870daf07491ca54f5cb8ef36a49d"/>
                            <w:lock w:val="sdtLocked"/>
                            <w:richText/>
                          </w:sdtPr>
                          <w:sdtContent>
                            <w:p>
                              <w:pPr>
                                <w:spacing w:line="360" w:lineRule="auto"/>
                                <w:ind w:firstLine="720"/>
                                <w:jc w:val="both"/>
                              </w:pPr>
                              <w:sdt>
                                <w:sdtPr>
                                  <w:alias w:val="Numeris"/>
                                  <w:tag w:val="nr_2113870daf07491ca54f5cb8ef36a49d"/>
                                  <w:lock w:val="sdtLocked"/>
                                  <w:richText/>
                                </w:sdtPr>
                                <w:sdtContent>
                                  <w:r>
                                    <w:rPr>
                                      <w:bCs/>
                                      <w:szCs w:val="24"/>
                                      <w:lang w:eastAsia="lt-LT"/>
                                    </w:rPr>
                                    <w:t>4</w:t>
                                  </w:r>
                                </w:sdtContent>
                              </w:sdt>
                              <w:r>
                                <w:rPr>
                                  <w:bCs/>
                                  <w:szCs w:val="24"/>
                                  <w:lang w:eastAsia="lt-LT"/>
                                </w:rPr>
                                <w:t xml:space="preserve">) </w:t>
                              </w:r>
                              <w:r>
                                <w:rPr>
                                  <w:szCs w:val="24"/>
                                  <w:lang w:eastAsia="lt-LT"/>
                                </w:rPr>
                                <w:t>išmoka darbdaviui, pritraukusiam darbuotoją iš užsienio.</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7687b0b1c511e98451fa7b5933515d">
                            <w:r w:rsidRPr="00532B9F">
                              <w:rPr>
                                <w:rFonts w:ascii="Arial" w:eastAsia="MS Mincho" w:hAnsi="Arial"/>
                                <w:sz w:val="20"/>
                                <w:i/>
                                <w:iCs/>
                                <w:color w:val="0000FF" w:themeColor="hyperlink"/>
                                <w:u w:val="single"/>
                              </w:rPr>
                              <w:t>XIII-2370</w:t>
                            </w:r>
                          </w:fldSimple>
                          <w:r>
                            <w:rPr>
                              <w:rFonts w:ascii="Arial" w:eastAsia="MS Mincho" w:hAnsi="Arial"/>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cf6545709ec741fe93d79dc0a05d9afe"/>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2023-01-01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b6298e51ada34058918f6064719162bb"/>
                            <w:lock w:val="sdtLocked"/>
                            <w:richText/>
                          </w:sdtPr>
                          <w:sdtContent>
                            <w:p>
                              <w:pPr>
                                <w:widowControl w:val="0"/>
                                <w:spacing w:line="360" w:lineRule="auto"/>
                                <w:ind w:firstLine="720"/>
                                <w:jc w:val="both"/>
                                <w:rPr>
                                  <w:color w:val="000000"/>
                                  <w:szCs w:val="24"/>
                                  <w:lang w:eastAsia="lt-LT"/>
                                </w:rPr>
                              </w:pPr>
                              <w:sdt>
                                <w:sdtPr>
                                  <w:alias w:val="Numeris"/>
                                  <w:tag w:val="nr_b6298e51ada34058918f6064719162bb"/>
                                  <w:lock w:val="sdtLocked"/>
                                  <w:richText/>
                                </w:sdtPr>
                                <w:sdtContent>
                                  <w:r>
                                    <w:rPr>
                                      <w:szCs w:val="24"/>
                                    </w:rPr>
                                    <w:t>7</w:t>
                                  </w:r>
                                </w:sdtContent>
                              </w:sdt>
                              <w:r>
                                <w:rPr>
                                  <w:szCs w:val="24"/>
                                </w:rPr>
                                <w:t xml:space="preserve">) organizuoja ir koordinuoja profesinės reabilitacijos paslaugų teikimą Lietuvos Respublikos </w:t>
                              </w:r>
                              <w:r>
                                <w:rPr>
                                  <w:szCs w:val="24"/>
                                  <w:lang w:eastAsia="lt-LT"/>
                                </w:rPr>
                                <w:t xml:space="preserve">asmens su negalia teisių apsaugos pagrindų </w:t>
                              </w:r>
                              <w:r>
                                <w:rPr>
                                  <w:szCs w:val="24"/>
                                </w:rPr>
                                <w:t>įstatymo ir jo įgyvendinamųjų teisės aktų nustatyta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16 str. 3 d. 8 p."/>
                            <w:tag w:val="part_324c12e089c54665b5c8958861547261"/>
                            <w:lock w:val="sdtLocked"/>
                            <w:richText/>
                          </w:sdtPr>
                          <w:sdtContent>
                            <w:p>
                              <w:pPr>
                                <w:spacing w:line="360" w:lineRule="auto"/>
                                <w:ind w:firstLine="720"/>
                                <w:jc w:val="both"/>
                                <w:rPr>
                                  <w:color w:val="000000"/>
                                  <w:szCs w:val="24"/>
                                  <w:lang w:eastAsia="lt-LT"/>
                                </w:rPr>
                              </w:pPr>
                              <w:sdt>
                                <w:sdtPr>
                                  <w:alias w:val="Numeris"/>
                                  <w:tag w:val="nr_324c12e089c54665b5c8958861547261"/>
                                  <w:lock w:val="sdtLocked"/>
                                  <w:richText/>
                                </w:sdtPr>
                                <w:sdtContent>
                                  <w:r>
                                    <w:rPr>
                                      <w:bCs/>
                                      <w:szCs w:val="24"/>
                                      <w:lang w:eastAsia="lt-LT"/>
                                    </w:rPr>
                                    <w:t>8</w:t>
                                  </w:r>
                                </w:sdtContent>
                              </w:sdt>
                              <w:r>
                                <w:rPr>
                                  <w:bCs/>
                                  <w:szCs w:val="24"/>
                                  <w:lang w:eastAsia="lt-LT"/>
                                </w:rPr>
                                <w:t>)</w:t>
                              </w:r>
                              <w:r>
                                <w:rPr>
                                  <w:szCs w:val="24"/>
                                  <w:lang w:eastAsia="lt-LT"/>
                                </w:rPr>
                                <w:t xml:space="preserve"> išduoda leidimus dirbti Lietuvos Respublikoje ir priima sprendimus įstatymo „Dėl užsieniečių teisinės padėties“ ir jo įgyvendinamųjų teisės aktų nustatyta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17 str."/>
                    <w:tag w:val="part_65b8bd44005e48659bc3081b6cae1147"/>
                    <w:lock w:val="sdtLocked"/>
                    <w:richText/>
                  </w:sdtPr>
                  <w:sdtContent>
                    <w:p>
                      <w:pPr>
                        <w:widowControl w:val="0"/>
                        <w:spacing w:line="360" w:lineRule="auto"/>
                        <w:ind w:firstLine="720"/>
                        <w:jc w:val="both"/>
                        <w:rPr>
                          <w:szCs w:val="24"/>
                        </w:rPr>
                      </w:pPr>
                      <w:sdt>
                        <w:sdtPr>
                          <w:alias w:val="Numeris"/>
                          <w:tag w:val="nr_65b8bd44005e48659bc3081b6cae1147"/>
                          <w:lock w:val="sdtLocked"/>
                          <w:richText/>
                        </w:sdtPr>
                        <w:sdtContent>
                          <w:r>
                            <w:rPr>
                              <w:b/>
                              <w:szCs w:val="24"/>
                            </w:rPr>
                            <w:t>17</w:t>
                          </w:r>
                        </w:sdtContent>
                      </w:sdt>
                      <w:r>
                        <w:rPr>
                          <w:b/>
                          <w:szCs w:val="24"/>
                        </w:rPr>
                        <w:t xml:space="preserve"> straipsnis. </w:t>
                      </w:r>
                      <w:sdt>
                        <w:sdtPr>
                          <w:alias w:val="Pavadinimas"/>
                          <w:tag w:val="title_65b8bd44005e48659bc3081b6cae1147"/>
                          <w:lock w:val="sdtLocked"/>
                          <w:richText/>
                        </w:sdtPr>
                        <w:sdtContent>
                          <w:r>
                            <w:rPr>
                              <w:b/>
                              <w:szCs w:val="24"/>
                            </w:rPr>
                            <w:t>Savivaldybių institucijų ir įstaigų kompetencija</w:t>
                          </w:r>
                        </w:sdtContent>
                      </w:sdt>
                    </w:p>
                    <w:sdt>
                      <w:sdtPr>
                        <w:alias w:val="17 str. 1 d."/>
                        <w:tag w:val="part_eaca6716f43546d1a73e7085c1610445"/>
                        <w:lock w:val="sdtLocked"/>
                        <w:richText/>
                      </w:sdtPr>
                      <w:sdtContent>
                        <w:p>
                          <w:pPr>
                            <w:widowControl w:val="0"/>
                            <w:spacing w:line="360" w:lineRule="auto"/>
                            <w:ind w:firstLine="720"/>
                            <w:jc w:val="both"/>
                            <w:rPr>
                              <w:szCs w:val="24"/>
                              <w:lang w:eastAsia="lt-LT"/>
                            </w:rPr>
                          </w:pPr>
                          <w:r>
                            <w:rPr>
                              <w:szCs w:val="24"/>
                            </w:rPr>
                            <w:t>Savivaldybių institucijos ir įstaigos dalyvauja įgyvendinant šio įstatymo 46 ir 47 straipsniuose nustatytas užimtumo rėmimo priemones bei rengia ir įgyvendina šio įstatymo 48 straipsnyje nustatytas užimtumo didinimo programas.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a3f8a6c79b7545f4bd3b7174492a5006"/>
                    <w:lock w:val="sdtLocked"/>
                    <w:richText/>
                  </w:sdtPr>
                  <w:sdtContent>
                    <w:p>
                      <w:pPr>
                        <w:spacing w:line="360" w:lineRule="auto"/>
                        <w:ind w:left="2268" w:hanging="1548"/>
                        <w:jc w:val="both"/>
                        <w:rPr>
                          <w:szCs w:val="24"/>
                          <w:lang w:eastAsia="lt-LT"/>
                        </w:rPr>
                      </w:pPr>
                      <w:sdt>
                        <w:sdtPr>
                          <w:alias w:val="Numeris"/>
                          <w:tag w:val="nr_a3f8a6c79b7545f4bd3b7174492a5006"/>
                          <w:lock w:val="sdtLocked"/>
                          <w:richText/>
                        </w:sdtPr>
                        <w:sdtContent>
                          <w:r>
                            <w:rPr>
                              <w:b/>
                              <w:szCs w:val="24"/>
                              <w:lang w:eastAsia="lt-LT"/>
                            </w:rPr>
                            <w:t>20</w:t>
                          </w:r>
                        </w:sdtContent>
                      </w:sdt>
                      <w:r>
                        <w:rPr>
                          <w:b/>
                          <w:szCs w:val="24"/>
                          <w:lang w:eastAsia="lt-LT"/>
                        </w:rPr>
                        <w:t xml:space="preserve"> straipsnis. </w:t>
                      </w:r>
                      <w:sdt>
                        <w:sdtPr>
                          <w:alias w:val="Pavadinimas"/>
                          <w:tag w:val="title_a3f8a6c79b7545f4bd3b7174492a5006"/>
                          <w:lock w:val="sdtLocked"/>
                          <w:richText/>
                        </w:sdtPr>
                        <w:sdtContent>
                          <w:r>
                            <w:rPr>
                              <w:b/>
                              <w:szCs w:val="24"/>
                              <w:lang w:eastAsia="lt-LT"/>
                            </w:rPr>
                            <w:t>Asmenys, kuriems taikomos šiame įstatyme nustatytos darbo rinkos paslaugos ir užimtumo rėmimo priemonės</w:t>
                          </w:r>
                        </w:sdtContent>
                      </w:sdt>
                    </w:p>
                    <w:sdt>
                      <w:sdtPr>
                        <w:alias w:val="20 str. 1 d."/>
                        <w:tag w:val="part_d1eae17059ba43bcb6246f8a99650ac2"/>
                        <w:lock w:val="sdtLocked"/>
                        <w:richText/>
                      </w:sdtPr>
                      <w:sdtContent>
                        <w:p>
                          <w:pPr>
                            <w:tabs>
                              <w:tab w:val="left" w:pos="851"/>
                            </w:tabs>
                            <w:spacing w:line="360" w:lineRule="auto"/>
                            <w:ind w:firstLine="720"/>
                            <w:jc w:val="both"/>
                            <w:rPr>
                              <w:bCs/>
                              <w:szCs w:val="24"/>
                            </w:rPr>
                          </w:pPr>
                          <w:sdt>
                            <w:sdtPr>
                              <w:alias w:val="Numeris"/>
                              <w:tag w:val="nr_d1eae17059ba43bcb6246f8a99650ac2"/>
                              <w:lock w:val="sdtLocked"/>
                              <w:richText/>
                            </w:sdtPr>
                            <w:sdtContent>
                              <w:r>
                                <w:rPr>
                                  <w:bCs/>
                                  <w:szCs w:val="24"/>
                                </w:rPr>
                                <w:t>1</w:t>
                              </w:r>
                            </w:sdtContent>
                          </w:sdt>
                          <w:r>
                            <w:rPr>
                              <w:bCs/>
                              <w:szCs w:val="24"/>
                            </w:rPr>
                            <w:t>. Šiame įstatyme nustatytos darbo rinkos paslaugos teikiamos šiems asmenims:</w:t>
                          </w:r>
                        </w:p>
                        <w:sdt>
                          <w:sdtPr>
                            <w:alias w:val="20 str. 1 d. 1 p."/>
                            <w:tag w:val="part_3455ef09e82b46ab91ef64973fd37a53"/>
                            <w:lock w:val="sdtLocked"/>
                            <w:richText/>
                          </w:sdtPr>
                          <w:sdtContent>
                            <w:p>
                              <w:pPr>
                                <w:tabs>
                                  <w:tab w:val="left" w:pos="851"/>
                                </w:tabs>
                                <w:spacing w:line="360" w:lineRule="auto"/>
                                <w:ind w:firstLine="720"/>
                                <w:jc w:val="both"/>
                                <w:rPr>
                                  <w:bCs/>
                                  <w:szCs w:val="24"/>
                                </w:rPr>
                              </w:pPr>
                              <w:sdt>
                                <w:sdtPr>
                                  <w:alias w:val="Numeris"/>
                                  <w:tag w:val="nr_3455ef09e82b46ab91ef64973fd37a53"/>
                                  <w:lock w:val="sdtLocked"/>
                                  <w:richText/>
                                </w:sdtPr>
                                <w:sdtContent>
                                  <w:r>
                                    <w:rPr>
                                      <w:bCs/>
                                      <w:szCs w:val="24"/>
                                    </w:rPr>
                                    <w:t>1</w:t>
                                  </w:r>
                                </w:sdtContent>
                              </w:sdt>
                              <w:r>
                                <w:rPr>
                                  <w:bCs/>
                                  <w:szCs w:val="24"/>
                                </w:rPr>
                                <w:t>) nedirbantiems asmenims;</w:t>
                              </w:r>
                            </w:p>
                          </w:sdtContent>
                        </w:sdt>
                        <w:sdt>
                          <w:sdtPr>
                            <w:alias w:val="20 str. 1 d. 2 p."/>
                            <w:tag w:val="part_39d6becc2189491aae564f2ae705f8b1"/>
                            <w:lock w:val="sdtLocked"/>
                            <w:richText/>
                          </w:sdtPr>
                          <w:sdtContent>
                            <w:p>
                              <w:pPr>
                                <w:tabs>
                                  <w:tab w:val="left" w:pos="851"/>
                                </w:tabs>
                                <w:spacing w:line="360" w:lineRule="auto"/>
                                <w:ind w:firstLine="720"/>
                                <w:jc w:val="both"/>
                                <w:rPr>
                                  <w:bCs/>
                                  <w:szCs w:val="24"/>
                                </w:rPr>
                              </w:pPr>
                              <w:sdt>
                                <w:sdtPr>
                                  <w:alias w:val="Numeris"/>
                                  <w:tag w:val="nr_39d6becc2189491aae564f2ae705f8b1"/>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09093cebaff14b4d84292c9943feacd1"/>
                            <w:lock w:val="sdtLocked"/>
                            <w:richText/>
                          </w:sdtPr>
                          <w:sdtContent>
                            <w:p>
                              <w:pPr>
                                <w:tabs>
                                  <w:tab w:val="left" w:pos="851"/>
                                </w:tabs>
                                <w:spacing w:line="360" w:lineRule="auto"/>
                                <w:ind w:firstLine="720"/>
                                <w:jc w:val="both"/>
                                <w:rPr>
                                  <w:bCs/>
                                  <w:szCs w:val="24"/>
                                </w:rPr>
                              </w:pPr>
                              <w:sdt>
                                <w:sdtPr>
                                  <w:alias w:val="Numeris"/>
                                  <w:tag w:val="nr_09093cebaff14b4d84292c9943feacd1"/>
                                  <w:lock w:val="sdtLocked"/>
                                  <w:richText/>
                                </w:sdtPr>
                                <w:sdtContent>
                                  <w:r>
                                    <w:rPr>
                                      <w:bCs/>
                                      <w:szCs w:val="24"/>
                                    </w:rPr>
                                    <w:t>3</w:t>
                                  </w:r>
                                </w:sdtContent>
                              </w:sdt>
                              <w:r>
                                <w:rPr>
                                  <w:bCs/>
                                  <w:szCs w:val="24"/>
                                </w:rPr>
                                <w:t>) savarankiškai dirbantiems asmenims;</w:t>
                              </w:r>
                            </w:p>
                          </w:sdtContent>
                        </w:sdt>
                        <w:sdt>
                          <w:sdtPr>
                            <w:alias w:val="20 str. 1 d. 4 p."/>
                            <w:tag w:val="part_977da8f9ea744b9d8d19e50811af1469"/>
                            <w:lock w:val="sdtLocked"/>
                            <w:richText/>
                          </w:sdtPr>
                          <w:sdtContent>
                            <w:p>
                              <w:pPr>
                                <w:tabs>
                                  <w:tab w:val="left" w:pos="851"/>
                                </w:tabs>
                                <w:spacing w:line="360" w:lineRule="auto"/>
                                <w:ind w:firstLine="720"/>
                                <w:jc w:val="both"/>
                                <w:rPr>
                                  <w:szCs w:val="24"/>
                                  <w:lang w:eastAsia="lt-LT"/>
                                </w:rPr>
                              </w:pPr>
                              <w:sdt>
                                <w:sdtPr>
                                  <w:alias w:val="Numeris"/>
                                  <w:tag w:val="nr_977da8f9ea744b9d8d19e50811af1469"/>
                                  <w:lock w:val="sdtLocked"/>
                                  <w:richText/>
                                </w:sdtPr>
                                <w:sdtContent>
                                  <w:r>
                                    <w:rPr>
                                      <w:bCs/>
                                      <w:szCs w:val="24"/>
                                    </w:rPr>
                                    <w:t>4</w:t>
                                  </w:r>
                                </w:sdtContent>
                              </w:sdt>
                              <w:r>
                                <w:rPr>
                                  <w:bCs/>
                                  <w:szCs w:val="24"/>
                                </w:rPr>
                                <w:t>) darbdaviams.</w:t>
                              </w:r>
                              <w:r>
                                <w:rPr>
                                  <w:szCs w:val="24"/>
                                </w:rPr>
                                <w:t xml:space="preserve"> </w:t>
                              </w:r>
                            </w:p>
                          </w:sdtContent>
                        </w:sdt>
                      </w:sdtContent>
                    </w:sdt>
                    <w:sdt>
                      <w:sdtPr>
                        <w:alias w:val="20 str. 2 d."/>
                        <w:tag w:val="part_101f8e2351784ba69efafebc2a97e9d9"/>
                        <w:lock w:val="sdtLocked"/>
                        <w:richText/>
                      </w:sdtPr>
                      <w:sdtContent>
                        <w:p>
                          <w:pPr>
                            <w:widowControl w:val="0"/>
                            <w:spacing w:line="360" w:lineRule="auto"/>
                            <w:ind w:firstLine="720"/>
                            <w:jc w:val="both"/>
                            <w:rPr>
                              <w:bCs/>
                              <w:szCs w:val="24"/>
                            </w:rPr>
                          </w:pPr>
                          <w:sdt>
                            <w:sdtPr>
                              <w:alias w:val="Numeris"/>
                              <w:tag w:val="nr_101f8e2351784ba69efafebc2a97e9d9"/>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faf795e64e1a45cb858db975d6f475b0"/>
                            <w:lock w:val="sdtLocked"/>
                            <w:richText/>
                          </w:sdtPr>
                          <w:sdtContent>
                            <w:p>
                              <w:pPr>
                                <w:widowControl w:val="0"/>
                                <w:spacing w:line="360" w:lineRule="auto"/>
                                <w:ind w:firstLine="720"/>
                                <w:jc w:val="both"/>
                                <w:rPr>
                                  <w:bCs/>
                                  <w:szCs w:val="24"/>
                                </w:rPr>
                              </w:pPr>
                              <w:sdt>
                                <w:sdtPr>
                                  <w:alias w:val="Numeris"/>
                                  <w:tag w:val="nr_faf795e64e1a45cb858db975d6f475b0"/>
                                  <w:lock w:val="sdtLocked"/>
                                  <w:richText/>
                                </w:sdtPr>
                                <w:sdtContent>
                                  <w:r>
                                    <w:rPr>
                                      <w:bCs/>
                                      <w:szCs w:val="24"/>
                                    </w:rPr>
                                    <w:t>1</w:t>
                                  </w:r>
                                </w:sdtContent>
                              </w:sdt>
                              <w:r>
                                <w:rPr>
                                  <w:bCs/>
                                  <w:szCs w:val="24"/>
                                </w:rPr>
                                <w:t>) bedarbiams;</w:t>
                              </w:r>
                            </w:p>
                          </w:sdtContent>
                        </w:sdt>
                        <w:sdt>
                          <w:sdtPr>
                            <w:alias w:val="20 str. 2 d. 2 p."/>
                            <w:tag w:val="part_821ed100ea6f482e818b162a886d7ca8"/>
                            <w:lock w:val="sdtLocked"/>
                            <w:richText/>
                          </w:sdtPr>
                          <w:sdtContent>
                            <w:p>
                              <w:pPr>
                                <w:widowControl w:val="0"/>
                                <w:spacing w:line="360" w:lineRule="auto"/>
                                <w:ind w:firstLine="720"/>
                                <w:jc w:val="both"/>
                                <w:rPr>
                                  <w:szCs w:val="24"/>
                                </w:rPr>
                              </w:pPr>
                              <w:sdt>
                                <w:sdtPr>
                                  <w:alias w:val="Numeris"/>
                                  <w:tag w:val="nr_821ed100ea6f482e818b162a886d7ca8"/>
                                  <w:lock w:val="sdtLocked"/>
                                  <w:richText/>
                                </w:sdtPr>
                                <w:sdtContent>
                                  <w:r>
                                    <w:rPr>
                                      <w:bCs/>
                                      <w:szCs w:val="24"/>
                                    </w:rPr>
                                    <w:t>2</w:t>
                                  </w:r>
                                </w:sdtContent>
                              </w:sdt>
                              <w:r>
                                <w:rPr>
                                  <w:bCs/>
                                  <w:szCs w:val="24"/>
                                </w:rPr>
                                <w:t>) užimtiems asmenims.</w:t>
                              </w:r>
                              <w:r>
                                <w:rPr>
                                  <w:szCs w:val="24"/>
                                </w:rPr>
                                <w:t xml:space="preserve"> </w:t>
                              </w:r>
                            </w:p>
                          </w:sdtContent>
                        </w:sdt>
                      </w:sdtContent>
                    </w:sdt>
                    <w:sdt>
                      <w:sdtPr>
                        <w:alias w:val="20 str. 3 d."/>
                        <w:tag w:val="part_72cd2718acc4443d832fce5f83561405"/>
                        <w:lock w:val="sdtLocked"/>
                        <w:richText/>
                      </w:sdtPr>
                      <w:sdtContent>
                        <w:p>
                          <w:pPr>
                            <w:widowControl w:val="0"/>
                            <w:spacing w:line="360" w:lineRule="auto"/>
                            <w:ind w:firstLine="720"/>
                            <w:jc w:val="both"/>
                            <w:rPr>
                              <w:szCs w:val="24"/>
                            </w:rPr>
                          </w:pPr>
                          <w:sdt>
                            <w:sdtPr>
                              <w:alias w:val="Numeris"/>
                              <w:tag w:val="nr_72cd2718acc4443d832fce5f83561405"/>
                              <w:lock w:val="sdtLocked"/>
                              <w:richText/>
                            </w:sdtPr>
                            <w:sdtContent>
                              <w:r>
                                <w:rPr>
                                  <w:szCs w:val="24"/>
                                  <w:lang w:eastAsia="lt-LT"/>
                                </w:rPr>
                                <w:t>3</w:t>
                              </w:r>
                            </w:sdtContent>
                          </w:sdt>
                          <w:r>
                            <w:rPr>
                              <w:szCs w:val="24"/>
                              <w:lang w:eastAsia="lt-LT"/>
                            </w:rPr>
                            <w:t>. Užimtiems asmenims taikomos šio įstatymo 36 straipsnio 1 dalies 1, 2, 4, 5 ir 6 punktuose, 41 straipsnio 1 dalyje ir 45 straipsnyje nurodytos aktyvios darbo rinkos politikos priemonės.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20 str. 4 d."/>
                        <w:tag w:val="part_12398bf74b6241b281d2fdd6ab682672"/>
                        <w:lock w:val="sdtLocked"/>
                        <w:richText/>
                      </w:sdtPr>
                      <w:sdtContent>
                        <w:p>
                          <w:pPr>
                            <w:widowControl w:val="0"/>
                            <w:spacing w:line="360" w:lineRule="auto"/>
                            <w:ind w:firstLine="720"/>
                            <w:jc w:val="both"/>
                            <w:rPr>
                              <w:szCs w:val="24"/>
                            </w:rPr>
                          </w:pPr>
                          <w:sdt>
                            <w:sdtPr>
                              <w:alias w:val="Numeris"/>
                              <w:tag w:val="nr_12398bf74b6241b281d2fdd6ab682672"/>
                              <w:lock w:val="sdtLocked"/>
                              <w:richText/>
                            </w:sdtPr>
                            <w:sdtContent>
                              <w:r>
                                <w:rPr>
                                  <w:szCs w:val="24"/>
                                </w:rPr>
                                <w:t>4</w:t>
                              </w:r>
                            </w:sdtContent>
                          </w:sdt>
                          <w:r>
                            <w:rPr>
                              <w:szCs w:val="24"/>
                            </w:rPr>
                            <w:t>. Asmenims, nurodytiems šio įstatymo 48</w:t>
                          </w:r>
                          <w:r>
                            <w:rPr>
                              <w:szCs w:val="24"/>
                              <w:vertAlign w:val="superscript"/>
                            </w:rPr>
                            <w:t>1</w:t>
                          </w:r>
                          <w:r>
                            <w:rPr>
                              <w:szCs w:val="24"/>
                            </w:rPr>
                            <w:t xml:space="preserve"> straipsnyje, skiriama ir mokama atvykimo išmoka iš užsienio pritrauktiems darbuotojams. </w:t>
                          </w:r>
                          <w:r>
                            <w:rPr>
                              <w:bCs/>
                              <w:szCs w:val="24"/>
                            </w:rPr>
                            <w:t>Už įdarbintą asmenį, atitinkantį šio įstatymo 48</w:t>
                          </w:r>
                          <w:r>
                            <w:rPr>
                              <w:bCs/>
                              <w:szCs w:val="24"/>
                              <w:vertAlign w:val="superscript"/>
                            </w:rPr>
                            <w:t>1</w:t>
                          </w:r>
                          <w:r>
                            <w:rPr>
                              <w:bCs/>
                              <w:szCs w:val="24"/>
                            </w:rPr>
                            <w:t> straipsnio 1 dalyje nustatytas sąlygas, darbdaviui mokama šio įstatymo 48</w:t>
                          </w:r>
                          <w:r>
                            <w:rPr>
                              <w:bCs/>
                              <w:szCs w:val="24"/>
                              <w:vertAlign w:val="superscript"/>
                            </w:rPr>
                            <w:t>2</w:t>
                          </w:r>
                          <w:r>
                            <w:rPr>
                              <w:bCs/>
                              <w:szCs w:val="24"/>
                            </w:rPr>
                            <w:t xml:space="preserve"> straipsnyje nurodyta išmoka darbdaviui, pritraukusiam darbuotoją iš užsienio.</w:t>
                          </w:r>
                        </w:p>
                      </w:sdtContent>
                    </w:sdt>
                    <w:sdt>
                      <w:sdtPr>
                        <w:alias w:val="20 str. 5 d."/>
                        <w:tag w:val="part_f6da541f22ee4053857322429b6c5502"/>
                        <w:lock w:val="sdtLocked"/>
                        <w:richText/>
                      </w:sdtPr>
                      <w:sdtContent>
                        <w:p>
                          <w:pPr>
                            <w:widowControl w:val="0"/>
                            <w:spacing w:line="360" w:lineRule="auto"/>
                            <w:ind w:firstLine="720"/>
                            <w:jc w:val="both"/>
                            <w:rPr>
                              <w:szCs w:val="24"/>
                              <w:lang w:eastAsia="lt-LT"/>
                            </w:rPr>
                          </w:pPr>
                          <w:sdt>
                            <w:sdtPr>
                              <w:alias w:val="Numeris"/>
                              <w:tag w:val="nr_f6da541f22ee4053857322429b6c5502"/>
                              <w:lock w:val="sdtLocked"/>
                              <w:richText/>
                            </w:sdtPr>
                            <w:sdtContent>
                              <w:r>
                                <w:rPr>
                                  <w:szCs w:val="24"/>
                                  <w:lang w:eastAsia="lt-LT"/>
                                </w:rPr>
                                <w:t>5</w:t>
                              </w:r>
                            </w:sdtContent>
                          </w:sdt>
                          <w:r>
                            <w:rPr>
                              <w:szCs w:val="24"/>
                              <w:lang w:eastAsia="lt-LT"/>
                            </w:rPr>
                            <w:t>. Darbo rinkai besirengiantiems asmenims, nurodytiems šio įstatymo 22 straipsnio 7 dalyje, taikoma paramos judumui priemonė ir užimtumo didinimo programos.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6c4f6278c40641d79c9227b035a0a907"/>
                    <w:lock w:val="sdtLocked"/>
                    <w:richText/>
                  </w:sdtPr>
                  <w:sdtContent>
                    <w:p>
                      <w:pPr>
                        <w:spacing w:line="360" w:lineRule="auto"/>
                        <w:ind w:left="2268" w:hanging="1548"/>
                        <w:jc w:val="both"/>
                        <w:rPr>
                          <w:b/>
                          <w:bCs/>
                          <w:szCs w:val="24"/>
                          <w:lang w:eastAsia="lt-LT"/>
                        </w:rPr>
                      </w:pPr>
                      <w:sdt>
                        <w:sdtPr>
                          <w:alias w:val="Numeris"/>
                          <w:tag w:val="nr_6c4f6278c40641d79c9227b035a0a907"/>
                          <w:lock w:val="sdtLocked"/>
                          <w:richText/>
                        </w:sdtPr>
                        <w:sdtContent>
                          <w:r>
                            <w:rPr>
                              <w:b/>
                              <w:bCs/>
                              <w:szCs w:val="24"/>
                              <w:lang w:eastAsia="lt-LT"/>
                            </w:rPr>
                            <w:t>22</w:t>
                          </w:r>
                        </w:sdtContent>
                      </w:sdt>
                      <w:r>
                        <w:rPr>
                          <w:b/>
                          <w:bCs/>
                          <w:szCs w:val="24"/>
                          <w:lang w:eastAsia="lt-LT"/>
                        </w:rPr>
                        <w:t xml:space="preserve"> straipsnis. </w:t>
                      </w:r>
                      <w:sdt>
                        <w:sdtPr>
                          <w:alias w:val="Pavadinimas"/>
                          <w:tag w:val="title_6c4f6278c40641d79c9227b035a0a907"/>
                          <w:lock w:val="sdtLocked"/>
                          <w:richText/>
                        </w:sdtPr>
                        <w:sdtContent>
                          <w:r>
                            <w:rPr>
                              <w:b/>
                              <w:bCs/>
                              <w:szCs w:val="24"/>
                              <w:lang w:eastAsia="lt-LT"/>
                            </w:rPr>
                            <w:t>Bedarbiai, kiti darbo ieškantys asmenys ir darbo rinkai besirengiantys asmenys</w:t>
                          </w:r>
                        </w:sdtContent>
                      </w:sdt>
                    </w:p>
                    <w:sdt>
                      <w:sdtPr>
                        <w:alias w:val="22 str. 1 d."/>
                        <w:tag w:val="part_3f1d609e54204003b0403df6b11121e8"/>
                        <w:lock w:val="sdtLocked"/>
                        <w:richText/>
                      </w:sdtPr>
                      <w:sdtContent>
                        <w:p>
                          <w:pPr>
                            <w:spacing w:line="360" w:lineRule="auto"/>
                            <w:ind w:firstLine="720"/>
                            <w:jc w:val="both"/>
                            <w:rPr>
                              <w:szCs w:val="24"/>
                              <w:lang w:eastAsia="lt-LT"/>
                            </w:rPr>
                          </w:pPr>
                          <w:sdt>
                            <w:sdtPr>
                              <w:alias w:val="Numeris"/>
                              <w:tag w:val="nr_3f1d609e54204003b0403df6b11121e8"/>
                              <w:lock w:val="sdtLocked"/>
                              <w:richText/>
                            </w:sdtPr>
                            <w:sdtContent>
                              <w:r>
                                <w:rPr>
                                  <w:szCs w:val="24"/>
                                  <w:lang w:eastAsia="lt-LT"/>
                                </w:rPr>
                                <w:t>1</w:t>
                              </w:r>
                            </w:sdtContent>
                          </w:sdt>
                          <w:r>
                            <w:rPr>
                              <w:szCs w:val="24"/>
                              <w:lang w:eastAsia="lt-LT"/>
                            </w:rPr>
                            <w:t>. Bedarbis yra asmuo, kuris atitinka visas šias sąlygas:</w:t>
                          </w:r>
                        </w:p>
                        <w:sdt>
                          <w:sdtPr>
                            <w:alias w:val="22 str. 1 d. 1 p."/>
                            <w:tag w:val="part_abaad5f64f0c4fb99236456364efca6a"/>
                            <w:lock w:val="sdtLocked"/>
                            <w:richText/>
                          </w:sdtPr>
                          <w:sdtContent>
                            <w:p>
                              <w:pPr>
                                <w:spacing w:line="360" w:lineRule="auto"/>
                                <w:ind w:firstLine="720"/>
                                <w:jc w:val="both"/>
                                <w:rPr>
                                  <w:szCs w:val="24"/>
                                  <w:lang w:eastAsia="lt-LT"/>
                                </w:rPr>
                              </w:pPr>
                              <w:sdt>
                                <w:sdtPr>
                                  <w:alias w:val="Numeris"/>
                                  <w:tag w:val="nr_abaad5f64f0c4fb99236456364efca6a"/>
                                  <w:lock w:val="sdtLocked"/>
                                  <w:richText/>
                                </w:sdtPr>
                                <w:sdtContent>
                                  <w:r>
                                    <w:rPr>
                                      <w:szCs w:val="24"/>
                                      <w:lang w:eastAsia="lt-LT"/>
                                    </w:rPr>
                                    <w:t>1</w:t>
                                  </w:r>
                                </w:sdtContent>
                              </w:sdt>
                              <w:r>
                                <w:rPr>
                                  <w:szCs w:val="24"/>
                                  <w:lang w:eastAsia="lt-LT"/>
                                </w:rPr>
                                <w:t xml:space="preserve">) nedirba pagal darbo sutartį ar nėra darbo santykiams prilygintų teisinių santykių subjektas; </w:t>
                              </w:r>
                            </w:p>
                          </w:sdtContent>
                        </w:sdt>
                        <w:sdt>
                          <w:sdtPr>
                            <w:alias w:val="22 str. 1 d. 2 p."/>
                            <w:tag w:val="part_dad79ba561954f868f66e24ed28dbf77"/>
                            <w:lock w:val="sdtLocked"/>
                            <w:richText/>
                          </w:sdtPr>
                          <w:sdtContent>
                            <w:p>
                              <w:pPr>
                                <w:spacing w:line="360" w:lineRule="auto"/>
                                <w:ind w:firstLine="720"/>
                                <w:jc w:val="both"/>
                                <w:rPr>
                                  <w:szCs w:val="24"/>
                                  <w:lang w:eastAsia="lt-LT"/>
                                </w:rPr>
                              </w:pPr>
                              <w:sdt>
                                <w:sdtPr>
                                  <w:alias w:val="Numeris"/>
                                  <w:tag w:val="nr_dad79ba561954f868f66e24ed28dbf77"/>
                                  <w:lock w:val="sdtLocked"/>
                                  <w:richText/>
                                </w:sdtPr>
                                <w:sdtContent>
                                  <w:r>
                                    <w:rPr>
                                      <w:szCs w:val="24"/>
                                    </w:rPr>
                                    <w:t>2</w:t>
                                  </w:r>
                                </w:sdtContent>
                              </w:sdt>
                              <w:r>
                                <w:rPr>
                                  <w:szCs w:val="24"/>
                                </w:rPr>
                                <w:t>) nėra savarankiškai dirbantis asmuo, išskyrus asmenį, vykdantį šio įstatymo 5 straipsnio 3</w:t>
                              </w:r>
                              <w:r>
                                <w:t> </w:t>
                              </w:r>
                              <w:r>
                                <w:rPr>
                                  <w:szCs w:val="24"/>
                                </w:rPr>
                                <w:t>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vykdantį individualią žemės ūkio veiklą,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01a91042111edb32c9f9d8ba206f8">
                                <w:r w:rsidRPr="00532B9F">
                                  <w:rPr>
                                    <w:rFonts w:ascii="Arial" w:eastAsia="MS Mincho" w:hAnsi="Arial"/>
                                    <w:sz w:val="20"/>
                                    <w:i/>
                                    <w:iCs/>
                                    <w:color w:val="0000FF" w:themeColor="hyperlink"/>
                                    <w:u w:val="single"/>
                                  </w:rPr>
                                  <w:t>XIV-1304</w:t>
                                </w:r>
                              </w:fldSimple>
                              <w:r>
                                <w:rPr>
                                  <w:rFonts w:ascii="Arial" w:eastAsia="MS Mincho" w:hAnsi="Arial"/>
                                  <w:sz w:val="20"/>
                                  <w:i/>
                                  <w:iCs/>
                                </w:rPr>
                                <w:t>,
2022-06-30,
paskelbta TAR 2022-07-15, i. k. 2022-15631            </w:t>
                              </w:r>
                            </w:p>
                            <w:p/>
                          </w:sdtContent>
                        </w:sdt>
                        <w:sdt>
                          <w:sdtPr>
                            <w:alias w:val="22 str. 1 d. 3 p."/>
                            <w:tag w:val="part_9e87414313a743929436e27866374224"/>
                            <w:lock w:val="sdtLocked"/>
                            <w:richText/>
                          </w:sdtPr>
                          <w:sdtContent>
                            <w:p>
                              <w:pPr>
                                <w:spacing w:line="360" w:lineRule="auto"/>
                                <w:ind w:firstLine="720"/>
                                <w:jc w:val="both"/>
                                <w:rPr>
                                  <w:szCs w:val="24"/>
                                  <w:lang w:eastAsia="lt-LT"/>
                                </w:rPr>
                              </w:pPr>
                              <w:sdt>
                                <w:sdtPr>
                                  <w:alias w:val="Numeris"/>
                                  <w:tag w:val="nr_9e87414313a743929436e27866374224"/>
                                  <w:lock w:val="sdtLocked"/>
                                  <w:richText/>
                                </w:sdtPr>
                                <w:sdtContent>
                                  <w:r>
                                    <w:rPr>
                                      <w:szCs w:val="24"/>
                                      <w:lang w:eastAsia="lt-LT"/>
                                    </w:rPr>
                                    <w:t>3</w:t>
                                  </w:r>
                                </w:sdtContent>
                              </w:sdt>
                              <w:r>
                                <w:rPr>
                                  <w:szCs w:val="24"/>
                                  <w:lang w:eastAsia="lt-LT"/>
                                </w:rPr>
                                <w:t>) yra asmuo nuo 16 metų iki Lietuvos Respublikos socialinio draudimo pensijų įstatyme nustatyto senatvės pensijos amžiaus;</w:t>
                              </w:r>
                            </w:p>
                          </w:sdtContent>
                        </w:sdt>
                        <w:sdt>
                          <w:sdtPr>
                            <w:alias w:val="22 str. 1 d. 4 p."/>
                            <w:tag w:val="part_fde0f25382e446c5a3437012974cf116"/>
                            <w:lock w:val="sdtLocked"/>
                            <w:richText/>
                          </w:sdtPr>
                          <w:sdtContent>
                            <w:p>
                              <w:pPr>
                                <w:spacing w:line="360" w:lineRule="auto"/>
                                <w:ind w:firstLine="720"/>
                                <w:jc w:val="both"/>
                                <w:rPr>
                                  <w:szCs w:val="24"/>
                                  <w:lang w:eastAsia="lt-LT"/>
                                </w:rPr>
                              </w:pPr>
                              <w:sdt>
                                <w:sdtPr>
                                  <w:alias w:val="Numeris"/>
                                  <w:tag w:val="nr_fde0f25382e446c5a3437012974cf116"/>
                                  <w:lock w:val="sdtLocked"/>
                                  <w:richText/>
                                </w:sdtPr>
                                <w:sdtContent>
                                  <w:r>
                                    <w:rPr>
                                      <w:szCs w:val="24"/>
                                      <w:lang w:eastAsia="lt-LT"/>
                                    </w:rPr>
                                    <w:t>4</w:t>
                                  </w:r>
                                </w:sdtContent>
                              </w:sdt>
                              <w:r>
                                <w:rPr>
                                  <w:szCs w:val="24"/>
                                  <w:lang w:eastAsia="lt-LT"/>
                                </w:rPr>
                                <w:t xml:space="preserve">) yra asmuo, pagal Lietuvos Respublikos darbo kodeksą galintis būti darbuotoju; </w:t>
                              </w:r>
                            </w:p>
                          </w:sdtContent>
                        </w:sdt>
                        <w:sdt>
                          <w:sdtPr>
                            <w:alias w:val="22 str. 1 d. 5 p."/>
                            <w:tag w:val="part_cf56e795dd4e4ca8811215b22d7db9e1"/>
                            <w:lock w:val="sdtLocked"/>
                            <w:richText/>
                          </w:sdtPr>
                          <w:sdtContent>
                            <w:p>
                              <w:pPr>
                                <w:spacing w:line="360" w:lineRule="auto"/>
                                <w:ind w:firstLine="720"/>
                                <w:jc w:val="both"/>
                                <w:rPr>
                                  <w:szCs w:val="24"/>
                                  <w:lang w:eastAsia="lt-LT"/>
                                </w:rPr>
                              </w:pPr>
                              <w:sdt>
                                <w:sdtPr>
                                  <w:alias w:val="Numeris"/>
                                  <w:tag w:val="nr_cf56e795dd4e4ca8811215b22d7db9e1"/>
                                  <w:lock w:val="sdtLocked"/>
                                  <w:richText/>
                                </w:sdtPr>
                                <w:sdtContent>
                                  <w:r>
                                    <w:rPr>
                                      <w:szCs w:val="24"/>
                                      <w:lang w:eastAsia="lt-LT"/>
                                    </w:rPr>
                                    <w:t>5</w:t>
                                  </w:r>
                                </w:sdtContent>
                              </w:sdt>
                              <w:r>
                                <w:rPr>
                                  <w:szCs w:val="24"/>
                                  <w:lang w:eastAsia="lt-LT"/>
                                </w:rPr>
                                <w:t xml:space="preserve">) nesimoko pagal bendrojo ugdymo programas, išskyrus asmenis, kurie mokosi pagal suaugusiųjų pradinio, pagrindinio, vidurinio ugdymo programas; </w:t>
                              </w:r>
                            </w:p>
                          </w:sdtContent>
                        </w:sdt>
                        <w:sdt>
                          <w:sdtPr>
                            <w:alias w:val="22 str. 1 d. 6 p."/>
                            <w:tag w:val="part_8a6e025481ce43b0948959f37d5fc665"/>
                            <w:lock w:val="sdtLocked"/>
                            <w:richText/>
                          </w:sdtPr>
                          <w:sdtContent>
                            <w:p>
                              <w:pPr>
                                <w:spacing w:line="360" w:lineRule="auto"/>
                                <w:ind w:firstLine="720"/>
                                <w:jc w:val="both"/>
                                <w:rPr>
                                  <w:strike/>
                                  <w:szCs w:val="24"/>
                                  <w:lang w:eastAsia="lt-LT"/>
                                </w:rPr>
                              </w:pPr>
                              <w:sdt>
                                <w:sdtPr>
                                  <w:alias w:val="Numeris"/>
                                  <w:tag w:val="nr_8a6e025481ce43b0948959f37d5fc665"/>
                                  <w:lock w:val="sdtLocked"/>
                                  <w:richText/>
                                </w:sdtPr>
                                <w:sdtContent>
                                  <w:r>
                                    <w:rPr>
                                      <w:szCs w:val="24"/>
                                      <w:lang w:eastAsia="lt-LT"/>
                                    </w:rPr>
                                    <w:t>6</w:t>
                                  </w:r>
                                </w:sdtContent>
                              </w:sdt>
                              <w:r>
                                <w:rPr>
                                  <w:szCs w:val="24"/>
                                  <w:lang w:eastAsia="lt-LT"/>
                                </w:rPr>
                                <w:t>) tiek savarankiškai, tiek naudodamasis Užimtumo tarnybos teikiamomis darbo rinkos paslaugomis ieško darbo Lietuvos Respublikos Vyriausybės ar jos įgaliotos institucijos nustatyta tvarka;</w:t>
                              </w:r>
                            </w:p>
                          </w:sdtContent>
                        </w:sdt>
                        <w:sdt>
                          <w:sdtPr>
                            <w:alias w:val="22 str. 1 d. 7 p."/>
                            <w:tag w:val="part_ed7a289ce2824ef9b0e8bd35ad695e99"/>
                            <w:lock w:val="sdtLocked"/>
                            <w:richText/>
                          </w:sdtPr>
                          <w:sdtContent>
                            <w:p>
                              <w:pPr>
                                <w:spacing w:line="360" w:lineRule="auto"/>
                                <w:ind w:firstLine="720"/>
                                <w:jc w:val="both"/>
                                <w:rPr>
                                  <w:szCs w:val="24"/>
                                  <w:lang w:eastAsia="lt-LT"/>
                                </w:rPr>
                              </w:pPr>
                              <w:sdt>
                                <w:sdtPr>
                                  <w:alias w:val="Numeris"/>
                                  <w:tag w:val="nr_ed7a289ce2824ef9b0e8bd35ad695e99"/>
                                  <w:lock w:val="sdtLocked"/>
                                  <w:richText/>
                                </w:sdtPr>
                                <w:sdtContent>
                                  <w:r>
                                    <w:rPr>
                                      <w:szCs w:val="24"/>
                                      <w:lang w:eastAsia="lt-LT"/>
                                    </w:rPr>
                                    <w:t>7</w:t>
                                  </w:r>
                                </w:sdtContent>
                              </w:sdt>
                              <w:r>
                                <w:rPr>
                                  <w:szCs w:val="24"/>
                                  <w:lang w:eastAsia="lt-LT"/>
                                </w:rPr>
                                <w:t>)</w:t>
                              </w:r>
                              <w:r>
                                <w:rPr>
                                  <w:szCs w:val="24"/>
                                </w:rPr>
                                <w:t xml:space="preserve"> </w:t>
                              </w:r>
                              <w:r>
                                <w:rPr>
                                  <w:szCs w:val="24"/>
                                  <w:lang w:eastAsia="lt-LT"/>
                                </w:rPr>
                                <w:t>nėra deklaravęs išvykimo iš Lietuvos Respublikos, išskyrus Europos Sąjungos reglamentuose dėl socialinės apsaugos sistemų koordinavimo numatytus atvejus, kai asmuo turi būti Užimtumo tarnybos žinioje.</w:t>
                              </w:r>
                            </w:p>
                          </w:sdtContent>
                        </w:sdt>
                      </w:sdtContent>
                    </w:sdt>
                    <w:sdt>
                      <w:sdtPr>
                        <w:alias w:val="22 str. 2 d."/>
                        <w:tag w:val="part_d4b6e15c33f64c58ad4734426e13ba04"/>
                        <w:lock w:val="sdtLocked"/>
                        <w:richText/>
                      </w:sdtPr>
                      <w:sdtContent>
                        <w:p>
                          <w:pPr>
                            <w:spacing w:line="360" w:lineRule="auto"/>
                            <w:ind w:firstLine="720"/>
                            <w:jc w:val="both"/>
                            <w:rPr>
                              <w:szCs w:val="24"/>
                              <w:lang w:eastAsia="lt-LT"/>
                            </w:rPr>
                          </w:pPr>
                          <w:sdt>
                            <w:sdtPr>
                              <w:alias w:val="Numeris"/>
                              <w:tag w:val="nr_d4b6e15c33f64c58ad4734426e13ba04"/>
                              <w:lock w:val="sdtLocked"/>
                              <w:richText/>
                            </w:sdtPr>
                            <w:sdtContent>
                              <w:r>
                                <w:rPr>
                                  <w:szCs w:val="24"/>
                                  <w:lang w:eastAsia="lt-LT"/>
                                </w:rPr>
                                <w:t>2</w:t>
                              </w:r>
                            </w:sdtContent>
                          </w:sdt>
                          <w:r>
                            <w:rPr>
                              <w:szCs w:val="24"/>
                              <w:lang w:eastAsia="lt-LT"/>
                            </w:rPr>
                            <w:t>. Asmuo, kuris užsiima neatlygintinio užimtumo veikla, tačiau atitinka šio straipsnio 1 dalyje nustatytas sąlygas, turi teisę įgyti bedarbio statusą.</w:t>
                          </w:r>
                        </w:p>
                      </w:sdtContent>
                    </w:sdt>
                    <w:sdt>
                      <w:sdtPr>
                        <w:alias w:val="22 str. 3 d."/>
                        <w:tag w:val="part_2c8c9bf3d15b4a08959c9c0a0fff3aa3"/>
                        <w:lock w:val="sdtLocked"/>
                        <w:richText/>
                      </w:sdtPr>
                      <w:sdtContent>
                        <w:p>
                          <w:pPr>
                            <w:spacing w:line="360" w:lineRule="auto"/>
                            <w:ind w:firstLine="720"/>
                            <w:jc w:val="both"/>
                            <w:rPr>
                              <w:szCs w:val="24"/>
                              <w:lang w:eastAsia="lt-LT"/>
                            </w:rPr>
                          </w:pPr>
                          <w:sdt>
                            <w:sdtPr>
                              <w:alias w:val="Numeris"/>
                              <w:tag w:val="nr_2c8c9bf3d15b4a08959c9c0a0fff3aa3"/>
                              <w:lock w:val="sdtLocked"/>
                              <w:richText/>
                            </w:sdtPr>
                            <w:sdtContent>
                              <w:r>
                                <w:rPr>
                                  <w:szCs w:val="24"/>
                                  <w:lang w:eastAsia="lt-LT"/>
                                </w:rPr>
                                <w:t>3</w:t>
                              </w:r>
                            </w:sdtContent>
                          </w:sdt>
                          <w:r>
                            <w:rPr>
                              <w:szCs w:val="24"/>
                              <w:lang w:eastAsia="lt-LT"/>
                            </w:rPr>
                            <w:t>. Asmuo, kuris atitinka šio straipsnio 1 ir 2 dalyse nustatytas sąlygas, bedarbio statusą įgyja nuo jo įsiregistravimo Užimtumo tarnyboje Lietuvos Respublikos Vyriausybės ar jos įgaliotos institucijos nustatyta tvarka momento.</w:t>
                          </w:r>
                        </w:p>
                      </w:sdtContent>
                    </w:sdt>
                    <w:sdt>
                      <w:sdtPr>
                        <w:alias w:val="22 str. 4 d."/>
                        <w:tag w:val="part_ac907f824eff4e9d82e6095cbb6df49c"/>
                        <w:lock w:val="sdtLocked"/>
                        <w:richText/>
                      </w:sdtPr>
                      <w:sdtContent>
                        <w:p>
                          <w:pPr>
                            <w:spacing w:line="360" w:lineRule="auto"/>
                            <w:ind w:firstLine="720"/>
                            <w:jc w:val="both"/>
                            <w:rPr>
                              <w:szCs w:val="24"/>
                              <w:lang w:eastAsia="lt-LT"/>
                            </w:rPr>
                          </w:pPr>
                          <w:sdt>
                            <w:sdtPr>
                              <w:alias w:val="Numeris"/>
                              <w:tag w:val="nr_ac907f824eff4e9d82e6095cbb6df49c"/>
                              <w:lock w:val="sdtLocked"/>
                              <w:richText/>
                            </w:sdtPr>
                            <w:sdtContent>
                              <w:r>
                                <w:rPr>
                                  <w:szCs w:val="24"/>
                                  <w:lang w:eastAsia="lt-LT"/>
                                </w:rPr>
                                <w:t>4</w:t>
                              </w:r>
                            </w:sdtContent>
                          </w:sdt>
                          <w:r>
                            <w:rPr>
                              <w:szCs w:val="24"/>
                              <w:lang w:eastAsia="lt-LT"/>
                            </w:rPr>
                            <w:t>. Darbo ieškantis asmuo, kuris neatitinka šio straipsnio 1 ir 2 dalyse nustatytų sąlygų arba kurio bedarbio statusas buvo panaikintas dėl šio įstatymo 24 straipsnio 4 dalies 5–9 punktuose nurodytų aplinkybių, arba nedirbantis asmuo (išskyrus šio straipsnio 5 dalyje nurodytą nedirbantį asmenį), kurį Užimtumo tarnyba, vadovaudamasi šio straipsnio 7 dalimi, Lietuvos Respublikos Vyriausybės ar jos įgaliotos institucijos nustatyta tvarka pripažįsta darbo rinkai besirengiančiu asmeniu, Užimtumo tarnyboje Lietuvos Respublikos Vyriausybės ar jos įgaliotos institucijos nustatyta tvarka gali būti registruotas vienu iš šių statusų:</w:t>
                          </w:r>
                        </w:p>
                        <w:sdt>
                          <w:sdtPr>
                            <w:alias w:val="22 str. 4 d. 1 p."/>
                            <w:tag w:val="part_c41a91a8ab5d4c2598972d2133d168e0"/>
                            <w:lock w:val="sdtLocked"/>
                            <w:richText/>
                          </w:sdtPr>
                          <w:sdtContent>
                            <w:p>
                              <w:pPr>
                                <w:spacing w:line="360" w:lineRule="auto"/>
                                <w:ind w:firstLine="720"/>
                                <w:jc w:val="both"/>
                                <w:rPr>
                                  <w:szCs w:val="24"/>
                                  <w:lang w:eastAsia="lt-LT"/>
                                </w:rPr>
                              </w:pPr>
                              <w:sdt>
                                <w:sdtPr>
                                  <w:alias w:val="Numeris"/>
                                  <w:tag w:val="nr_c41a91a8ab5d4c2598972d2133d168e0"/>
                                  <w:lock w:val="sdtLocked"/>
                                  <w:richText/>
                                </w:sdtPr>
                                <w:sdtContent>
                                  <w:r>
                                    <w:rPr>
                                      <w:szCs w:val="24"/>
                                      <w:lang w:eastAsia="lt-LT"/>
                                    </w:rPr>
                                    <w:t>1</w:t>
                                  </w:r>
                                </w:sdtContent>
                              </w:sdt>
                              <w:r>
                                <w:rPr>
                                  <w:szCs w:val="24"/>
                                  <w:lang w:eastAsia="lt-LT"/>
                                </w:rPr>
                                <w:t>) užimto asmens;</w:t>
                              </w:r>
                            </w:p>
                          </w:sdtContent>
                        </w:sdt>
                        <w:sdt>
                          <w:sdtPr>
                            <w:alias w:val="22 str. 4 d. 2 p."/>
                            <w:tag w:val="part_6efb2b322cdc48e9aa1a36df2f13c25b"/>
                            <w:lock w:val="sdtLocked"/>
                            <w:richText/>
                          </w:sdtPr>
                          <w:sdtContent>
                            <w:p>
                              <w:pPr>
                                <w:spacing w:line="360" w:lineRule="auto"/>
                                <w:ind w:firstLine="720"/>
                                <w:jc w:val="both"/>
                                <w:rPr>
                                  <w:szCs w:val="24"/>
                                  <w:lang w:eastAsia="lt-LT"/>
                                </w:rPr>
                              </w:pPr>
                              <w:sdt>
                                <w:sdtPr>
                                  <w:alias w:val="Numeris"/>
                                  <w:tag w:val="nr_6efb2b322cdc48e9aa1a36df2f13c25b"/>
                                  <w:lock w:val="sdtLocked"/>
                                  <w:richText/>
                                </w:sdtPr>
                                <w:sdtContent>
                                  <w:r>
                                    <w:rPr>
                                      <w:szCs w:val="24"/>
                                      <w:lang w:eastAsia="lt-LT"/>
                                    </w:rPr>
                                    <w:t>2</w:t>
                                  </w:r>
                                </w:sdtContent>
                              </w:sdt>
                              <w:r>
                                <w:rPr>
                                  <w:szCs w:val="24"/>
                                  <w:lang w:eastAsia="lt-LT"/>
                                </w:rPr>
                                <w:t>) pensinio amžiaus asmens;</w:t>
                              </w:r>
                            </w:p>
                          </w:sdtContent>
                        </w:sdt>
                        <w:sdt>
                          <w:sdtPr>
                            <w:alias w:val="22 str. 4 d. 3 p."/>
                            <w:tag w:val="part_ce5a0d9cd75d46c7b80a799ce77c0782"/>
                            <w:lock w:val="sdtLocked"/>
                            <w:richText/>
                          </w:sdtPr>
                          <w:sdtContent>
                            <w:p>
                              <w:pPr>
                                <w:spacing w:line="360" w:lineRule="auto"/>
                                <w:ind w:firstLine="720"/>
                                <w:jc w:val="both"/>
                                <w:rPr>
                                  <w:szCs w:val="24"/>
                                  <w:lang w:eastAsia="lt-LT"/>
                                </w:rPr>
                              </w:pPr>
                              <w:sdt>
                                <w:sdtPr>
                                  <w:alias w:val="Numeris"/>
                                  <w:tag w:val="nr_ce5a0d9cd75d46c7b80a799ce77c0782"/>
                                  <w:lock w:val="sdtLocked"/>
                                  <w:richText/>
                                </w:sdtPr>
                                <w:sdtContent>
                                  <w:r>
                                    <w:rPr>
                                      <w:szCs w:val="24"/>
                                      <w:lang w:eastAsia="lt-LT"/>
                                    </w:rPr>
                                    <w:t>3</w:t>
                                  </w:r>
                                </w:sdtContent>
                              </w:sdt>
                              <w:r>
                                <w:rPr>
                                  <w:szCs w:val="24"/>
                                  <w:lang w:eastAsia="lt-LT"/>
                                </w:rPr>
                                <w:t>) besimokančio asmens;</w:t>
                              </w:r>
                            </w:p>
                          </w:sdtContent>
                        </w:sdt>
                        <w:sdt>
                          <w:sdtPr>
                            <w:alias w:val="22 str. 4 d. 4 p."/>
                            <w:tag w:val="part_d3c22d91227241e0a0444744aa87f1b1"/>
                            <w:lock w:val="sdtLocked"/>
                            <w:richText/>
                          </w:sdtPr>
                          <w:sdtContent>
                            <w:p>
                              <w:pPr>
                                <w:spacing w:line="360" w:lineRule="auto"/>
                                <w:ind w:firstLine="720"/>
                                <w:jc w:val="both"/>
                                <w:rPr>
                                  <w:szCs w:val="24"/>
                                  <w:lang w:eastAsia="lt-LT"/>
                                </w:rPr>
                              </w:pPr>
                              <w:sdt>
                                <w:sdtPr>
                                  <w:alias w:val="Numeris"/>
                                  <w:tag w:val="nr_d3c22d91227241e0a0444744aa87f1b1"/>
                                  <w:lock w:val="sdtLocked"/>
                                  <w:richText/>
                                </w:sdtPr>
                                <w:sdtContent>
                                  <w:r>
                                    <w:rPr>
                                      <w:szCs w:val="24"/>
                                      <w:lang w:eastAsia="lt-LT"/>
                                    </w:rPr>
                                    <w:t>4</w:t>
                                  </w:r>
                                </w:sdtContent>
                              </w:sdt>
                              <w:r>
                                <w:rPr>
                                  <w:szCs w:val="24"/>
                                  <w:lang w:eastAsia="lt-LT"/>
                                </w:rPr>
                                <w:t>) asmens, praradusio bedarbio statusą;</w:t>
                              </w:r>
                            </w:p>
                          </w:sdtContent>
                        </w:sdt>
                        <w:sdt>
                          <w:sdtPr>
                            <w:alias w:val="22 str. 4 d. 5 p."/>
                            <w:tag w:val="part_187e74b0c9c041fa8a3ec38600e3e28f"/>
                            <w:lock w:val="sdtLocked"/>
                            <w:richText/>
                          </w:sdtPr>
                          <w:sdtContent>
                            <w:p>
                              <w:pPr>
                                <w:spacing w:line="360" w:lineRule="auto"/>
                                <w:ind w:firstLine="720"/>
                                <w:jc w:val="both"/>
                                <w:rPr>
                                  <w:szCs w:val="24"/>
                                  <w:lang w:eastAsia="lt-LT"/>
                                </w:rPr>
                              </w:pPr>
                              <w:sdt>
                                <w:sdtPr>
                                  <w:alias w:val="Numeris"/>
                                  <w:tag w:val="nr_187e74b0c9c041fa8a3ec38600e3e28f"/>
                                  <w:lock w:val="sdtLocked"/>
                                  <w:richText/>
                                </w:sdtPr>
                                <w:sdtContent>
                                  <w:r>
                                    <w:rPr>
                                      <w:szCs w:val="24"/>
                                      <w:lang w:eastAsia="lt-LT"/>
                                    </w:rPr>
                                    <w:t>5</w:t>
                                  </w:r>
                                </w:sdtContent>
                              </w:sdt>
                              <w:r>
                                <w:rPr>
                                  <w:szCs w:val="24"/>
                                  <w:lang w:eastAsia="lt-LT"/>
                                </w:rPr>
                                <w:t>) darbo rinkai besirengiančio asmens.</w:t>
                              </w:r>
                            </w:p>
                          </w:sdtContent>
                        </w:sdt>
                      </w:sdtContent>
                    </w:sdt>
                    <w:sdt>
                      <w:sdtPr>
                        <w:alias w:val="22 str. 5 d."/>
                        <w:tag w:val="part_7a448a3d589a43a1a07d74a23dafb7eb"/>
                        <w:lock w:val="sdtLocked"/>
                        <w:richText/>
                      </w:sdtPr>
                      <w:sdtContent>
                        <w:p>
                          <w:pPr>
                            <w:spacing w:line="360" w:lineRule="auto"/>
                            <w:ind w:firstLine="720"/>
                            <w:jc w:val="both"/>
                            <w:rPr>
                              <w:szCs w:val="24"/>
                              <w:lang w:eastAsia="lt-LT"/>
                            </w:rPr>
                          </w:pPr>
                          <w:sdt>
                            <w:sdtPr>
                              <w:alias w:val="Numeris"/>
                              <w:tag w:val="nr_7a448a3d589a43a1a07d74a23dafb7eb"/>
                              <w:lock w:val="sdtLocked"/>
                              <w:richText/>
                            </w:sdtPr>
                            <w:sdtContent>
                              <w:r>
                                <w:rPr>
                                  <w:szCs w:val="24"/>
                                  <w:lang w:eastAsia="lt-LT"/>
                                </w:rPr>
                                <w:t>5</w:t>
                              </w:r>
                            </w:sdtContent>
                          </w:sdt>
                          <w:r>
                            <w:rPr>
                              <w:szCs w:val="24"/>
                              <w:lang w:eastAsia="lt-LT"/>
                            </w:rPr>
                            <w:t xml:space="preserve">. Asmenų, kurių bedarbio statusas panaikintas dėl šio įstatymo 24 straipsnio 4 dalies </w:t>
                            <w:br/>
                            <w:t>5–9 punktuose nurodytų aplinkybių, registracija Užimtumo tarnyboje gali būti tęsiama asmens prašymu, jeigu asmens prašymas Lietuvos Respublikos Vyriausybės ar jos įgaliotos institucijos nustatyta tvarka pateikiamas ne vėliau kaip per 3 darbo dienas nuo bedarbio statuso panaikinimo dienos, ir jiems gali būti priskiriamas šio straipsnio 4 dalies 4 punkte nurodytas statusas, o bedarbio statusas pakartotinai jiems gali būti suteikiamas ne anksčiau kaip po 6 mėnesių nuo bedarbio statuso panaikinimo dienos. Nedirbančiam asmeniui, kuriam bedarbio statusas buvo panaikintas dėl šio įstatymo 24 straipsnio 4 dalies 9 punkte nurodytos aplinkybės, darbo rinkai besirengiančio asmens statusas nesuteikiamas.</w:t>
                          </w:r>
                        </w:p>
                        <w:p>
                          <w:pPr>
                            <w:jc w:val="both"/>
                            <w:rPr>
                              <w:i/>
                              <w:sz w:val="20"/>
                              <w:lang w:eastAsia="lt-LT"/>
                            </w:rPr>
                          </w:pPr>
                          <w:r>
                            <w:rPr>
                              <w:b/>
                              <w:i/>
                              <w:sz w:val="20"/>
                              <w:lang w:eastAsia="lt-LT"/>
                            </w:rPr>
                            <w:t>TAR pastaba</w:t>
                          </w:r>
                          <w:r>
                            <w:rPr>
                              <w:i/>
                              <w:sz w:val="20"/>
                              <w:lang w:eastAsia="lt-LT"/>
                            </w:rPr>
                            <w:t>. 22 straipsnio 5 dalies nuostata dėl registracijos Užimtumo tarnyboje tęsimo asmens prašymu, kuris pateikiamas ne vėliau kaip per 3 darbo dienas nuo bedarbio statuso panaikinimo dienos, taikoma asmenims, kuriems bedarbio statusas dėl Užimtumo įstatymo 24 straipsnio 4 dalies 5–9 punktuose nurodytų aplinkybių buvo panaikintas po 2022-07-01.</w:t>
                          </w:r>
                        </w:p>
                      </w:sdtContent>
                    </w:sdt>
                    <w:sdt>
                      <w:sdtPr>
                        <w:alias w:val="22 str. 6 d."/>
                        <w:tag w:val="part_d610746638ed42dba82b75234d6c5d94"/>
                        <w:lock w:val="sdtLocked"/>
                        <w:richText/>
                      </w:sdtPr>
                      <w:sdtContent>
                        <w:p>
                          <w:pPr>
                            <w:spacing w:line="360" w:lineRule="auto"/>
                            <w:ind w:firstLine="720"/>
                            <w:jc w:val="both"/>
                            <w:rPr>
                              <w:szCs w:val="24"/>
                              <w:lang w:eastAsia="lt-LT"/>
                            </w:rPr>
                          </w:pPr>
                          <w:sdt>
                            <w:sdtPr>
                              <w:alias w:val="Numeris"/>
                              <w:tag w:val="nr_d610746638ed42dba82b75234d6c5d94"/>
                              <w:lock w:val="sdtLocked"/>
                              <w:richText/>
                            </w:sdtPr>
                            <w:sdtContent>
                              <w:r>
                                <w:rPr>
                                  <w:szCs w:val="24"/>
                                  <w:lang w:eastAsia="lt-LT"/>
                                </w:rPr>
                                <w:t>6</w:t>
                              </w:r>
                            </w:sdtContent>
                          </w:sdt>
                          <w:r>
                            <w:rPr>
                              <w:szCs w:val="24"/>
                              <w:lang w:eastAsia="lt-LT"/>
                            </w:rPr>
                            <w:t>. Asmenų, nurodytų šio straipsnio 4 dalies 1–4 punktuose, ilgiau kaip 3 mėnesius nesinaudojančių darbo rinkos paslaugomis, registracija Užimtumo tarnyboje nutraukiama.</w:t>
                          </w:r>
                        </w:p>
                      </w:sdtContent>
                    </w:sdt>
                    <w:sdt>
                      <w:sdtPr>
                        <w:alias w:val="22 str. 7 d."/>
                        <w:tag w:val="part_fa16462aa7f04c2aa95a66a0b91ded54"/>
                        <w:lock w:val="sdtLocked"/>
                        <w:richText/>
                      </w:sdtPr>
                      <w:sdtContent>
                        <w:p>
                          <w:pPr>
                            <w:spacing w:line="360" w:lineRule="auto"/>
                            <w:ind w:firstLine="720"/>
                            <w:jc w:val="both"/>
                            <w:rPr>
                              <w:szCs w:val="24"/>
                              <w:lang w:eastAsia="lt-LT"/>
                            </w:rPr>
                          </w:pPr>
                          <w:sdt>
                            <w:sdtPr>
                              <w:alias w:val="Numeris"/>
                              <w:tag w:val="nr_fa16462aa7f04c2aa95a66a0b91ded54"/>
                              <w:lock w:val="sdtLocked"/>
                              <w:richText/>
                            </w:sdtPr>
                            <w:sdtContent>
                              <w:r>
                                <w:rPr>
                                  <w:szCs w:val="24"/>
                                  <w:lang w:eastAsia="lt-LT"/>
                                </w:rPr>
                                <w:t>7</w:t>
                              </w:r>
                            </w:sdtContent>
                          </w:sdt>
                          <w:r>
                            <w:rPr>
                              <w:szCs w:val="24"/>
                              <w:lang w:eastAsia="lt-LT"/>
                            </w:rPr>
                            <w:t>. Darbo rinkai besirengiančio asmens statusas suteikiamas nedirbančiam asmeniui (išskyrus šio straipsnio 5 dalyje nurodytą nedirbantį asmenį), kurio įsidarbinimą riboja bent viena iš šių aplinkybių:</w:t>
                          </w:r>
                        </w:p>
                        <w:sdt>
                          <w:sdtPr>
                            <w:alias w:val="22 str. 7 d. 1 p."/>
                            <w:tag w:val="part_f1683c441f8f4273baaee3e1e0aded16"/>
                            <w:lock w:val="sdtLocked"/>
                            <w:richText/>
                          </w:sdtPr>
                          <w:sdtContent>
                            <w:p>
                              <w:pPr>
                                <w:spacing w:line="360" w:lineRule="auto"/>
                                <w:ind w:firstLine="720"/>
                                <w:jc w:val="both"/>
                                <w:rPr>
                                  <w:szCs w:val="24"/>
                                  <w:lang w:eastAsia="lt-LT"/>
                                </w:rPr>
                              </w:pPr>
                              <w:sdt>
                                <w:sdtPr>
                                  <w:alias w:val="Numeris"/>
                                  <w:tag w:val="nr_f1683c441f8f4273baaee3e1e0aded16"/>
                                  <w:lock w:val="sdtLocked"/>
                                  <w:richText/>
                                </w:sdtPr>
                                <w:sdtContent>
                                  <w:r>
                                    <w:rPr>
                                      <w:szCs w:val="24"/>
                                      <w:lang w:eastAsia="lt-LT"/>
                                    </w:rPr>
                                    <w:t>1</w:t>
                                  </w:r>
                                </w:sdtContent>
                              </w:sdt>
                              <w:r>
                                <w:rPr>
                                  <w:szCs w:val="24"/>
                                  <w:lang w:eastAsia="lt-LT"/>
                                </w:rPr>
                                <w:t>) stokoja socialinių įgūdžių ir (ar) motyvacijos dirbti;</w:t>
                              </w:r>
                            </w:p>
                          </w:sdtContent>
                        </w:sdt>
                        <w:sdt>
                          <w:sdtPr>
                            <w:alias w:val="22 str. 7 d. 2 p."/>
                            <w:tag w:val="part_495fdf0ee02349a9980aad58b41d3877"/>
                            <w:lock w:val="sdtLocked"/>
                            <w:richText/>
                          </w:sdtPr>
                          <w:sdtContent>
                            <w:p>
                              <w:pPr>
                                <w:spacing w:line="360" w:lineRule="auto"/>
                                <w:ind w:firstLine="720"/>
                                <w:jc w:val="both"/>
                                <w:rPr>
                                  <w:szCs w:val="24"/>
                                  <w:lang w:eastAsia="lt-LT"/>
                                </w:rPr>
                              </w:pPr>
                              <w:sdt>
                                <w:sdtPr>
                                  <w:alias w:val="Numeris"/>
                                  <w:tag w:val="nr_495fdf0ee02349a9980aad58b41d3877"/>
                                  <w:lock w:val="sdtLocked"/>
                                  <w:richText/>
                                </w:sdtPr>
                                <w:sdtContent>
                                  <w:r>
                                    <w:rPr>
                                      <w:szCs w:val="24"/>
                                      <w:lang w:eastAsia="lt-LT"/>
                                    </w:rPr>
                                    <w:t>2</w:t>
                                  </w:r>
                                </w:sdtContent>
                              </w:sdt>
                              <w:r>
                                <w:rPr>
                                  <w:szCs w:val="24"/>
                                  <w:lang w:eastAsia="lt-LT"/>
                                </w:rPr>
                                <w:t>) turi prižiūrėti ir (ar) slaugyti šeimos narį ar kartu gyvenantį asmenį;</w:t>
                              </w:r>
                            </w:p>
                          </w:sdtContent>
                        </w:sdt>
                        <w:sdt>
                          <w:sdtPr>
                            <w:alias w:val="22 str. 7 d. 3 p."/>
                            <w:tag w:val="part_cf4fc64a626d4b3283621e303af19524"/>
                            <w:lock w:val="sdtLocked"/>
                            <w:richText/>
                          </w:sdtPr>
                          <w:sdtContent>
                            <w:p>
                              <w:pPr>
                                <w:spacing w:line="360" w:lineRule="auto"/>
                                <w:ind w:firstLine="720"/>
                                <w:jc w:val="both"/>
                                <w:rPr>
                                  <w:szCs w:val="24"/>
                                  <w:lang w:eastAsia="lt-LT"/>
                                </w:rPr>
                              </w:pPr>
                              <w:sdt>
                                <w:sdtPr>
                                  <w:alias w:val="Numeris"/>
                                  <w:tag w:val="nr_cf4fc64a626d4b3283621e303af19524"/>
                                  <w:lock w:val="sdtLocked"/>
                                  <w:richText/>
                                </w:sdtPr>
                                <w:sdtContent>
                                  <w:r>
                                    <w:rPr>
                                      <w:szCs w:val="24"/>
                                      <w:lang w:eastAsia="lt-LT"/>
                                    </w:rPr>
                                    <w:t>3</w:t>
                                  </w:r>
                                </w:sdtContent>
                              </w:sdt>
                              <w:r>
                                <w:rPr>
                                  <w:szCs w:val="24"/>
                                  <w:lang w:eastAsia="lt-LT"/>
                                </w:rPr>
                                <w:t xml:space="preserve">) apribotas disponavimas piniginėmis lėšomis, esančiomis kredito įstaigos (įstaigų), </w:t>
                              </w:r>
                              <w:r>
                                <w:rPr>
                                  <w:bCs/>
                                  <w:szCs w:val="24"/>
                                  <w:lang w:eastAsia="lt-LT"/>
                                </w:rPr>
                                <w:t xml:space="preserve">mokėjimo ir (ar) elektroninių pinigų įstaigos sąskaitoje (sąskaitose), </w:t>
                              </w:r>
                              <w:r>
                                <w:rPr>
                                  <w:szCs w:val="24"/>
                                  <w:lang w:eastAsia="lt-LT"/>
                                </w:rPr>
                                <w:t>ir (ar) antstolio, kitų institucijų ar pareigūnų nurodymu priverstinai nurašomos piniginės lėšos skolai apmokėti;</w:t>
                              </w:r>
                            </w:p>
                          </w:sdtContent>
                        </w:sdt>
                        <w:sdt>
                          <w:sdtPr>
                            <w:alias w:val="22 str. 7 d. 4 p."/>
                            <w:tag w:val="part_5fe5970f831d4aae827f86b68e778392"/>
                            <w:lock w:val="sdtLocked"/>
                            <w:richText/>
                          </w:sdtPr>
                          <w:sdtContent>
                            <w:p>
                              <w:pPr>
                                <w:spacing w:line="360" w:lineRule="auto"/>
                                <w:ind w:firstLine="720"/>
                                <w:jc w:val="both"/>
                                <w:rPr>
                                  <w:szCs w:val="24"/>
                                  <w:lang w:eastAsia="lt-LT"/>
                                </w:rPr>
                              </w:pPr>
                              <w:sdt>
                                <w:sdtPr>
                                  <w:alias w:val="Numeris"/>
                                  <w:tag w:val="nr_5fe5970f831d4aae827f86b68e778392"/>
                                  <w:lock w:val="sdtLocked"/>
                                  <w:richText/>
                                </w:sdtPr>
                                <w:sdtContent>
                                  <w:r>
                                    <w:rPr>
                                      <w:szCs w:val="24"/>
                                      <w:lang w:eastAsia="lt-LT"/>
                                    </w:rPr>
                                    <w:t>4</w:t>
                                  </w:r>
                                </w:sdtContent>
                              </w:sdt>
                              <w:r>
                                <w:rPr>
                                  <w:szCs w:val="24"/>
                                  <w:lang w:eastAsia="lt-LT"/>
                                </w:rPr>
                                <w:t>) neturi galimybių atvykti iš nuolatinės gyvenamosios vietos į darbo vietą;</w:t>
                              </w:r>
                            </w:p>
                          </w:sdtContent>
                        </w:sdt>
                        <w:sdt>
                          <w:sdtPr>
                            <w:alias w:val="22 str. 7 d. 5 p."/>
                            <w:tag w:val="part_57cc0c30230043ed9ac319e7800da420"/>
                            <w:lock w:val="sdtLocked"/>
                            <w:richText/>
                          </w:sdtPr>
                          <w:sdtContent>
                            <w:p>
                              <w:pPr>
                                <w:spacing w:line="360" w:lineRule="auto"/>
                                <w:ind w:firstLine="720"/>
                                <w:jc w:val="both"/>
                                <w:rPr>
                                  <w:szCs w:val="24"/>
                                  <w:lang w:eastAsia="lt-LT"/>
                                </w:rPr>
                              </w:pPr>
                              <w:sdt>
                                <w:sdtPr>
                                  <w:alias w:val="Numeris"/>
                                  <w:tag w:val="nr_57cc0c30230043ed9ac319e7800da420"/>
                                  <w:lock w:val="sdtLocked"/>
                                  <w:richText/>
                                </w:sdtPr>
                                <w:sdtContent>
                                  <w:r>
                                    <w:rPr>
                                      <w:szCs w:val="24"/>
                                      <w:lang w:eastAsia="lt-LT"/>
                                    </w:rPr>
                                    <w:t>5</w:t>
                                  </w:r>
                                </w:sdtContent>
                              </w:sdt>
                              <w:r>
                                <w:rPr>
                                  <w:szCs w:val="24"/>
                                  <w:lang w:eastAsia="lt-LT"/>
                                </w:rPr>
                                <w:t>) turi priklausomybę nuo alkoholio, narkotinių, psichotropinių ir kitų psichiką veikiančių medžiagų, azartinių žaidimų.</w:t>
                              </w:r>
                            </w:p>
                          </w:sdtContent>
                        </w:sdt>
                      </w:sdtContent>
                    </w:sdt>
                    <w:sdt>
                      <w:sdtPr>
                        <w:alias w:val="22 str. 8 d."/>
                        <w:tag w:val="part_7f3122e7ecdc47d990487c99503fb48d"/>
                        <w:lock w:val="sdtLocked"/>
                        <w:richText/>
                      </w:sdtPr>
                      <w:sdtContent>
                        <w:p>
                          <w:pPr>
                            <w:spacing w:line="360" w:lineRule="auto"/>
                            <w:ind w:firstLine="720"/>
                            <w:jc w:val="both"/>
                            <w:rPr>
                              <w:szCs w:val="24"/>
                              <w:lang w:eastAsia="lt-LT"/>
                            </w:rPr>
                          </w:pPr>
                          <w:sdt>
                            <w:sdtPr>
                              <w:alias w:val="Numeris"/>
                              <w:tag w:val="nr_7f3122e7ecdc47d990487c99503fb48d"/>
                              <w:lock w:val="sdtLocked"/>
                              <w:richText/>
                            </w:sdtPr>
                            <w:sdtContent>
                              <w:r>
                                <w:rPr>
                                  <w:szCs w:val="24"/>
                                  <w:lang w:eastAsia="lt-LT"/>
                                </w:rPr>
                                <w:t>8</w:t>
                              </w:r>
                            </w:sdtContent>
                          </w:sdt>
                          <w:r>
                            <w:rPr>
                              <w:szCs w:val="24"/>
                              <w:lang w:eastAsia="lt-LT"/>
                            </w:rPr>
                            <w:t>. Užimtumo tarnybai šio straipsnio 4 dalyje nustatyta tvarka pripažinus nedirbantį asmenį darbo rinkai besirengiančiu asmeniu, jeigu asmeniui buvo suteiktas bedarbio statusas, bedarbio statusas panaikinamas ir asmeniui suteikiamas šio straipsnio 4 dalies 5 punkte nustatytas statusas, o registracija Užimtumo tarnyboje tęsiama.</w:t>
                          </w:r>
                        </w:p>
                      </w:sdtContent>
                    </w:sdt>
                    <w:sdt>
                      <w:sdtPr>
                        <w:alias w:val="22 str. 9 d."/>
                        <w:tag w:val="part_b0b1af1ae8754b9b8a4724144b4c1954"/>
                        <w:lock w:val="sdtLocked"/>
                        <w:richText/>
                      </w:sdtPr>
                      <w:sdtContent>
                        <w:p>
                          <w:pPr>
                            <w:spacing w:line="360" w:lineRule="auto"/>
                            <w:ind w:firstLine="720"/>
                            <w:jc w:val="both"/>
                            <w:rPr>
                              <w:szCs w:val="24"/>
                              <w:lang w:eastAsia="lt-LT"/>
                            </w:rPr>
                          </w:pPr>
                          <w:sdt>
                            <w:sdtPr>
                              <w:alias w:val="Numeris"/>
                              <w:tag w:val="nr_b0b1af1ae8754b9b8a4724144b4c1954"/>
                              <w:lock w:val="sdtLocked"/>
                              <w:richText/>
                            </w:sdtPr>
                            <w:sdtContent>
                              <w:r>
                                <w:rPr>
                                  <w:szCs w:val="24"/>
                                  <w:lang w:eastAsia="lt-LT"/>
                                </w:rPr>
                                <w:t>9</w:t>
                              </w:r>
                            </w:sdtContent>
                          </w:sdt>
                          <w:r>
                            <w:rPr>
                              <w:szCs w:val="24"/>
                              <w:lang w:eastAsia="lt-LT"/>
                            </w:rPr>
                            <w:t>. Darbo rinkai besirengiančiam asmeniui suteikiamas bedarbio statusas, jeigu jis atitinka šio straipsnio 1 ir 2 dalyse nustatytas sąlygas ir atsiranda bent viena iš šių sąlygų:</w:t>
                          </w:r>
                        </w:p>
                        <w:sdt>
                          <w:sdtPr>
                            <w:alias w:val="22 str. 9 d. 1 p."/>
                            <w:tag w:val="part_80febf710fd34437a753466b5d27af30"/>
                            <w:lock w:val="sdtLocked"/>
                            <w:richText/>
                          </w:sdtPr>
                          <w:sdtContent>
                            <w:p>
                              <w:pPr>
                                <w:spacing w:line="360" w:lineRule="auto"/>
                                <w:ind w:firstLine="720"/>
                                <w:jc w:val="both"/>
                                <w:rPr>
                                  <w:szCs w:val="24"/>
                                  <w:lang w:eastAsia="lt-LT"/>
                                </w:rPr>
                              </w:pPr>
                              <w:sdt>
                                <w:sdtPr>
                                  <w:alias w:val="Numeris"/>
                                  <w:tag w:val="nr_80febf710fd34437a753466b5d27af30"/>
                                  <w:lock w:val="sdtLocked"/>
                                  <w:richText/>
                                </w:sdtPr>
                                <w:sdtContent>
                                  <w:r>
                                    <w:rPr>
                                      <w:szCs w:val="24"/>
                                      <w:lang w:eastAsia="lt-LT"/>
                                    </w:rPr>
                                    <w:t>1</w:t>
                                  </w:r>
                                </w:sdtContent>
                              </w:sdt>
                              <w:r>
                                <w:rPr>
                                  <w:szCs w:val="24"/>
                                  <w:lang w:eastAsia="lt-LT"/>
                                </w:rPr>
                                <w:t>) darbo rinkai besirengiantis asmuo yra pasirengęs šio straipsnio 1 dalies 6 punkte nustatyta tvarka ieškoti darbo ar vykdyti savarankišką veiklą;</w:t>
                              </w:r>
                            </w:p>
                          </w:sdtContent>
                        </w:sdt>
                        <w:sdt>
                          <w:sdtPr>
                            <w:alias w:val="22 str. 9 d. 2 p."/>
                            <w:tag w:val="part_b53ee7b15649497b95f83cd0ba4b33ed"/>
                            <w:lock w:val="sdtLocked"/>
                            <w:richText/>
                          </w:sdtPr>
                          <w:sdtContent>
                            <w:p>
                              <w:pPr>
                                <w:spacing w:line="360" w:lineRule="auto"/>
                                <w:ind w:firstLine="720"/>
                                <w:jc w:val="both"/>
                                <w:rPr>
                                  <w:szCs w:val="24"/>
                                  <w:lang w:eastAsia="lt-LT"/>
                                </w:rPr>
                              </w:pPr>
                              <w:sdt>
                                <w:sdtPr>
                                  <w:alias w:val="Numeris"/>
                                  <w:tag w:val="nr_b53ee7b15649497b95f83cd0ba4b33ed"/>
                                  <w:lock w:val="sdtLocked"/>
                                  <w:richText/>
                                </w:sdtPr>
                                <w:sdtContent>
                                  <w:r>
                                    <w:rPr>
                                      <w:szCs w:val="24"/>
                                      <w:lang w:eastAsia="lt-LT"/>
                                    </w:rPr>
                                    <w:t>2</w:t>
                                  </w:r>
                                </w:sdtContent>
                              </w:sdt>
                              <w:r>
                                <w:rPr>
                                  <w:szCs w:val="24"/>
                                  <w:lang w:eastAsia="lt-LT"/>
                                </w:rPr>
                                <w:t>) iš dalies ar visiškai pašalintos šio straipsnio 7 dalyje nurodytos įsidarbinimą ribojančios aplinkybės arba jos išnykusios;</w:t>
                              </w:r>
                            </w:p>
                          </w:sdtContent>
                        </w:sdt>
                        <w:sdt>
                          <w:sdtPr>
                            <w:alias w:val="22 str. 9 d. 3 p."/>
                            <w:tag w:val="part_99cee3c347aa47e3855e6f527fb3291e"/>
                            <w:lock w:val="sdtLocked"/>
                            <w:richText/>
                          </w:sdtPr>
                          <w:sdtContent>
                            <w:p>
                              <w:pPr>
                                <w:spacing w:line="360" w:lineRule="auto"/>
                                <w:ind w:firstLine="720"/>
                                <w:jc w:val="both"/>
                                <w:rPr>
                                  <w:szCs w:val="24"/>
                                  <w:lang w:eastAsia="lt-LT"/>
                                </w:rPr>
                              </w:pPr>
                              <w:sdt>
                                <w:sdtPr>
                                  <w:alias w:val="Numeris"/>
                                  <w:tag w:val="nr_99cee3c347aa47e3855e6f527fb3291e"/>
                                  <w:lock w:val="sdtLocked"/>
                                  <w:richText/>
                                </w:sdtPr>
                                <w:sdtContent>
                                  <w:r>
                                    <w:rPr>
                                      <w:szCs w:val="24"/>
                                      <w:lang w:eastAsia="lt-LT"/>
                                    </w:rPr>
                                    <w:t>3</w:t>
                                  </w:r>
                                </w:sdtContent>
                              </w:sdt>
                              <w:r>
                                <w:rPr>
                                  <w:szCs w:val="24"/>
                                  <w:lang w:eastAsia="lt-LT"/>
                                </w:rPr>
                                <w:t>) darbo rinkai besirengiantis asmuo nedalyvauja teikiant siūlomas paslaugas ir (ar) taikant užimtumo didinimo programas ir (ar) pateikia prašymą suteikti jam bedarbio statusą.</w:t>
                              </w:r>
                            </w:p>
                          </w:sdtContent>
                        </w:sdt>
                      </w:sdtContent>
                    </w:sdt>
                    <w:sdt>
                      <w:sdtPr>
                        <w:alias w:val="22 str. 10 d."/>
                        <w:tag w:val="part_6df6ee0fbe1f423ca3c13a73163000ee"/>
                        <w:lock w:val="sdtLocked"/>
                        <w:richText/>
                      </w:sdtPr>
                      <w:sdtContent>
                        <w:p>
                          <w:pPr>
                            <w:spacing w:line="360" w:lineRule="auto"/>
                            <w:ind w:firstLine="720"/>
                            <w:jc w:val="both"/>
                            <w:rPr>
                              <w:szCs w:val="24"/>
                              <w:lang w:eastAsia="lt-LT"/>
                            </w:rPr>
                          </w:pPr>
                          <w:sdt>
                            <w:sdtPr>
                              <w:alias w:val="Numeris"/>
                              <w:tag w:val="nr_6df6ee0fbe1f423ca3c13a73163000ee"/>
                              <w:lock w:val="sdtLocked"/>
                              <w:richText/>
                            </w:sdtPr>
                            <w:sdtContent>
                              <w:r>
                                <w:rPr>
                                  <w:szCs w:val="24"/>
                                  <w:lang w:eastAsia="lt-LT"/>
                                </w:rPr>
                                <w:t>10</w:t>
                              </w:r>
                            </w:sdtContent>
                          </w:sdt>
                          <w:r>
                            <w:rPr>
                              <w:szCs w:val="24"/>
                              <w:lang w:eastAsia="lt-LT"/>
                            </w:rPr>
                            <w:t>. Jeigu Užimtumo tarnyba, vadovaudamasi šio straipsnio 9 dalimi, Lietuvos Respublikos Vyriausybės ar jos įgaliotos institucijos nustatyta tvarka darbo rinkai besirengiančiam asmeniui suteikia bedarbio statusą, darbo rinkai besirengiančio asmens statusas panaikinamas, o registracija Užimtumo tarnyboje tęsiama.</w:t>
                          </w:r>
                        </w:p>
                      </w:sdtContent>
                    </w:sdt>
                    <w:sdt>
                      <w:sdtPr>
                        <w:alias w:val="22 str. 11 d."/>
                        <w:tag w:val="part_062badcb40044197bad0b636ddac1911"/>
                        <w:lock w:val="sdtLocked"/>
                        <w:richText/>
                      </w:sdtPr>
                      <w:sdtContent>
                        <w:p>
                          <w:pPr>
                            <w:spacing w:line="360" w:lineRule="auto"/>
                            <w:ind w:firstLine="720"/>
                            <w:jc w:val="both"/>
                            <w:rPr>
                              <w:szCs w:val="24"/>
                              <w:lang w:eastAsia="lt-LT"/>
                            </w:rPr>
                          </w:pPr>
                          <w:sdt>
                            <w:sdtPr>
                              <w:alias w:val="Numeris"/>
                              <w:tag w:val="nr_062badcb40044197bad0b636ddac1911"/>
                              <w:lock w:val="sdtLocked"/>
                              <w:richText/>
                            </w:sdtPr>
                            <w:sdtContent>
                              <w:r>
                                <w:rPr>
                                  <w:szCs w:val="24"/>
                                  <w:lang w:eastAsia="lt-LT"/>
                                </w:rPr>
                                <w:t>11</w:t>
                              </w:r>
                            </w:sdtContent>
                          </w:sdt>
                          <w:r>
                            <w:rPr>
                              <w:szCs w:val="24"/>
                              <w:lang w:eastAsia="lt-LT"/>
                            </w:rPr>
                            <w:t>. Darbo rinkai besirengiančio asmens statusas sustabdomas esant šio įstatymo 24 straipsnio 1 dalies 2 punkte nurodytoms aplinkybėms jų buvimo laikotarpiu, kuriam pasibaigus, jeigu asmuo atitinka šio straipsnio 1 ir 2 dalyse nustatytas sąlygas, darbo rinkai besirengiančio asmens statusas panaikinamas ir jam suteikiamas bedarbio statusas.</w:t>
                          </w:r>
                        </w:p>
                      </w:sdtContent>
                    </w:sdt>
                    <w:sdt>
                      <w:sdtPr>
                        <w:alias w:val="22 str. 12 d."/>
                        <w:tag w:val="part_5df8dc89fbcd4107abcf88760393eb09"/>
                        <w:lock w:val="sdtLocked"/>
                        <w:richText/>
                      </w:sdtPr>
                      <w:sdtContent>
                        <w:p>
                          <w:pPr>
                            <w:spacing w:line="360" w:lineRule="auto"/>
                            <w:ind w:firstLine="720"/>
                            <w:jc w:val="both"/>
                            <w:rPr>
                              <w:szCs w:val="24"/>
                              <w:lang w:eastAsia="lt-LT"/>
                            </w:rPr>
                          </w:pPr>
                          <w:sdt>
                            <w:sdtPr>
                              <w:alias w:val="Numeris"/>
                              <w:tag w:val="nr_5df8dc89fbcd4107abcf88760393eb09"/>
                              <w:lock w:val="sdtLocked"/>
                              <w:richText/>
                            </w:sdtPr>
                            <w:sdtContent>
                              <w:r>
                                <w:rPr>
                                  <w:szCs w:val="24"/>
                                  <w:lang w:eastAsia="lt-LT"/>
                                </w:rPr>
                                <w:t>12</w:t>
                              </w:r>
                            </w:sdtContent>
                          </w:sdt>
                          <w:r>
                            <w:rPr>
                              <w:szCs w:val="24"/>
                              <w:lang w:eastAsia="lt-LT"/>
                            </w:rPr>
                            <w:t xml:space="preserve">. Darbo rinkai besirengiančio asmens statusas panaikinamas ir registracija Užimtumo tarnyboje nutraukiama, atsiradus bent vienai šio įstatymo 24 straipsnio 4 dalies 1–4 ir 9–14 punktuose nurodytai aplinkybei, </w:t>
                          </w:r>
                          <w:r>
                            <w:rPr>
                              <w:i/>
                              <w:iCs/>
                              <w:szCs w:val="24"/>
                              <w:lang w:eastAsia="lt-LT"/>
                            </w:rPr>
                            <w:t>mutatis mutandis</w:t>
                          </w:r>
                          <w:r>
                            <w:rPr>
                              <w:szCs w:val="24"/>
                              <w:lang w:eastAsia="lt-LT"/>
                            </w:rPr>
                            <w:t xml:space="preserve"> taikomai darbo rinkai besirengiančiam asmeniui.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0094f2df136c4c93a795a4634940286a"/>
                            <w:lock w:val="sdtLocked"/>
                            <w:richText/>
                          </w:sdtPr>
                          <w:sdtContent>
                            <w:p>
                              <w:pPr>
                                <w:spacing w:line="400" w:lineRule="atLeast"/>
                                <w:ind w:firstLine="720"/>
                                <w:jc w:val="both"/>
                                <w:rPr>
                                  <w:szCs w:val="24"/>
                                  <w:lang w:eastAsia="lt-LT"/>
                                </w:rPr>
                              </w:pPr>
                              <w:sdt>
                                <w:sdtPr>
                                  <w:alias w:val="Numeris"/>
                                  <w:tag w:val="nr_0094f2df136c4c93a795a4634940286a"/>
                                  <w:lock w:val="sdtLocked"/>
                                  <w:richText/>
                                </w:sdtPr>
                                <w:sdtContent>
                                  <w:r>
                                    <w:rPr>
                                      <w:szCs w:val="24"/>
                                      <w:lang w:eastAsia="lt-LT"/>
                                    </w:rPr>
                                    <w:t>1</w:t>
                                  </w:r>
                                </w:sdtContent>
                              </w:sdt>
                              <w:r>
                                <w:rPr>
                                  <w:szCs w:val="24"/>
                                  <w:lang w:eastAsia="lt-LT"/>
                                </w:rPr>
                                <w:t>) bedarbis dalyvauja paramos mokymuisi arba įdarbinimo subsidijuojant priemonėse;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460de65f33ad4d74a75d447408699614"/>
                            <w:lock w:val="sdtLocked"/>
                            <w:richText/>
                          </w:sdtPr>
                          <w:sdtContent>
                            <w:p>
                              <w:pPr>
                                <w:spacing w:line="360" w:lineRule="auto"/>
                                <w:ind w:firstLine="720"/>
                                <w:jc w:val="both"/>
                                <w:rPr>
                                  <w:szCs w:val="24"/>
                                  <w:lang w:eastAsia="lt-LT"/>
                                </w:rPr>
                              </w:pPr>
                              <w:sdt>
                                <w:sdtPr>
                                  <w:alias w:val="Numeris"/>
                                  <w:tag w:val="nr_460de65f33ad4d74a75d447408699614"/>
                                  <w:lock w:val="sdtLocked"/>
                                  <w:richText/>
                                </w:sdtPr>
                                <w:sdtContent>
                                  <w:r>
                                    <w:rPr>
                                      <w:szCs w:val="24"/>
                                    </w:rPr>
                                    <w:t>3</w:t>
                                  </w:r>
                                </w:sdtContent>
                              </w:sdt>
                              <w:r>
                                <w:rPr>
                                  <w:szCs w:val="24"/>
                                </w:rPr>
                                <w:t xml:space="preserve">) bedarbis atlieka privalomąją pradinę karo tarnybą ar alternatyviąją krašto apsaugos tarnybą arba bedarbis, kuris yra karys savanoris, </w:t>
                              </w:r>
                              <w:r>
                                <w:rPr>
                                  <w:bCs/>
                                  <w:szCs w:val="24"/>
                                </w:rPr>
                                <w:t>savanoriškos nenuolatinės karo tarnybos karys</w:t>
                              </w:r>
                              <w:r>
                                <w:rPr>
                                  <w:szCs w:val="24"/>
                                </w:rPr>
                                <w:t xml:space="preserve"> ar </w:t>
                              </w:r>
                              <w:r>
                                <w:rPr>
                                  <w:bCs/>
                                  <w:szCs w:val="24"/>
                                </w:rPr>
                                <w:t>aktyviojo kariuomenės personalo rezervo karys, ar rezervo</w:t>
                              </w:r>
                              <w:r>
                                <w:rPr>
                                  <w:szCs w:val="24"/>
                                </w:rPr>
                                <w:t xml:space="preserve"> karys, pašaukiamas į pratybas, mokymus ar vykdyti tarnybos užduočių, kai už tarnybos dienas jam mokamas atlyginimas;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ed3970337b11efbdaea558de59136c">
                                <w:r w:rsidRPr="00532B9F">
                                  <w:rPr>
                                    <w:rFonts w:ascii="Arial" w:eastAsia="MS Mincho" w:hAnsi="Arial"/>
                                    <w:sz w:val="20"/>
                                    <w:i/>
                                    <w:iCs/>
                                    <w:color w:val="0000FF" w:themeColor="hyperlink"/>
                                    <w:u w:val="single"/>
                                  </w:rPr>
                                  <w:t>XIV-2741</w:t>
                                </w:r>
                              </w:fldSimple>
                              <w:r>
                                <w:rPr>
                                  <w:rFonts w:ascii="Arial" w:eastAsia="MS Mincho" w:hAnsi="Arial"/>
                                  <w:sz w:val="20"/>
                                  <w:i/>
                                  <w:iCs/>
                                </w:rPr>
                                <w:t>,
2024-06-13,
paskelbta TAR 2024-06-26, i. k. 2024-11579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6b4da83810724c089d041f9a825e60b8"/>
                            <w:lock w:val="sdtLocked"/>
                            <w:richText/>
                          </w:sdtPr>
                          <w:sdtContent>
                            <w:p>
                              <w:pPr>
                                <w:spacing w:line="400" w:lineRule="atLeast"/>
                                <w:ind w:firstLine="720"/>
                                <w:jc w:val="both"/>
                                <w:rPr>
                                  <w:szCs w:val="24"/>
                                  <w:lang w:eastAsia="lt-LT"/>
                                </w:rPr>
                              </w:pPr>
                              <w:sdt>
                                <w:sdtPr>
                                  <w:alias w:val="Numeris"/>
                                  <w:tag w:val="nr_6b4da83810724c089d041f9a825e60b8"/>
                                  <w:lock w:val="sdtLocked"/>
                                  <w:richText/>
                                </w:sdtPr>
                                <w:sdtContent>
                                  <w:r>
                                    <w:rPr>
                                      <w:szCs w:val="24"/>
                                      <w:lang w:eastAsia="lt-LT"/>
                                    </w:rPr>
                                    <w:t>1</w:t>
                                  </w:r>
                                </w:sdtContent>
                              </w:sdt>
                              <w:r>
                                <w:rPr>
                                  <w:szCs w:val="24"/>
                                  <w:lang w:eastAsia="lt-LT"/>
                                </w:rPr>
                                <w:t>) atsiranda neterminuoti arba ilgesnės kaip 6 mėnesių trukmės terminuoti darbo santykiai ar darbo santykiams prilyginti teisiniai santykiai, išskyrus dalyvavimą įdarbinimo subsidijuojant priemonėje, arba bedarbis pradeda vykdyti individualią veiklą ilgesnį kaip 6 mėnesių laikotarpį, arba įsteigia individualią įmonę, tampa mažosios bendrijos, tikrosios ūkinės bendrijos ar komanditinės ūkinės bendrijos nariu, arba atnaujina individualios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4 str. 4 d. 2 p."/>
                            <w:tag w:val="part_b07fb76f28e54151821dd1b25a366e52"/>
                            <w:lock w:val="sdtLocked"/>
                            <w:richText/>
                          </w:sdtPr>
                          <w:sdtContent>
                            <w:p>
                              <w:pPr>
                                <w:spacing w:line="360" w:lineRule="auto"/>
                                <w:ind w:firstLine="720"/>
                                <w:jc w:val="both"/>
                                <w:rPr>
                                  <w:rFonts w:eastAsia="Calibri"/>
                                  <w:szCs w:val="24"/>
                                </w:rPr>
                              </w:pPr>
                              <w:sdt>
                                <w:sdtPr>
                                  <w:alias w:val="Numeris"/>
                                  <w:tag w:val="nr_b07fb76f28e54151821dd1b25a366e52"/>
                                  <w:lock w:val="sdtLocked"/>
                                  <w:richText/>
                                </w:sdtPr>
                                <w:sdtContent>
                                  <w:r>
                                    <w:rPr>
                                      <w:szCs w:val="24"/>
                                    </w:rPr>
                                    <w:t>2</w:t>
                                  </w:r>
                                </w:sdtContent>
                              </w:sdt>
                              <w:r>
                                <w:rPr>
                                  <w:szCs w:val="24"/>
                                </w:rPr>
                                <w:t>) bedarbis įregistruoja ūkininko ūkį Ūkininkų ūkių registre ar tampa ūkininko partneriu arba įregistruoja žemės ūkio valdą Lietuvos Respublikos žemės ūkio ir kaimo verslo registre ar tampa žemės ūkio valdos partneriu, išskyrus atvejus,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d25330839211e993ffd4361ddf8976">
                                <w:r w:rsidRPr="00532B9F">
                                  <w:rPr>
                                    <w:rFonts w:ascii="Arial" w:eastAsia="MS Mincho" w:hAnsi="Arial"/>
                                    <w:sz w:val="20"/>
                                    <w:i/>
                                    <w:iCs/>
                                    <w:color w:val="0000FF" w:themeColor="hyperlink"/>
                                    <w:u w:val="single"/>
                                  </w:rPr>
                                  <w:t>XIII-2133</w:t>
                                </w:r>
                              </w:fldSimple>
                              <w:r>
                                <w:rPr>
                                  <w:rFonts w:ascii="Arial" w:eastAsia="MS Mincho" w:hAnsi="Arial"/>
                                  <w:sz w:val="20"/>
                                  <w:i/>
                                  <w:iCs/>
                                </w:rPr>
                                <w:t>,
2019-05-28,
paskelbta TAR 2019-05-31, i. k. 2019-08712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01a91042111edb32c9f9d8ba206f8">
                                <w:r w:rsidRPr="00532B9F">
                                  <w:rPr>
                                    <w:rFonts w:ascii="Arial" w:eastAsia="MS Mincho" w:hAnsi="Arial"/>
                                    <w:sz w:val="20"/>
                                    <w:i/>
                                    <w:iCs/>
                                    <w:color w:val="0000FF" w:themeColor="hyperlink"/>
                                    <w:u w:val="single"/>
                                  </w:rPr>
                                  <w:t>XIV-1304</w:t>
                                </w:r>
                              </w:fldSimple>
                              <w:r>
                                <w:rPr>
                                  <w:rFonts w:ascii="Arial" w:eastAsia="MS Mincho" w:hAnsi="Arial"/>
                                  <w:sz w:val="20"/>
                                  <w:i/>
                                  <w:iCs/>
                                </w:rPr>
                                <w:t>,
2022-06-30,
paskelbta TAR 2022-07-15, i. k. 2022-15631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bd0180fbd711e99681cd81dcdca52c">
                                <w:r w:rsidRPr="00532B9F">
                                  <w:rPr>
                                    <w:rFonts w:ascii="Arial" w:eastAsia="MS Mincho" w:hAnsi="Arial"/>
                                    <w:sz w:val="20"/>
                                    <w:i/>
                                    <w:iCs/>
                                    <w:color w:val="0000FF" w:themeColor="hyperlink"/>
                                    <w:u w:val="single"/>
                                  </w:rPr>
                                  <w:t>KT41-N12/2019</w:t>
                                </w:r>
                              </w:fldSimple>
                              <w:r>
                                <w:rPr>
                                  <w:rFonts w:ascii="Arial" w:eastAsia="MS Mincho" w:hAnsi="Arial"/>
                                  <w:sz w:val="20"/>
                                  <w:i/>
                                  <w:iCs/>
                                </w:rPr>
                                <w:t>,
2019-10-31,
paskelbta TAR 2019-10-31, i. k. 2019-17396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24 str. 4 d. 5 p."/>
                            <w:tag w:val="part_0b7c8a8d6b944a76bcf4ae300ef43192"/>
                            <w:lock w:val="sdtLocked"/>
                            <w:richText/>
                          </w:sdtPr>
                          <w:sdtContent>
                            <w:p>
                              <w:pPr>
                                <w:spacing w:line="360" w:lineRule="auto"/>
                                <w:ind w:firstLine="720"/>
                                <w:jc w:val="both"/>
                                <w:rPr>
                                  <w:szCs w:val="24"/>
                                  <w:lang w:eastAsia="lt-LT"/>
                                </w:rPr>
                              </w:pPr>
                              <w:sdt>
                                <w:sdtPr>
                                  <w:alias w:val="Numeris"/>
                                  <w:tag w:val="nr_0b7c8a8d6b944a76bcf4ae300ef43192"/>
                                  <w:lock w:val="sdtLocked"/>
                                  <w:richText/>
                                </w:sdtPr>
                                <w:sdtContent>
                                  <w:r>
                                    <w:rPr>
                                      <w:szCs w:val="24"/>
                                      <w:lang w:eastAsia="lt-LT"/>
                                    </w:rPr>
                                    <w:t>5</w:t>
                                  </w:r>
                                </w:sdtContent>
                              </w:sdt>
                              <w:r>
                                <w:rPr>
                                  <w:szCs w:val="24"/>
                                  <w:lang w:eastAsia="lt-LT"/>
                                </w:rPr>
                                <w:t>) bedarbis be svarbių priežasčių atsisako sudaryti individualų užimtumo veiklos planą ar dalyvauti individualiame užimtumo veiklos plane numatytose aktyvios darbo rinkos politikos priemonėse, užimtumo didinimo programose, ar naudotis šiame plane numatytomis darbo rinkos paslaugomis arba per 12 mėnesių laikotarpį nuo tinkamo darbo pasiūlymo pateikimo dienos antrą kartą atsisako siūlomo šio įstatymo 30 straipsnio 2 ar 2</w:t>
                              </w:r>
                              <w:r>
                                <w:rPr>
                                  <w:szCs w:val="24"/>
                                  <w:vertAlign w:val="superscript"/>
                                  <w:lang w:eastAsia="lt-LT"/>
                                </w:rPr>
                                <w:t>1</w:t>
                              </w:r>
                              <w:r>
                                <w:rPr>
                                  <w:szCs w:val="24"/>
                                  <w:lang w:eastAsia="lt-LT"/>
                                </w:rPr>
                                <w:t xml:space="preserve"> dalyje nurodyto tinkamo darbo;</w:t>
                              </w:r>
                            </w:p>
                            <w:p>
                              <w:pPr>
                                <w:jc w:val="both"/>
                                <w:rPr>
                                  <w:i/>
                                  <w:sz w:val="20"/>
                                  <w:lang w:eastAsia="lt-LT"/>
                                </w:rPr>
                              </w:pPr>
                              <w:r>
                                <w:rPr>
                                  <w:b/>
                                  <w:i/>
                                  <w:sz w:val="20"/>
                                  <w:lang w:eastAsia="lt-LT"/>
                                </w:rPr>
                                <w:t>TAR pastaba.</w:t>
                              </w:r>
                              <w:r>
                                <w:rPr>
                                  <w:i/>
                                  <w:sz w:val="20"/>
                                  <w:lang w:eastAsia="lt-LT"/>
                                </w:rPr>
                                <w:t xml:space="preserve"> 24 straipsnio 4 dalies 5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4 str. 4 d. 7 p."/>
                            <w:tag w:val="part_b3e91e7bb3ae4a8ab67cdc189802d3d0"/>
                            <w:lock w:val="sdtLocked"/>
                            <w:richText/>
                          </w:sdtPr>
                          <w:sdtContent>
                            <w:p>
                              <w:pPr>
                                <w:spacing w:line="360" w:lineRule="auto"/>
                                <w:ind w:firstLine="720"/>
                                <w:jc w:val="both"/>
                                <w:rPr>
                                  <w:szCs w:val="24"/>
                                  <w:lang w:eastAsia="lt-LT"/>
                                </w:rPr>
                              </w:pPr>
                              <w:sdt>
                                <w:sdtPr>
                                  <w:alias w:val="Numeris"/>
                                  <w:tag w:val="nr_b3e91e7bb3ae4a8ab67cdc189802d3d0"/>
                                  <w:lock w:val="sdtLocked"/>
                                  <w:richText/>
                                </w:sdtPr>
                                <w:sdtContent>
                                  <w:r>
                                    <w:rPr>
                                      <w:szCs w:val="24"/>
                                      <w:lang w:eastAsia="lt-LT"/>
                                    </w:rPr>
                                    <w:t>7</w:t>
                                  </w:r>
                                </w:sdtContent>
                              </w:sdt>
                              <w:r>
                                <w:rPr>
                                  <w:szCs w:val="24"/>
                                  <w:lang w:eastAsia="lt-LT"/>
                                </w:rPr>
                                <w:t>) bedarbis be svarbių priežasčių Lietuvos Respublikos Vyriausybės ar jos įgaliotos institucijos nustatyta tvarka savarankiškai neieško darbo ir nevykdo šio įstatymo 5 straipsnio 3 punkte nurodytos veiklos ar (ir) antrą kartą per 6 mėnesių laikotarpį nuo pirmojo atsiskaitymo už savarankišką darbo paiešką pažeidimo dienos pažeidžia atsiskaitymo už savarankišką darbo paiešką tvarką;</w:t>
                              </w:r>
                            </w:p>
                            <w:p>
                              <w:pPr>
                                <w:jc w:val="both"/>
                                <w:rPr>
                                  <w:i/>
                                  <w:sz w:val="20"/>
                                  <w:lang w:eastAsia="lt-LT"/>
                                </w:rPr>
                              </w:pPr>
                              <w:r>
                                <w:rPr>
                                  <w:b/>
                                  <w:i/>
                                  <w:sz w:val="20"/>
                                  <w:lang w:eastAsia="lt-LT"/>
                                </w:rPr>
                                <w:t>TAR pastaba.</w:t>
                              </w:r>
                              <w:r>
                                <w:rPr>
                                  <w:i/>
                                  <w:sz w:val="20"/>
                                  <w:lang w:eastAsia="lt-LT"/>
                                </w:rPr>
                                <w:t xml:space="preserve"> 24 straipsnio 4 dalies 7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4 str. 4 d. 8 p."/>
                            <w:tag w:val="part_25ee820c5d454b559b7a29f659369222"/>
                            <w:lock w:val="sdtLocked"/>
                            <w:richText/>
                          </w:sdtPr>
                          <w:sdtContent>
                            <w:p>
                              <w:pPr>
                                <w:spacing w:line="400" w:lineRule="atLeast"/>
                                <w:ind w:firstLine="720"/>
                                <w:jc w:val="both"/>
                                <w:rPr>
                                  <w:szCs w:val="24"/>
                                  <w:lang w:eastAsia="lt-LT"/>
                                </w:rPr>
                              </w:pPr>
                              <w:sdt>
                                <w:sdtPr>
                                  <w:alias w:val="Numeris"/>
                                  <w:tag w:val="nr_25ee820c5d454b559b7a29f659369222"/>
                                  <w:lock w:val="sdtLocked"/>
                                  <w:richText/>
                                </w:sdtPr>
                                <w:sdtContent>
                                  <w:r>
                                    <w:rPr>
                                      <w:szCs w:val="24"/>
                                      <w:lang w:eastAsia="lt-LT"/>
                                    </w:rPr>
                                    <w:t>8</w:t>
                                  </w:r>
                                </w:sdtContent>
                              </w:sdt>
                              <w:r>
                                <w:rPr>
                                  <w:szCs w:val="24"/>
                                  <w:lang w:eastAsia="lt-LT"/>
                                </w:rPr>
                                <w:t xml:space="preserve">) bedarbis be svarbių priežasčių nutraukia dalyvavimą paramos mokymuisi ar įdarbinimo subsidijuojant priemonėse, išskyrus atvejį, kai </w:t>
                              </w:r>
                              <w:r>
                                <w:rPr>
                                  <w:bCs/>
                                  <w:szCs w:val="24"/>
                                  <w:lang w:eastAsia="lt-LT"/>
                                </w:rPr>
                                <w:t>įdarbinimo subsidijuojant priemonė taikoma neterminuotai,</w:t>
                              </w:r>
                              <w:r>
                                <w:rPr>
                                  <w:szCs w:val="24"/>
                                  <w:lang w:eastAsia="lt-LT"/>
                                </w:rPr>
                                <w:t xml:space="preserv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4 str. 4 d. 9 p."/>
                            <w:tag w:val="part_c2966c2a803543739f9b33c763ab1690"/>
                            <w:lock w:val="sdtLocked"/>
                            <w:richText/>
                          </w:sdtPr>
                          <w:sdtContent>
                            <w:p>
                              <w:pPr>
                                <w:widowControl w:val="0"/>
                                <w:spacing w:line="360" w:lineRule="auto"/>
                                <w:ind w:firstLine="720"/>
                                <w:jc w:val="both"/>
                                <w:rPr>
                                  <w:i/>
                                  <w:sz w:val="20"/>
                                  <w:lang w:eastAsia="lt-LT"/>
                                </w:rPr>
                              </w:pPr>
                              <w:sdt>
                                <w:sdtPr>
                                  <w:alias w:val="Numeris"/>
                                  <w:tag w:val="nr_c2966c2a803543739f9b33c763ab1690"/>
                                  <w:lock w:val="sdtLocked"/>
                                  <w:richText/>
                                </w:sdtPr>
                                <w:sdtContent>
                                  <w:r>
                                    <w:rPr>
                                      <w:lang w:eastAsia="lt-LT"/>
                                    </w:rPr>
                                    <w:t>9</w:t>
                                  </w:r>
                                </w:sdtContent>
                              </w:sdt>
                              <w:r>
                                <w:rPr>
                                  <w:lang w:eastAsia="lt-LT"/>
                                </w:rPr>
                                <w:t xml:space="preserve">) Užimtumo tarnyba iš šio įstatymo 55 straipsnyje nurodytų institucijų gauna informacijos apie bedarbio </w:t>
                              </w:r>
                              <w:r>
                                <w:rPr>
                                  <w:rFonts w:eastAsia="Calibri"/>
                                </w:rPr>
                                <w:t>nelegalaus darbo ar nedeklaruotos savarankiškos veiklos laikotarpį, išskyrus atvejus, kai pats bedarbis praneša bent vienai iš šio įstatymo 55 straipsnio nurodytų institucijų apie savo nelegalaus darbo faktą ir bendradarbiauja su šiomis institucijomis, iki jos priima nutarimą,</w:t>
                              </w:r>
                              <w:r>
                                <w:rPr>
                                  <w:rFonts w:eastAsia="Calibri"/>
                                  <w:lang w:eastAsia="lt-LT"/>
                                </w:rPr>
                                <w:t xml:space="preserve"> </w:t>
                              </w:r>
                              <w:r>
                                <w:t>arba apie tai, kad bedarbis teikė žemės ūkio ir miškininkystės paslaugas pagal paslaugų kvitus, pažeisdamas Žemės ūkio ir miškininkystės paslaugų teikimo pagal paslaugų kvitą įstatyme nustatytus reikalavimus</w:t>
                              </w:r>
                              <w:r>
                                <w:rPr>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4 str. 4 d. 12 p."/>
                            <w:tag w:val="part_3c9263dec48e4a71832b94a0d0efcd3a"/>
                            <w:lock w:val="sdtLocked"/>
                            <w:richText/>
                          </w:sdtPr>
                          <w:sdtContent>
                            <w:p>
                              <w:pPr>
                                <w:spacing w:line="360" w:lineRule="auto"/>
                                <w:ind w:firstLine="720"/>
                                <w:jc w:val="both"/>
                                <w:rPr>
                                  <w:szCs w:val="24"/>
                                  <w:lang w:eastAsia="lt-LT"/>
                                </w:rPr>
                              </w:pPr>
                              <w:sdt>
                                <w:sdtPr>
                                  <w:alias w:val="Numeris"/>
                                  <w:tag w:val="nr_3c9263dec48e4a71832b94a0d0efcd3a"/>
                                  <w:lock w:val="sdtLocked"/>
                                  <w:richText/>
                                </w:sdtPr>
                                <w:sdtContent>
                                  <w:r>
                                    <w:rPr>
                                      <w:szCs w:val="24"/>
                                    </w:rPr>
                                    <w:t>12</w:t>
                                  </w:r>
                                </w:sdtContent>
                              </w:sdt>
                              <w:r>
                                <w:rPr>
                                  <w:szCs w:val="24"/>
                                </w:rPr>
                                <w:t xml:space="preserve">) bedarbis deklaruoja išvykimą iš Lietuvos Respublikos, išskyrus Europos Sąjungos reglamentuose dėl socialinės apsaugos sistemų koordinavimo </w:t>
                              </w:r>
                              <w:r>
                                <w:rPr>
                                  <w:szCs w:val="24"/>
                                  <w:lang w:eastAsia="lt-LT"/>
                                </w:rPr>
                                <w:t>numatytus atvejus,</w:t>
                              </w:r>
                              <w:r>
                                <w:rPr>
                                  <w:i/>
                                  <w:iCs/>
                                  <w:szCs w:val="24"/>
                                </w:rPr>
                                <w:t xml:space="preserve"> </w:t>
                              </w:r>
                              <w:r>
                                <w:rPr>
                                  <w:szCs w:val="24"/>
                                </w:rPr>
                                <w:t>kai bedarbis turi būti Užimtumo tarnybos žinioje;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4 str. 4 d. 14 p."/>
                            <w:tag w:val="part_0fa078f842144980b59157173d145c8f"/>
                            <w:lock w:val="sdtLocked"/>
                            <w:richText/>
                          </w:sdtPr>
                          <w:sdtContent>
                            <w:p>
                              <w:pPr>
                                <w:spacing w:line="360" w:lineRule="auto"/>
                                <w:ind w:firstLine="720"/>
                                <w:jc w:val="both"/>
                              </w:pPr>
                              <w:sdt>
                                <w:sdtPr>
                                  <w:alias w:val="Numeris"/>
                                  <w:tag w:val="nr_0fa078f842144980b59157173d145c8f"/>
                                  <w:lock w:val="sdtLocked"/>
                                  <w:richText/>
                                </w:sdtPr>
                                <w:sdtContent>
                                  <w:r>
                                    <w:rPr>
                                      <w:szCs w:val="24"/>
                                      <w:lang w:eastAsia="lt-LT"/>
                                    </w:rPr>
                                    <w:t>14</w:t>
                                  </w:r>
                                </w:sdtContent>
                              </w:sdt>
                              <w:r>
                                <w:rPr>
                                  <w:szCs w:val="24"/>
                                  <w:lang w:eastAsia="lt-LT"/>
                                </w:rPr>
                                <w:t>) bedarbis miršta;</w:t>
                              </w:r>
                            </w:p>
                          </w:sdtContent>
                        </w:sdt>
                        <w:sdt>
                          <w:sdtPr>
                            <w:alias w:val="15 p."/>
                            <w:tag w:val="part_49d584dd5ef24dd6a5a9fcfe353f0cad"/>
                            <w:lock w:val="sdtLocked"/>
                            <w:richText/>
                          </w:sdtPr>
                          <w:sdtContent>
                            <w:p>
                              <w:pPr>
                                <w:spacing w:line="360" w:lineRule="auto"/>
                                <w:ind w:firstLine="720"/>
                                <w:jc w:val="both"/>
                              </w:pPr>
                              <w:sdt>
                                <w:sdtPr>
                                  <w:alias w:val="Numeris"/>
                                  <w:tag w:val="nr_49d584dd5ef24dd6a5a9fcfe353f0cad"/>
                                  <w:lock w:val="sdtLocked"/>
                                  <w:richText/>
                                </w:sdtPr>
                                <w:sdtContent>
                                  <w:r>
                                    <w:rPr>
                                      <w:szCs w:val="24"/>
                                      <w:lang w:eastAsia="lt-LT"/>
                                    </w:rPr>
                                    <w:t>15</w:t>
                                  </w:r>
                                </w:sdtContent>
                              </w:sdt>
                              <w:r>
                                <w:rPr>
                                  <w:szCs w:val="24"/>
                                  <w:lang w:eastAsia="lt-LT"/>
                                </w:rPr>
                                <w:t>) Užimtumo tarnyba, vadovaudamasi šio įstatymo 22 straipsnio 7 dalimi, Lietuvos Respublikos Vyriausybės ar jos įgaliotos institucijos nustatyta tvarka pripažįsta bedarbį darbo rinkai besirengiančiu asmeniu.</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267e787537af48f6a8b694264725c001"/>
                            <w:lock w:val="sdtLocked"/>
                            <w:richText/>
                          </w:sdtPr>
                          <w:sdtContent>
                            <w:p>
                              <w:pPr>
                                <w:widowControl w:val="0"/>
                                <w:spacing w:line="360" w:lineRule="auto"/>
                                <w:ind w:firstLine="720"/>
                                <w:jc w:val="both"/>
                                <w:rPr>
                                  <w:szCs w:val="24"/>
                                  <w:lang w:eastAsia="lt-LT"/>
                                </w:rPr>
                              </w:pPr>
                              <w:sdt>
                                <w:sdtPr>
                                  <w:alias w:val="Numeris"/>
                                  <w:tag w:val="nr_267e787537af48f6a8b694264725c001"/>
                                  <w:lock w:val="sdtLocked"/>
                                  <w:richText/>
                                </w:sdtPr>
                                <w:sdtContent>
                                  <w:r>
                                    <w:rPr>
                                      <w:color w:val="00000A"/>
                                      <w:szCs w:val="24"/>
                                      <w:lang w:eastAsia="lt-LT"/>
                                    </w:rPr>
                                    <w:t>4</w:t>
                                  </w:r>
                                </w:sdtContent>
                              </w:sdt>
                              <w:r>
                                <w:rPr>
                                  <w:color w:val="00000A"/>
                                  <w:szCs w:val="24"/>
                                  <w:lang w:eastAsia="lt-LT"/>
                                </w:rPr>
                                <w:t xml:space="preserve">) </w:t>
                              </w:r>
                              <w:r>
                                <w:rPr>
                                  <w:i/>
                                  <w:color w:val="00000A"/>
                                  <w:sz w:val="20"/>
                                  <w:lang w:eastAsia="lt-LT"/>
                                </w:rPr>
                                <w:t xml:space="preserve">neteko galios nuo </w:t>
                              </w:r>
                              <w:r>
                                <w:rPr>
                                  <w:i/>
                                  <w:color w:val="00000A"/>
                                  <w:sz w:val="20"/>
                                  <w:lang w:val="en-US" w:eastAsia="lt-LT"/>
                                </w:rPr>
                                <w:t>2022-07-01</w:t>
                              </w:r>
                              <w:r>
                                <w:rPr>
                                  <w:color w:val="00000A"/>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c55260693011eabee4a336e7e6fdab">
                                <w:r w:rsidRPr="00532B9F">
                                  <w:rPr>
                                    <w:rFonts w:ascii="Arial" w:eastAsia="MS Mincho" w:hAnsi="Arial"/>
                                    <w:sz w:val="20"/>
                                    <w:i/>
                                    <w:iCs/>
                                    <w:color w:val="0000FF" w:themeColor="hyperlink"/>
                                    <w:u w:val="single"/>
                                  </w:rPr>
                                  <w:t>XIII-2822</w:t>
                                </w:r>
                              </w:fldSimple>
                              <w:r>
                                <w:rPr>
                                  <w:rFonts w:ascii="Arial" w:eastAsia="MS Mincho" w:hAnsi="Arial"/>
                                  <w:sz w:val="20"/>
                                  <w:i/>
                                  <w:iCs/>
                                </w:rPr>
                                <w:t>,
2020-03-17,
paskelbta TAR 2020-03-18, i. k. 2020-05703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7cb379770ec9461c8ba1441b271db420"/>
                    <w:lock w:val="sdtLocked"/>
                    <w:richText/>
                  </w:sdtPr>
                  <w:sdtContent>
                    <w:p>
                      <w:pPr>
                        <w:widowControl w:val="0"/>
                        <w:spacing w:line="360" w:lineRule="auto"/>
                        <w:ind w:firstLine="720"/>
                        <w:jc w:val="both"/>
                        <w:rPr>
                          <w:bCs/>
                          <w:szCs w:val="24"/>
                          <w:lang w:eastAsia="lt-LT"/>
                        </w:rPr>
                      </w:pPr>
                      <w:sdt>
                        <w:sdtPr>
                          <w:alias w:val="Numeris"/>
                          <w:tag w:val="nr_7cb379770ec9461c8ba1441b271db420"/>
                          <w:lock w:val="sdtLocked"/>
                          <w:richText/>
                        </w:sdtPr>
                        <w:sdtContent>
                          <w:r>
                            <w:rPr>
                              <w:b/>
                              <w:szCs w:val="24"/>
                              <w:lang w:eastAsia="lt-LT"/>
                            </w:rPr>
                            <w:t>25</w:t>
                          </w:r>
                        </w:sdtContent>
                      </w:sdt>
                      <w:r>
                        <w:rPr>
                          <w:b/>
                          <w:szCs w:val="24"/>
                          <w:lang w:eastAsia="lt-LT"/>
                        </w:rPr>
                        <w:t xml:space="preserve"> straipsnis. </w:t>
                      </w:r>
                      <w:sdt>
                        <w:sdtPr>
                          <w:alias w:val="Pavadinimas"/>
                          <w:tag w:val="title_7cb379770ec9461c8ba1441b271db420"/>
                          <w:lock w:val="sdtLocked"/>
                          <w:richText/>
                        </w:sdtPr>
                        <w:sdtContent>
                          <w:r>
                            <w:rPr>
                              <w:b/>
                              <w:szCs w:val="24"/>
                              <w:lang w:eastAsia="lt-LT"/>
                            </w:rPr>
                            <w:t>Darbo rinkoje papildomai remiami asmenys</w:t>
                          </w:r>
                        </w:sdtContent>
                      </w:sdt>
                    </w:p>
                    <w:sdt>
                      <w:sdtPr>
                        <w:alias w:val="25 str. 1 d."/>
                        <w:tag w:val="part_59914978980d4b7282ee2039a365ccab"/>
                        <w:lock w:val="sdtLocked"/>
                        <w:richText/>
                      </w:sdtPr>
                      <w:sdtContent>
                        <w:p>
                          <w:pPr>
                            <w:widowControl w:val="0"/>
                            <w:spacing w:line="360" w:lineRule="auto"/>
                            <w:ind w:firstLine="720"/>
                            <w:jc w:val="both"/>
                            <w:rPr>
                              <w:bCs/>
                              <w:szCs w:val="24"/>
                              <w:lang w:eastAsia="lt-LT"/>
                            </w:rPr>
                          </w:pPr>
                          <w:r>
                            <w:rPr>
                              <w:bCs/>
                              <w:szCs w:val="24"/>
                              <w:lang w:eastAsia="lt-LT"/>
                            </w:rPr>
                            <w:t>Darbo rinkoje papildomai remiamais asmenimis laikomi:</w:t>
                          </w:r>
                        </w:p>
                        <w:sdt>
                          <w:sdtPr>
                            <w:alias w:val="25 str. 1 d. 1 p."/>
                            <w:tag w:val="part_604f4ccc293f4a8d931a92ad7b1b6c60"/>
                            <w:lock w:val="sdtLocked"/>
                            <w:richText/>
                          </w:sdtPr>
                          <w:sdtContent>
                            <w:p>
                              <w:pPr>
                                <w:widowControl w:val="0"/>
                                <w:spacing w:line="360" w:lineRule="auto"/>
                                <w:ind w:firstLine="720"/>
                                <w:jc w:val="both"/>
                                <w:rPr>
                                  <w:bCs/>
                                  <w:szCs w:val="24"/>
                                  <w:lang w:eastAsia="lt-LT"/>
                                </w:rPr>
                              </w:pPr>
                              <w:sdt>
                                <w:sdtPr>
                                  <w:alias w:val="Numeris"/>
                                  <w:tag w:val="nr_604f4ccc293f4a8d931a92ad7b1b6c60"/>
                                  <w:lock w:val="sdtLocked"/>
                                  <w:richText/>
                                </w:sdtPr>
                                <w:sdtContent>
                                  <w:r>
                                    <w:rPr>
                                      <w:bCs/>
                                      <w:szCs w:val="24"/>
                                      <w:lang w:eastAsia="lt-LT"/>
                                    </w:rPr>
                                    <w:t>1</w:t>
                                  </w:r>
                                </w:sdtContent>
                              </w:sdt>
                              <w:r>
                                <w:rPr>
                                  <w:bCs/>
                                  <w:szCs w:val="24"/>
                                  <w:lang w:eastAsia="lt-LT"/>
                                </w:rPr>
                                <w:t xml:space="preserve">) bedarbiai, kurie yra darbingo amžiaus asmenys su negalia, kuriems nustatytas iki 25 procentų dalyvumo lygis (iki 2023 m. gruodžio 31 d. – 0–25 procentų darbingumo lygis) arba sunkaus neįgalumo lygis </w:t>
                              </w:r>
                              <w:r>
                                <w:rPr>
                                  <w:bCs/>
                                  <w:lang w:eastAsia="lt-LT"/>
                                </w:rPr>
                                <w:t>(iki 2023 m. gruodžio 31 d. – sunkus neįgalumo lygis)</w:t>
                              </w:r>
                              <w:r>
                                <w:rPr>
                                  <w:bCs/>
                                  <w:szCs w:val="24"/>
                                  <w:lang w:eastAsia="lt-LT"/>
                                </w:rPr>
                                <w:t>;</w:t>
                              </w:r>
                            </w:p>
                          </w:sdtContent>
                        </w:sdt>
                        <w:sdt>
                          <w:sdtPr>
                            <w:alias w:val="25 str. 1 d. 2 p."/>
                            <w:tag w:val="part_c28c12f214d64725bf0dd7a9efc5c447"/>
                            <w:lock w:val="sdtLocked"/>
                            <w:richText/>
                          </w:sdtPr>
                          <w:sdtContent>
                            <w:p>
                              <w:pPr>
                                <w:widowControl w:val="0"/>
                                <w:tabs>
                                  <w:tab w:val="left" w:pos="709"/>
                                </w:tabs>
                                <w:spacing w:line="360" w:lineRule="auto"/>
                                <w:ind w:firstLine="720"/>
                                <w:jc w:val="both"/>
                                <w:rPr>
                                  <w:bCs/>
                                  <w:szCs w:val="24"/>
                                  <w:lang w:eastAsia="lt-LT"/>
                                </w:rPr>
                              </w:pPr>
                              <w:sdt>
                                <w:sdtPr>
                                  <w:alias w:val="Numeris"/>
                                  <w:tag w:val="nr_c28c12f214d64725bf0dd7a9efc5c447"/>
                                  <w:lock w:val="sdtLocked"/>
                                  <w:richText/>
                                </w:sdtPr>
                                <w:sdtContent>
                                  <w:r>
                                    <w:rPr>
                                      <w:bCs/>
                                      <w:szCs w:val="24"/>
                                      <w:lang w:eastAsia="lt-LT"/>
                                    </w:rPr>
                                    <w:t>2</w:t>
                                  </w:r>
                                </w:sdtContent>
                              </w:sdt>
                              <w:r>
                                <w:rPr>
                                  <w:bCs/>
                                  <w:szCs w:val="24"/>
                                  <w:lang w:eastAsia="lt-LT"/>
                                </w:rPr>
                                <w:t>) bedarbiai, kurie yra darbingo amžiaus asmenys su negalia, kuriems nustatytas 30–40 procentų dalyvumo</w:t>
                              </w:r>
                              <w:r>
                                <w:rPr>
                                  <w:szCs w:val="24"/>
                                  <w:lang w:eastAsia="lt-LT"/>
                                </w:rPr>
                                <w:t xml:space="preserve"> </w:t>
                              </w:r>
                              <w:r>
                                <w:rPr>
                                  <w:bCs/>
                                  <w:szCs w:val="24"/>
                                  <w:lang w:eastAsia="lt-LT"/>
                                </w:rPr>
                                <w:t>lygis (iki 2023 m. gruodžio 31 d. – 30–40 procentų darbingumo lygis) arba vidutinio neįgalumo lygis (iki 2023 m. gruodžio 31 d. – vidutinis neįgalumo lygis);</w:t>
                              </w:r>
                            </w:p>
                          </w:sdtContent>
                        </w:sdt>
                        <w:sdt>
                          <w:sdtPr>
                            <w:alias w:val="25 str. 1 d. 3 p."/>
                            <w:tag w:val="part_559dbfa6bcd1436f8a09ce42f6e83e6d"/>
                            <w:lock w:val="sdtLocked"/>
                            <w:richText/>
                          </w:sdtPr>
                          <w:sdtContent>
                            <w:p>
                              <w:pPr>
                                <w:widowControl w:val="0"/>
                                <w:spacing w:line="360" w:lineRule="auto"/>
                                <w:ind w:firstLine="720"/>
                                <w:jc w:val="both"/>
                                <w:rPr>
                                  <w:bCs/>
                                  <w:szCs w:val="24"/>
                                  <w:lang w:eastAsia="lt-LT"/>
                                </w:rPr>
                              </w:pPr>
                              <w:sdt>
                                <w:sdtPr>
                                  <w:alias w:val="Numeris"/>
                                  <w:tag w:val="nr_559dbfa6bcd1436f8a09ce42f6e83e6d"/>
                                  <w:lock w:val="sdtLocked"/>
                                  <w:richText/>
                                </w:sdtPr>
                                <w:sdtContent>
                                  <w:r>
                                    <w:rPr>
                                      <w:bCs/>
                                      <w:szCs w:val="24"/>
                                      <w:lang w:eastAsia="lt-LT"/>
                                    </w:rPr>
                                    <w:t>3</w:t>
                                  </w:r>
                                </w:sdtContent>
                              </w:sdt>
                              <w:r>
                                <w:rPr>
                                  <w:bCs/>
                                  <w:szCs w:val="24"/>
                                  <w:lang w:eastAsia="lt-LT"/>
                                </w:rPr>
                                <w:t>) bedarbiai, kurie yra darbingo amžiaus asmenys su negalia, kuriems nustatytas 45–55 procentų dalyvumo lygis (iki 2023 m. gruodžio 31 d. – 45–55 procentų darbingumo lygis) arba lengvo neįgalumo lygis (iki 2023 m. gruodžio 31 d. – lengvas neįgalumo lygis);</w:t>
                              </w:r>
                            </w:p>
                          </w:sdtContent>
                        </w:sdt>
                        <w:sdt>
                          <w:sdtPr>
                            <w:alias w:val="25 str. 1 d. 4 p."/>
                            <w:tag w:val="part_1b31ca2817a342e288c542f851b003d2"/>
                            <w:lock w:val="sdtLocked"/>
                            <w:richText/>
                          </w:sdtPr>
                          <w:sdtContent>
                            <w:p>
                              <w:pPr>
                                <w:widowControl w:val="0"/>
                                <w:spacing w:line="360" w:lineRule="auto"/>
                                <w:ind w:firstLine="720"/>
                                <w:jc w:val="both"/>
                                <w:rPr>
                                  <w:bCs/>
                                  <w:szCs w:val="24"/>
                                  <w:lang w:eastAsia="lt-LT"/>
                                </w:rPr>
                              </w:pPr>
                              <w:sdt>
                                <w:sdtPr>
                                  <w:alias w:val="Numeris"/>
                                  <w:tag w:val="nr_1b31ca2817a342e288c542f851b003d2"/>
                                  <w:lock w:val="sdtLocked"/>
                                  <w:richText/>
                                </w:sdtPr>
                                <w:sdtContent>
                                  <w:r>
                                    <w:rPr>
                                      <w:bCs/>
                                      <w:szCs w:val="24"/>
                                      <w:lang w:eastAsia="lt-LT"/>
                                    </w:rPr>
                                    <w:t>4</w:t>
                                  </w:r>
                                </w:sdtContent>
                              </w:sdt>
                              <w:r>
                                <w:rPr>
                                  <w:bCs/>
                                  <w:szCs w:val="24"/>
                                  <w:lang w:eastAsia="lt-LT"/>
                                </w:rPr>
                                <w:t xml:space="preserve">) nekvalifikuoti bedarbiai, kurie nėra įgiję jokios profesinės kvalifikacijos arba jų užsienyje įgyta profesinė kvalifikacija nėra pripažinta įstatymų, reglamentuojančių profesinės kvalifikacijos pripažinimą, nustatyta tvarka, taip pat bedarbiai, kurie neturi jokios neformaliu būdu įgytos kompetencijos, pripažintos įstatymų, reglamentuojančių įgytos kompetencijos pripažinimą, nustatyta tvarka; </w:t>
                              </w:r>
                            </w:p>
                          </w:sdtContent>
                        </w:sdt>
                        <w:sdt>
                          <w:sdtPr>
                            <w:alias w:val="25 str. 1 d. 5 p."/>
                            <w:tag w:val="part_20263208f6554cd6bcef87a8584ae361"/>
                            <w:lock w:val="sdtLocked"/>
                            <w:richText/>
                          </w:sdtPr>
                          <w:sdtContent>
                            <w:p>
                              <w:pPr>
                                <w:widowControl w:val="0"/>
                                <w:spacing w:line="360" w:lineRule="auto"/>
                                <w:ind w:firstLine="720"/>
                                <w:jc w:val="both"/>
                                <w:rPr>
                                  <w:bCs/>
                                  <w:szCs w:val="24"/>
                                  <w:lang w:eastAsia="lt-LT"/>
                                </w:rPr>
                              </w:pPr>
                              <w:sdt>
                                <w:sdtPr>
                                  <w:alias w:val="Numeris"/>
                                  <w:tag w:val="nr_20263208f6554cd6bcef87a8584ae361"/>
                                  <w:lock w:val="sdtLocked"/>
                                  <w:richText/>
                                </w:sdtPr>
                                <w:sdtContent>
                                  <w:r>
                                    <w:rPr>
                                      <w:bCs/>
                                      <w:szCs w:val="24"/>
                                      <w:lang w:eastAsia="lt-LT"/>
                                    </w:rPr>
                                    <w:t>5</w:t>
                                  </w:r>
                                </w:sdtContent>
                              </w:sdt>
                              <w:r>
                                <w:rPr>
                                  <w:bCs/>
                                  <w:szCs w:val="24"/>
                                  <w:lang w:eastAsia="lt-LT"/>
                                </w:rPr>
                                <w:t>) bedarbiai, kurie paskutinius 6 mėnesius nedirbo pagal darbo sutartį ar darbo santykiams prilygintų teisinių santykių pagrindu arba nebuvo savarankiškai dirbantys asmenys;</w:t>
                              </w:r>
                            </w:p>
                          </w:sdtContent>
                        </w:sdt>
                        <w:sdt>
                          <w:sdtPr>
                            <w:alias w:val="25 str. 1 d. 6 p."/>
                            <w:tag w:val="part_386043ef4197461889f83aaabc554034"/>
                            <w:lock w:val="sdtLocked"/>
                            <w:richText/>
                          </w:sdtPr>
                          <w:sdtContent>
                            <w:p>
                              <w:pPr>
                                <w:widowControl w:val="0"/>
                                <w:spacing w:line="360" w:lineRule="auto"/>
                                <w:ind w:firstLine="720"/>
                                <w:jc w:val="both"/>
                                <w:rPr>
                                  <w:bCs/>
                                  <w:szCs w:val="24"/>
                                  <w:lang w:eastAsia="lt-LT"/>
                                </w:rPr>
                              </w:pPr>
                              <w:sdt>
                                <w:sdtPr>
                                  <w:alias w:val="Numeris"/>
                                  <w:tag w:val="nr_386043ef4197461889f83aaabc554034"/>
                                  <w:lock w:val="sdtLocked"/>
                                  <w:richText/>
                                </w:sdtPr>
                                <w:sdtContent>
                                  <w:r>
                                    <w:rPr>
                                      <w:bCs/>
                                      <w:szCs w:val="24"/>
                                      <w:lang w:eastAsia="lt-LT"/>
                                    </w:rPr>
                                    <w:t>6</w:t>
                                  </w:r>
                                </w:sdtContent>
                              </w:sdt>
                              <w:r>
                                <w:rPr>
                                  <w:bCs/>
                                  <w:szCs w:val="24"/>
                                  <w:lang w:eastAsia="lt-LT"/>
                                </w:rPr>
                                <w:t xml:space="preserve">) vyresni kaip 50 metų bedarbiai; </w:t>
                              </w:r>
                            </w:p>
                          </w:sdtContent>
                        </w:sdt>
                        <w:sdt>
                          <w:sdtPr>
                            <w:alias w:val="25 str. 1 d. 7 p."/>
                            <w:tag w:val="part_c2bafc1edf1d4a278ce8d35062838c73"/>
                            <w:lock w:val="sdtLocked"/>
                            <w:richText/>
                          </w:sdtPr>
                          <w:sdtContent>
                            <w:p>
                              <w:pPr>
                                <w:widowControl w:val="0"/>
                                <w:spacing w:line="360" w:lineRule="auto"/>
                                <w:ind w:firstLine="720"/>
                                <w:jc w:val="both"/>
                                <w:rPr>
                                  <w:bCs/>
                                  <w:szCs w:val="24"/>
                                  <w:lang w:eastAsia="lt-LT"/>
                                </w:rPr>
                              </w:pPr>
                              <w:sdt>
                                <w:sdtPr>
                                  <w:alias w:val="Numeris"/>
                                  <w:tag w:val="nr_c2bafc1edf1d4a278ce8d35062838c73"/>
                                  <w:lock w:val="sdtLocked"/>
                                  <w:richText/>
                                </w:sdtPr>
                                <w:sdtContent>
                                  <w:r>
                                    <w:rPr>
                                      <w:bCs/>
                                      <w:szCs w:val="24"/>
                                      <w:lang w:eastAsia="lt-LT"/>
                                    </w:rPr>
                                    <w:t>7</w:t>
                                  </w:r>
                                </w:sdtContent>
                              </w:sdt>
                              <w:r>
                                <w:rPr>
                                  <w:bCs/>
                                  <w:szCs w:val="24"/>
                                  <w:lang w:eastAsia="lt-LT"/>
                                </w:rPr>
                                <w:t>) 16</w:t>
                              </w:r>
                              <w:r>
                                <w:rPr>
                                  <w:bCs/>
                                  <w:szCs w:val="24"/>
                                </w:rPr>
                                <w:t>–</w:t>
                              </w:r>
                              <w:r>
                                <w:rPr>
                                  <w:bCs/>
                                  <w:szCs w:val="24"/>
                                  <w:lang w:eastAsia="lt-LT"/>
                                </w:rPr>
                                <w:t xml:space="preserve">24 metų bedarbiai; </w:t>
                              </w:r>
                            </w:p>
                          </w:sdtContent>
                        </w:sdt>
                        <w:sdt>
                          <w:sdtPr>
                            <w:alias w:val="25 str. 1 d. 8 p."/>
                            <w:tag w:val="part_1de951cbe39f460a82590637a60da6e7"/>
                            <w:lock w:val="sdtLocked"/>
                            <w:richText/>
                          </w:sdtPr>
                          <w:sdtContent>
                            <w:p>
                              <w:pPr>
                                <w:widowControl w:val="0"/>
                                <w:spacing w:line="360" w:lineRule="auto"/>
                                <w:ind w:firstLine="720"/>
                                <w:jc w:val="both"/>
                                <w:rPr>
                                  <w:bCs/>
                                  <w:szCs w:val="24"/>
                                  <w:lang w:eastAsia="lt-LT"/>
                                </w:rPr>
                              </w:pPr>
                              <w:sdt>
                                <w:sdtPr>
                                  <w:alias w:val="Numeris"/>
                                  <w:tag w:val="nr_1de951cbe39f460a82590637a60da6e7"/>
                                  <w:lock w:val="sdtLocked"/>
                                  <w:richText/>
                                </w:sdtPr>
                                <w:sdtContent>
                                  <w:r>
                                    <w:rPr>
                                      <w:bCs/>
                                      <w:szCs w:val="24"/>
                                      <w:lang w:eastAsia="lt-LT"/>
                                    </w:rPr>
                                    <w:t>8</w:t>
                                  </w:r>
                                </w:sdtContent>
                              </w:sdt>
                              <w:r>
                                <w:rPr>
                                  <w:bCs/>
                                  <w:szCs w:val="24"/>
                                  <w:lang w:eastAsia="lt-LT"/>
                                </w:rPr>
                                <w:t xml:space="preserve">) pirmą kartą darbo veiklą pradedantys bedarbiai, </w:t>
                              </w:r>
                              <w:r>
                                <w:rPr>
                                  <w:szCs w:val="24"/>
                                  <w:lang w:eastAsia="lt-LT"/>
                                </w:rPr>
                                <w:t>kvalifikaciją įgiję ne daugiau kaip prieš 2 metus;</w:t>
                              </w:r>
                            </w:p>
                          </w:sdtContent>
                        </w:sdt>
                        <w:sdt>
                          <w:sdtPr>
                            <w:alias w:val="25 str. 1 d. 9 p."/>
                            <w:tag w:val="part_08f19e8d51fa4c3ba3a2b836a4bdcef4"/>
                            <w:lock w:val="sdtLocked"/>
                            <w:richText/>
                          </w:sdtPr>
                          <w:sdtContent>
                            <w:p>
                              <w:pPr>
                                <w:widowControl w:val="0"/>
                                <w:spacing w:line="360" w:lineRule="auto"/>
                                <w:ind w:firstLine="720"/>
                                <w:jc w:val="both"/>
                                <w:rPr>
                                  <w:bCs/>
                                  <w:szCs w:val="24"/>
                                  <w:lang w:eastAsia="lt-LT"/>
                                </w:rPr>
                              </w:pPr>
                              <w:sdt>
                                <w:sdtPr>
                                  <w:alias w:val="Numeris"/>
                                  <w:tag w:val="nr_08f19e8d51fa4c3ba3a2b836a4bdcef4"/>
                                  <w:lock w:val="sdtLocked"/>
                                  <w:richText/>
                                </w:sdtPr>
                                <w:sdtContent>
                                  <w:r>
                                    <w:rPr>
                                      <w:bCs/>
                                      <w:szCs w:val="24"/>
                                      <w:lang w:eastAsia="lt-LT"/>
                                    </w:rPr>
                                    <w:t>9</w:t>
                                  </w:r>
                                </w:sdtContent>
                              </w:sdt>
                              <w:r>
                                <w:rPr>
                                  <w:bCs/>
                                  <w:szCs w:val="24"/>
                                  <w:lang w:eastAsia="lt-LT"/>
                                </w:rPr>
                                <w:t xml:space="preserve">) vaiko motina (įmotė) arba tėvas (įtėvis), vaiko globėjas, rūpintojas ir asmenys, faktiškai vieni auginantys vaiką (įvaikį) iki 8 metų arba vaiką (įvaikį) su negalia iki 18 metų, taip pat asmenys, prižiūrintys šeimos narius su negalia, kuriems </w:t>
                              </w:r>
                              <w:r>
                                <w:rPr>
                                  <w:bCs/>
                                  <w:szCs w:val="24"/>
                                </w:rPr>
                                <w:t>Asmens su negalia teisių apsaugos agentūros</w:t>
                              </w:r>
                              <w:r>
                                <w:rPr>
                                  <w:bCs/>
                                  <w:szCs w:val="24"/>
                                  <w:lang w:eastAsia="lt-LT"/>
                                </w:rPr>
                                <w:t xml:space="preserve"> prie Lietuvos Respublikos socialinės apsaugos ir darbo ministerijos (toliau – </w:t>
                              </w:r>
                              <w:r>
                                <w:rPr>
                                  <w:bCs/>
                                  <w:szCs w:val="24"/>
                                </w:rPr>
                                <w:t>Asmens su negalia teisių apsaugos agentūra</w:t>
                              </w:r>
                              <w:r>
                                <w:rPr>
                                  <w:bCs/>
                                  <w:szCs w:val="24"/>
                                  <w:lang w:eastAsia="lt-LT"/>
                                </w:rPr>
                                <w:t xml:space="preserve">) sprendimu nustatytas </w:t>
                              </w:r>
                              <w:r>
                                <w:rPr>
                                  <w:bCs/>
                                  <w:szCs w:val="24"/>
                                </w:rPr>
                                <w:t>individualios pagalbos teikimo išlaidų kompensacijos poreikis</w:t>
                              </w:r>
                              <w:r>
                                <w:rPr>
                                  <w:bCs/>
                                  <w:szCs w:val="24"/>
                                  <w:lang w:eastAsia="lt-LT"/>
                                </w:rPr>
                                <w:t>;</w:t>
                              </w:r>
                            </w:p>
                          </w:sdtContent>
                        </w:sdt>
                        <w:sdt>
                          <w:sdtPr>
                            <w:alias w:val="25 str. 1 d. 10 p."/>
                            <w:tag w:val="part_82d8734877924b6d84ef5f198687c57f"/>
                            <w:lock w:val="sdtLocked"/>
                            <w:richText/>
                          </w:sdtPr>
                          <w:sdtContent>
                            <w:p>
                              <w:pPr>
                                <w:widowControl w:val="0"/>
                                <w:spacing w:line="360" w:lineRule="auto"/>
                                <w:ind w:firstLine="720"/>
                                <w:jc w:val="both"/>
                                <w:rPr>
                                  <w:bCs/>
                                  <w:szCs w:val="24"/>
                                  <w:lang w:eastAsia="lt-LT"/>
                                </w:rPr>
                              </w:pPr>
                              <w:sdt>
                                <w:sdtPr>
                                  <w:alias w:val="Numeris"/>
                                  <w:tag w:val="nr_82d8734877924b6d84ef5f198687c57f"/>
                                  <w:lock w:val="sdtLocked"/>
                                  <w:richText/>
                                </w:sdtPr>
                                <w:sdtContent>
                                  <w:r>
                                    <w:rPr>
                                      <w:bCs/>
                                      <w:szCs w:val="24"/>
                                      <w:lang w:eastAsia="lt-LT"/>
                                    </w:rPr>
                                    <w:t>10</w:t>
                                  </w:r>
                                </w:sdtContent>
                              </w:sdt>
                              <w:r>
                                <w:rPr>
                                  <w:bCs/>
                                  <w:szCs w:val="24"/>
                                  <w:lang w:eastAsia="lt-LT"/>
                                </w:rPr>
                                <w:t>) užimti asmenys, kuriems Lietuvos Respublikos darbo kodekso 47 straipsnio 1 dalies 2 punkte nustatytu atveju paskelbta prastova;</w:t>
                              </w:r>
                            </w:p>
                          </w:sdtContent>
                        </w:sdt>
                        <w:sdt>
                          <w:sdtPr>
                            <w:alias w:val="25 str. 1 d. 11 p."/>
                            <w:tag w:val="part_2ef8041cde27427eb170fbcce7222135"/>
                            <w:lock w:val="sdtLocked"/>
                            <w:richText/>
                          </w:sdtPr>
                          <w:sdtContent>
                            <w:p>
                              <w:pPr>
                                <w:widowControl w:val="0"/>
                                <w:spacing w:line="360" w:lineRule="auto"/>
                                <w:ind w:firstLine="720"/>
                                <w:jc w:val="both"/>
                                <w:rPr>
                                  <w:bCs/>
                                  <w:szCs w:val="24"/>
                                  <w:lang w:eastAsia="lt-LT"/>
                                </w:rPr>
                              </w:pPr>
                              <w:sdt>
                                <w:sdtPr>
                                  <w:alias w:val="Numeris"/>
                                  <w:tag w:val="nr_2ef8041cde27427eb170fbcce7222135"/>
                                  <w:lock w:val="sdtLocked"/>
                                  <w:richText/>
                                </w:sdtPr>
                                <w:sdtContent>
                                  <w:r>
                                    <w:rPr>
                                      <w:bCs/>
                                      <w:szCs w:val="24"/>
                                      <w:lang w:eastAsia="lt-LT"/>
                                    </w:rPr>
                                    <w:t>11</w:t>
                                  </w:r>
                                </w:sdtContent>
                              </w:sdt>
                              <w:r>
                                <w:rPr>
                                  <w:bCs/>
                                  <w:szCs w:val="24"/>
                                  <w:lang w:eastAsia="lt-LT"/>
                                </w:rPr>
                                <w:t xml:space="preserve">) darbingo amžiaus asmenys su negalia, kuriems nustatytas iki 25 procentų dalyvumo lygis (iki 2023 m. gruodžio 31 d. – 0–25 procentų darbingumo lygis) arba sunkaus neįgalumo lygis (iki 2023 m. gruodžio 31 d. – sunkus neįgalumo lygis) ir kurie 2022 m. gruodžio 31 d. buvo socialinės įmonės darbuotojai, kurių darbo sutartis su darbdaviu, turėjusiu socialinės įmonės statusą, nenutraukta; </w:t>
                              </w:r>
                            </w:p>
                          </w:sdtContent>
                        </w:sdt>
                        <w:sdt>
                          <w:sdtPr>
                            <w:alias w:val="25 str. 1 d. 12 p."/>
                            <w:tag w:val="part_8ad9855b859643ab8709cba84cb4fd6a"/>
                            <w:lock w:val="sdtLocked"/>
                            <w:richText/>
                          </w:sdtPr>
                          <w:sdtContent>
                            <w:p>
                              <w:pPr>
                                <w:widowControl w:val="0"/>
                                <w:spacing w:line="360" w:lineRule="auto"/>
                                <w:ind w:firstLine="720"/>
                                <w:jc w:val="both"/>
                                <w:rPr>
                                  <w:bCs/>
                                  <w:szCs w:val="24"/>
                                  <w:lang w:eastAsia="lt-LT"/>
                                </w:rPr>
                              </w:pPr>
                              <w:sdt>
                                <w:sdtPr>
                                  <w:alias w:val="Numeris"/>
                                  <w:tag w:val="nr_8ad9855b859643ab8709cba84cb4fd6a"/>
                                  <w:lock w:val="sdtLocked"/>
                                  <w:richText/>
                                </w:sdtPr>
                                <w:sdtContent>
                                  <w:r>
                                    <w:rPr>
                                      <w:bCs/>
                                      <w:szCs w:val="24"/>
                                      <w:lang w:eastAsia="lt-LT"/>
                                    </w:rPr>
                                    <w:t>12</w:t>
                                  </w:r>
                                </w:sdtContent>
                              </w:sdt>
                              <w:r>
                                <w:rPr>
                                  <w:bCs/>
                                  <w:szCs w:val="24"/>
                                  <w:lang w:eastAsia="lt-LT"/>
                                </w:rPr>
                                <w:t>) darbingo amžiaus asmenys su negalia, kuriems nustatytas 30–40 procentų dalyvumo lygis (iki 2023 m. gruodžio 31 d. – 30–40 procentų darbingumo lygis) arba vidutinio neįgalumo lygis (iki 2023 m. gruodžio 31 d. – vidutinis neįgalumo lygis) ir kurie 2022 m. gruodžio 31 d. buvo socialinės įmonės darbuotojai, kurių darbo sutartis su darbdaviu, turėjusiu socialinės įmonės statusą, nenutraukta;</w:t>
                              </w:r>
                            </w:p>
                          </w:sdtContent>
                        </w:sdt>
                        <w:sdt>
                          <w:sdtPr>
                            <w:alias w:val="25 str. 1 d. 13 p."/>
                            <w:tag w:val="part_0011252cab9b4aebb31741bbf6984bbc"/>
                            <w:lock w:val="sdtLocked"/>
                            <w:richText/>
                          </w:sdtPr>
                          <w:sdtContent>
                            <w:p>
                              <w:pPr>
                                <w:widowControl w:val="0"/>
                                <w:spacing w:line="360" w:lineRule="auto"/>
                                <w:ind w:firstLine="720"/>
                                <w:jc w:val="both"/>
                                <w:rPr>
                                  <w:szCs w:val="24"/>
                                  <w:lang w:eastAsia="lt-LT"/>
                                </w:rPr>
                              </w:pPr>
                              <w:sdt>
                                <w:sdtPr>
                                  <w:alias w:val="Numeris"/>
                                  <w:tag w:val="nr_0011252cab9b4aebb31741bbf6984bbc"/>
                                  <w:lock w:val="sdtLocked"/>
                                  <w:richText/>
                                </w:sdtPr>
                                <w:sdtContent>
                                  <w:r>
                                    <w:rPr>
                                      <w:bCs/>
                                      <w:szCs w:val="24"/>
                                      <w:lang w:eastAsia="lt-LT"/>
                                    </w:rPr>
                                    <w:t>13</w:t>
                                  </w:r>
                                </w:sdtContent>
                              </w:sdt>
                              <w:r>
                                <w:rPr>
                                  <w:bCs/>
                                  <w:szCs w:val="24"/>
                                  <w:lang w:eastAsia="lt-LT"/>
                                </w:rPr>
                                <w:t>) darbingo amžiaus asmenys su negalia, kuriems nustatytas 45–55 procentų dalyvumo lygis (iki 2023 m. gruodžio 31 d. – 45–55 procentų darbingumo lygis) arba lengvo neįgalumo lygis (iki 2023 m. gruodžio 31 d. – lengvas neįgalumo lygis) ir kurie 2022 m. gruodžio 31 d. buvo socialinės įmonės darbuotojai, kurių darbo sutartis su darbdaviu, turėjusiu socialinės įmonės statusą, nenutraukta.</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b9879315e2b649dfbd769105a4ee5774"/>
                    <w:lock w:val="sdtLocked"/>
                    <w:richText/>
                  </w:sdtPr>
                  <w:sdtContent>
                    <w:p>
                      <w:pPr>
                        <w:spacing w:line="360" w:lineRule="auto"/>
                        <w:ind w:firstLine="720"/>
                        <w:jc w:val="both"/>
                        <w:rPr>
                          <w:szCs w:val="24"/>
                          <w:lang w:eastAsia="lt-LT"/>
                        </w:rPr>
                      </w:pPr>
                      <w:sdt>
                        <w:sdtPr>
                          <w:alias w:val="Numeris"/>
                          <w:tag w:val="nr_b9879315e2b649dfbd769105a4ee5774"/>
                          <w:lock w:val="sdtLocked"/>
                          <w:richText/>
                        </w:sdtPr>
                        <w:sdtContent>
                          <w:r>
                            <w:rPr>
                              <w:b/>
                              <w:bCs/>
                              <w:szCs w:val="24"/>
                              <w:lang w:eastAsia="lt-LT"/>
                            </w:rPr>
                            <w:t>28</w:t>
                          </w:r>
                        </w:sdtContent>
                      </w:sdt>
                      <w:r>
                        <w:rPr>
                          <w:b/>
                          <w:bCs/>
                          <w:szCs w:val="24"/>
                          <w:lang w:eastAsia="lt-LT"/>
                        </w:rPr>
                        <w:t xml:space="preserve"> straipsnis. </w:t>
                      </w:r>
                      <w:sdt>
                        <w:sdtPr>
                          <w:alias w:val="Pavadinimas"/>
                          <w:tag w:val="title_b9879315e2b649dfbd769105a4ee5774"/>
                          <w:lock w:val="sdtLocked"/>
                          <w:richText/>
                        </w:sdtPr>
                        <w:sdtContent>
                          <w:r>
                            <w:rPr>
                              <w:b/>
                              <w:bCs/>
                              <w:szCs w:val="24"/>
                              <w:lang w:eastAsia="lt-LT"/>
                            </w:rPr>
                            <w:t>Konsultavimo paslaugos</w:t>
                          </w:r>
                        </w:sdtContent>
                      </w:sdt>
                    </w:p>
                    <w:sdt>
                      <w:sdtPr>
                        <w:alias w:val="28 str. 1 d."/>
                        <w:tag w:val="part_a6fe19fe10b54aae8e284d29747eff1a"/>
                        <w:lock w:val="sdtLocked"/>
                        <w:richText/>
                      </w:sdtPr>
                      <w:sdtContent>
                        <w:p>
                          <w:pPr>
                            <w:spacing w:line="360" w:lineRule="auto"/>
                            <w:ind w:firstLine="720"/>
                            <w:jc w:val="both"/>
                            <w:rPr>
                              <w:szCs w:val="24"/>
                              <w:lang w:eastAsia="lt-LT"/>
                            </w:rPr>
                          </w:pPr>
                          <w:sdt>
                            <w:sdtPr>
                              <w:alias w:val="Numeris"/>
                              <w:tag w:val="nr_a6fe19fe10b54aae8e284d29747eff1a"/>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79e0adbf6d4b4f79b2cbc071b8749eef"/>
                        <w:lock w:val="sdtLocked"/>
                        <w:richText/>
                      </w:sdtPr>
                      <w:sdtContent>
                        <w:p>
                          <w:pPr>
                            <w:spacing w:line="360" w:lineRule="auto"/>
                            <w:ind w:firstLine="720"/>
                            <w:jc w:val="both"/>
                            <w:rPr>
                              <w:szCs w:val="24"/>
                              <w:lang w:eastAsia="lt-LT"/>
                            </w:rPr>
                          </w:pPr>
                          <w:sdt>
                            <w:sdtPr>
                              <w:alias w:val="Numeris"/>
                              <w:tag w:val="nr_79e0adbf6d4b4f79b2cbc071b8749eef"/>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8fe4fd6d39174f8f9024ae21bcd4bffc"/>
                            <w:lock w:val="sdtLocked"/>
                            <w:richText/>
                          </w:sdtPr>
                          <w:sdtContent>
                            <w:p>
                              <w:pPr>
                                <w:spacing w:line="360" w:lineRule="auto"/>
                                <w:ind w:firstLine="720"/>
                                <w:jc w:val="both"/>
                                <w:rPr>
                                  <w:szCs w:val="24"/>
                                  <w:lang w:eastAsia="lt-LT"/>
                                </w:rPr>
                              </w:pPr>
                              <w:sdt>
                                <w:sdtPr>
                                  <w:alias w:val="Numeris"/>
                                  <w:tag w:val="nr_8fe4fd6d39174f8f9024ae21bcd4bffc"/>
                                  <w:lock w:val="sdtLocked"/>
                                  <w:richText/>
                                </w:sdtPr>
                                <w:sdtContent>
                                  <w:r>
                                    <w:rPr>
                                      <w:szCs w:val="24"/>
                                      <w:lang w:eastAsia="lt-LT"/>
                                    </w:rPr>
                                    <w:t>1</w:t>
                                  </w:r>
                                </w:sdtContent>
                              </w:sdt>
                              <w:r>
                                <w:rPr>
                                  <w:szCs w:val="24"/>
                                  <w:lang w:eastAsia="lt-LT"/>
                                </w:rPr>
                                <w:t>) profesinis konsultavimas ir profesinės karjeros planavimas;</w:t>
                              </w:r>
                            </w:p>
                          </w:sdtContent>
                        </w:sdt>
                        <w:sdt>
                          <w:sdtPr>
                            <w:alias w:val="28 str. 2 d. 2 p."/>
                            <w:tag w:val="part_e3a3cc20d9734f8ab62900f0c82b561e"/>
                            <w:lock w:val="sdtLocked"/>
                            <w:richText/>
                          </w:sdtPr>
                          <w:sdtContent>
                            <w:p>
                              <w:pPr>
                                <w:spacing w:line="360" w:lineRule="auto"/>
                                <w:ind w:firstLine="720"/>
                                <w:jc w:val="both"/>
                                <w:rPr>
                                  <w:szCs w:val="24"/>
                                  <w:lang w:eastAsia="lt-LT"/>
                                </w:rPr>
                              </w:pPr>
                              <w:sdt>
                                <w:sdtPr>
                                  <w:alias w:val="Numeris"/>
                                  <w:tag w:val="nr_e3a3cc20d9734f8ab62900f0c82b561e"/>
                                  <w:lock w:val="sdtLocked"/>
                                  <w:richText/>
                                </w:sdtPr>
                                <w:sdtContent>
                                  <w:r>
                                    <w:rPr>
                                      <w:szCs w:val="24"/>
                                      <w:lang w:eastAsia="lt-LT"/>
                                    </w:rPr>
                                    <w:t>2</w:t>
                                  </w:r>
                                </w:sdtContent>
                              </w:sdt>
                              <w:r>
                                <w:rPr>
                                  <w:szCs w:val="24"/>
                                  <w:lang w:eastAsia="lt-LT"/>
                                </w:rPr>
                                <w:t>) konsultavimas dėl pasirengimo dirbti;</w:t>
                              </w:r>
                            </w:p>
                          </w:sdtContent>
                        </w:sdt>
                        <w:sdt>
                          <w:sdtPr>
                            <w:alias w:val="28 str. 2 d. 3 p."/>
                            <w:tag w:val="part_e354d8baf3af4dffb57e8924a7a642a2"/>
                            <w:lock w:val="sdtLocked"/>
                            <w:richText/>
                          </w:sdtPr>
                          <w:sdtContent>
                            <w:p>
                              <w:pPr>
                                <w:spacing w:line="360" w:lineRule="auto"/>
                                <w:ind w:firstLine="720"/>
                                <w:jc w:val="both"/>
                                <w:rPr>
                                  <w:strike/>
                                  <w:szCs w:val="24"/>
                                  <w:lang w:eastAsia="lt-LT"/>
                                </w:rPr>
                              </w:pPr>
                              <w:sdt>
                                <w:sdtPr>
                                  <w:alias w:val="Numeris"/>
                                  <w:tag w:val="nr_e354d8baf3af4dffb57e8924a7a642a2"/>
                                  <w:lock w:val="sdtLocked"/>
                                  <w:richText/>
                                </w:sdtPr>
                                <w:sdtContent>
                                  <w:r>
                                    <w:rPr>
                                      <w:szCs w:val="24"/>
                                      <w:lang w:eastAsia="lt-LT"/>
                                    </w:rPr>
                                    <w:t>3</w:t>
                                  </w:r>
                                </w:sdtContent>
                              </w:sdt>
                              <w:r>
                                <w:rPr>
                                  <w:szCs w:val="24"/>
                                  <w:lang w:eastAsia="lt-LT"/>
                                </w:rPr>
                                <w:t>) psichologinis konsultavimas;</w:t>
                              </w:r>
                            </w:p>
                          </w:sdtContent>
                        </w:sdt>
                        <w:sdt>
                          <w:sdtPr>
                            <w:alias w:val="28 str. 2 d. 4 p."/>
                            <w:tag w:val="part_24472d457bae4fa3b0606817a012b532"/>
                            <w:lock w:val="sdtLocked"/>
                            <w:richText/>
                          </w:sdtPr>
                          <w:sdtContent>
                            <w:p>
                              <w:pPr>
                                <w:spacing w:line="360" w:lineRule="auto"/>
                                <w:ind w:firstLine="720"/>
                                <w:jc w:val="both"/>
                                <w:rPr>
                                  <w:szCs w:val="24"/>
                                  <w:lang w:eastAsia="lt-LT"/>
                                </w:rPr>
                              </w:pPr>
                              <w:sdt>
                                <w:sdtPr>
                                  <w:alias w:val="Numeris"/>
                                  <w:tag w:val="nr_24472d457bae4fa3b0606817a012b532"/>
                                  <w:lock w:val="sdtLocked"/>
                                  <w:richText/>
                                </w:sdtPr>
                                <w:sdtContent>
                                  <w:r>
                                    <w:rPr>
                                      <w:szCs w:val="24"/>
                                      <w:lang w:eastAsia="lt-LT"/>
                                    </w:rPr>
                                    <w:t>4</w:t>
                                  </w:r>
                                </w:sdtContent>
                              </w:sdt>
                              <w:r>
                                <w:rPr>
                                  <w:szCs w:val="24"/>
                                  <w:lang w:eastAsia="lt-LT"/>
                                </w:rPr>
                                <w:t xml:space="preserve">) konsultavimas dėl verslo kūrimo. </w:t>
                              </w:r>
                            </w:p>
                          </w:sdtContent>
                        </w:sdt>
                      </w:sdtContent>
                    </w:sdt>
                    <w:sdt>
                      <w:sdtPr>
                        <w:alias w:val="28 str. 3 d."/>
                        <w:tag w:val="part_aec355c92cb0484b9681a0785aff030c"/>
                        <w:lock w:val="sdtLocked"/>
                        <w:richText/>
                      </w:sdtPr>
                      <w:sdtContent>
                        <w:p>
                          <w:pPr>
                            <w:spacing w:line="360" w:lineRule="auto"/>
                            <w:ind w:firstLine="720"/>
                            <w:jc w:val="both"/>
                            <w:rPr>
                              <w:szCs w:val="24"/>
                              <w:lang w:eastAsia="lt-LT"/>
                            </w:rPr>
                          </w:pPr>
                          <w:sdt>
                            <w:sdtPr>
                              <w:alias w:val="Numeris"/>
                              <w:tag w:val="nr_aec355c92cb0484b9681a0785aff030c"/>
                              <w:lock w:val="sdtLocked"/>
                              <w:richText/>
                            </w:sdtPr>
                            <w:sdtContent>
                              <w:r>
                                <w:rPr>
                                  <w:szCs w:val="24"/>
                                  <w:lang w:eastAsia="lt-LT"/>
                                </w:rPr>
                                <w:t>3</w:t>
                              </w:r>
                            </w:sdtContent>
                          </w:sdt>
                          <w:r>
                            <w:rPr>
                              <w:szCs w:val="24"/>
                              <w:lang w:eastAsia="lt-LT"/>
                            </w:rPr>
                            <w:t>. Teikiant profesinio konsultavimo ir profesinės karjeros planavimo paslaugą, skirtą darbo ieškančio asmens profesiniam apsisprendimui, padedama darbo ieškantiems asmenims įvertinti savo gebėjimus ir asmenines savybes renkantis tam tikrą profesiją, persikvalifikuojant ar keičiant darbą, suteikiama karjeros valdymo kompetencijų, motyvuojama mokytis, dirbti ar dalyvauti socialinės ir profesinės reabilitacijos priemonėse.</w:t>
                          </w:r>
                        </w:p>
                      </w:sdtContent>
                    </w:sdt>
                    <w:sdt>
                      <w:sdtPr>
                        <w:alias w:val="28 str. 4 d."/>
                        <w:tag w:val="part_c6597a16a0ab4842b4479970f571408f"/>
                        <w:lock w:val="sdtLocked"/>
                        <w:richText/>
                      </w:sdtPr>
                      <w:sdtContent>
                        <w:p>
                          <w:pPr>
                            <w:spacing w:line="360" w:lineRule="auto"/>
                            <w:ind w:firstLine="720"/>
                            <w:jc w:val="both"/>
                            <w:rPr>
                              <w:szCs w:val="24"/>
                              <w:lang w:eastAsia="lt-LT"/>
                            </w:rPr>
                          </w:pPr>
                          <w:sdt>
                            <w:sdtPr>
                              <w:alias w:val="Numeris"/>
                              <w:tag w:val="nr_c6597a16a0ab4842b4479970f571408f"/>
                              <w:lock w:val="sdtLocked"/>
                              <w:richText/>
                            </w:sdtPr>
                            <w:sdtContent>
                              <w:r>
                                <w:rPr>
                                  <w:szCs w:val="24"/>
                                  <w:lang w:eastAsia="lt-LT"/>
                                </w:rPr>
                                <w:t>4</w:t>
                              </w:r>
                            </w:sdtContent>
                          </w:sdt>
                          <w:r>
                            <w:rPr>
                              <w:szCs w:val="24"/>
                              <w:lang w:eastAsia="lt-LT"/>
                            </w:rPr>
                            <w:t>.</w:t>
                          </w:r>
                          <w:r>
                            <w:rPr>
                              <w:szCs w:val="24"/>
                            </w:rPr>
                            <w:t xml:space="preserve"> </w:t>
                          </w:r>
                          <w:r>
                            <w:rPr>
                              <w:szCs w:val="24"/>
                              <w:lang w:eastAsia="lt-LT"/>
                            </w:rPr>
                            <w:t>Teikiant konsultavimo dėl pasirengimo dirbti paslaugą, asmenims suteikiama žinių ir praktinių įgūdžių, padedančių priimti informacija pagrįstus sprendimus ir (ar) atlikti veiksmus, būtinus įsidarbinimą ribojančioms aplinkybėms pašalinti, atkurti darbo įpročius ir (ar) įgyti darbo paieškos įgūdžių, ugdomas asmenų pasirengimas darbo rinkai.</w:t>
                          </w:r>
                        </w:p>
                      </w:sdtContent>
                    </w:sdt>
                    <w:sdt>
                      <w:sdtPr>
                        <w:alias w:val="28 str. 5 d."/>
                        <w:tag w:val="part_48a9931b02c44db8ae93d1e8e5648e0f"/>
                        <w:lock w:val="sdtLocked"/>
                        <w:richText/>
                      </w:sdtPr>
                      <w:sdtContent>
                        <w:p>
                          <w:pPr>
                            <w:spacing w:line="360" w:lineRule="auto"/>
                            <w:ind w:firstLine="720"/>
                            <w:jc w:val="both"/>
                            <w:rPr>
                              <w:szCs w:val="24"/>
                            </w:rPr>
                          </w:pPr>
                          <w:sdt>
                            <w:sdtPr>
                              <w:alias w:val="Numeris"/>
                              <w:tag w:val="nr_48a9931b02c44db8ae93d1e8e5648e0f"/>
                              <w:lock w:val="sdtLocked"/>
                              <w:richText/>
                            </w:sdtPr>
                            <w:sdtContent>
                              <w:r>
                                <w:rPr>
                                  <w:szCs w:val="24"/>
                                </w:rPr>
                                <w:t>5</w:t>
                              </w:r>
                            </w:sdtContent>
                          </w:sdt>
                          <w:r>
                            <w:rPr>
                              <w:szCs w:val="24"/>
                            </w:rPr>
                            <w:t xml:space="preserve">. </w:t>
                          </w:r>
                          <w:r>
                            <w:rPr>
                              <w:szCs w:val="24"/>
                              <w:lang w:eastAsia="lt-LT"/>
                            </w:rPr>
                            <w:t>Teikiant psichologinio konsultavimo paslaugą, padedama darbo ieškantiems asmenims spręsti emocines, asmenybės ir bendravimo problemas, sudarančias kliūtis jų užimtumui.</w:t>
                          </w:r>
                          <w:r>
                            <w:rPr>
                              <w:szCs w:val="24"/>
                            </w:rPr>
                            <w:t xml:space="preserve"> </w:t>
                          </w:r>
                        </w:p>
                      </w:sdtContent>
                    </w:sdt>
                    <w:sdt>
                      <w:sdtPr>
                        <w:alias w:val="28 str. 6 d."/>
                        <w:tag w:val="part_647cb22bac5945b18bf2179b2cfdfa32"/>
                        <w:lock w:val="sdtLocked"/>
                        <w:richText/>
                      </w:sdtPr>
                      <w:sdtContent>
                        <w:p>
                          <w:pPr>
                            <w:spacing w:line="360" w:lineRule="auto"/>
                            <w:ind w:firstLine="720"/>
                            <w:jc w:val="both"/>
                            <w:rPr>
                              <w:szCs w:val="24"/>
                            </w:rPr>
                          </w:pPr>
                          <w:sdt>
                            <w:sdtPr>
                              <w:alias w:val="Numeris"/>
                              <w:tag w:val="nr_647cb22bac5945b18bf2179b2cfdfa32"/>
                              <w:lock w:val="sdtLocked"/>
                              <w:richText/>
                            </w:sdtPr>
                            <w:sdtContent>
                              <w:r>
                                <w:rPr>
                                  <w:szCs w:val="24"/>
                                  <w:lang w:eastAsia="lt-LT"/>
                                </w:rPr>
                                <w:t>6</w:t>
                              </w:r>
                            </w:sdtContent>
                          </w:sdt>
                          <w:r>
                            <w:rPr>
                              <w:szCs w:val="24"/>
                              <w:lang w:eastAsia="lt-LT"/>
                            </w:rPr>
                            <w:t>.</w:t>
                          </w:r>
                          <w:r>
                            <w:rPr>
                              <w:szCs w:val="24"/>
                            </w:rPr>
                            <w:t xml:space="preserve"> Teikiant konsultavimo dėl verslo kūrimo paslaugą, padedama asmenims apsispręsti dėl galimybės pradėti kurti savo verslą, suteikiama žinių, padedančių priimti pagrįstą sprendimą dėl verslo kūrimo, dalyvaujant šio įstatymo 47 straipsnyje nustatytoje priemonėje, suteikiama verslo plano rengimo, verslo administravimo, išlaikymo bei plėtros žinių.</w:t>
                          </w:r>
                        </w:p>
                      </w:sdtContent>
                    </w:sdt>
                    <w:sdt>
                      <w:sdtPr>
                        <w:alias w:val="28 str. 7 d."/>
                        <w:tag w:val="part_311989511b6b4f6798b3345e29941ede"/>
                        <w:lock w:val="sdtLocked"/>
                        <w:richText/>
                      </w:sdtPr>
                      <w:sdtContent>
                        <w:p>
                          <w:pPr>
                            <w:spacing w:line="360" w:lineRule="auto"/>
                            <w:ind w:firstLine="720"/>
                            <w:jc w:val="both"/>
                            <w:rPr>
                              <w:szCs w:val="24"/>
                              <w:lang w:eastAsia="lt-LT"/>
                            </w:rPr>
                          </w:pPr>
                          <w:sdt>
                            <w:sdtPr>
                              <w:alias w:val="Numeris"/>
                              <w:tag w:val="nr_311989511b6b4f6798b3345e29941ede"/>
                              <w:lock w:val="sdtLocked"/>
                              <w:richText/>
                            </w:sdtPr>
                            <w:sdtContent>
                              <w:r>
                                <w:rPr>
                                  <w:szCs w:val="24"/>
                                  <w:lang w:eastAsia="lt-LT"/>
                                </w:rPr>
                                <w:t>7</w:t>
                              </w:r>
                            </w:sdtContent>
                          </w:sdt>
                          <w:r>
                            <w:rPr>
                              <w:szCs w:val="24"/>
                              <w:lang w:eastAsia="lt-LT"/>
                            </w:rPr>
                            <w:t>. Užimtumo tarnyba,</w:t>
                          </w:r>
                          <w:r>
                            <w:rPr>
                              <w:szCs w:val="24"/>
                            </w:rPr>
                            <w:t xml:space="preserve"> </w:t>
                          </w:r>
                          <w:r>
                            <w:rPr>
                              <w:szCs w:val="24"/>
                              <w:lang w:eastAsia="lt-LT"/>
                            </w:rPr>
                            <w:t>teikdama konsultavimo paslaugas, Lietuvos Respublikos Vyriausybės ar jos įgaliotos institucijos nustatyta tvarka gali pasitelkti trečiuosius asmenis.</w:t>
                          </w:r>
                        </w:p>
                      </w:sdtContent>
                    </w:sdt>
                    <w:sdt>
                      <w:sdtPr>
                        <w:alias w:val="28 str. 8 d."/>
                        <w:tag w:val="part_890d347f1dd747b2887f5ec46412f00f"/>
                        <w:lock w:val="sdtLocked"/>
                        <w:richText/>
                      </w:sdtPr>
                      <w:sdtContent>
                        <w:p>
                          <w:pPr>
                            <w:spacing w:line="360" w:lineRule="auto"/>
                            <w:ind w:firstLine="720"/>
                            <w:jc w:val="both"/>
                            <w:rPr>
                              <w:szCs w:val="24"/>
                              <w:lang w:eastAsia="lt-LT"/>
                            </w:rPr>
                          </w:pPr>
                          <w:sdt>
                            <w:sdtPr>
                              <w:alias w:val="Numeris"/>
                              <w:tag w:val="nr_890d347f1dd747b2887f5ec46412f00f"/>
                              <w:lock w:val="sdtLocked"/>
                              <w:richText/>
                            </w:sdtPr>
                            <w:sdtContent>
                              <w:r>
                                <w:rPr>
                                  <w:szCs w:val="24"/>
                                  <w:lang w:eastAsia="lt-LT"/>
                                </w:rPr>
                                <w:t>8</w:t>
                              </w:r>
                            </w:sdtContent>
                          </w:sdt>
                          <w:r>
                            <w:rPr>
                              <w:szCs w:val="24"/>
                              <w:lang w:eastAsia="lt-LT"/>
                            </w:rPr>
                            <w:t>. Konsultavimo paslaugos gali būti teikiamos, organizuojant konsultacinius užsiėmimus individualiai arba grupėms.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1e914860aa8a4eb5829ece732294687a"/>
                        <w:lock w:val="sdtLocked"/>
                        <w:richText/>
                      </w:sdtPr>
                      <w:sdtContent>
                        <w:p>
                          <w:pPr>
                            <w:spacing w:line="360" w:lineRule="auto"/>
                            <w:ind w:firstLine="720"/>
                            <w:jc w:val="both"/>
                            <w:rPr>
                              <w:bCs/>
                              <w:szCs w:val="24"/>
                            </w:rPr>
                          </w:pPr>
                          <w:sdt>
                            <w:sdtPr>
                              <w:alias w:val="Numeris"/>
                              <w:tag w:val="nr_1e914860aa8a4eb5829ece732294687a"/>
                              <w:lock w:val="sdtLocked"/>
                              <w:richText/>
                            </w:sdtPr>
                            <w:sdtContent>
                              <w:r>
                                <w:rPr>
                                  <w:szCs w:val="24"/>
                                </w:rPr>
                                <w:t>1</w:t>
                              </w:r>
                            </w:sdtContent>
                          </w:sdt>
                          <w:r>
                            <w:rPr>
                              <w:szCs w:val="24"/>
                            </w:rPr>
                            <w:t xml:space="preserve">. Užimtumo tarnyba, įregistravusi darbo ieškantį asmenį, </w:t>
                          </w:r>
                          <w:r>
                            <w:rPr>
                              <w:szCs w:val="24"/>
                              <w:lang w:eastAsia="lt-LT"/>
                            </w:rPr>
                            <w:t xml:space="preserve">Lietuvos Respublikos Vyriausybės ar jos įgaliotos institucijos nustatyta tvarka </w:t>
                          </w:r>
                          <w:r>
                            <w:rPr>
                              <w:szCs w:val="24"/>
                            </w:rPr>
                            <w:t>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pasirengimą darbo rinkai ir kitas šio įstatymo 22 straipsnio 7 dalyje nurodytas aplinkybes, darančias įtaką darbo ieškančio asmens įsidarbinimo galimybėms.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fdb204166a347f587091f4a0c94500a"/>
                        <w:lock w:val="sdtLocked"/>
                        <w:richText/>
                      </w:sdtPr>
                      <w:sdtContent>
                        <w:p>
                          <w:pPr>
                            <w:spacing w:line="360" w:lineRule="auto"/>
                            <w:ind w:firstLine="720"/>
                            <w:jc w:val="both"/>
                            <w:rPr>
                              <w:szCs w:val="24"/>
                              <w:lang w:eastAsia="lt-LT"/>
                            </w:rPr>
                          </w:pPr>
                          <w:sdt>
                            <w:sdtPr>
                              <w:alias w:val="Numeris"/>
                              <w:tag w:val="nr_afdb204166a347f587091f4a0c94500a"/>
                              <w:lock w:val="sdtLocked"/>
                              <w:richText/>
                            </w:sdtPr>
                            <w:sdtContent>
                              <w:r>
                                <w:rPr>
                                  <w:szCs w:val="24"/>
                                  <w:lang w:eastAsia="lt-LT"/>
                                </w:rPr>
                                <w:t>2</w:t>
                              </w:r>
                            </w:sdtContent>
                          </w:sdt>
                          <w:r>
                            <w:rPr>
                              <w:szCs w:val="24"/>
                              <w:lang w:eastAsia="lt-LT"/>
                            </w:rPr>
                            <w:t>. 9 mėnesius nuo registracijos Užimtumo tarnyboje dienos tinkamas darbas yra darbas, kuris atitinka visus šiuos požymius:</w:t>
                          </w:r>
                        </w:p>
                        <w:sdt>
                          <w:sdtPr>
                            <w:alias w:val="30 str. 2 d. 1 p."/>
                            <w:tag w:val="part_328881a03060479c9c3545b3078fb87f"/>
                            <w:lock w:val="sdtLocked"/>
                            <w:richText/>
                          </w:sdtPr>
                          <w:sdtContent>
                            <w:p>
                              <w:pPr>
                                <w:spacing w:line="360" w:lineRule="auto"/>
                                <w:ind w:firstLine="720"/>
                                <w:jc w:val="both"/>
                                <w:rPr>
                                  <w:szCs w:val="24"/>
                                </w:rPr>
                              </w:pPr>
                              <w:sdt>
                                <w:sdtPr>
                                  <w:alias w:val="Numeris"/>
                                  <w:tag w:val="nr_328881a03060479c9c3545b3078fb87f"/>
                                  <w:lock w:val="sdtLocked"/>
                                  <w:richText/>
                                </w:sdtPr>
                                <w:sdtContent>
                                  <w:r>
                                    <w:rPr>
                                      <w:szCs w:val="24"/>
                                      <w:lang w:eastAsia="lt-LT"/>
                                    </w:rPr>
                                    <w:t>1</w:t>
                                  </w:r>
                                </w:sdtContent>
                              </w:sdt>
                              <w:r>
                                <w:rPr>
                                  <w:szCs w:val="24"/>
                                  <w:lang w:eastAsia="lt-LT"/>
                                </w:rPr>
                                <w:t>) atitinka darbo ieškančio asmens kvalifikaciją ir (ar) kompetenciją, ir (ar) turimą darbo patirtį arba darbo ieškančio asmens pageidavimą atlikti darbo skelbime nurodytas darbo funkcijas (eiti pareigas)</w:t>
                              </w:r>
                              <w:r>
                                <w:rPr>
                                  <w:szCs w:val="24"/>
                                </w:rPr>
                                <w:t>;</w:t>
                              </w:r>
                            </w:p>
                          </w:sdtContent>
                        </w:sdt>
                        <w:sdt>
                          <w:sdtPr>
                            <w:alias w:val="30 str. 2 d. 2 p."/>
                            <w:tag w:val="part_f4fc3a33f13146b69bf1d2af5fa4ce40"/>
                            <w:lock w:val="sdtLocked"/>
                            <w:richText/>
                          </w:sdtPr>
                          <w:sdtContent>
                            <w:p>
                              <w:pPr>
                                <w:spacing w:line="360" w:lineRule="auto"/>
                                <w:ind w:firstLine="720"/>
                                <w:jc w:val="both"/>
                                <w:rPr>
                                  <w:szCs w:val="24"/>
                                  <w:lang w:eastAsia="lt-LT"/>
                                </w:rPr>
                              </w:pPr>
                              <w:sdt>
                                <w:sdtPr>
                                  <w:alias w:val="Numeris"/>
                                  <w:tag w:val="nr_f4fc3a33f13146b69bf1d2af5fa4ce40"/>
                                  <w:lock w:val="sdtLocked"/>
                                  <w:richText/>
                                </w:sdtPr>
                                <w:sdtContent>
                                  <w:r>
                                    <w:rPr>
                                      <w:szCs w:val="24"/>
                                      <w:lang w:eastAsia="lt-LT"/>
                                    </w:rPr>
                                    <w:t>2</w:t>
                                  </w:r>
                                </w:sdtContent>
                              </w:sdt>
                              <w:r>
                                <w:rPr>
                                  <w:szCs w:val="24"/>
                                  <w:lang w:eastAsia="lt-LT"/>
                                </w:rPr>
                                <w:t>) Užimtumo tarnyba Lietuvos Respublikos Vyriausybės ar jos įgaliotos institucijos nustatyta tvarka nėra gavusi oficialios informacijos apie su darbo ieškančio asmens sveikata ar su kitomis aplinkybėmis susijusius apribojimus dirbti siūlomą darbą;</w:t>
                              </w:r>
                            </w:p>
                          </w:sdtContent>
                        </w:sdt>
                        <w:sdt>
                          <w:sdtPr>
                            <w:alias w:val="30 str. 2 d. 3 p."/>
                            <w:tag w:val="part_feea2eadada6440db4b4cd286823e34f"/>
                            <w:lock w:val="sdtLocked"/>
                            <w:richText/>
                          </w:sdtPr>
                          <w:sdtContent>
                            <w:p>
                              <w:pPr>
                                <w:spacing w:line="360" w:lineRule="auto"/>
                                <w:ind w:firstLine="720"/>
                                <w:jc w:val="both"/>
                                <w:rPr>
                                  <w:szCs w:val="24"/>
                                  <w:lang w:eastAsia="lt-LT"/>
                                </w:rPr>
                              </w:pPr>
                              <w:sdt>
                                <w:sdtPr>
                                  <w:alias w:val="Numeris"/>
                                  <w:tag w:val="nr_feea2eadada6440db4b4cd286823e34f"/>
                                  <w:lock w:val="sdtLocked"/>
                                  <w:richText/>
                                </w:sdtPr>
                                <w:sdtContent>
                                  <w:r>
                                    <w:rPr>
                                      <w:szCs w:val="24"/>
                                      <w:lang w:eastAsia="lt-LT"/>
                                    </w:rPr>
                                    <w:t>3</w:t>
                                  </w:r>
                                </w:sdtContent>
                              </w:sdt>
                              <w:r>
                                <w:rPr>
                                  <w:szCs w:val="24"/>
                                  <w:lang w:eastAsia="lt-LT"/>
                                </w:rPr>
                                <w:t>) kelionė nuo darbo ieškančio asmens nuolatinės gyvenamosios vietos iki darbo vietos ir atgal trunka ne ilgiau kaip 2 valandas per dieną ir mėnesio kelionės išlaidos nekainuoja daugiau kaip 15 procentų darbo skelbime nurodytos mėnesinės algos, skaičiuojant pagal atstumą nuo asmens nuolatinės gyvenamosios vietos iki darbo vietos ir Lietuvos Respublikos Vyriausybės ar jos įgaliotos institucijos patvirtintą vieno kilometro įkainį;</w:t>
                              </w:r>
                            </w:p>
                          </w:sdtContent>
                        </w:sdt>
                        <w:sdt>
                          <w:sdtPr>
                            <w:alias w:val="30 str. 2 d. 4 p."/>
                            <w:tag w:val="part_59dc4cf9e2e8488b840c0c41ae95f007"/>
                            <w:lock w:val="sdtLocked"/>
                            <w:richText/>
                          </w:sdtPr>
                          <w:sdtContent>
                            <w:p>
                              <w:pPr>
                                <w:spacing w:line="360" w:lineRule="auto"/>
                                <w:ind w:firstLine="720"/>
                                <w:jc w:val="both"/>
                                <w:rPr>
                                  <w:szCs w:val="24"/>
                                  <w:lang w:eastAsia="lt-LT"/>
                                </w:rPr>
                              </w:pPr>
                              <w:sdt>
                                <w:sdtPr>
                                  <w:alias w:val="Numeris"/>
                                  <w:tag w:val="nr_59dc4cf9e2e8488b840c0c41ae95f007"/>
                                  <w:lock w:val="sdtLocked"/>
                                  <w:richText/>
                                </w:sdtPr>
                                <w:sdtContent>
                                  <w:r>
                                    <w:rPr>
                                      <w:szCs w:val="24"/>
                                      <w:lang w:eastAsia="lt-LT"/>
                                    </w:rPr>
                                    <w:t>4</w:t>
                                  </w:r>
                                </w:sdtContent>
                              </w:sdt>
                              <w:r>
                                <w:rPr>
                                  <w:szCs w:val="24"/>
                                  <w:lang w:eastAsia="lt-LT"/>
                                </w:rPr>
                                <w:t xml:space="preserve">) darbo skelbime siūloma mėnesinė alga yra ne mažesnė už tinkamo darbo pasiūlymo pateikimo mėnesį bedarbio gaunamą nedarbo socialinio draudimo išmoką, kurios dydis apskaičiuojamas vadovaujantis Lietuvos Respublikos nedarbo socialinio draudimo įstatymu, ir pirmus 3 mėnesius sudaro ne mažiau kaip 80 procentų, o ketvirtą–devintą mėnesį – 60 procentų darbo ieškančio asmens 3 paeiliui einančius kalendorinius mėnesius, einančius prieš atleidimo iš darbo mėnesį, turėtų Lietuvos Respublikos Vyriausybės ar jos įgaliotos institucijos nustatyta tvarka apskaičiuotų vidutinių darbo ieškančio asmens </w:t>
                              </w:r>
                              <w:r>
                                <w:rPr>
                                  <w:szCs w:val="24"/>
                                </w:rPr>
                                <w:t xml:space="preserve">draudžiamųjų pajamų, nuo kurių Valstybinio socialinio draudimo įstatymo nustatyta tvarka apskaičiuotos ir privalo būti įmokėtos valstybinio socialinio draudimo įmokos, </w:t>
                              </w:r>
                              <w:r>
                                <w:rPr>
                                  <w:szCs w:val="24"/>
                                  <w:lang w:eastAsia="lt-LT"/>
                                </w:rPr>
                                <w:t>bet ne mažesnis kaip Lietuvos Respublikos Vyriausybės nustatyta minimalioji mėnesinė alga arba minimalusis valandinis atlygis proporcingai dirbtam laikui.</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1 d."/>
                        <w:tag w:val="part_82c4f4c802b649369b12ad2deba71d90"/>
                        <w:lock w:val="sdtLocked"/>
                        <w:richText/>
                      </w:sdtPr>
                      <w:sdtContent>
                        <w:p>
                          <w:pPr>
                            <w:spacing w:line="360" w:lineRule="auto"/>
                            <w:ind w:firstLine="720"/>
                            <w:jc w:val="both"/>
                          </w:pPr>
                          <w:sdt>
                            <w:sdtPr>
                              <w:alias w:val="Numeris"/>
                              <w:tag w:val="nr_82c4f4c802b649369b12ad2deba71d90"/>
                              <w:lock w:val="sdtLocked"/>
                              <w:richText/>
                            </w:sdtPr>
                            <w:sdtContent>
                              <w:r>
                                <w:rPr>
                                  <w:szCs w:val="24"/>
                                  <w:lang w:eastAsia="lt-LT"/>
                                </w:rPr>
                                <w:t>2</w:t>
                              </w:r>
                              <w:r>
                                <w:rPr>
                                  <w:szCs w:val="24"/>
                                  <w:vertAlign w:val="superscript"/>
                                  <w:lang w:eastAsia="lt-LT"/>
                                </w:rPr>
                                <w:t>1</w:t>
                              </w:r>
                            </w:sdtContent>
                          </w:sdt>
                          <w:r>
                            <w:rPr>
                              <w:szCs w:val="24"/>
                              <w:lang w:eastAsia="lt-LT"/>
                            </w:rPr>
                            <w:t>. Jeigu prasidėjo dešimtas mėnuo nuo asmens registracijos Užimtumo tarnyboje dienos arba jeigu tinkamo darbo pasiūlymo pateikimo dieną asmuo Užimtumo tarnyboje buvo registruotas kaip bedarbis daugiau kaip 9 mėnesius per 18 mėnesių laikotarpį iki tinkamo darbo pasiūlymo pateikimo dienos, tinkamu darbu laikomas darbas, kuris atitinka šio straipsnio 2 dalies 2 ir 3 punktuose nustatytus požymius.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Content>
                </w:sdt>
                <w:sdt>
                  <w:sdtPr>
                    <w:alias w:val="30-1 str."/>
                    <w:tag w:val="part_97869fa6e97d418da7fa5c6943fd9435"/>
                    <w:lock w:val="sdtLocked"/>
                    <w:richText/>
                  </w:sdtPr>
                  <w:sdtContent>
                    <w:p>
                      <w:pPr>
                        <w:widowControl w:val="0"/>
                        <w:spacing w:line="360" w:lineRule="auto"/>
                        <w:ind w:left="2410" w:hanging="1690"/>
                        <w:jc w:val="both"/>
                        <w:rPr>
                          <w:szCs w:val="24"/>
                          <w:lang w:eastAsia="lt-LT"/>
                        </w:rPr>
                      </w:pPr>
                      <w:sdt>
                        <w:sdtPr>
                          <w:alias w:val="Numeris"/>
                          <w:tag w:val="nr_97869fa6e97d418da7fa5c6943fd9435"/>
                          <w:lock w:val="sdtLocked"/>
                          <w:richText/>
                        </w:sdtPr>
                        <w:sdtContent>
                          <w:r>
                            <w:rPr>
                              <w:b/>
                              <w:bCs/>
                              <w:szCs w:val="24"/>
                              <w:lang w:eastAsia="lt-LT"/>
                            </w:rPr>
                            <w:t>30</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97869fa6e97d418da7fa5c6943fd9435"/>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5d581e6ea5749609344396506a59495"/>
                        <w:lock w:val="sdtLocked"/>
                        <w:richText/>
                      </w:sdtPr>
                      <w:sdtContent>
                        <w:p>
                          <w:pPr>
                            <w:widowControl w:val="0"/>
                            <w:spacing w:line="360" w:lineRule="auto"/>
                            <w:ind w:firstLine="720"/>
                            <w:jc w:val="both"/>
                            <w:rPr>
                              <w:szCs w:val="24"/>
                              <w:lang w:eastAsia="lt-LT"/>
                            </w:rPr>
                          </w:pPr>
                          <w:sdt>
                            <w:sdtPr>
                              <w:alias w:val="Numeris"/>
                              <w:tag w:val="nr_85d581e6ea5749609344396506a59495"/>
                              <w:lock w:val="sdtLocked"/>
                              <w:richText/>
                            </w:sdtPr>
                            <w:sdtContent>
                              <w:r>
                                <w:rPr>
                                  <w:szCs w:val="24"/>
                                  <w:lang w:eastAsia="lt-LT"/>
                                </w:rPr>
                                <w:t>1</w:t>
                              </w:r>
                            </w:sdtContent>
                          </w:sdt>
                          <w:r>
                            <w:rPr>
                              <w:szCs w:val="24"/>
                              <w:lang w:eastAsia="lt-LT"/>
                            </w:rPr>
                            <w:t>. Tarpininkavimo įdarbinant paslaugas trečiųjų šalių piliečiams, ketinantiems dirbti Lietuvos Respublikoje pagal darbo sutartį, išskyrus atvejus, kai ketinama dirbti pagal laikinojo darbo sutartį, teikia šio įstatymo 30 straipsnio 4 dalies 2 punkte nurodytas juridinis asmuo ar jo filialas (toliau – teikėjas).</w:t>
                          </w:r>
                        </w:p>
                      </w:sdtContent>
                    </w:sdt>
                    <w:sdt>
                      <w:sdtPr>
                        <w:alias w:val="30-1 str. 2 d."/>
                        <w:tag w:val="part_f0b5955f8506488995925b0625b71052"/>
                        <w:lock w:val="sdtLocked"/>
                        <w:richText/>
                      </w:sdtPr>
                      <w:sdtContent>
                        <w:p>
                          <w:pPr>
                            <w:widowControl w:val="0"/>
                            <w:spacing w:line="360" w:lineRule="auto"/>
                            <w:ind w:firstLine="720"/>
                            <w:jc w:val="both"/>
                            <w:rPr>
                              <w:szCs w:val="24"/>
                              <w:lang w:eastAsia="lt-LT"/>
                            </w:rPr>
                          </w:pPr>
                          <w:sdt>
                            <w:sdtPr>
                              <w:alias w:val="Numeris"/>
                              <w:tag w:val="nr_f0b5955f8506488995925b0625b71052"/>
                              <w:lock w:val="sdtLocked"/>
                              <w:richText/>
                            </w:sdtPr>
                            <w:sdtContent>
                              <w:r>
                                <w:rPr>
                                  <w:szCs w:val="24"/>
                                  <w:lang w:eastAsia="lt-LT"/>
                                </w:rPr>
                                <w:t>2</w:t>
                              </w:r>
                            </w:sdtContent>
                          </w:sdt>
                          <w:r>
                            <w:rPr>
                              <w:szCs w:val="24"/>
                              <w:lang w:eastAsia="lt-LT"/>
                            </w:rPr>
                            <w:t>. Teikėjas, ketinantis teikti tarpininkavimo įdarbinant paslaugas trečiųjų šalių piliečiams, ketinantiems dirbti Lietuvos Respublikoje pagal darbo sutartį, turi atitikti šiuos kriterijus:</w:t>
                          </w:r>
                        </w:p>
                        <w:sdt>
                          <w:sdtPr>
                            <w:alias w:val="30-1 str. 2 d. 1 p."/>
                            <w:tag w:val="part_8c903edde1ce4498a5325820f044da70"/>
                            <w:lock w:val="sdtLocked"/>
                            <w:richText/>
                          </w:sdtPr>
                          <w:sdtContent>
                            <w:p>
                              <w:pPr>
                                <w:widowControl w:val="0"/>
                                <w:spacing w:line="360" w:lineRule="auto"/>
                                <w:ind w:firstLine="720"/>
                                <w:jc w:val="both"/>
                                <w:rPr>
                                  <w:szCs w:val="24"/>
                                  <w:lang w:eastAsia="lt-LT"/>
                                </w:rPr>
                              </w:pPr>
                              <w:sdt>
                                <w:sdtPr>
                                  <w:alias w:val="Numeris"/>
                                  <w:tag w:val="nr_8c903edde1ce4498a5325820f044da70"/>
                                  <w:lock w:val="sdtLocked"/>
                                  <w:richText/>
                                </w:sdtPr>
                                <w:sdtContent>
                                  <w:r>
                                    <w:rPr>
                                      <w:szCs w:val="24"/>
                                      <w:lang w:eastAsia="lt-LT"/>
                                    </w:rPr>
                                    <w:t>1</w:t>
                                  </w:r>
                                </w:sdtContent>
                              </w:sdt>
                              <w:r>
                                <w:rPr>
                                  <w:szCs w:val="24"/>
                                  <w:lang w:eastAsia="lt-LT"/>
                                </w:rPr>
                                <w:t>) jam nėra iškelta bankroto byla, jis nėra likviduojamas, nėra priimtas kreditorių susirinkimo nutarimas bankroto procedūras vykdyti ne teismo tvarka;</w:t>
                              </w:r>
                            </w:p>
                          </w:sdtContent>
                        </w:sdt>
                        <w:sdt>
                          <w:sdtPr>
                            <w:alias w:val="30-1 str. 2 d. 2 p."/>
                            <w:tag w:val="part_037f38dc3fb4427caea189ebe72e5d6d"/>
                            <w:lock w:val="sdtLocked"/>
                            <w:richText/>
                          </w:sdtPr>
                          <w:sdtContent>
                            <w:p>
                              <w:pPr>
                                <w:widowControl w:val="0"/>
                                <w:spacing w:line="360" w:lineRule="auto"/>
                                <w:ind w:firstLine="720"/>
                                <w:jc w:val="both"/>
                                <w:rPr>
                                  <w:szCs w:val="24"/>
                                  <w:lang w:eastAsia="lt-LT"/>
                                </w:rPr>
                              </w:pPr>
                              <w:sdt>
                                <w:sdtPr>
                                  <w:alias w:val="Numeris"/>
                                  <w:tag w:val="nr_037f38dc3fb4427caea189ebe72e5d6d"/>
                                  <w:lock w:val="sdtLocked"/>
                                  <w:richText/>
                                </w:sdtPr>
                                <w:sdtContent>
                                  <w:r>
                                    <w:rPr>
                                      <w:szCs w:val="24"/>
                                      <w:lang w:eastAsia="lt-LT"/>
                                    </w:rPr>
                                    <w:t>2</w:t>
                                  </w:r>
                                </w:sdtContent>
                              </w:sdt>
                              <w:r>
                                <w:rPr>
                                  <w:szCs w:val="24"/>
                                  <w:lang w:eastAsia="lt-LT"/>
                                </w:rPr>
                                <w:t xml:space="preserve">)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Valstybės socialinių fondų biudžetui (išskyrus atvejus, kai mokesčių, delspinigių, baudų mokėjimas išdėstytas dalimis ar atidėtas Lietuvos Respublikos teisės aktų nustatyta tvarka arba dėl šių mokesčių, delspinigių, baudų vyksta mokestinis ginčas), vykdo įsipareigojimus muitinei; </w:t>
                              </w:r>
                            </w:p>
                          </w:sdtContent>
                        </w:sdt>
                        <w:sdt>
                          <w:sdtPr>
                            <w:alias w:val="30-1 str. 2 d. 3 p."/>
                            <w:tag w:val="part_0d3e071d908b4e9b8f5c63e6c537ef97"/>
                            <w:lock w:val="sdtLocked"/>
                            <w:richText/>
                          </w:sdtPr>
                          <w:sdtContent>
                            <w:p>
                              <w:pPr>
                                <w:widowControl w:val="0"/>
                                <w:spacing w:line="360" w:lineRule="auto"/>
                                <w:ind w:firstLine="720"/>
                                <w:jc w:val="both"/>
                                <w:rPr>
                                  <w:szCs w:val="24"/>
                                  <w:lang w:eastAsia="lt-LT"/>
                                </w:rPr>
                              </w:pPr>
                              <w:sdt>
                                <w:sdtPr>
                                  <w:alias w:val="Numeris"/>
                                  <w:tag w:val="nr_0d3e071d908b4e9b8f5c63e6c537ef97"/>
                                  <w:lock w:val="sdtLocked"/>
                                  <w:richText/>
                                </w:sdtPr>
                                <w:sdtContent>
                                  <w:r>
                                    <w:rPr>
                                      <w:szCs w:val="24"/>
                                      <w:lang w:eastAsia="lt-LT"/>
                                    </w:rPr>
                                    <w:t>3</w:t>
                                  </w:r>
                                </w:sdtContent>
                              </w:sdt>
                              <w:r>
                                <w:rPr>
                                  <w:szCs w:val="24"/>
                                  <w:lang w:eastAsia="lt-LT"/>
                                </w:rPr>
                                <w:t>) juridinio asmens vadovui ar kitam atsakingam asmeniui per paskutinius vienus metus iki šio įstatymo 30 straipsnio 5 dalyje nurodytos informacijos gavimo dienos nebuvo paskirta administracinė nuobauda už Lietuvos Respublikos administracinių nusižengimų kodekse numatytus tarpininkavimo įdarbinant paslaugų teikimo reikalavimų pažeidimus ar sąlygų užsiimti kita, negu atliekama pagal darbo sutartį, veikla sudarymą trečiosios šalies piliečiams, neturintiems leidimo užsiimti tokia veikla ir (ar) dokumento, patvirtinančio trečiosios šalies piliečio teisę būti ar gyventi ir (arba) dirbti Lietuvos Respublikoje.</w:t>
                              </w:r>
                            </w:p>
                          </w:sdtContent>
                        </w:sdt>
                      </w:sdtContent>
                    </w:sdt>
                    <w:sdt>
                      <w:sdtPr>
                        <w:alias w:val="30-1 str. 3 d."/>
                        <w:tag w:val="part_2426b3e3555b4c9da1b7e3e11f656940"/>
                        <w:lock w:val="sdtLocked"/>
                        <w:richText/>
                      </w:sdtPr>
                      <w:sdtContent>
                        <w:p>
                          <w:pPr>
                            <w:widowControl w:val="0"/>
                            <w:spacing w:line="360" w:lineRule="auto"/>
                            <w:ind w:firstLine="720"/>
                            <w:jc w:val="both"/>
                            <w:rPr>
                              <w:szCs w:val="24"/>
                              <w:lang w:eastAsia="lt-LT"/>
                            </w:rPr>
                          </w:pPr>
                          <w:sdt>
                            <w:sdtPr>
                              <w:alias w:val="Numeris"/>
                              <w:tag w:val="nr_2426b3e3555b4c9da1b7e3e11f656940"/>
                              <w:lock w:val="sdtLocked"/>
                              <w:richText/>
                            </w:sdtPr>
                            <w:sdtContent>
                              <w:r>
                                <w:rPr>
                                  <w:szCs w:val="24"/>
                                  <w:lang w:eastAsia="lt-LT"/>
                                </w:rPr>
                                <w:t>3</w:t>
                              </w:r>
                            </w:sdtContent>
                          </w:sdt>
                          <w:r>
                            <w:rPr>
                              <w:szCs w:val="24"/>
                              <w:lang w:eastAsia="lt-LT"/>
                            </w:rPr>
                            <w:t>. Sprendimą dėl teikėjo, ketinančio teikti tarpininkavimo įdarbinant paslaugas trečiųjų šalių piliečiams, ketinantiems dirbti Lietuvos Respublikoje pagal darbo sutartį, atitikties šio straipsnio 2 dalyje nurodytiems kriterijams priima Užimtumo tarnyba, gavusi šio įstatymo 30 straipsnio 5 dalyje nurodytą informaciją, jos nustatyta tvarka.</w:t>
                          </w:r>
                        </w:p>
                      </w:sdtContent>
                    </w:sdt>
                    <w:sdt>
                      <w:sdtPr>
                        <w:alias w:val="30-1 str. 4 d."/>
                        <w:tag w:val="part_6bc5032661d549f9a2b298116896c4eb"/>
                        <w:lock w:val="sdtLocked"/>
                        <w:richText/>
                      </w:sdtPr>
                      <w:sdtContent>
                        <w:p>
                          <w:pPr>
                            <w:widowControl w:val="0"/>
                            <w:spacing w:line="360" w:lineRule="auto"/>
                            <w:ind w:firstLine="720"/>
                            <w:jc w:val="both"/>
                            <w:rPr>
                              <w:szCs w:val="24"/>
                              <w:lang w:eastAsia="lt-LT"/>
                            </w:rPr>
                          </w:pPr>
                          <w:sdt>
                            <w:sdtPr>
                              <w:alias w:val="Numeris"/>
                              <w:tag w:val="nr_6bc5032661d549f9a2b298116896c4eb"/>
                              <w:lock w:val="sdtLocked"/>
                              <w:richText/>
                            </w:sdtPr>
                            <w:sdtContent>
                              <w:r>
                                <w:rPr>
                                  <w:szCs w:val="24"/>
                                  <w:lang w:eastAsia="lt-LT"/>
                                </w:rPr>
                                <w:t>4</w:t>
                              </w:r>
                            </w:sdtContent>
                          </w:sdt>
                          <w:r>
                            <w:rPr>
                              <w:szCs w:val="24"/>
                              <w:lang w:eastAsia="lt-LT"/>
                            </w:rPr>
                            <w:t>. Tarpininkavimo įdarbinant paslaugos teikiamos teikėjui ir darbdaviui, ketinančiam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a6b8e7f75acb49d78b74413302a32fd1"/>
                        <w:lock w:val="sdtLocked"/>
                        <w:richText/>
                      </w:sdtPr>
                      <w:sdtContent>
                        <w:p>
                          <w:pPr>
                            <w:widowControl w:val="0"/>
                            <w:spacing w:line="360" w:lineRule="auto"/>
                            <w:ind w:firstLine="720"/>
                            <w:jc w:val="both"/>
                            <w:rPr>
                              <w:szCs w:val="24"/>
                              <w:lang w:eastAsia="lt-LT"/>
                            </w:rPr>
                          </w:pPr>
                          <w:sdt>
                            <w:sdtPr>
                              <w:alias w:val="Numeris"/>
                              <w:tag w:val="nr_a6b8e7f75acb49d78b74413302a32fd1"/>
                              <w:lock w:val="sdtLocked"/>
                              <w:richText/>
                            </w:sdtPr>
                            <w:sdtContent>
                              <w:r>
                                <w:rPr>
                                  <w:szCs w:val="24"/>
                                  <w:lang w:eastAsia="lt-LT"/>
                                </w:rPr>
                                <w:t>5</w:t>
                              </w:r>
                            </w:sdtContent>
                          </w:sdt>
                          <w:r>
                            <w:rPr>
                              <w:szCs w:val="24"/>
                              <w:lang w:eastAsia="lt-LT"/>
                            </w:rPr>
                            <w:t>. Tarpininkavimo įdarbinant paslaugas trečiosios šalies piliečiui, ketinančiam dirbti Lietuvos Respublikoje pagal darbo sutartį, teikia pats teikėjas pagal tarp teikėjo ir trečiosios šalies piliečio sudarytą sutartį, kuria įsipareigoja teikti nemokamas tarpininkavimo įdarbinant paslaugas ir pateikti darbo ieškančiam trečiosios šalies piliečiui:</w:t>
                          </w:r>
                        </w:p>
                        <w:sdt>
                          <w:sdtPr>
                            <w:alias w:val="30-1 str. 5 d. 1 p."/>
                            <w:tag w:val="part_3c06b026770b4bf8ad7de11523ff30a3"/>
                            <w:lock w:val="sdtLocked"/>
                            <w:richText/>
                          </w:sdtPr>
                          <w:sdtContent>
                            <w:p>
                              <w:pPr>
                                <w:widowControl w:val="0"/>
                                <w:spacing w:line="360" w:lineRule="auto"/>
                                <w:ind w:firstLine="720"/>
                                <w:jc w:val="both"/>
                                <w:rPr>
                                  <w:szCs w:val="24"/>
                                  <w:lang w:eastAsia="lt-LT"/>
                                </w:rPr>
                              </w:pPr>
                              <w:sdt>
                                <w:sdtPr>
                                  <w:alias w:val="Numeris"/>
                                  <w:tag w:val="nr_3c06b026770b4bf8ad7de11523ff30a3"/>
                                  <w:lock w:val="sdtLocked"/>
                                  <w:richText/>
                                </w:sdtPr>
                                <w:sdtContent>
                                  <w:r>
                                    <w:rPr>
                                      <w:szCs w:val="24"/>
                                      <w:lang w:eastAsia="lt-LT"/>
                                    </w:rPr>
                                    <w:t>1</w:t>
                                  </w:r>
                                </w:sdtContent>
                              </w:sdt>
                              <w:r>
                                <w:rPr>
                                  <w:szCs w:val="24"/>
                                  <w:lang w:eastAsia="lt-LT"/>
                                </w:rPr>
                                <w:t>) darbdavio įsipareigojimą įdarbinti trečiosios šalies pilietį pagal darbo sutartį ne trumpesniam negu 6 mėnesių laikotarpiui ir mokėti mėnesinį darbo užmokestį, ne mažesnį negu 1,5 Valstybės duomenų agentūros paskutinio paskelbto kalendorinių metų vidutinio mėnesinio bruto darbo užmokesčio šalies ūkyje (įtraukiant ir individualių įmonių darbo užmokesčio duomenis) (toliau – paskutinis paskelbtas kalendorinių metų vidutinis mėnesinis BDU) dydžio, kai trečiosios šalies pilietis ketina dirbti aukštos profesinės kvalifikacijos reikalaujantį darbą, arba</w:t>
                              </w:r>
                            </w:p>
                          </w:sdtContent>
                        </w:sdt>
                        <w:sdt>
                          <w:sdtPr>
                            <w:alias w:val="30-1 str. 5 d. 2 p."/>
                            <w:tag w:val="part_d9d1c6fe30164fa19dbdcc7beef17730"/>
                            <w:lock w:val="sdtLocked"/>
                            <w:richText/>
                          </w:sdtPr>
                          <w:sdtContent>
                            <w:p>
                              <w:pPr>
                                <w:widowControl w:val="0"/>
                                <w:spacing w:line="360" w:lineRule="auto"/>
                                <w:ind w:firstLine="720"/>
                                <w:jc w:val="both"/>
                                <w:rPr>
                                  <w:szCs w:val="24"/>
                                  <w:lang w:eastAsia="lt-LT"/>
                                </w:rPr>
                              </w:pPr>
                              <w:sdt>
                                <w:sdtPr>
                                  <w:alias w:val="Numeris"/>
                                  <w:tag w:val="nr_d9d1c6fe30164fa19dbdcc7beef17730"/>
                                  <w:lock w:val="sdtLocked"/>
                                  <w:richText/>
                                </w:sdtPr>
                                <w:sdtContent>
                                  <w:r>
                                    <w:rPr>
                                      <w:szCs w:val="24"/>
                                      <w:lang w:eastAsia="lt-LT"/>
                                    </w:rPr>
                                    <w:t>2</w:t>
                                  </w:r>
                                </w:sdtContent>
                              </w:sdt>
                              <w:r>
                                <w:rPr>
                                  <w:szCs w:val="24"/>
                                  <w:lang w:eastAsia="lt-LT"/>
                                </w:rPr>
                                <w:t>) darbdavio įsipareigojimą įdarbinti trečiosios šalies pilietį pagal darbo sutartį ne trumpesniam negu 6 mėnesių laikotarpiui ir mokėti mėnesinį darbo užmokestį, ne mažesnį negu 1,2 paskutinio paskelbto kalendorinių metų vidutinio mėnesinio BDU dydžio, kai trečiosios šalies pilietis ketina dirbti aukštos profesinės kvalifikacijos reikalaujantį darbą pagal profesiją, kuri yra įtraukta į Aukštą pridėtinę vertę kuriančių profesijų, kurių darbuotojų trūksta Lietuvos Respublikoje, sąrašą, patvirtintą ekonomikos ir inovacijų ministro pagal šio įstatymo 48</w:t>
                              </w:r>
                              <w:r>
                                <w:rPr>
                                  <w:szCs w:val="24"/>
                                  <w:vertAlign w:val="superscript"/>
                                  <w:lang w:eastAsia="lt-LT"/>
                                </w:rPr>
                                <w:t>1</w:t>
                              </w:r>
                              <w:r>
                                <w:rPr>
                                  <w:szCs w:val="24"/>
                                  <w:lang w:eastAsia="lt-LT"/>
                                </w:rPr>
                                <w:t> straipsnio 7 dalį, arba</w:t>
                              </w:r>
                            </w:p>
                          </w:sdtContent>
                        </w:sdt>
                        <w:sdt>
                          <w:sdtPr>
                            <w:alias w:val="30-1 str. 5 d. 3 p."/>
                            <w:tag w:val="part_890ce64265194ea48ebd404eba2f226a"/>
                            <w:lock w:val="sdtLocked"/>
                            <w:richText/>
                          </w:sdtPr>
                          <w:sdtContent>
                            <w:p>
                              <w:pPr>
                                <w:widowControl w:val="0"/>
                                <w:spacing w:line="360" w:lineRule="auto"/>
                                <w:ind w:firstLine="720"/>
                                <w:jc w:val="both"/>
                                <w:rPr>
                                  <w:szCs w:val="24"/>
                                  <w:lang w:eastAsia="lt-LT"/>
                                </w:rPr>
                              </w:pPr>
                              <w:sdt>
                                <w:sdtPr>
                                  <w:alias w:val="Numeris"/>
                                  <w:tag w:val="nr_890ce64265194ea48ebd404eba2f226a"/>
                                  <w:lock w:val="sdtLocked"/>
                                  <w:richText/>
                                </w:sdtPr>
                                <w:sdtContent>
                                  <w:r>
                                    <w:rPr>
                                      <w:szCs w:val="24"/>
                                      <w:lang w:eastAsia="lt-LT"/>
                                    </w:rPr>
                                    <w:t>3</w:t>
                                  </w:r>
                                </w:sdtContent>
                              </w:sdt>
                              <w:r>
                                <w:rPr>
                                  <w:szCs w:val="24"/>
                                  <w:lang w:eastAsia="lt-LT"/>
                                </w:rPr>
                                <w:t>) darbdavio įsipareigojimą įdarbinti trečiosios šalies pilietį pagal darbo sutartį ne trumpesniam negu 6 mėnesių laikotarpiui, nustatyti visą darbo laiko normą ir mokėti mėnesinį darbo užmokestį, ne mažesnį negu paskutinio paskelbto kalendorinių metų vidutinio mėnesinio BDU dydžio, kai nevertinama trečiosios šalies piliečio kvalifikacija ir darbo patirtis, arba</w:t>
                              </w:r>
                            </w:p>
                          </w:sdtContent>
                        </w:sdt>
                        <w:sdt>
                          <w:sdtPr>
                            <w:alias w:val="30-1 str. 5 d. 4 p."/>
                            <w:tag w:val="part_c415940523724868a25805d96eb1d579"/>
                            <w:lock w:val="sdtLocked"/>
                            <w:richText/>
                          </w:sdtPr>
                          <w:sdtContent>
                            <w:p>
                              <w:pPr>
                                <w:widowControl w:val="0"/>
                                <w:spacing w:line="360" w:lineRule="auto"/>
                                <w:ind w:firstLine="720"/>
                                <w:jc w:val="both"/>
                                <w:rPr>
                                  <w:szCs w:val="24"/>
                                  <w:lang w:eastAsia="lt-LT"/>
                                </w:rPr>
                              </w:pPr>
                              <w:sdt>
                                <w:sdtPr>
                                  <w:alias w:val="Numeris"/>
                                  <w:tag w:val="nr_c415940523724868a25805d96eb1d579"/>
                                  <w:lock w:val="sdtLocked"/>
                                  <w:richText/>
                                </w:sdtPr>
                                <w:sdtContent>
                                  <w:r>
                                    <w:rPr>
                                      <w:szCs w:val="24"/>
                                      <w:lang w:eastAsia="lt-LT"/>
                                    </w:rPr>
                                    <w:t>4</w:t>
                                  </w:r>
                                </w:sdtContent>
                              </w:sdt>
                              <w:r>
                                <w:rPr>
                                  <w:szCs w:val="24"/>
                                  <w:lang w:eastAsia="lt-LT"/>
                                </w:rPr>
                                <w:t xml:space="preserve">) darbdavio įsipareigojimą įdarbinti trečiosios šalies pilietį pagal darbo sutartį ne trumpesniam negu 6 mėnesių laikotarpiui ir nustatyti visą darbo laiko normą, kai vertinama trečiosios šalies piliečio kvalifikacija ir darbo patirtis. </w:t>
                              </w:r>
                            </w:p>
                          </w:sdtContent>
                        </w:sdt>
                      </w:sdtContent>
                    </w:sdt>
                    <w:sdt>
                      <w:sdtPr>
                        <w:alias w:val="30-1 str. 6 d."/>
                        <w:tag w:val="part_c9a56bbc9e9a4abbabca626fc64706bc"/>
                        <w:lock w:val="sdtLocked"/>
                        <w:richText/>
                      </w:sdtPr>
                      <w:sdtContent>
                        <w:p>
                          <w:pPr>
                            <w:widowControl w:val="0"/>
                            <w:spacing w:line="360" w:lineRule="auto"/>
                            <w:ind w:firstLine="720"/>
                            <w:jc w:val="both"/>
                            <w:rPr>
                              <w:szCs w:val="24"/>
                              <w:lang w:eastAsia="lt-LT"/>
                            </w:rPr>
                          </w:pPr>
                          <w:sdt>
                            <w:sdtPr>
                              <w:alias w:val="Numeris"/>
                              <w:tag w:val="nr_c9a56bbc9e9a4abbabca626fc64706bc"/>
                              <w:lock w:val="sdtLocked"/>
                              <w:richText/>
                            </w:sdtPr>
                            <w:sdtContent>
                              <w:r>
                                <w:rPr>
                                  <w:rFonts w:eastAsia="Calibri"/>
                                  <w:szCs w:val="24"/>
                                </w:rPr>
                                <w:t>6</w:t>
                              </w:r>
                            </w:sdtContent>
                          </w:sdt>
                          <w:r>
                            <w:rPr>
                              <w:rFonts w:eastAsia="Calibri"/>
                              <w:szCs w:val="24"/>
                            </w:rPr>
                            <w:t>. Darbdavys, teikiantis įsipareigojimą įdarbinti trečiosios šalies pilietį, arba visi trečiosios šalies piliečio darbdaviai tuo atveju, kai su trečiosios šalies piliečiu ketinama sudaryti darbo keliems darbdaviams sutartį, turi atitikti įstatymo „Dėl užsieniečių teisinės padėties“ 44 straipsnio 8 dalyje nustatytas sąlygas, išskyrus atvejus, kai su darbdaviu sudaryta investicijų sutartis Investicijų įstatymo 13</w:t>
                          </w:r>
                          <w:r>
                            <w:rPr>
                              <w:rFonts w:eastAsia="Calibri"/>
                              <w:szCs w:val="24"/>
                              <w:vertAlign w:val="superscript"/>
                            </w:rPr>
                            <w:t>1</w:t>
                          </w:r>
                          <w:r>
                            <w:rPr>
                              <w:rFonts w:eastAsia="Calibri"/>
                              <w:szCs w:val="24"/>
                            </w:rPr>
                            <w:t xml:space="preserve"> straipsnyje nustatyta tvarka ar stambaus projekto investicijų sutartis Investicijų įstatymo 15</w:t>
                          </w:r>
                          <w:r>
                            <w:rPr>
                              <w:rFonts w:eastAsia="Calibri"/>
                              <w:szCs w:val="24"/>
                              <w:vertAlign w:val="superscript"/>
                            </w:rPr>
                            <w:t>5</w:t>
                          </w:r>
                          <w:r>
                            <w:rPr>
                              <w:rFonts w:eastAsia="Calibri"/>
                              <w:szCs w:val="24"/>
                            </w:rPr>
                            <w:t> straipsnyje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e2b610347211efbdaea558de59136c">
                        <w:r w:rsidRPr="00532B9F">
                          <w:rPr>
                            <w:rFonts w:ascii="Arial" w:eastAsia="MS Mincho" w:hAnsi="Arial"/>
                            <w:sz w:val="20"/>
                            <w:i/>
                            <w:iCs/>
                            <w:color w:val="0000FF" w:themeColor="hyperlink"/>
                            <w:u w:val="single"/>
                          </w:rPr>
                          <w:t>XIV-2785</w:t>
                        </w:r>
                      </w:fldSimple>
                      <w:r>
                        <w:rPr>
                          <w:rFonts w:ascii="Arial" w:eastAsia="MS Mincho" w:hAnsi="Arial"/>
                          <w:sz w:val="20"/>
                          <w:i/>
                          <w:iCs/>
                        </w:rPr>
                        <w:t>,
2024-06-20,
paskelbta TAR 2024-06-27, i. k. 2024-11779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de55e3d1f886437b91c216a0c2a779c2"/>
                        <w:lock w:val="sdtLocked"/>
                        <w:richText/>
                      </w:sdtPr>
                      <w:sdtContent>
                        <w:p>
                          <w:pPr>
                            <w:widowControl w:val="0"/>
                            <w:spacing w:line="360" w:lineRule="auto"/>
                            <w:ind w:firstLine="720"/>
                            <w:jc w:val="both"/>
                            <w:rPr>
                              <w:rFonts w:eastAsia="MS Mincho"/>
                              <w:bCs/>
                              <w:iCs/>
                              <w:szCs w:val="24"/>
                            </w:rPr>
                          </w:pPr>
                          <w:sdt>
                            <w:sdtPr>
                              <w:alias w:val="Numeris"/>
                              <w:tag w:val="nr_de55e3d1f886437b91c216a0c2a779c2"/>
                              <w:lock w:val="sdtLocked"/>
                              <w:richText/>
                            </w:sdtPr>
                            <w:sdtContent>
                              <w:r>
                                <w:rPr>
                                  <w:szCs w:val="24"/>
                                  <w:lang w:eastAsia="lt-LT"/>
                                </w:rPr>
                                <w:t>3</w:t>
                              </w:r>
                            </w:sdtContent>
                          </w:sdt>
                          <w:r>
                            <w:rPr>
                              <w:szCs w:val="24"/>
                              <w:lang w:eastAsia="lt-LT"/>
                            </w:rPr>
                            <w:t>. Pagalba atliekant įsidarbinimo procedūras teikiama, siekiant užtikrinti darbdavio ir asmens, kuriam dėl negalios reikalinga pagalba įsidarbinant, komunikavimą. Pagalba atliekant įsidarbinimo procedūras teikiama pagal poreikį ne daugiau kaip 8 valandas pas vieną darbdavį. Pagalbos atliekant įsidarbinimo procedūras vienos valandos įkainis negali viršyti 0,2 bazinės socialinės išmokos dydžio už kiekvieną asmenį su negalia, kuris Užimtumo tarnybos buvo priskirtas vidutinių ar ribotų įsidarbinimo galimybių grupei.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0-2 str. 4 d."/>
                        <w:tag w:val="part_64fe276cc93c4bde8469a377297f85ec"/>
                        <w:lock w:val="sdtLocked"/>
                        <w:richText/>
                      </w:sdtPr>
                      <w:sdtContent>
                        <w:p>
                          <w:pPr>
                            <w:widowControl w:val="0"/>
                            <w:spacing w:line="360" w:lineRule="auto"/>
                            <w:ind w:firstLine="720"/>
                            <w:jc w:val="both"/>
                            <w:rPr>
                              <w:rFonts w:eastAsia="MS Mincho"/>
                              <w:bCs/>
                              <w:iCs/>
                              <w:szCs w:val="24"/>
                            </w:rPr>
                          </w:pPr>
                          <w:sdt>
                            <w:sdtPr>
                              <w:alias w:val="Numeris"/>
                              <w:tag w:val="nr_64fe276cc93c4bde8469a377297f85ec"/>
                              <w:lock w:val="sdtLocked"/>
                              <w:richText/>
                            </w:sdtPr>
                            <w:sdtContent>
                              <w:r>
                                <w:rPr>
                                  <w:szCs w:val="24"/>
                                  <w:lang w:eastAsia="lt-LT"/>
                                </w:rPr>
                                <w:t>4</w:t>
                              </w:r>
                            </w:sdtContent>
                          </w:sdt>
                          <w:r>
                            <w:rPr>
                              <w:szCs w:val="24"/>
                              <w:lang w:eastAsia="lt-LT"/>
                            </w:rPr>
                            <w:t>. Lydimoji pagalba įsidarbinus teikiama darbdavio ar asmens su negalia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nuo įsidarbinimo dienos. Lydimosios pagalbos vienos valandos įkainis negali viršyti 0,2 bazinės socialinės išmokos dydžio už kiekvieną asmenį su negalia, kuris Užimtumo tarnybos buvo priskirtas vidutinių ar ribotų įsidarbinimo galimybių grupei.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sdtContent>
                </w:sdt>
                <w:sdt>
                  <w:sdtPr>
                    <w:alias w:val="31 str."/>
                    <w:tag w:val="part_d78de8b2571e4d3bb58d1a6d36d7016f"/>
                    <w:lock w:val="sdtLocked"/>
                    <w:richText/>
                  </w:sdtPr>
                  <w:sdtContent>
                    <w:p>
                      <w:pPr>
                        <w:spacing w:line="360" w:lineRule="auto"/>
                        <w:ind w:firstLine="720"/>
                        <w:jc w:val="both"/>
                        <w:rPr>
                          <w:szCs w:val="24"/>
                        </w:rPr>
                      </w:pPr>
                      <w:sdt>
                        <w:sdtPr>
                          <w:alias w:val="Numeris"/>
                          <w:tag w:val="nr_d78de8b2571e4d3bb58d1a6d36d7016f"/>
                          <w:lock w:val="sdtLocked"/>
                          <w:richText/>
                        </w:sdtPr>
                        <w:sdtContent>
                          <w:r>
                            <w:rPr>
                              <w:b/>
                              <w:bCs/>
                              <w:szCs w:val="24"/>
                            </w:rPr>
                            <w:t>31</w:t>
                          </w:r>
                        </w:sdtContent>
                      </w:sdt>
                      <w:r>
                        <w:rPr>
                          <w:b/>
                          <w:bCs/>
                          <w:szCs w:val="24"/>
                        </w:rPr>
                        <w:t xml:space="preserve"> straipsnis. </w:t>
                      </w:r>
                      <w:sdt>
                        <w:sdtPr>
                          <w:alias w:val="Pavadinimas"/>
                          <w:tag w:val="title_d78de8b2571e4d3bb58d1a6d36d7016f"/>
                          <w:lock w:val="sdtLocked"/>
                          <w:richText/>
                        </w:sdtPr>
                        <w:sdtContent>
                          <w:r>
                            <w:rPr>
                              <w:b/>
                              <w:bCs/>
                              <w:szCs w:val="24"/>
                            </w:rPr>
                            <w:t>Individualios užimtumo veiklos planavimo paslaugos</w:t>
                          </w:r>
                        </w:sdtContent>
                      </w:sdt>
                    </w:p>
                    <w:sdt>
                      <w:sdtPr>
                        <w:alias w:val="31 str. 1 d."/>
                        <w:tag w:val="part_15300bccbc8446b68fd2a3dd10bc9c79"/>
                        <w:lock w:val="sdtLocked"/>
                        <w:richText/>
                      </w:sdtPr>
                      <w:sdtContent>
                        <w:p>
                          <w:pPr>
                            <w:spacing w:line="360" w:lineRule="auto"/>
                            <w:ind w:firstLine="720"/>
                            <w:jc w:val="both"/>
                            <w:rPr>
                              <w:szCs w:val="24"/>
                            </w:rPr>
                          </w:pPr>
                          <w:sdt>
                            <w:sdtPr>
                              <w:alias w:val="Numeris"/>
                              <w:tag w:val="nr_15300bccbc8446b68fd2a3dd10bc9c79"/>
                              <w:lock w:val="sdtLocked"/>
                              <w:richText/>
                            </w:sdtPr>
                            <w:sdtContent>
                              <w:r>
                                <w:rPr>
                                  <w:szCs w:val="24"/>
                                </w:rPr>
                                <w:t>1</w:t>
                              </w:r>
                            </w:sdtContent>
                          </w:sdt>
                          <w:r>
                            <w:rPr>
                              <w:szCs w:val="24"/>
                            </w:rPr>
                            <w:t>. Bedarbiams ir darbo rinkai besirengiantiems asmenims, įsiregistravusiems Užimtumo tarnyboje, sudaromi individualūs užimtumo veiklos planai. Šiuose planuose nurodomi:</w:t>
                          </w:r>
                        </w:p>
                        <w:sdt>
                          <w:sdtPr>
                            <w:alias w:val="31 str. 1 d. 1 p."/>
                            <w:tag w:val="part_b49544aa7f324ba7aa3ff01ccbbbc41a"/>
                            <w:lock w:val="sdtLocked"/>
                            <w:richText/>
                          </w:sdtPr>
                          <w:sdtContent>
                            <w:p>
                              <w:pPr>
                                <w:spacing w:line="360" w:lineRule="auto"/>
                                <w:ind w:firstLine="720"/>
                                <w:jc w:val="both"/>
                                <w:rPr>
                                  <w:szCs w:val="24"/>
                                </w:rPr>
                              </w:pPr>
                              <w:sdt>
                                <w:sdtPr>
                                  <w:alias w:val="Numeris"/>
                                  <w:tag w:val="nr_b49544aa7f324ba7aa3ff01ccbbbc41a"/>
                                  <w:lock w:val="sdtLocked"/>
                                  <w:richText/>
                                </w:sdtPr>
                                <w:sdtContent>
                                  <w:r>
                                    <w:rPr>
                                      <w:szCs w:val="24"/>
                                    </w:rPr>
                                    <w:t>1</w:t>
                                  </w:r>
                                </w:sdtContent>
                              </w:sdt>
                              <w:r>
                                <w:rPr>
                                  <w:szCs w:val="24"/>
                                </w:rPr>
                                <w:t>) bedarbio (nurodomas vardas, pavardė, gimimo data) ir Užimtumo tarnybos 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1 d. 2 p."/>
                            <w:tag w:val="part_7c483e26db15451d8c973b07db4155a4"/>
                            <w:lock w:val="sdtLocked"/>
                            <w:richText/>
                          </w:sdtPr>
                          <w:sdtContent>
                            <w:p>
                              <w:pPr>
                                <w:widowControl w:val="0"/>
                                <w:spacing w:line="360" w:lineRule="auto"/>
                                <w:ind w:firstLine="720"/>
                                <w:jc w:val="both"/>
                                <w:rPr>
                                  <w:szCs w:val="24"/>
                                </w:rPr>
                              </w:pPr>
                              <w:sdt>
                                <w:sdtPr>
                                  <w:alias w:val="Numeris"/>
                                  <w:tag w:val="nr_7c483e26db15451d8c973b07db4155a4"/>
                                  <w:lock w:val="sdtLocked"/>
                                  <w:richText/>
                                </w:sdtPr>
                                <w:sdtContent>
                                  <w:r>
                                    <w:rPr>
                                      <w:szCs w:val="24"/>
                                      <w:lang w:eastAsia="lt-LT"/>
                                    </w:rPr>
                                    <w:t>2</w:t>
                                  </w:r>
                                </w:sdtContent>
                              </w:sdt>
                              <w:r>
                                <w:rPr>
                                  <w:szCs w:val="24"/>
                                  <w:lang w:eastAsia="lt-LT"/>
                                </w:rPr>
                                <w:t>) darbo rinkai besirengiančio asmens (nurodomas vardas, pavardė, gimimo data) ir Užimtumo tarnybos įsipareigojimai dėl darbo rinkos paslaugų darbo rinkai besirengiančiam asmeniui teikimo, užimtumo didinimo programų, paramos judumui priemonės įgyvendinimo.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31 str. 2 d."/>
                        <w:tag w:val="part_0d6687f2ee634fbfba78ec5c966368b6"/>
                        <w:lock w:val="sdtLocked"/>
                        <w:richText/>
                      </w:sdtPr>
                      <w:sdtContent>
                        <w:p>
                          <w:pPr>
                            <w:widowControl w:val="0"/>
                            <w:spacing w:line="360" w:lineRule="auto"/>
                            <w:ind w:firstLine="720"/>
                            <w:jc w:val="both"/>
                            <w:rPr>
                              <w:szCs w:val="24"/>
                            </w:rPr>
                          </w:pPr>
                          <w:sdt>
                            <w:sdtPr>
                              <w:alias w:val="Numeris"/>
                              <w:tag w:val="nr_0d6687f2ee634fbfba78ec5c966368b6"/>
                              <w:lock w:val="sdtLocked"/>
                              <w:richText/>
                            </w:sdtPr>
                            <w:sdtContent>
                              <w:r>
                                <w:rPr>
                                  <w:szCs w:val="24"/>
                                  <w:lang w:eastAsia="lt-LT"/>
                                </w:rPr>
                                <w:t>2</w:t>
                              </w:r>
                            </w:sdtContent>
                          </w:sdt>
                          <w:r>
                            <w:rPr>
                              <w:szCs w:val="24"/>
                              <w:lang w:eastAsia="lt-LT"/>
                            </w:rPr>
                            <w:t>. Užimtumo tarnyba, prieš siūlydama bedarbiams ir darbo rinkai besirengiantiems asmenims dalyvauti aktyvios darbo rinkos politikos priemonėse, užimtumo didinimo programose, jiems gali siūlyti kreiptis dėl socialinių paslaugų poreikio nustatymo.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1 str. 3 d."/>
                        <w:tag w:val="part_3066ff32fc074bcb95f228865ccd06ad"/>
                        <w:lock w:val="sdtLocked"/>
                        <w:richText/>
                      </w:sdtPr>
                      <w:sdtContent>
                        <w:p>
                          <w:pPr>
                            <w:spacing w:line="360" w:lineRule="auto"/>
                            <w:ind w:firstLine="720"/>
                            <w:jc w:val="both"/>
                            <w:rPr>
                              <w:szCs w:val="24"/>
                              <w:lang w:eastAsia="lt-LT"/>
                            </w:rPr>
                          </w:pPr>
                          <w:sdt>
                            <w:sdtPr>
                              <w:alias w:val="Numeris"/>
                              <w:tag w:val="nr_3066ff32fc074bcb95f228865ccd06ad"/>
                              <w:lock w:val="sdtLocked"/>
                              <w:richText/>
                            </w:sdtPr>
                            <w:sdtContent>
                              <w:r>
                                <w:rPr>
                                  <w:szCs w:val="24"/>
                                </w:rPr>
                                <w:t>3</w:t>
                              </w:r>
                            </w:sdtContent>
                          </w:sdt>
                          <w:r>
                            <w:rPr>
                              <w:szCs w:val="24"/>
                            </w:rPr>
                            <w:t xml:space="preserve">. Asmenims, Užimtumo tarnyboje registruotiems šio įstatymo 22 straipsnio 4 dalies </w:t>
                            <w:br/>
                            <w:t>1–4 punktuose nurodytais statusais, jų prašymu, pateiktu Lietuvos Respublikos Vyriausybės ar jos įgaliotos institucijos nustatyta tvarka, gali būti sudaromas šio straipsnio 1 dalyje nurodytas individualus užimtumo veiklos planas.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222d3ce4cab246b5b8341da73de3f47c"/>
                            <w:lock w:val="sdtLocked"/>
                            <w:richText/>
                          </w:sdtPr>
                          <w:sdtContent>
                            <w:p>
                              <w:pPr>
                                <w:widowControl w:val="0"/>
                                <w:spacing w:line="360" w:lineRule="auto"/>
                                <w:ind w:firstLine="720"/>
                                <w:jc w:val="both"/>
                                <w:rPr>
                                  <w:szCs w:val="24"/>
                                </w:rPr>
                              </w:pPr>
                              <w:sdt>
                                <w:sdtPr>
                                  <w:alias w:val="Numeris"/>
                                  <w:tag w:val="nr_222d3ce4cab246b5b8341da73de3f47c"/>
                                  <w:lock w:val="sdtLocked"/>
                                  <w:richText/>
                                </w:sdtPr>
                                <w:sdtContent>
                                  <w:r>
                                    <w:rPr>
                                      <w:szCs w:val="24"/>
                                      <w:lang w:eastAsia="lt-LT"/>
                                    </w:rPr>
                                    <w:t>6</w:t>
                                  </w:r>
                                </w:sdtContent>
                              </w:sdt>
                              <w:r>
                                <w:rPr>
                                  <w:szCs w:val="24"/>
                                  <w:lang w:eastAsia="lt-LT"/>
                                </w:rPr>
                                <w:t>) Valstybės duomenų agentūros renkamus darbo rinkos statistinius duomenis;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d762585c4d53457587225f5a0735aa32"/>
                    <w:lock w:val="sdtLocked"/>
                    <w:richText/>
                  </w:sdtPr>
                  <w:sdtContent>
                    <w:p>
                      <w:pPr>
                        <w:spacing w:line="400" w:lineRule="atLeast"/>
                        <w:ind w:firstLine="720"/>
                        <w:jc w:val="both"/>
                        <w:rPr>
                          <w:szCs w:val="24"/>
                          <w:lang w:eastAsia="lt-LT"/>
                        </w:rPr>
                      </w:pPr>
                      <w:sdt>
                        <w:sdtPr>
                          <w:alias w:val="Numeris"/>
                          <w:tag w:val="nr_d762585c4d53457587225f5a0735aa32"/>
                          <w:lock w:val="sdtLocked"/>
                          <w:richText/>
                        </w:sdtPr>
                        <w:sdtContent>
                          <w:r>
                            <w:rPr>
                              <w:b/>
                              <w:bCs/>
                              <w:szCs w:val="24"/>
                              <w:lang w:eastAsia="lt-LT"/>
                            </w:rPr>
                            <w:t>35</w:t>
                          </w:r>
                        </w:sdtContent>
                      </w:sdt>
                      <w:r>
                        <w:rPr>
                          <w:b/>
                          <w:bCs/>
                          <w:szCs w:val="24"/>
                          <w:lang w:eastAsia="lt-LT"/>
                        </w:rPr>
                        <w:t xml:space="preserve"> straipsnis. </w:t>
                      </w:r>
                      <w:sdt>
                        <w:sdtPr>
                          <w:alias w:val="Pavadinimas"/>
                          <w:tag w:val="title_d762585c4d53457587225f5a0735aa32"/>
                          <w:lock w:val="sdtLocked"/>
                          <w:richText/>
                        </w:sdtPr>
                        <w:sdtContent>
                          <w:r>
                            <w:rPr>
                              <w:b/>
                              <w:bCs/>
                              <w:szCs w:val="24"/>
                              <w:lang w:eastAsia="lt-LT"/>
                            </w:rPr>
                            <w:t>Aktyvios darbo rinkos politikos priemonės</w:t>
                          </w:r>
                        </w:sdtContent>
                      </w:sdt>
                    </w:p>
                    <w:sdt>
                      <w:sdtPr>
                        <w:alias w:val="35 str. 1 d."/>
                        <w:tag w:val="part_dd4b63c6156f4f1db0d9956eb3d24094"/>
                        <w:lock w:val="sdtLocked"/>
                        <w:richText/>
                      </w:sdtPr>
                      <w:sdtContent>
                        <w:p>
                          <w:pPr>
                            <w:spacing w:line="400" w:lineRule="atLeast"/>
                            <w:ind w:firstLine="720"/>
                            <w:jc w:val="both"/>
                            <w:rPr>
                              <w:szCs w:val="24"/>
                              <w:lang w:eastAsia="lt-LT"/>
                            </w:rPr>
                          </w:pPr>
                          <w:sdt>
                            <w:sdtPr>
                              <w:alias w:val="Numeris"/>
                              <w:tag w:val="nr_dd4b63c6156f4f1db0d9956eb3d24094"/>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bei paklausą, yra šios:</w:t>
                          </w:r>
                        </w:p>
                        <w:sdt>
                          <w:sdtPr>
                            <w:alias w:val="35 str. 1 d. 1 p."/>
                            <w:tag w:val="part_5bf9a39341d047498bcd6d869b486a35"/>
                            <w:lock w:val="sdtLocked"/>
                            <w:richText/>
                          </w:sdtPr>
                          <w:sdtContent>
                            <w:p>
                              <w:pPr>
                                <w:spacing w:line="400" w:lineRule="atLeast"/>
                                <w:ind w:firstLine="720"/>
                                <w:jc w:val="both"/>
                                <w:rPr>
                                  <w:szCs w:val="24"/>
                                  <w:lang w:eastAsia="lt-LT"/>
                                </w:rPr>
                              </w:pPr>
                              <w:sdt>
                                <w:sdtPr>
                                  <w:alias w:val="Numeris"/>
                                  <w:tag w:val="nr_5bf9a39341d047498bcd6d869b486a35"/>
                                  <w:lock w:val="sdtLocked"/>
                                  <w:richText/>
                                </w:sdtPr>
                                <w:sdtContent>
                                  <w:r>
                                    <w:rPr>
                                      <w:szCs w:val="24"/>
                                      <w:lang w:eastAsia="lt-LT"/>
                                    </w:rPr>
                                    <w:t>1</w:t>
                                  </w:r>
                                </w:sdtContent>
                              </w:sdt>
                              <w:r>
                                <w:rPr>
                                  <w:szCs w:val="24"/>
                                  <w:lang w:eastAsia="lt-LT"/>
                                </w:rPr>
                                <w:t>) parama mokymuisi;</w:t>
                              </w:r>
                            </w:p>
                          </w:sdtContent>
                        </w:sdt>
                        <w:sdt>
                          <w:sdtPr>
                            <w:alias w:val="35 str. 1 d. 2 p."/>
                            <w:tag w:val="part_94ca2a256ece43509f0893aab1580e8b"/>
                            <w:lock w:val="sdtLocked"/>
                            <w:richText/>
                          </w:sdtPr>
                          <w:sdtContent>
                            <w:p>
                              <w:pPr>
                                <w:spacing w:line="400" w:lineRule="atLeast"/>
                                <w:ind w:firstLine="720"/>
                                <w:jc w:val="both"/>
                                <w:rPr>
                                  <w:szCs w:val="24"/>
                                  <w:lang w:eastAsia="lt-LT"/>
                                </w:rPr>
                              </w:pPr>
                              <w:sdt>
                                <w:sdtPr>
                                  <w:alias w:val="Numeris"/>
                                  <w:tag w:val="nr_94ca2a256ece43509f0893aab1580e8b"/>
                                  <w:lock w:val="sdtLocked"/>
                                  <w:richText/>
                                </w:sdtPr>
                                <w:sdtContent>
                                  <w:r>
                                    <w:rPr>
                                      <w:szCs w:val="24"/>
                                      <w:lang w:eastAsia="lt-LT"/>
                                    </w:rPr>
                                    <w:t>2</w:t>
                                  </w:r>
                                </w:sdtContent>
                              </w:sdt>
                              <w:r>
                                <w:rPr>
                                  <w:szCs w:val="24"/>
                                  <w:lang w:eastAsia="lt-LT"/>
                                </w:rPr>
                                <w:t>) parama judumui;</w:t>
                              </w:r>
                            </w:p>
                          </w:sdtContent>
                        </w:sdt>
                        <w:sdt>
                          <w:sdtPr>
                            <w:alias w:val="35 str. 1 d. 3 p."/>
                            <w:tag w:val="part_ceb6fc380d9d4654a92c6942c2a1e011"/>
                            <w:lock w:val="sdtLocked"/>
                            <w:richText/>
                          </w:sdtPr>
                          <w:sdtContent>
                            <w:p>
                              <w:pPr>
                                <w:spacing w:line="400" w:lineRule="atLeast"/>
                                <w:ind w:firstLine="720"/>
                                <w:jc w:val="both"/>
                                <w:rPr>
                                  <w:szCs w:val="24"/>
                                  <w:lang w:eastAsia="lt-LT"/>
                                </w:rPr>
                              </w:pPr>
                              <w:sdt>
                                <w:sdtPr>
                                  <w:alias w:val="Numeris"/>
                                  <w:tag w:val="nr_ceb6fc380d9d4654a92c6942c2a1e011"/>
                                  <w:lock w:val="sdtLocked"/>
                                  <w:richText/>
                                </w:sdtPr>
                                <w:sdtContent>
                                  <w:r>
                                    <w:rPr>
                                      <w:szCs w:val="24"/>
                                      <w:lang w:eastAsia="lt-LT"/>
                                    </w:rPr>
                                    <w:t>3</w:t>
                                  </w:r>
                                </w:sdtContent>
                              </w:sdt>
                              <w:r>
                                <w:rPr>
                                  <w:szCs w:val="24"/>
                                  <w:lang w:eastAsia="lt-LT"/>
                                </w:rPr>
                                <w:t>) remiamasis įdarbinimas;</w:t>
                              </w:r>
                            </w:p>
                          </w:sdtContent>
                        </w:sdt>
                        <w:sdt>
                          <w:sdtPr>
                            <w:alias w:val="35 str. 1 d. 4 p."/>
                            <w:tag w:val="part_66d020418b864db3851b2a363dd9d84d"/>
                            <w:lock w:val="sdtLocked"/>
                            <w:richText/>
                          </w:sdtPr>
                          <w:sdtContent>
                            <w:p>
                              <w:pPr>
                                <w:spacing w:line="400" w:lineRule="atLeast"/>
                                <w:ind w:firstLine="720"/>
                                <w:jc w:val="both"/>
                                <w:rPr>
                                  <w:szCs w:val="24"/>
                                </w:rPr>
                              </w:pPr>
                              <w:sdt>
                                <w:sdtPr>
                                  <w:alias w:val="Numeris"/>
                                  <w:tag w:val="nr_66d020418b864db3851b2a363dd9d84d"/>
                                  <w:lock w:val="sdtLocked"/>
                                  <w:richText/>
                                </w:sdtPr>
                                <w:sdtContent>
                                  <w:r>
                                    <w:rPr>
                                      <w:szCs w:val="24"/>
                                      <w:lang w:eastAsia="lt-LT"/>
                                    </w:rPr>
                                    <w:t>4</w:t>
                                  </w:r>
                                </w:sdtContent>
                              </w:sdt>
                              <w:r>
                                <w:rPr>
                                  <w:szCs w:val="24"/>
                                  <w:lang w:eastAsia="lt-LT"/>
                                </w:rPr>
                                <w:t xml:space="preserve">) parama darbo vietoms steigti </w:t>
                              </w:r>
                              <w:r>
                                <w:rPr>
                                  <w:szCs w:val="24"/>
                                </w:rPr>
                                <w:t>ar pritaikyti.</w:t>
                              </w:r>
                            </w:p>
                          </w:sdtContent>
                        </w:sdt>
                      </w:sdtContent>
                    </w:sdt>
                    <w:sdt>
                      <w:sdtPr>
                        <w:alias w:val="35 str. 2 d."/>
                        <w:tag w:val="part_badc7b86ff36486fa4eebd81e3cdc80a"/>
                        <w:lock w:val="sdtLocked"/>
                        <w:richText/>
                      </w:sdtPr>
                      <w:sdtContent>
                        <w:p>
                          <w:pPr>
                            <w:spacing w:line="400" w:lineRule="atLeast"/>
                            <w:ind w:firstLine="720"/>
                            <w:jc w:val="both"/>
                            <w:rPr>
                              <w:szCs w:val="24"/>
                              <w:lang w:eastAsia="lt-LT"/>
                            </w:rPr>
                          </w:pPr>
                          <w:sdt>
                            <w:sdtPr>
                              <w:alias w:val="Numeris"/>
                              <w:tag w:val="nr_badc7b86ff36486fa4eebd81e3cdc80a"/>
                              <w:lock w:val="sdtLocked"/>
                              <w:richText/>
                            </w:sdtPr>
                            <w:sdtContent>
                              <w:r>
                                <w:rPr>
                                  <w:szCs w:val="24"/>
                                </w:rPr>
                                <w:t>2</w:t>
                              </w:r>
                            </w:sdtContent>
                          </w:sdt>
                          <w:r>
                            <w:rPr>
                              <w:szCs w:val="24"/>
                            </w:rPr>
                            <w:t xml:space="preserve">. Užimtumo tarnyba konkrečias aktyvios darbo rinkos politikos priemones parenka ir asmenį siunčia dalyvauti tai tikslinei grupei, kuriai pagal šį įstatymą yra priskirtas asmuo, taikomose aktyvios darbo rinkos politikos priemonėse, laikydamasi aktyvios darbo rinkos politikos priemonių atitinkamai darbo ieškančių asmenų grupei skyrimo prioritetų, nustatytų Lietuvos Respublikos Vyriausybės ar jos įgaliotos institucijos. </w:t>
                          </w:r>
                        </w:p>
                      </w:sdtContent>
                    </w:sdt>
                    <w:sdt>
                      <w:sdtPr>
                        <w:alias w:val="35 str. 3 d."/>
                        <w:tag w:val="part_ab01200126da449593ea75d292abb286"/>
                        <w:lock w:val="sdtLocked"/>
                        <w:richText/>
                      </w:sdtPr>
                      <w:sdtContent>
                        <w:p>
                          <w:pPr>
                            <w:spacing w:line="400" w:lineRule="atLeast"/>
                            <w:ind w:firstLine="720"/>
                            <w:jc w:val="both"/>
                            <w:rPr>
                              <w:szCs w:val="24"/>
                              <w:lang w:eastAsia="lt-LT"/>
                            </w:rPr>
                          </w:pPr>
                          <w:sdt>
                            <w:sdtPr>
                              <w:alias w:val="Numeris"/>
                              <w:tag w:val="nr_ab01200126da449593ea75d292abb286"/>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pradedama skaičiuoti nuo pirmos jų taikymo per 3 metų laikotarpį dienos ir ji negali viršyti 31 Lietuvos Respublikos Vyriausybės patvirtintos minimaliosios mėnesinės algos dydžio. Jeigu aktyvios darbo rinkos politikos priemonės asmeniui taikomos neterminuotai, jų finansavimo suma neįskaičiuojama į kompleksiškai taikomų aktyvios darbo rinkos politikos priemonių finansavimo sumą. Kompleksinis aktyvios darbo rinkos politikos priemonių taikymas tam pačiam asmeniui pakartotinai gali būti organizuojamas ne anksčiau kaip praėjus 3 metams nuo paskutinės kompleksinio šių priemonių taikymo dienos.</w:t>
                          </w:r>
                        </w:p>
                      </w:sdtContent>
                    </w:sdt>
                    <w:sdt>
                      <w:sdtPr>
                        <w:alias w:val="35 str. 4 d."/>
                        <w:tag w:val="part_09ac7c983b0c4b9aa7a9b7d99e114fc4"/>
                        <w:lock w:val="sdtLocked"/>
                        <w:richText/>
                      </w:sdtPr>
                      <w:sdtContent>
                        <w:p>
                          <w:pPr>
                            <w:tabs>
                              <w:tab w:val="left" w:pos="-284"/>
                            </w:tabs>
                            <w:spacing w:line="400" w:lineRule="atLeast"/>
                            <w:ind w:firstLine="720"/>
                            <w:jc w:val="both"/>
                            <w:rPr>
                              <w:szCs w:val="24"/>
                            </w:rPr>
                          </w:pPr>
                          <w:sdt>
                            <w:sdtPr>
                              <w:alias w:val="Numeris"/>
                              <w:tag w:val="nr_09ac7c983b0c4b9aa7a9b7d99e114fc4"/>
                              <w:lock w:val="sdtLocked"/>
                              <w:richText/>
                            </w:sdtPr>
                            <w:sdtContent>
                              <w:r>
                                <w:rPr>
                                  <w:szCs w:val="24"/>
                                </w:rPr>
                                <w:t>4</w:t>
                              </w:r>
                            </w:sdtContent>
                          </w:sdt>
                          <w:r>
                            <w:rPr>
                              <w:szCs w:val="24"/>
                            </w:rPr>
                            <w:t>. Paraiškas dėl šio straipsnio 1 dalies 3 ir 4 punktuose ir šio įstatymo 36 straipsnio 1 dalies 2 punkte nurodytų priemonių įgyvendinimo gali teikti darbdaviai:</w:t>
                          </w:r>
                        </w:p>
                        <w:sdt>
                          <w:sdtPr>
                            <w:alias w:val="35 str. 4 d. 1 p."/>
                            <w:tag w:val="part_86d787441126459babf6b82e885592e3"/>
                            <w:lock w:val="sdtLocked"/>
                            <w:richText/>
                          </w:sdtPr>
                          <w:sdtContent>
                            <w:p>
                              <w:pPr>
                                <w:widowControl w:val="0"/>
                                <w:tabs>
                                  <w:tab w:val="left" w:pos="-284"/>
                                </w:tabs>
                                <w:spacing w:line="360" w:lineRule="auto"/>
                                <w:ind w:firstLine="720"/>
                                <w:jc w:val="both"/>
                                <w:rPr>
                                  <w:szCs w:val="24"/>
                                </w:rPr>
                              </w:pPr>
                              <w:sdt>
                                <w:sdtPr>
                                  <w:alias w:val="Numeris"/>
                                  <w:tag w:val="nr_86d787441126459babf6b82e885592e3"/>
                                  <w:lock w:val="sdtLocked"/>
                                  <w:richText/>
                                </w:sdtPr>
                                <w:sdtContent>
                                  <w:r>
                                    <w:rPr>
                                      <w:szCs w:val="24"/>
                                      <w:lang w:eastAsia="lt-LT"/>
                                    </w:rPr>
                                    <w:t>1</w:t>
                                  </w:r>
                                </w:sdtContent>
                              </w:sdt>
                              <w:r>
                                <w:rPr>
                                  <w:szCs w:val="24"/>
                                  <w:lang w:eastAsia="lt-LT"/>
                                </w:rPr>
                                <w:t>) kuriems nėra iškelta bankroto byla, kurie nėra likviduojami, dėl kurių nėra priimtas kreditorių susirinkimo nutarimas bankroto procedūras vykdyti ne teismo tvarka, kuriems, vadovaujantis Lietuvos Respublikos tarptautinių sankcijų įstatymu, nėra pritaikytos tarptautinės finansinės sankcijos (toliau – tarptautinės finansinės sankcijos);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5 str. 4 d. 2 p."/>
                            <w:tag w:val="part_4915779abd744abc8b789d892c80f596"/>
                            <w:lock w:val="sdtLocked"/>
                            <w:richText/>
                          </w:sdtPr>
                          <w:sdtContent>
                            <w:p>
                              <w:pPr>
                                <w:tabs>
                                  <w:tab w:val="left" w:pos="-284"/>
                                </w:tabs>
                                <w:spacing w:line="400" w:lineRule="atLeast"/>
                                <w:ind w:firstLine="720"/>
                                <w:jc w:val="both"/>
                                <w:rPr>
                                  <w:szCs w:val="24"/>
                                </w:rPr>
                              </w:pPr>
                              <w:sdt>
                                <w:sdtPr>
                                  <w:alias w:val="Numeris"/>
                                  <w:tag w:val="nr_4915779abd744abc8b789d892c80f596"/>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13fffc1efe054f6c90dc3e4f4e959a25"/>
                            <w:lock w:val="sdtLocked"/>
                            <w:richText/>
                          </w:sdtPr>
                          <w:sdtContent>
                            <w:p>
                              <w:pPr>
                                <w:spacing w:line="400" w:lineRule="atLeast"/>
                                <w:ind w:firstLine="720"/>
                                <w:jc w:val="both"/>
                                <w:rPr>
                                  <w:szCs w:val="24"/>
                                </w:rPr>
                              </w:pPr>
                              <w:sdt>
                                <w:sdtPr>
                                  <w:alias w:val="Numeris"/>
                                  <w:tag w:val="nr_13fffc1efe054f6c90dc3e4f4e959a25"/>
                                  <w:lock w:val="sdtLocked"/>
                                  <w:richText/>
                                </w:sdtPr>
                                <w:sdtContent>
                                  <w:r>
                                    <w:rPr>
                                      <w:szCs w:val="24"/>
                                    </w:rPr>
                                    <w:t>3</w:t>
                                  </w:r>
                                </w:sdtContent>
                              </w:sdt>
                              <w:r>
                                <w:rPr>
                                  <w:szCs w:val="24"/>
                                </w:rPr>
                                <w:t xml:space="preserve">) kurie neturi neįvykdytų sutartinių ar šiame įstatyme ir kituose teisės aktuose nurodytų įsipareigojimų Užimtumo tarnybai; </w:t>
                              </w:r>
                            </w:p>
                          </w:sdtContent>
                        </w:sdt>
                        <w:sdt>
                          <w:sdtPr>
                            <w:alias w:val="35 str. 4 d. 4 p."/>
                            <w:tag w:val="part_1ad6d50b0a264a709208a7b7812c8d41"/>
                            <w:lock w:val="sdtLocked"/>
                            <w:richText/>
                          </w:sdtPr>
                          <w:sdtContent>
                            <w:p>
                              <w:pPr>
                                <w:widowControl w:val="0"/>
                                <w:spacing w:line="360" w:lineRule="auto"/>
                                <w:ind w:firstLine="720"/>
                                <w:jc w:val="both"/>
                                <w:rPr>
                                  <w:szCs w:val="24"/>
                                  <w:lang w:eastAsia="lt-LT"/>
                                </w:rPr>
                              </w:pPr>
                              <w:sdt>
                                <w:sdtPr>
                                  <w:alias w:val="Numeris"/>
                                  <w:tag w:val="nr_1ad6d50b0a264a709208a7b7812c8d41"/>
                                  <w:lock w:val="sdtLocked"/>
                                  <w:richText/>
                                </w:sdtPr>
                                <w:sdtContent>
                                  <w:r>
                                    <w:rPr>
                                      <w:szCs w:val="24"/>
                                      <w:lang w:eastAsia="lt-LT"/>
                                    </w:rPr>
                                    <w:t>4</w:t>
                                  </w:r>
                                </w:sdtContent>
                              </w:sdt>
                              <w:r>
                                <w:rPr>
                                  <w:szCs w:val="24"/>
                                  <w:lang w:eastAsia="lt-LT"/>
                                </w:rPr>
                                <w:t>) kurie per paskutinius vienus metus iki šioje dalyje nurodytų paraiškų pateikimo dienos neturėjo baudos, paskirtos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5 str. 4 d. 5 p."/>
                            <w:tag w:val="part_e8cf948897fe46379ee8adeb22e50263"/>
                            <w:lock w:val="sdtLocked"/>
                            <w:richText/>
                          </w:sdtPr>
                          <w:sdtContent>
                            <w:p>
                              <w:pPr>
                                <w:widowControl w:val="0"/>
                                <w:spacing w:line="360" w:lineRule="auto"/>
                                <w:ind w:firstLine="720"/>
                                <w:jc w:val="both"/>
                                <w:rPr>
                                  <w:szCs w:val="24"/>
                                  <w:lang w:eastAsia="lt-LT"/>
                                </w:rPr>
                              </w:pPr>
                              <w:sdt>
                                <w:sdtPr>
                                  <w:alias w:val="Numeris"/>
                                  <w:tag w:val="nr_e8cf948897fe46379ee8adeb22e50263"/>
                                  <w:lock w:val="sdtLocked"/>
                                  <w:richText/>
                                </w:sdtPr>
                                <w:sdtContent>
                                  <w:r>
                                    <w:rPr>
                                      <w:szCs w:val="24"/>
                                      <w:lang w:eastAsia="lt-LT"/>
                                    </w:rPr>
                                    <w:t>5</w:t>
                                  </w:r>
                                </w:sdtContent>
                              </w:sdt>
                              <w:r>
                                <w:rPr>
                                  <w:szCs w:val="24"/>
                                  <w:lang w:eastAsia="lt-LT"/>
                                </w:rPr>
                                <w:t>) kurių vadovas ar kitas atsakingas asmuo per paskutinius vienus metus iki šioje dalyje nurodytų paraiškų pateikimo dienos neturėjo administracinės nuobaudos, skirtos pagal Lietuvos Respublikos administracinių nusižengimų kodeksą už nelegalų darbą, finansinių ataskaitų (konsoliduotųjų finansinių ataskaitų), metinės ataskaitos, metinio pranešimo (konsoliduotojo metinio pranešimo), veiklos ataskaitų, auditoriaus išvados, mokėjimų valdžios institucijoms ataskaitos (konsoliduotosios mokėjimų valdžios institucijoms ataskaitos), pelno mokesčio informacijos ataskaitos nepateikimą laiku teisės aktų nustatytais atvejais ir tvarka Juridinių asmenų registro tvarkytojui arba turi ne daugiau negu vieną per paskutinius vienus metus iki šioje dalyje nurodytų paraiškų pateikimo dienos pagal šį kodeksą paskirtą administracinę nuobaudą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5 str. 4 d. 6 p."/>
                            <w:tag w:val="part_d580c5736a85439e9002021518e0e02c"/>
                            <w:lock w:val="sdtLocked"/>
                            <w:richText/>
                          </w:sdtPr>
                          <w:sdtContent>
                            <w:p>
                              <w:pPr>
                                <w:spacing w:line="400" w:lineRule="atLeast"/>
                                <w:ind w:firstLine="720"/>
                                <w:jc w:val="both"/>
                                <w:rPr>
                                  <w:szCs w:val="24"/>
                                  <w:lang w:eastAsia="lt-LT"/>
                                </w:rPr>
                              </w:pPr>
                              <w:sdt>
                                <w:sdtPr>
                                  <w:alias w:val="Numeris"/>
                                  <w:tag w:val="nr_d580c5736a85439e9002021518e0e02c"/>
                                  <w:lock w:val="sdtLocked"/>
                                  <w:richText/>
                                </w:sdtPr>
                                <w:sdtContent>
                                  <w:r>
                                    <w:rPr>
                                      <w:szCs w:val="24"/>
                                    </w:rPr>
                                    <w:t>6</w:t>
                                  </w:r>
                                </w:sdtContent>
                              </w:sdt>
                              <w:r>
                                <w:rPr>
                                  <w:szCs w:val="24"/>
                                </w:rPr>
                                <w:t xml:space="preserve">) kurių teisinė forma nėra biudžetinė įstaiga. </w:t>
                              </w:r>
                            </w:p>
                          </w:sdtContent>
                        </w:sdt>
                      </w:sdtContent>
                    </w:sdt>
                    <w:sdt>
                      <w:sdtPr>
                        <w:alias w:val="35 str. 5 d."/>
                        <w:tag w:val="part_b4761dc8b17d46e0bd53aa3853ca5dcb"/>
                        <w:lock w:val="sdtLocked"/>
                        <w:richText/>
                      </w:sdtPr>
                      <w:sdtContent>
                        <w:p>
                          <w:pPr>
                            <w:spacing w:line="400" w:lineRule="atLeast"/>
                            <w:ind w:firstLine="720"/>
                            <w:jc w:val="both"/>
                            <w:rPr>
                              <w:szCs w:val="24"/>
                            </w:rPr>
                          </w:pPr>
                          <w:sdt>
                            <w:sdtPr>
                              <w:alias w:val="Numeris"/>
                              <w:tag w:val="nr_b4761dc8b17d46e0bd53aa3853ca5dcb"/>
                              <w:lock w:val="sdtLocked"/>
                              <w:richText/>
                            </w:sdtPr>
                            <w:sdtContent>
                              <w:r>
                                <w:rPr>
                                  <w:szCs w:val="24"/>
                                </w:rPr>
                                <w:t>5</w:t>
                              </w:r>
                            </w:sdtContent>
                          </w:sdt>
                          <w:r>
                            <w:rPr>
                              <w:szCs w:val="24"/>
                            </w:rPr>
                            <w:t>. Šio straipsnio 4 dalies 2 ir 3 punktuose nustatyti reikalavimai netaikomi darbdaviams, teikiantiems paraiškas gauti šio įstatymo 41 straipsnio 3 dalyje nustatytą subsidiją darbo užmokesčiui.</w:t>
                          </w:r>
                        </w:p>
                      </w:sdtContent>
                    </w:sdt>
                    <w:sdt>
                      <w:sdtPr>
                        <w:alias w:val="35 str. 6 d."/>
                        <w:tag w:val="part_60adbf4d44f948e68227d4be2f296cb5"/>
                        <w:lock w:val="sdtLocked"/>
                        <w:richText/>
                      </w:sdtPr>
                      <w:sdtContent>
                        <w:p>
                          <w:pPr>
                            <w:spacing w:line="400" w:lineRule="atLeast"/>
                            <w:ind w:firstLine="720"/>
                            <w:jc w:val="both"/>
                            <w:rPr>
                              <w:szCs w:val="24"/>
                              <w:lang w:eastAsia="lt-LT"/>
                            </w:rPr>
                          </w:pPr>
                          <w:sdt>
                            <w:sdtPr>
                              <w:alias w:val="Numeris"/>
                              <w:tag w:val="nr_60adbf4d44f948e68227d4be2f296cb5"/>
                              <w:lock w:val="sdtLocked"/>
                              <w:richText/>
                            </w:sdtPr>
                            <w:sdtContent>
                              <w:r>
                                <w:rPr>
                                  <w:szCs w:val="24"/>
                                </w:rPr>
                                <w:t>6</w:t>
                              </w:r>
                            </w:sdtContent>
                          </w:sdt>
                          <w:r>
                            <w:rPr>
                              <w:szCs w:val="24"/>
                            </w:rPr>
                            <w:t xml:space="preserve">. Darbdaviai, įgyvendinantys šio straipsnio 1 dalies 3 punkte nurodytas priemones, šio įstatymo 25 straipsnyje nurodytiems asmenims apskaičiuotą darbo užmokestį moka atlikdami mokėjimo pavedimą. </w:t>
                          </w:r>
                        </w:p>
                      </w:sdtContent>
                    </w:sdt>
                    <w:sdt>
                      <w:sdtPr>
                        <w:alias w:val="7 d."/>
                        <w:tag w:val="part_931543408fbf454d9959faaf9d8e6e4e"/>
                        <w:lock w:val="sdtLocked"/>
                        <w:richText/>
                      </w:sdtPr>
                      <w:sdtContent>
                        <w:p>
                          <w:pPr>
                            <w:widowControl w:val="0"/>
                            <w:spacing w:line="360" w:lineRule="auto"/>
                            <w:ind w:firstLine="720"/>
                            <w:jc w:val="both"/>
                            <w:rPr>
                              <w:bCs/>
                              <w:szCs w:val="24"/>
                            </w:rPr>
                          </w:pPr>
                          <w:sdt>
                            <w:sdtPr>
                              <w:alias w:val="Numeris"/>
                              <w:tag w:val="nr_931543408fbf454d9959faaf9d8e6e4e"/>
                              <w:lock w:val="sdtLocked"/>
                              <w:richText/>
                            </w:sdtPr>
                            <w:sdtContent>
                              <w:r>
                                <w:rPr>
                                  <w:szCs w:val="24"/>
                                  <w:lang w:eastAsia="lt-LT"/>
                                </w:rPr>
                                <w:t>7</w:t>
                              </w:r>
                            </w:sdtContent>
                          </w:sdt>
                          <w:r>
                            <w:rPr>
                              <w:szCs w:val="24"/>
                              <w:lang w:eastAsia="lt-LT"/>
                            </w:rPr>
                            <w:t xml:space="preserve">. </w:t>
                          </w:r>
                          <w:r>
                            <w:rPr>
                              <w:szCs w:val="24"/>
                            </w:rPr>
                            <w:t>Europos Sąjungos valstybės pagalbos taisyklės taikomos įgyvendinant šias aktyvios darbo rinkos politikos priemones:</w:t>
                          </w:r>
                        </w:p>
                        <w:sdt>
                          <w:sdtPr>
                            <w:alias w:val="7 d. 1 p."/>
                            <w:tag w:val="part_b0d244b480be4684b4ffe33068c01f26"/>
                            <w:lock w:val="sdtLocked"/>
                            <w:richText/>
                          </w:sdtPr>
                          <w:sdtContent>
                            <w:p>
                              <w:pPr>
                                <w:widowControl w:val="0"/>
                                <w:spacing w:line="360" w:lineRule="auto"/>
                                <w:ind w:firstLine="720"/>
                                <w:jc w:val="both"/>
                                <w:rPr>
                                  <w:szCs w:val="24"/>
                                </w:rPr>
                              </w:pPr>
                              <w:sdt>
                                <w:sdtPr>
                                  <w:alias w:val="Numeris"/>
                                  <w:tag w:val="nr_b0d244b480be4684b4ffe33068c01f26"/>
                                  <w:lock w:val="sdtLocked"/>
                                  <w:richText/>
                                </w:sdtPr>
                                <w:sdtContent>
                                  <w:r>
                                    <w:rPr>
                                      <w:szCs w:val="24"/>
                                    </w:rPr>
                                    <w:t>1</w:t>
                                  </w:r>
                                </w:sdtContent>
                              </w:sdt>
                              <w:r>
                                <w:rPr>
                                  <w:szCs w:val="24"/>
                                </w:rPr>
                                <w:t>) profesinio mokymo, neformaliojo suaugusiųjų švietimo, aukštą pridėtinę vertę kuriančių kvalifikacijų ir kompetencijų įgijimo, jeigu įgyvendinant šias priemones sudaroma trišalė sutartis dėl užimtų asmenų;</w:t>
                              </w:r>
                            </w:p>
                          </w:sdtContent>
                        </w:sdt>
                        <w:sdt>
                          <w:sdtPr>
                            <w:alias w:val="7 d. 2 p."/>
                            <w:tag w:val="part_a4ced4f5f5c44d28aac2e1d3d7a38b5d"/>
                            <w:lock w:val="sdtLocked"/>
                            <w:richText/>
                          </w:sdtPr>
                          <w:sdtContent>
                            <w:p>
                              <w:pPr>
                                <w:widowControl w:val="0"/>
                                <w:spacing w:line="360" w:lineRule="auto"/>
                                <w:ind w:firstLine="720"/>
                                <w:jc w:val="both"/>
                                <w:rPr>
                                  <w:szCs w:val="24"/>
                                </w:rPr>
                              </w:pPr>
                              <w:sdt>
                                <w:sdtPr>
                                  <w:alias w:val="Numeris"/>
                                  <w:tag w:val="nr_a4ced4f5f5c44d28aac2e1d3d7a38b5d"/>
                                  <w:lock w:val="sdtLocked"/>
                                  <w:richText/>
                                </w:sdtPr>
                                <w:sdtContent>
                                  <w:r>
                                    <w:rPr>
                                      <w:szCs w:val="24"/>
                                    </w:rPr>
                                    <w:t>2</w:t>
                                  </w:r>
                                </w:sdtContent>
                              </w:sdt>
                              <w:r>
                                <w:rPr>
                                  <w:szCs w:val="24"/>
                                </w:rPr>
                                <w:t>) įdarbinimo pagal pameistrystės darbo sutartį;</w:t>
                              </w:r>
                            </w:p>
                          </w:sdtContent>
                        </w:sdt>
                        <w:sdt>
                          <w:sdtPr>
                            <w:alias w:val="7 d. 3 p."/>
                            <w:tag w:val="part_1bce682b827e4fec9976bcfd57d3702d"/>
                            <w:lock w:val="sdtLocked"/>
                            <w:richText/>
                          </w:sdtPr>
                          <w:sdtContent>
                            <w:p>
                              <w:pPr>
                                <w:widowControl w:val="0"/>
                                <w:spacing w:line="360" w:lineRule="auto"/>
                                <w:ind w:firstLine="720"/>
                                <w:jc w:val="both"/>
                                <w:rPr>
                                  <w:szCs w:val="24"/>
                                </w:rPr>
                              </w:pPr>
                              <w:sdt>
                                <w:sdtPr>
                                  <w:alias w:val="Numeris"/>
                                  <w:tag w:val="nr_1bce682b827e4fec9976bcfd57d3702d"/>
                                  <w:lock w:val="sdtLocked"/>
                                  <w:richText/>
                                </w:sdtPr>
                                <w:sdtContent>
                                  <w:r>
                                    <w:rPr>
                                      <w:szCs w:val="24"/>
                                    </w:rPr>
                                    <w:t>3</w:t>
                                  </w:r>
                                </w:sdtContent>
                              </w:sdt>
                              <w:r>
                                <w:rPr>
                                  <w:szCs w:val="24"/>
                                </w:rPr>
                                <w:t>) remiamojo įdarbinimo;</w:t>
                              </w:r>
                            </w:p>
                          </w:sdtContent>
                        </w:sdt>
                        <w:sdt>
                          <w:sdtPr>
                            <w:alias w:val="7 d. 4 p."/>
                            <w:tag w:val="part_322b219ca73c4ddeb6ed7f0ef6927331"/>
                            <w:lock w:val="sdtLocked"/>
                            <w:richText/>
                          </w:sdtPr>
                          <w:sdtContent>
                            <w:p>
                              <w:pPr>
                                <w:widowControl w:val="0"/>
                                <w:spacing w:line="360" w:lineRule="auto"/>
                                <w:ind w:firstLine="720"/>
                                <w:jc w:val="both"/>
                                <w:rPr>
                                  <w:szCs w:val="24"/>
                                  <w:lang w:eastAsia="lt-LT"/>
                                </w:rPr>
                              </w:pPr>
                              <w:sdt>
                                <w:sdtPr>
                                  <w:alias w:val="Numeris"/>
                                  <w:tag w:val="nr_322b219ca73c4ddeb6ed7f0ef6927331"/>
                                  <w:lock w:val="sdtLocked"/>
                                  <w:richText/>
                                </w:sdtPr>
                                <w:sdtContent>
                                  <w:r>
                                    <w:rPr>
                                      <w:szCs w:val="24"/>
                                    </w:rPr>
                                    <w:t>4</w:t>
                                  </w:r>
                                </w:sdtContent>
                              </w:sdt>
                              <w:r>
                                <w:rPr>
                                  <w:szCs w:val="24"/>
                                </w:rPr>
                                <w:t>) paramos darbo vietoms steigti ar pritaikyti</w:t>
                              </w:r>
                              <w:r>
                                <w:rPr>
                                  <w:bCs/>
                                  <w:szCs w:val="24"/>
                                </w:rPr>
                                <w:t>.</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p>
                      <w:pPr>
                        <w:pStyle w:val="PlainText"/>
                        <w:rPr>
                          <w:rFonts w:ascii="Arial" w:eastAsia="MS Mincho" w:hAnsi="Arial"/>
                          <w:sz w:val="20"/>
                          <w:i/>
                          <w:iCs/>
                        </w:rPr>
                      </w:pPr>
                      <w:r>
                        <w:rPr>
                          <w:rFonts w:ascii="Arial" w:eastAsia="MS Mincho" w:hAnsi="Arial"/>
                          <w:sz w:val="20"/>
                          <w:i/>
                          <w:iCs/>
                        </w:rPr>
                        <w:t>Straipsnio pakeitimai:</w:t>
                      </w:r>
                    </w:p>
                    <w:p>
                      <w:pPr>
                        <w:jc w:val="both"/>
                        <w:rPr>
                          <w:rFonts w:ascii="Arial" w:hAnsi="Arial"/>
                          <w:sz w:val="20"/>
                          <w:i/>
                        </w:rPr>
                      </w:pPr>
                      <w:r>
                        <w:rPr>
                          <w:rFonts w:ascii="Arial" w:hAnsi="Arial"/>
                          <w:b/>
                          <w:sz w:val="20"/>
                          <w:i/>
                          <w:u w:val="single"/>
                        </w:rPr>
                        <w:t>TAR pastaba.</w:t>
                      </w:r>
                      <w:r>
                        <w:rPr>
                          <w:rFonts w:ascii="Arial" w:hAnsi="Arial"/>
                          <w:sz w:val="20"/>
                          <w:i/>
                        </w:rPr>
                        <w:t xml:space="preserve"> 35 straipsnio 4 dalies 4 ir 5 punktuose nurodytos šios aplinkybės – darbdaviui nepaskirta bauda už Užimtumo įstatymo 56, 57, 58 ar 592 straipsnyje nurodytą pažeidimą, darbdavio vadovas ar kitas atsakingas asmuo turi ne daugiau negu vieną per paskutinius vienus metus iki paraiškų pateikimo dienos paskirtą administracinę nuobaudą pagal Lietuvos Respublikos administracinių nusižengimų kodeksą už skaidriai dirbančių asmenų identifikavimo reikalavimų pažeidimus – taikomos darbdaviams, kurie pateikė paraiškas dėl remiamojo įdarbinimo priemonių, darbo vietų steigimo ar pritaikymo subsidijavimo arba įdarbinimo pagal pameistrystės darbo sutartį po 2023 m. sausio 1 d.</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36 str."/>
                    <w:tag w:val="part_0c90509b000143808855bba76ea9b49f"/>
                    <w:lock w:val="sdtLocked"/>
                    <w:richText/>
                  </w:sdtPr>
                  <w:sdtContent>
                    <w:p>
                      <w:pPr>
                        <w:spacing w:line="360" w:lineRule="auto"/>
                        <w:ind w:firstLine="720"/>
                        <w:jc w:val="both"/>
                        <w:rPr>
                          <w:szCs w:val="24"/>
                        </w:rPr>
                      </w:pPr>
                      <w:sdt>
                        <w:sdtPr>
                          <w:alias w:val="Numeris"/>
                          <w:tag w:val="nr_0c90509b000143808855bba76ea9b49f"/>
                          <w:lock w:val="sdtLocked"/>
                          <w:richText/>
                        </w:sdtPr>
                        <w:sdtContent>
                          <w:r>
                            <w:rPr>
                              <w:b/>
                              <w:bCs/>
                              <w:szCs w:val="24"/>
                            </w:rPr>
                            <w:t>36</w:t>
                          </w:r>
                        </w:sdtContent>
                      </w:sdt>
                      <w:r>
                        <w:rPr>
                          <w:b/>
                          <w:bCs/>
                          <w:szCs w:val="24"/>
                        </w:rPr>
                        <w:t xml:space="preserve"> straipsnis. </w:t>
                      </w:r>
                      <w:sdt>
                        <w:sdtPr>
                          <w:alias w:val="Pavadinimas"/>
                          <w:tag w:val="title_0c90509b000143808855bba76ea9b49f"/>
                          <w:lock w:val="sdtLocked"/>
                          <w:richText/>
                        </w:sdtPr>
                        <w:sdtContent>
                          <w:r>
                            <w:rPr>
                              <w:b/>
                              <w:bCs/>
                              <w:szCs w:val="24"/>
                            </w:rPr>
                            <w:t>Parama mokymuisi</w:t>
                          </w:r>
                        </w:sdtContent>
                      </w:sdt>
                    </w:p>
                    <w:sdt>
                      <w:sdtPr>
                        <w:alias w:val="36 str. 1 d."/>
                        <w:tag w:val="part_9f624b7bf0c04f9483b7d683cf2749f5"/>
                        <w:lock w:val="sdtLocked"/>
                        <w:richText/>
                      </w:sdtPr>
                      <w:sdtContent>
                        <w:p>
                          <w:pPr>
                            <w:spacing w:line="360" w:lineRule="auto"/>
                            <w:ind w:firstLine="720"/>
                            <w:jc w:val="both"/>
                            <w:rPr>
                              <w:szCs w:val="24"/>
                            </w:rPr>
                          </w:pPr>
                          <w:sdt>
                            <w:sdtPr>
                              <w:alias w:val="Numeris"/>
                              <w:tag w:val="nr_9f624b7bf0c04f9483b7d683cf2749f5"/>
                              <w:lock w:val="sdtLocked"/>
                              <w:richText/>
                            </w:sdtPr>
                            <w:sdtContent>
                              <w:r>
                                <w:rPr>
                                  <w:szCs w:val="24"/>
                                </w:rPr>
                                <w:t>1</w:t>
                              </w:r>
                            </w:sdtContent>
                          </w:sdt>
                          <w:r>
                            <w:rPr>
                              <w:szCs w:val="24"/>
                            </w:rPr>
                            <w:t>. Paramos mokymuisi priemonės yra šios:</w:t>
                          </w:r>
                        </w:p>
                        <w:sdt>
                          <w:sdtPr>
                            <w:alias w:val="36 str. 1 d. 1 p."/>
                            <w:tag w:val="part_e1eee90b5ee7433ea06f80aa4e634190"/>
                            <w:lock w:val="sdtLocked"/>
                            <w:richText/>
                          </w:sdtPr>
                          <w:sdtContent>
                            <w:p>
                              <w:pPr>
                                <w:spacing w:line="360" w:lineRule="auto"/>
                                <w:ind w:firstLine="720"/>
                                <w:jc w:val="both"/>
                                <w:rPr>
                                  <w:szCs w:val="24"/>
                                </w:rPr>
                              </w:pPr>
                              <w:sdt>
                                <w:sdtPr>
                                  <w:alias w:val="Numeris"/>
                                  <w:tag w:val="nr_e1eee90b5ee7433ea06f80aa4e634190"/>
                                  <w:lock w:val="sdtLocked"/>
                                  <w:richText/>
                                </w:sdtPr>
                                <w:sdtContent>
                                  <w:r>
                                    <w:rPr>
                                      <w:szCs w:val="24"/>
                                    </w:rPr>
                                    <w:t>1</w:t>
                                  </w:r>
                                </w:sdtContent>
                              </w:sdt>
                              <w:r>
                                <w:rPr>
                                  <w:szCs w:val="24"/>
                                </w:rPr>
                                <w:t xml:space="preserve">) profesinis mokymas; </w:t>
                              </w:r>
                            </w:p>
                          </w:sdtContent>
                        </w:sdt>
                        <w:sdt>
                          <w:sdtPr>
                            <w:alias w:val="36 str. 1 d. 2 p."/>
                            <w:tag w:val="part_31b324a8c15045f08bac256d665cd7da"/>
                            <w:lock w:val="sdtLocked"/>
                            <w:richText/>
                          </w:sdtPr>
                          <w:sdtContent>
                            <w:p>
                              <w:pPr>
                                <w:spacing w:line="360" w:lineRule="auto"/>
                                <w:ind w:firstLine="720"/>
                                <w:jc w:val="both"/>
                                <w:rPr>
                                  <w:szCs w:val="24"/>
                                </w:rPr>
                              </w:pPr>
                              <w:sdt>
                                <w:sdtPr>
                                  <w:alias w:val="Numeris"/>
                                  <w:tag w:val="nr_31b324a8c15045f08bac256d665cd7da"/>
                                  <w:lock w:val="sdtLocked"/>
                                  <w:richText/>
                                </w:sdtPr>
                                <w:sdtContent>
                                  <w:r>
                                    <w:rPr>
                                      <w:szCs w:val="24"/>
                                    </w:rPr>
                                    <w:t>2</w:t>
                                  </w:r>
                                </w:sdtContent>
                              </w:sdt>
                              <w:r>
                                <w:rPr>
                                  <w:szCs w:val="24"/>
                                </w:rPr>
                                <w:t>) įdarbinimas pagal pameistrystės darbo sutartį;</w:t>
                              </w:r>
                            </w:p>
                          </w:sdtContent>
                        </w:sdt>
                        <w:sdt>
                          <w:sdtPr>
                            <w:alias w:val="36 str. 1 d. 3 p."/>
                            <w:tag w:val="part_afcf9a80e83644ccb3e4670195a15401"/>
                            <w:lock w:val="sdtLocked"/>
                            <w:richText/>
                          </w:sdtPr>
                          <w:sdtContent>
                            <w:p>
                              <w:pPr>
                                <w:spacing w:line="360" w:lineRule="auto"/>
                                <w:ind w:firstLine="720"/>
                                <w:jc w:val="both"/>
                                <w:rPr>
                                  <w:szCs w:val="24"/>
                                </w:rPr>
                              </w:pPr>
                              <w:sdt>
                                <w:sdtPr>
                                  <w:alias w:val="Numeris"/>
                                  <w:tag w:val="nr_afcf9a80e83644ccb3e4670195a15401"/>
                                  <w:lock w:val="sdtLocked"/>
                                  <w:richText/>
                                </w:sdtPr>
                                <w:sdtContent>
                                  <w:r>
                                    <w:rPr>
                                      <w:szCs w:val="24"/>
                                    </w:rPr>
                                    <w:t>3</w:t>
                                  </w:r>
                                </w:sdtContent>
                              </w:sdt>
                              <w:r>
                                <w:rPr>
                                  <w:szCs w:val="24"/>
                                </w:rPr>
                                <w:t>) stažuotė;</w:t>
                              </w:r>
                            </w:p>
                          </w:sdtContent>
                        </w:sdt>
                        <w:sdt>
                          <w:sdtPr>
                            <w:alias w:val="36 str. 1 d. 4 p."/>
                            <w:tag w:val="part_c31c112a55074a97a6c9e64328d81862"/>
                            <w:lock w:val="sdtLocked"/>
                            <w:richText/>
                          </w:sdtPr>
                          <w:sdtContent>
                            <w:p>
                              <w:pPr>
                                <w:spacing w:line="360" w:lineRule="auto"/>
                                <w:ind w:firstLine="720"/>
                                <w:jc w:val="both"/>
                                <w:rPr>
                                  <w:szCs w:val="24"/>
                                </w:rPr>
                              </w:pPr>
                              <w:sdt>
                                <w:sdtPr>
                                  <w:alias w:val="Numeris"/>
                                  <w:tag w:val="nr_c31c112a55074a97a6c9e64328d81862"/>
                                  <w:lock w:val="sdtLocked"/>
                                  <w:richText/>
                                </w:sdtPr>
                                <w:sdtContent>
                                  <w:r>
                                    <w:rPr>
                                      <w:szCs w:val="24"/>
                                    </w:rPr>
                                    <w:t>4</w:t>
                                  </w:r>
                                </w:sdtContent>
                              </w:sdt>
                              <w:r>
                                <w:rPr>
                                  <w:szCs w:val="24"/>
                                </w:rPr>
                                <w:t>) neformaliojo švietimo ir savišvietos būdu įgytų kompetencijų pripažinimas;</w:t>
                              </w:r>
                            </w:p>
                          </w:sdtContent>
                        </w:sdt>
                        <w:sdt>
                          <w:sdtPr>
                            <w:alias w:val="36 str. 1 d. 5 p."/>
                            <w:tag w:val="part_4ca4eeec49d84bac89d8c912e10f90e9"/>
                            <w:lock w:val="sdtLocked"/>
                            <w:richText/>
                          </w:sdtPr>
                          <w:sdtContent>
                            <w:p>
                              <w:pPr>
                                <w:spacing w:line="360" w:lineRule="auto"/>
                                <w:ind w:firstLine="720"/>
                                <w:jc w:val="both"/>
                                <w:rPr>
                                  <w:szCs w:val="24"/>
                                </w:rPr>
                              </w:pPr>
                              <w:sdt>
                                <w:sdtPr>
                                  <w:alias w:val="Numeris"/>
                                  <w:tag w:val="nr_4ca4eeec49d84bac89d8c912e10f90e9"/>
                                  <w:lock w:val="sdtLocked"/>
                                  <w:richText/>
                                </w:sdtPr>
                                <w:sdtContent>
                                  <w:r>
                                    <w:rPr>
                                      <w:szCs w:val="24"/>
                                    </w:rPr>
                                    <w:t>5</w:t>
                                  </w:r>
                                </w:sdtContent>
                              </w:sdt>
                              <w:r>
                                <w:rPr>
                                  <w:szCs w:val="24"/>
                                </w:rPr>
                                <w:t>) neformalusis suaugusiųjų švietimas;</w:t>
                              </w:r>
                            </w:p>
                          </w:sdtContent>
                        </w:sdt>
                        <w:sdt>
                          <w:sdtPr>
                            <w:alias w:val="36 str. 1 d. 6 p."/>
                            <w:tag w:val="part_9cd491b07dbe4eaf9b04e81e6875fb65"/>
                            <w:lock w:val="sdtLocked"/>
                            <w:richText/>
                          </w:sdtPr>
                          <w:sdtContent>
                            <w:p>
                              <w:pPr>
                                <w:spacing w:line="360" w:lineRule="auto"/>
                                <w:ind w:firstLine="720"/>
                                <w:jc w:val="both"/>
                                <w:rPr>
                                  <w:szCs w:val="24"/>
                                </w:rPr>
                              </w:pPr>
                              <w:sdt>
                                <w:sdtPr>
                                  <w:alias w:val="Numeris"/>
                                  <w:tag w:val="nr_9cd491b07dbe4eaf9b04e81e6875fb65"/>
                                  <w:lock w:val="sdtLocked"/>
                                  <w:richText/>
                                </w:sdtPr>
                                <w:sdtContent>
                                  <w:r>
                                    <w:rPr>
                                      <w:szCs w:val="24"/>
                                    </w:rPr>
                                    <w:t>6</w:t>
                                  </w:r>
                                </w:sdtContent>
                              </w:sdt>
                              <w:r>
                                <w:rPr>
                                  <w:szCs w:val="24"/>
                                </w:rPr>
                                <w:t>) aukštą pridėtinę vertę kuriančių kvalifikacijų ir kompetencijų įgijimas.</w:t>
                              </w:r>
                            </w:p>
                          </w:sdtContent>
                        </w:sdt>
                      </w:sdtContent>
                    </w:sdt>
                    <w:sdt>
                      <w:sdtPr>
                        <w:alias w:val="36 str. 2 d."/>
                        <w:tag w:val="part_67f97940980c40ce847625b8d9569ef8"/>
                        <w:lock w:val="sdtLocked"/>
                        <w:richText/>
                      </w:sdtPr>
                      <w:sdtContent>
                        <w:p>
                          <w:pPr>
                            <w:spacing w:line="360" w:lineRule="auto"/>
                            <w:ind w:firstLine="720"/>
                            <w:jc w:val="both"/>
                            <w:rPr>
                              <w:szCs w:val="24"/>
                            </w:rPr>
                          </w:pPr>
                          <w:sdt>
                            <w:sdtPr>
                              <w:alias w:val="Numeris"/>
                              <w:tag w:val="nr_67f97940980c40ce847625b8d9569ef8"/>
                              <w:lock w:val="sdtLocked"/>
                              <w:richText/>
                            </w:sdtPr>
                            <w:sdtContent>
                              <w:r>
                                <w:rPr>
                                  <w:szCs w:val="24"/>
                                </w:rPr>
                                <w:t>2</w:t>
                              </w:r>
                            </w:sdtContent>
                          </w:sdt>
                          <w:r>
                            <w:rPr>
                              <w:szCs w:val="24"/>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f1ab75c60c864b5699d830fdf7003ef8"/>
                        <w:lock w:val="sdtLocked"/>
                        <w:richText/>
                      </w:sdtPr>
                      <w:sdtContent>
                        <w:p>
                          <w:pPr>
                            <w:spacing w:line="360" w:lineRule="auto"/>
                            <w:ind w:firstLine="720"/>
                            <w:jc w:val="both"/>
                            <w:rPr>
                              <w:szCs w:val="24"/>
                              <w:lang w:eastAsia="lt-LT"/>
                            </w:rPr>
                          </w:pPr>
                          <w:sdt>
                            <w:sdtPr>
                              <w:alias w:val="Numeris"/>
                              <w:tag w:val="nr_f1ab75c60c864b5699d830fdf7003ef8"/>
                              <w:lock w:val="sdtLocked"/>
                              <w:richText/>
                            </w:sdtPr>
                            <w:sdtContent>
                              <w:r>
                                <w:rPr>
                                  <w:szCs w:val="24"/>
                                </w:rPr>
                                <w:t>3</w:t>
                              </w:r>
                            </w:sdtContent>
                          </w:sdt>
                          <w:r>
                            <w:rPr>
                              <w:szCs w:val="24"/>
                            </w:rPr>
                            <w:t>. Paramos mokymuisi tikslas – padėti bedarbiams ir užimtiems asmenims įgyti kvalifikaciją, tobulinti turimą kvalifikaciją, įgyti kompetencijų pagal formaliojo ir neformaliojo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laisvose darbo vietose ar pradėti dirbti savarankiškai.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7 str."/>
                    <w:tag w:val="part_5b86335774ee4c2887f127519d3ebe5b"/>
                    <w:lock w:val="sdtLocked"/>
                    <w:richText/>
                  </w:sdtPr>
                  <w:sdtContent>
                    <w:p>
                      <w:pPr>
                        <w:spacing w:line="360" w:lineRule="auto"/>
                        <w:ind w:firstLine="720"/>
                        <w:jc w:val="both"/>
                        <w:rPr>
                          <w:szCs w:val="24"/>
                        </w:rPr>
                      </w:pPr>
                      <w:sdt>
                        <w:sdtPr>
                          <w:alias w:val="Numeris"/>
                          <w:tag w:val="nr_5b86335774ee4c2887f127519d3ebe5b"/>
                          <w:lock w:val="sdtLocked"/>
                          <w:richText/>
                        </w:sdtPr>
                        <w:sdtContent>
                          <w:r>
                            <w:rPr>
                              <w:b/>
                              <w:bCs/>
                              <w:szCs w:val="24"/>
                            </w:rPr>
                            <w:t>37</w:t>
                          </w:r>
                        </w:sdtContent>
                      </w:sdt>
                      <w:r>
                        <w:rPr>
                          <w:b/>
                          <w:bCs/>
                          <w:szCs w:val="24"/>
                        </w:rPr>
                        <w:t xml:space="preserve"> straipsnis. </w:t>
                      </w:r>
                      <w:sdt>
                        <w:sdtPr>
                          <w:alias w:val="Pavadinimas"/>
                          <w:tag w:val="title_5b86335774ee4c2887f127519d3ebe5b"/>
                          <w:lock w:val="sdtLocked"/>
                          <w:richText/>
                        </w:sdtPr>
                        <w:sdtContent>
                          <w:r>
                            <w:rPr>
                              <w:b/>
                              <w:bCs/>
                              <w:szCs w:val="24"/>
                            </w:rPr>
                            <w:t>Profesinis mokymas</w:t>
                          </w:r>
                        </w:sdtContent>
                      </w:sdt>
                    </w:p>
                    <w:sdt>
                      <w:sdtPr>
                        <w:alias w:val="37 str. 1 d."/>
                        <w:tag w:val="part_1fd18cda7b66421395e79e1e01cdc75c"/>
                        <w:lock w:val="sdtLocked"/>
                        <w:richText/>
                      </w:sdtPr>
                      <w:sdtContent>
                        <w:p>
                          <w:pPr>
                            <w:spacing w:line="360" w:lineRule="auto"/>
                            <w:ind w:firstLine="720"/>
                            <w:jc w:val="both"/>
                            <w:rPr>
                              <w:szCs w:val="24"/>
                            </w:rPr>
                          </w:pPr>
                          <w:sdt>
                            <w:sdtPr>
                              <w:alias w:val="Numeris"/>
                              <w:tag w:val="nr_1fd18cda7b66421395e79e1e01cdc75c"/>
                              <w:lock w:val="sdtLocked"/>
                              <w:richText/>
                            </w:sdtPr>
                            <w:sdtContent>
                              <w:r>
                                <w:rPr>
                                  <w:szCs w:val="24"/>
                                </w:rPr>
                                <w:t>1</w:t>
                              </w:r>
                            </w:sdtContent>
                          </w:sdt>
                          <w:r>
                            <w:rPr>
                              <w:szCs w:val="24"/>
                            </w:rPr>
                            <w:t xml:space="preserve">. Užimtų asmenų, kuriems Lietuvos Respublikos Vyriausybės ar jos įgaliotos institucijos nustatyta tvarka nustatoma, kad dėl įmonės reorganizavimo, restruktūrizavimo, modernizavimo būtina įgyti kvalifikaciją, tobulinti turimą kvalifikaciją, įgyti kompetencijų, ir bedarbių profesinis mokymas pagal formaliojo ir neformaliojo profesinio mokymo programas organizuojamas Lietuvos Respublikos Vyriausybės ar jos įgaliotos institucijos patvirtintos formos trišalėje arba dvišalėje sutartyje numatytomis sąlygomis. Trišalė sutartis sudaroma tarp Užimtumo tarnybos, darbdavio, kuris įdarbins bedarbį ar užimtą asmenį arba pas kurį užimtas asmuo pasiliks dirbti, ir bedarbio, kuris įsidarbins laisvoje darbo vietoje, ar užimto asmens, kuris įsidarbins laisvoje darbo vietoje ar pasiliks dirbti pas tą patį darbdavį. Jeigu bedarbiai ar užimti asmenys siunčiami mokytis pagal Užimtumo tarnybos atliktomis darbo rinkos prognozėmis nustatytų paklausių profesijų formaliojo ir neformaliojo profesinio mokymo programas arba jeigu bedarbiai nori pradėti dirbti, sudaroma Lietuvos Respublikos Vyriausybės ar jos įgaliotos institucijos patvirtintos formos dvišalė sutartis tarp Užimtumo tarnybos ir bedarbio ar užimto asmens. </w:t>
                          </w:r>
                        </w:p>
                      </w:sdtContent>
                    </w:sdt>
                    <w:sdt>
                      <w:sdtPr>
                        <w:alias w:val="37 str. 2 d."/>
                        <w:tag w:val="part_867479644b05455aa255dc812ebb40bd"/>
                        <w:lock w:val="sdtLocked"/>
                        <w:richText/>
                      </w:sdtPr>
                      <w:sdtContent>
                        <w:p>
                          <w:pPr>
                            <w:spacing w:line="360" w:lineRule="auto"/>
                            <w:ind w:firstLine="720"/>
                            <w:jc w:val="both"/>
                            <w:rPr>
                              <w:szCs w:val="24"/>
                            </w:rPr>
                          </w:pPr>
                          <w:sdt>
                            <w:sdtPr>
                              <w:alias w:val="Numeris"/>
                              <w:tag w:val="nr_867479644b05455aa255dc812ebb40bd"/>
                              <w:lock w:val="sdtLocked"/>
                              <w:richText/>
                            </w:sdtPr>
                            <w:sdtContent>
                              <w:r>
                                <w:rPr>
                                  <w:szCs w:val="24"/>
                                </w:rPr>
                                <w:t>2</w:t>
                              </w:r>
                            </w:sdtContent>
                          </w:sdt>
                          <w:r>
                            <w:rPr>
                              <w:szCs w:val="24"/>
                            </w:rPr>
                            <w:t xml:space="preserve">. Bedarbių ar užimtų asmenų profesinis mokymas vykdomas profesinio mokymo teikėjo, kurį pasirenka pats bedarbis ar užimtas asmuo, o jeigu sudaryta trišalė sutartis, – suderinus su darbdaviu. Profesinio mokymo teikėjas bedarbių priėmimą mokytis vykdo ne rečiau kaip kartą per mėnesį. Užimtumo tarnyba, remdamasi šio straipsnio 1 dalyje nurodytomis sutartimis, išduoda bedarbiui ar užimtam asmeniui Lietuvos Respublikos Vyriausybės ar jos įgaliotos institucijos patvirtintos formos dokumentą, kuriuo įsipareigoja sumokėti Lietuvos Respublikos profesinio mokymo įstatymo nustatyta tvarka bedarbio ar užimto asmens pasirinktam profesinio mokymo teikėjui nurodytą pinigų sumą už įvykdytą profesinį mokymą. Tarp pasirinkto profesinio mokymo teikėjo ir bedarbio ar užimto asmens sudaroma profesinio mokymo sutartis, pagal kurią profesinio mokymo teikėjas kas mėnesį raštu ar elektroninių ryšių priemonėmis Užimtumo tarnybai teikia informaciją apie bedarbio ar užimto asmens mokymo programos lankomumą (nurodomas vardas, pavardė, gimimo data, mokymo programos pavadinimas, lankytos ir nelankytos dienos, valandos). </w:t>
                          </w:r>
                        </w:p>
                      </w:sdtContent>
                    </w:sdt>
                    <w:sdt>
                      <w:sdtPr>
                        <w:alias w:val="37 str. 3 d."/>
                        <w:tag w:val="part_977d8fbc4bb3402fb9418b73a71491d2"/>
                        <w:lock w:val="sdtLocked"/>
                        <w:richText/>
                      </w:sdtPr>
                      <w:sdtContent>
                        <w:p>
                          <w:pPr>
                            <w:spacing w:line="360" w:lineRule="auto"/>
                            <w:ind w:firstLine="720"/>
                            <w:jc w:val="both"/>
                            <w:rPr>
                              <w:szCs w:val="24"/>
                            </w:rPr>
                          </w:pPr>
                          <w:sdt>
                            <w:sdtPr>
                              <w:alias w:val="Numeris"/>
                              <w:tag w:val="nr_977d8fbc4bb3402fb9418b73a71491d2"/>
                              <w:lock w:val="sdtLocked"/>
                              <w:richText/>
                            </w:sdtPr>
                            <w:sdtContent>
                              <w:r>
                                <w:rPr>
                                  <w:szCs w:val="24"/>
                                </w:rPr>
                                <w:t>3</w:t>
                              </w:r>
                            </w:sdtContent>
                          </w:sdt>
                          <w:r>
                            <w:rPr>
                              <w:szCs w:val="24"/>
                            </w:rPr>
                            <w:t>. Profesinis mokymas pagal kvalifikaciją suteikiančias programas, kurios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4 d."/>
                        <w:tag w:val="part_8a5f6ced6c1f450585f1798416a4c9c4"/>
                        <w:lock w:val="sdtLocked"/>
                        <w:richText/>
                      </w:sdtPr>
                      <w:sdtContent>
                        <w:p>
                          <w:pPr>
                            <w:spacing w:line="360" w:lineRule="auto"/>
                            <w:ind w:firstLine="720"/>
                            <w:jc w:val="both"/>
                            <w:rPr>
                              <w:szCs w:val="24"/>
                            </w:rPr>
                          </w:pPr>
                          <w:sdt>
                            <w:sdtPr>
                              <w:alias w:val="Numeris"/>
                              <w:tag w:val="nr_8a5f6ced6c1f450585f1798416a4c9c4"/>
                              <w:lock w:val="sdtLocked"/>
                              <w:richText/>
                            </w:sdtPr>
                            <w:sdtContent>
                              <w:r>
                                <w:rPr>
                                  <w:szCs w:val="24"/>
                                </w:rPr>
                                <w:t>4</w:t>
                              </w:r>
                            </w:sdtContent>
                          </w:sdt>
                          <w:r>
                            <w:rPr>
                              <w:szCs w:val="24"/>
                            </w:rPr>
                            <w:t>. Bedarbių ar užimtų asmenų profesinis mokymas gali būti finansuojamas iš šių šaltinių:</w:t>
                          </w:r>
                        </w:p>
                        <w:sdt>
                          <w:sdtPr>
                            <w:alias w:val="37 str. 4 d. 1 p."/>
                            <w:tag w:val="part_6967d6b6505947c1b86ea7d313c6eb3d"/>
                            <w:lock w:val="sdtLocked"/>
                            <w:richText/>
                          </w:sdtPr>
                          <w:sdtContent>
                            <w:p>
                              <w:pPr>
                                <w:spacing w:line="360" w:lineRule="auto"/>
                                <w:ind w:firstLine="720"/>
                                <w:jc w:val="both"/>
                                <w:rPr>
                                  <w:szCs w:val="24"/>
                                </w:rPr>
                              </w:pPr>
                              <w:sdt>
                                <w:sdtPr>
                                  <w:alias w:val="Numeris"/>
                                  <w:tag w:val="nr_6967d6b6505947c1b86ea7d313c6eb3d"/>
                                  <w:lock w:val="sdtLocked"/>
                                  <w:richText/>
                                </w:sdtPr>
                                <w:sdtContent>
                                  <w:r>
                                    <w:rPr>
                                      <w:szCs w:val="24"/>
                                    </w:rPr>
                                    <w:t>1</w:t>
                                  </w:r>
                                </w:sdtContent>
                              </w:sdt>
                              <w:r>
                                <w:rPr>
                                  <w:szCs w:val="24"/>
                                </w:rPr>
                                <w:t xml:space="preserve">) valstybės biudžeto lėšų; </w:t>
                              </w:r>
                            </w:p>
                          </w:sdtContent>
                        </w:sdt>
                        <w:sdt>
                          <w:sdtPr>
                            <w:alias w:val="37 str. 4 d. 2 p."/>
                            <w:tag w:val="part_25bcdc6d0e554ff58588650b3d8db6fe"/>
                            <w:lock w:val="sdtLocked"/>
                            <w:richText/>
                          </w:sdtPr>
                          <w:sdtContent>
                            <w:p>
                              <w:pPr>
                                <w:spacing w:line="360" w:lineRule="auto"/>
                                <w:ind w:firstLine="720"/>
                                <w:jc w:val="both"/>
                                <w:rPr>
                                  <w:szCs w:val="24"/>
                                </w:rPr>
                              </w:pPr>
                              <w:sdt>
                                <w:sdtPr>
                                  <w:alias w:val="Numeris"/>
                                  <w:tag w:val="nr_25bcdc6d0e554ff58588650b3d8db6fe"/>
                                  <w:lock w:val="sdtLocked"/>
                                  <w:richText/>
                                </w:sdtPr>
                                <w:sdtContent>
                                  <w:r>
                                    <w:rPr>
                                      <w:szCs w:val="24"/>
                                    </w:rPr>
                                    <w:t>2</w:t>
                                  </w:r>
                                </w:sdtContent>
                              </w:sdt>
                              <w:r>
                                <w:rPr>
                                  <w:szCs w:val="24"/>
                                </w:rPr>
                                <w:t>) Europos Sąjungos struktūrinių fondų ir Europos prisitaikymo prie globalizacijos padarinių fondo lėšų;</w:t>
                              </w:r>
                            </w:p>
                          </w:sdtContent>
                        </w:sdt>
                        <w:sdt>
                          <w:sdtPr>
                            <w:alias w:val="37 str. 4 d. 3 p."/>
                            <w:tag w:val="part_c9339243e3c34d0488899bbcaf4d1aed"/>
                            <w:lock w:val="sdtLocked"/>
                            <w:richText/>
                          </w:sdtPr>
                          <w:sdtContent>
                            <w:p>
                              <w:pPr>
                                <w:spacing w:line="360" w:lineRule="auto"/>
                                <w:ind w:firstLine="720"/>
                                <w:jc w:val="both"/>
                                <w:rPr>
                                  <w:szCs w:val="24"/>
                                </w:rPr>
                              </w:pPr>
                              <w:sdt>
                                <w:sdtPr>
                                  <w:alias w:val="Numeris"/>
                                  <w:tag w:val="nr_c9339243e3c34d0488899bbcaf4d1aed"/>
                                  <w:lock w:val="sdtLocked"/>
                                  <w:richText/>
                                </w:sdtPr>
                                <w:sdtContent>
                                  <w:r>
                                    <w:rPr>
                                      <w:szCs w:val="24"/>
                                    </w:rPr>
                                    <w:t>3</w:t>
                                  </w:r>
                                </w:sdtContent>
                              </w:sdt>
                              <w:r>
                                <w:rPr>
                                  <w:szCs w:val="24"/>
                                </w:rPr>
                                <w:t>) darbdavių lėšų;</w:t>
                              </w:r>
                            </w:p>
                          </w:sdtContent>
                        </w:sdt>
                        <w:sdt>
                          <w:sdtPr>
                            <w:alias w:val="37 str. 4 d. 4 p."/>
                            <w:tag w:val="part_f0486c17960a48d8adb81c7ca02011fe"/>
                            <w:lock w:val="sdtLocked"/>
                            <w:richText/>
                          </w:sdtPr>
                          <w:sdtContent>
                            <w:p>
                              <w:pPr>
                                <w:spacing w:line="360" w:lineRule="auto"/>
                                <w:ind w:firstLine="720"/>
                                <w:jc w:val="both"/>
                                <w:rPr>
                                  <w:szCs w:val="24"/>
                                </w:rPr>
                              </w:pPr>
                              <w:sdt>
                                <w:sdtPr>
                                  <w:alias w:val="Numeris"/>
                                  <w:tag w:val="nr_f0486c17960a48d8adb81c7ca02011fe"/>
                                  <w:lock w:val="sdtLocked"/>
                                  <w:richText/>
                                </w:sdtPr>
                                <w:sdtContent>
                                  <w:r>
                                    <w:rPr>
                                      <w:szCs w:val="24"/>
                                    </w:rPr>
                                    <w:t>4</w:t>
                                  </w:r>
                                </w:sdtContent>
                              </w:sdt>
                              <w:r>
                                <w:rPr>
                                  <w:szCs w:val="24"/>
                                </w:rPr>
                                <w:t>) kitų šaltinių.</w:t>
                              </w:r>
                            </w:p>
                          </w:sdtContent>
                        </w:sdt>
                      </w:sdtContent>
                    </w:sdt>
                    <w:sdt>
                      <w:sdtPr>
                        <w:alias w:val="37 str. 5 d."/>
                        <w:tag w:val="part_474b76ed82c847428f2a2f31bb4bb77f"/>
                        <w:lock w:val="sdtLocked"/>
                        <w:richText/>
                      </w:sdtPr>
                      <w:sdtContent>
                        <w:p>
                          <w:pPr>
                            <w:spacing w:line="360" w:lineRule="auto"/>
                            <w:ind w:firstLine="720"/>
                            <w:jc w:val="both"/>
                            <w:rPr>
                              <w:szCs w:val="24"/>
                            </w:rPr>
                          </w:pPr>
                          <w:sdt>
                            <w:sdtPr>
                              <w:alias w:val="Numeris"/>
                              <w:tag w:val="nr_474b76ed82c847428f2a2f31bb4bb77f"/>
                              <w:lock w:val="sdtLocked"/>
                              <w:richText/>
                            </w:sdtPr>
                            <w:sdtContent>
                              <w:r>
                                <w:rPr>
                                  <w:szCs w:val="24"/>
                                </w:rPr>
                                <w:t>5</w:t>
                              </w:r>
                            </w:sdtContent>
                          </w:sdt>
                          <w:r>
                            <w:rPr>
                              <w:szCs w:val="24"/>
                            </w:rPr>
                            <w:t>. Bedarbiams ar užimtiems asmenims bendrai skiriama lėšų suma iš šio straipsnio 4 dalies 1 ir 2 punktuose nurodytų šaltinių negali viršyti 5 Lietuvos Respublikos Vyriausybės patvirtintos minimaliosios mėnesinės algos dydžių kvalifikacijai įgyti ir 2,5 Lietuvos Respublikos Vyriausybės patvirtintos minimaliosios mėnesinės algos dydžio kvalifikacijai tobulinti ar kompetencijai įgyti. Šis apribojimas netaikomas šio straipsnio 13 dalies 2–5 punktuose numatytoms išlaidoms bedarbiui, o užimtam asmeniui iš šio straipsnio 13 dalyje nurodytų išlaidų finansuojamos tik profesinio mokymo paslaugų išlaidos. Užimtam asmeniui, kuris profesinio mokymosi metu buvo atleistas iš darbo, profesinio mokymosi laikotarpiu papildomai mokama šio straipsnio 13 dalies 2 punkte nurodyta mokymo stipendija ir kompensuojamos šio straipsnio 13 dalies 3 ir 4 punktuose nurodytos išlaidos. Lėšų nustatymo, skyrimo ir panaudojimo kontrolės tvarką nustato, dokumentų tipines formas tvirtina Lietuvos Respublikos Vyriausybė ar jos įgaliota institucija.</w:t>
                          </w:r>
                        </w:p>
                      </w:sdtContent>
                    </w:sdt>
                    <w:sdt>
                      <w:sdtPr>
                        <w:alias w:val="37 str. 6 d."/>
                        <w:tag w:val="part_d2e9fb19853b4bdfbe62f19ce21b4e74"/>
                        <w:lock w:val="sdtLocked"/>
                        <w:richText/>
                      </w:sdtPr>
                      <w:sdtContent>
                        <w:p>
                          <w:pPr>
                            <w:spacing w:line="360" w:lineRule="auto"/>
                            <w:ind w:firstLine="720"/>
                            <w:jc w:val="both"/>
                            <w:rPr>
                              <w:szCs w:val="24"/>
                              <w:lang w:eastAsia="lt-LT"/>
                            </w:rPr>
                          </w:pPr>
                          <w:sdt>
                            <w:sdtPr>
                              <w:alias w:val="Numeris"/>
                              <w:tag w:val="nr_d2e9fb19853b4bdfbe62f19ce21b4e74"/>
                              <w:lock w:val="sdtLocked"/>
                              <w:richText/>
                            </w:sdtPr>
                            <w:sdtContent>
                              <w:r>
                                <w:rPr>
                                  <w:szCs w:val="24"/>
                                  <w:lang w:eastAsia="lt-LT"/>
                                </w:rPr>
                                <w:t>6</w:t>
                              </w:r>
                            </w:sdtContent>
                          </w:sdt>
                          <w:r>
                            <w:rPr>
                              <w:szCs w:val="24"/>
                              <w:lang w:eastAsia="lt-LT"/>
                            </w:rPr>
                            <w:t>. Bedarbiams per visą profesinio mokymosi laikotarpį kartą per mėnesį mokama mokymo stipendija, atsižvelgiant į lankytas valandas. Mokymo stipendijos dydis bedarbio pasirinkimu yra 0,5 Lietuvos Respublikos Vyriausybės patvirtinto minimaliojo valandinio atlygio dydžio už lankytą profesinio mokymosi valandą arba bedarbiui priklausanti nedarbo socialinio draudimo išmoka, kurios dydis apskaičiuojamas ir mokėjimo terminas nustatomas vadovaujantis Nedarbo socialinio draudimo įstatymu ir kuri mažinama proporcingai numatytų, bet nelankytų valandų skaičiui, išskyrus atvejus, kai dėl Lietuvos Respublikos Vyriausybės paskelbtos ekstremaliosios situacijos ir karantino bedarbio profesinio mokymo teikėjo veikla sustabdoma. Pasibaigus nedarbo socialinio draudimo išmokos mokėjimo terminui, jeigu jis negali būti pratęstas Nedarbo socialinio draudimo įstatymo nustatyta tvarka, mokymo stipendija bedarbiui mokama 0,5 Lietuvos Respublikos Vyriausybės patvirtinto minimaliojo valandinio atlygio dydžio už lankytą profesinio mokymosi valandą. Lietuvos Respublikos Vyriausybės paskelbtos ekstremaliosios situacijos ir karantino metu bedarbiui mokama 0,4 Lietuvos Respublikos Vyriausybės patvirtintos minimaliosios mėnesinės algos dydžio mokymo stipendija. Jeigu Lietuvos Respublikos Vyriausybė atšaukia ekstremaliąją situaciją ir karantiną arba profesinio mokymo teikėjas atnaujina dėl Lietuvos Respublikos Vyriausybės paskelbtos ekstremaliosios situacijos ir karantino sustabdytą veiklą, mokymo stipendijos dydis, atsižvelgiant į bedarbio lankytų profesinio mokymosi valandų skaičių, bedarbio pasirinkimu yra 0,5 Lietuvos Respublikos Vyriausybės patvirtinto minimaliojo valandinio atlygio dydžio už kiekvieną lankytą valandą arba bedarbiui priklausanti nedarbo socialinio draudimo išmoka, kurios dydis apskaičiuojamas ir mokėjimo terminas nustatomas vadovaujantis Nedarbo socialinio draudimo įstatymu.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cb17a014ec11ee9f7ec2ffce8b47bc">
                            <w:r w:rsidRPr="00532B9F">
                              <w:rPr>
                                <w:rFonts w:ascii="Arial" w:eastAsia="MS Mincho" w:hAnsi="Arial"/>
                                <w:sz w:val="20"/>
                                <w:i/>
                                <w:iCs/>
                                <w:color w:val="0000FF" w:themeColor="hyperlink"/>
                                <w:u w:val="single"/>
                              </w:rPr>
                              <w:t>XIV-2084</w:t>
                            </w:r>
                          </w:fldSimple>
                          <w:r>
                            <w:rPr>
                              <w:rFonts w:ascii="Arial" w:eastAsia="MS Mincho" w:hAnsi="Arial"/>
                              <w:sz w:val="20"/>
                              <w:i/>
                              <w:iCs/>
                            </w:rPr>
                            <w:t>,
2023-06-22,
paskelbta TAR 2023-06-27, i. k. 2023-12872            </w:t>
                          </w:r>
                        </w:p>
                        <w:p/>
                      </w:sdtContent>
                    </w:sdt>
                    <w:sdt>
                      <w:sdtPr>
                        <w:alias w:val="37 str. 7 d."/>
                        <w:tag w:val="part_111aa63b0da24c1fb86482f927d60370"/>
                        <w:lock w:val="sdtLocked"/>
                        <w:richText/>
                      </w:sdtPr>
                      <w:sdtContent>
                        <w:p>
                          <w:pPr>
                            <w:spacing w:line="360" w:lineRule="auto"/>
                            <w:ind w:firstLine="720"/>
                            <w:jc w:val="both"/>
                            <w:rPr>
                              <w:szCs w:val="24"/>
                            </w:rPr>
                          </w:pPr>
                          <w:sdt>
                            <w:sdtPr>
                              <w:alias w:val="Numeris"/>
                              <w:tag w:val="nr_111aa63b0da24c1fb86482f927d60370"/>
                              <w:lock w:val="sdtLocked"/>
                              <w:richText/>
                            </w:sdtPr>
                            <w:sdtContent>
                              <w:r>
                                <w:rPr>
                                  <w:szCs w:val="24"/>
                                </w:rPr>
                                <w:t>7</w:t>
                              </w:r>
                            </w:sdtContent>
                          </w:sdt>
                          <w:r>
                            <w:rPr>
                              <w:szCs w:val="24"/>
                            </w:rPr>
                            <w:t>. Kelionės, apgyvendinimo, privalomojo sveikatos tikrinimo ir skiepijimo nuo užkrečiamųjų ligų išlaidų apmokėjimo bedarbiams sąlygas ir tvarką nustato Lietuvos Respublikos Vyriausybė ar jos įgaliota institucija.</w:t>
                          </w:r>
                        </w:p>
                      </w:sdtContent>
                    </w:sdt>
                    <w:sdt>
                      <w:sdtPr>
                        <w:alias w:val="37 str. 8 d."/>
                        <w:tag w:val="part_61c81e3ab1204040875fbfd094283c17"/>
                        <w:lock w:val="sdtLocked"/>
                        <w:richText/>
                      </w:sdtPr>
                      <w:sdtContent>
                        <w:p>
                          <w:pPr>
                            <w:spacing w:line="360" w:lineRule="auto"/>
                            <w:ind w:firstLine="720"/>
                            <w:jc w:val="both"/>
                            <w:rPr>
                              <w:szCs w:val="24"/>
                            </w:rPr>
                          </w:pPr>
                          <w:sdt>
                            <w:sdtPr>
                              <w:alias w:val="Numeris"/>
                              <w:tag w:val="nr_61c81e3ab1204040875fbfd094283c17"/>
                              <w:lock w:val="sdtLocked"/>
                              <w:richText/>
                            </w:sdtPr>
                            <w:sdtContent>
                              <w:r>
                                <w:rPr>
                                  <w:szCs w:val="24"/>
                                </w:rPr>
                                <w:t>8</w:t>
                              </w:r>
                            </w:sdtContent>
                          </w:sdt>
                          <w:r>
                            <w:rPr>
                              <w:szCs w:val="24"/>
                            </w:rPr>
                            <w:t>. Kompensuojamos apgyvendinimo išlaidos negali viršyti daugiau kaip 35 procentų Lietuvos Respublikos Vyriausybės patvirtintos bazinės socialinės išmokos dydžio už vieną parą.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9 d."/>
                        <w:tag w:val="part_d80da175ac484aad8095635f0c31c408"/>
                        <w:lock w:val="sdtLocked"/>
                        <w:richText/>
                      </w:sdtPr>
                      <w:sdtContent>
                        <w:p>
                          <w:pPr>
                            <w:spacing w:line="360" w:lineRule="auto"/>
                            <w:ind w:firstLine="720"/>
                            <w:jc w:val="both"/>
                            <w:rPr>
                              <w:szCs w:val="24"/>
                            </w:rPr>
                          </w:pPr>
                          <w:sdt>
                            <w:sdtPr>
                              <w:alias w:val="Numeris"/>
                              <w:tag w:val="nr_d80da175ac484aad8095635f0c31c408"/>
                              <w:lock w:val="sdtLocked"/>
                              <w:richText/>
                            </w:sdtPr>
                            <w:sdtContent>
                              <w:r>
                                <w:rPr>
                                  <w:szCs w:val="24"/>
                                </w:rPr>
                                <w:t>9</w:t>
                              </w:r>
                            </w:sdtContent>
                          </w:sdt>
                          <w:r>
                            <w:rPr>
                              <w:szCs w:val="24"/>
                            </w:rPr>
                            <w:t>. Kai bedarbis, dalyvaujantis profesiniame mokyme (išskyrus įdarbinimą pagal pameistrystės darbo sutartį), suderinęs su profesinio mokymo teikėju darbo ir mokymosi laiką, pradeda šio įstatymo 3 straipsnio 1 dalies 1 ir 2 punktuose nurodytų užimtumo formų veiklą, mokymosi laikotarpiu finansuojamos tik jo mokymo paslaugos.</w:t>
                          </w:r>
                        </w:p>
                      </w:sdtContent>
                    </w:sdt>
                    <w:sdt>
                      <w:sdtPr>
                        <w:alias w:val="37 str. 10 d."/>
                        <w:tag w:val="part_b05bd120eb294f7ebffb0d163f5b440a"/>
                        <w:lock w:val="sdtLocked"/>
                        <w:richText/>
                      </w:sdtPr>
                      <w:sdtContent>
                        <w:p>
                          <w:pPr>
                            <w:spacing w:line="360" w:lineRule="auto"/>
                            <w:ind w:firstLine="720"/>
                            <w:jc w:val="both"/>
                            <w:rPr>
                              <w:szCs w:val="24"/>
                            </w:rPr>
                          </w:pPr>
                          <w:sdt>
                            <w:sdtPr>
                              <w:alias w:val="Numeris"/>
                              <w:tag w:val="nr_b05bd120eb294f7ebffb0d163f5b440a"/>
                              <w:lock w:val="sdtLocked"/>
                              <w:richText/>
                            </w:sdtPr>
                            <w:sdtContent>
                              <w:r>
                                <w:rPr>
                                  <w:szCs w:val="24"/>
                                </w:rPr>
                                <w:t>10</w:t>
                              </w:r>
                            </w:sdtContent>
                          </w:sdt>
                          <w:r>
                            <w:rPr>
                              <w:szCs w:val="24"/>
                            </w:rPr>
                            <w:t>. Bedarbių ir užimtų asmenų profesinis mokymas pagal šio straipsnio nuostatas pakartotinai gali būti organizuojamas pagal kitą mokymo programą ir ne anksčiau kaip po 3 metų baigus profesinio mokymo programą ir įgijus kvalifikaciją, ne anksčiau kaip po vienų metų įgijus kompetenciją, išskyrus atvejus, kai:</w:t>
                          </w:r>
                        </w:p>
                        <w:sdt>
                          <w:sdtPr>
                            <w:alias w:val="37 str. 10 d. 1 p."/>
                            <w:tag w:val="part_02a967b69a084aebb7956f4f185aad90"/>
                            <w:lock w:val="sdtLocked"/>
                            <w:richText/>
                          </w:sdtPr>
                          <w:sdtContent>
                            <w:p>
                              <w:pPr>
                                <w:spacing w:line="360" w:lineRule="auto"/>
                                <w:ind w:firstLine="720"/>
                                <w:jc w:val="both"/>
                                <w:rPr>
                                  <w:szCs w:val="24"/>
                                </w:rPr>
                              </w:pPr>
                              <w:sdt>
                                <w:sdtPr>
                                  <w:alias w:val="Numeris"/>
                                  <w:tag w:val="nr_02a967b69a084aebb7956f4f185aad90"/>
                                  <w:lock w:val="sdtLocked"/>
                                  <w:richText/>
                                </w:sdtPr>
                                <w:sdtContent>
                                  <w:r>
                                    <w:rPr>
                                      <w:szCs w:val="24"/>
                                    </w:rPr>
                                    <w:t>1</w:t>
                                  </w:r>
                                </w:sdtContent>
                              </w:sdt>
                              <w:r>
                                <w:rPr>
                                  <w:szCs w:val="24"/>
                                </w:rPr>
                                <w:t xml:space="preserve">) dėl sveikatos būklės asmuo negali dirbti pagal įgytą kvalifikaciją ir (ar) kompetenciją; </w:t>
                              </w:r>
                            </w:p>
                          </w:sdtContent>
                        </w:sdt>
                        <w:sdt>
                          <w:sdtPr>
                            <w:alias w:val="37 str. 10 d. 2 p."/>
                            <w:tag w:val="part_483be9bb01ca45a68952b0850a3e7db9"/>
                            <w:lock w:val="sdtLocked"/>
                            <w:richText/>
                          </w:sdtPr>
                          <w:sdtContent>
                            <w:p>
                              <w:pPr>
                                <w:spacing w:line="360" w:lineRule="auto"/>
                                <w:ind w:firstLine="720"/>
                                <w:jc w:val="both"/>
                                <w:rPr>
                                  <w:szCs w:val="24"/>
                                </w:rPr>
                              </w:pPr>
                              <w:sdt>
                                <w:sdtPr>
                                  <w:alias w:val="Numeris"/>
                                  <w:tag w:val="nr_483be9bb01ca45a68952b0850a3e7db9"/>
                                  <w:lock w:val="sdtLocked"/>
                                  <w:richText/>
                                </w:sdtPr>
                                <w:sdtContent>
                                  <w:r>
                                    <w:rPr>
                                      <w:szCs w:val="24"/>
                                    </w:rPr>
                                    <w:t>2</w:t>
                                  </w:r>
                                </w:sdtContent>
                              </w:sdt>
                              <w:r>
                                <w:rPr>
                                  <w:szCs w:val="24"/>
                                </w:rPr>
                                <w:t xml:space="preserve">) asmuo neturi teisės dirbti pagal įgytą kompetenciją neturėdamas teisės aktuose nurodyto kvalifikacijos pažymėjimo; </w:t>
                              </w:r>
                            </w:p>
                          </w:sdtContent>
                        </w:sdt>
                        <w:sdt>
                          <w:sdtPr>
                            <w:alias w:val="37 str. 10 d. 3 p."/>
                            <w:tag w:val="part_aec75711cceb4f449adbf47d443bad4e"/>
                            <w:lock w:val="sdtLocked"/>
                            <w:richText/>
                          </w:sdtPr>
                          <w:sdtContent>
                            <w:p>
                              <w:pPr>
                                <w:spacing w:line="360" w:lineRule="auto"/>
                                <w:ind w:firstLine="720"/>
                                <w:jc w:val="both"/>
                                <w:rPr>
                                  <w:szCs w:val="24"/>
                                </w:rPr>
                              </w:pPr>
                              <w:sdt>
                                <w:sdtPr>
                                  <w:alias w:val="Numeris"/>
                                  <w:tag w:val="nr_aec75711cceb4f449adbf47d443bad4e"/>
                                  <w:lock w:val="sdtLocked"/>
                                  <w:richText/>
                                </w:sdtPr>
                                <w:sdtContent>
                                  <w:r>
                                    <w:rPr>
                                      <w:szCs w:val="24"/>
                                    </w:rPr>
                                    <w:t>3</w:t>
                                  </w:r>
                                </w:sdtContent>
                              </w:sdt>
                              <w:r>
                                <w:rPr>
                                  <w:szCs w:val="24"/>
                                </w:rPr>
                                <w:t>) neturi teisės mokytis pagal formaliojo profesinio mokymo programos modulį, prieš tai neįgijęs kompetencijos pagal kitą formaliojo profesinio mokymo programos modulį.</w:t>
                              </w:r>
                            </w:p>
                          </w:sdtContent>
                        </w:sdt>
                      </w:sdtContent>
                    </w:sdt>
                    <w:sdt>
                      <w:sdtPr>
                        <w:alias w:val="37 str. 11 d."/>
                        <w:tag w:val="part_93a336f8123d4059a2924f6f13910b7e"/>
                        <w:lock w:val="sdtLocked"/>
                        <w:richText/>
                      </w:sdtPr>
                      <w:sdtContent>
                        <w:p>
                          <w:pPr>
                            <w:spacing w:line="360" w:lineRule="auto"/>
                            <w:ind w:firstLine="720"/>
                            <w:jc w:val="both"/>
                            <w:rPr>
                              <w:szCs w:val="24"/>
                            </w:rPr>
                          </w:pPr>
                          <w:sdt>
                            <w:sdtPr>
                              <w:alias w:val="Numeris"/>
                              <w:tag w:val="nr_93a336f8123d4059a2924f6f13910b7e"/>
                              <w:lock w:val="sdtLocked"/>
                              <w:richText/>
                            </w:sdtPr>
                            <w:sdtContent>
                              <w:r>
                                <w:rPr>
                                  <w:szCs w:val="24"/>
                                </w:rPr>
                                <w:t>11</w:t>
                              </w:r>
                            </w:sdtContent>
                          </w:sdt>
                          <w:r>
                            <w:rPr>
                              <w:szCs w:val="24"/>
                            </w:rPr>
                            <w:t>. Užimtumo tarnybai privalo atlyginti:</w:t>
                          </w:r>
                        </w:p>
                        <w:sdt>
                          <w:sdtPr>
                            <w:alias w:val="37 str. 11 d. 1 p."/>
                            <w:tag w:val="part_21ad703fff0448c8aae15ec04dad9ff7"/>
                            <w:lock w:val="sdtLocked"/>
                            <w:richText/>
                          </w:sdtPr>
                          <w:sdtContent>
                            <w:p>
                              <w:pPr>
                                <w:spacing w:line="360" w:lineRule="auto"/>
                                <w:ind w:firstLine="720"/>
                                <w:jc w:val="both"/>
                                <w:rPr>
                                  <w:szCs w:val="24"/>
                                </w:rPr>
                              </w:pPr>
                              <w:sdt>
                                <w:sdtPr>
                                  <w:alias w:val="Numeris"/>
                                  <w:tag w:val="nr_21ad703fff0448c8aae15ec04dad9ff7"/>
                                  <w:lock w:val="sdtLocked"/>
                                  <w:richText/>
                                </w:sdtPr>
                                <w:sdtContent>
                                  <w:r>
                                    <w:rPr>
                                      <w:szCs w:val="24"/>
                                    </w:rPr>
                                    <w:t>1</w:t>
                                  </w:r>
                                </w:sdtContent>
                              </w:sdt>
                              <w:r>
                                <w:rPr>
                                  <w:szCs w:val="24"/>
                                </w:rPr>
                                <w:t>) bedarbis,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dalyje nurodytas išlaidas;</w:t>
                              </w:r>
                            </w:p>
                          </w:sdtContent>
                        </w:sdt>
                        <w:sdt>
                          <w:sdtPr>
                            <w:alias w:val="37 str. 11 d. 2 p."/>
                            <w:tag w:val="part_aec8b0fecbfa4f88809df0f311bdf00a"/>
                            <w:lock w:val="sdtLocked"/>
                            <w:richText/>
                          </w:sdtPr>
                          <w:sdtContent>
                            <w:p>
                              <w:pPr>
                                <w:spacing w:line="360" w:lineRule="auto"/>
                                <w:ind w:firstLine="720"/>
                                <w:jc w:val="both"/>
                                <w:rPr>
                                  <w:szCs w:val="24"/>
                                </w:rPr>
                              </w:pPr>
                              <w:sdt>
                                <w:sdtPr>
                                  <w:alias w:val="Numeris"/>
                                  <w:tag w:val="nr_aec8b0fecbfa4f88809df0f311bdf00a"/>
                                  <w:lock w:val="sdtLocked"/>
                                  <w:richText/>
                                </w:sdtPr>
                                <w:sdtContent>
                                  <w:r>
                                    <w:rPr>
                                      <w:szCs w:val="24"/>
                                    </w:rPr>
                                    <w:t>2</w:t>
                                  </w:r>
                                </w:sdtContent>
                              </w:sdt>
                              <w:r>
                                <w:rPr>
                                  <w:szCs w:val="24"/>
                                </w:rPr>
                                <w:t>) bedarbis, be svarbių priežasčių nevykdantis šio straipsnio 1 dalyje nurodytose sutartyse nustatytų įsipareigojimų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visas jos patirtas šio straipsnio 13 dalyje nurodytas išlaidas, mažinamas proporcingai išdirbtam laikotarpiui;</w:t>
                              </w:r>
                            </w:p>
                          </w:sdtContent>
                        </w:sdt>
                        <w:sdt>
                          <w:sdtPr>
                            <w:alias w:val="37 str. 11 d. 3 p."/>
                            <w:tag w:val="part_468faa14d48c4a0497bd55ea58064c77"/>
                            <w:lock w:val="sdtLocked"/>
                            <w:richText/>
                          </w:sdtPr>
                          <w:sdtContent>
                            <w:p>
                              <w:pPr>
                                <w:spacing w:line="360" w:lineRule="auto"/>
                                <w:ind w:firstLine="720"/>
                                <w:jc w:val="both"/>
                                <w:rPr>
                                  <w:szCs w:val="24"/>
                                </w:rPr>
                              </w:pPr>
                              <w:sdt>
                                <w:sdtPr>
                                  <w:alias w:val="Numeris"/>
                                  <w:tag w:val="nr_468faa14d48c4a0497bd55ea58064c77"/>
                                  <w:lock w:val="sdtLocked"/>
                                  <w:richText/>
                                </w:sdtPr>
                                <w:sdtContent>
                                  <w:r>
                                    <w:rPr>
                                      <w:szCs w:val="24"/>
                                    </w:rPr>
                                    <w:t>3</w:t>
                                  </w:r>
                                </w:sdtContent>
                              </w:sdt>
                              <w:r>
                                <w:rPr>
                                  <w:szCs w:val="24"/>
                                </w:rPr>
                                <w:t>) užimtas asmuo,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dalies 1 punkte nurodytas išlaidas, o jeigu užimtas asmuo profesinio mokymo metu buvo atleistas iš darbo, – visas jos patirtas šio straipsnio 13 dalies 2, 3 ir 4 punktuose nurodytas išlaidas per 60 darbo dienų;</w:t>
                              </w:r>
                            </w:p>
                          </w:sdtContent>
                        </w:sdt>
                        <w:sdt>
                          <w:sdtPr>
                            <w:alias w:val="37 str. 11 d. 4 p."/>
                            <w:tag w:val="part_4faea86effdc4eb7b7efe9f5c06fb14e"/>
                            <w:lock w:val="sdtLocked"/>
                            <w:richText/>
                          </w:sdtPr>
                          <w:sdtContent>
                            <w:p>
                              <w:pPr>
                                <w:spacing w:line="360" w:lineRule="auto"/>
                                <w:ind w:firstLine="720"/>
                                <w:jc w:val="both"/>
                                <w:rPr>
                                  <w:szCs w:val="24"/>
                                </w:rPr>
                              </w:pPr>
                              <w:sdt>
                                <w:sdtPr>
                                  <w:alias w:val="Numeris"/>
                                  <w:tag w:val="nr_4faea86effdc4eb7b7efe9f5c06fb14e"/>
                                  <w:lock w:val="sdtLocked"/>
                                  <w:richText/>
                                </w:sdtPr>
                                <w:sdtContent>
                                  <w:r>
                                    <w:rPr>
                                      <w:szCs w:val="24"/>
                                    </w:rPr>
                                    <w:t>4</w:t>
                                  </w:r>
                                </w:sdtContent>
                              </w:sdt>
                              <w:r>
                                <w:rPr>
                                  <w:szCs w:val="24"/>
                                </w:rPr>
                                <w:t>) užimtas asmuo, be svarbių priežasčių nevykdantis šio straipsnio 1 dalyje nurodytose sutartyse nustatyto įsipareigojimo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per 60 darbo dienų visas jos patirtas šio straipsnio 13 dalies 1 punkte nurodytas išlaidas, o jeigu užimtas asmuo profesinio mokymo metu buvo atleistas iš darbo, – visas jos patirtas šio straipsnio 13 dalies 2, 3 ir 4 punktuose nurodytas išlaidas, mažinamas proporcingai išdirbtam laikotarpiui.</w:t>
                              </w:r>
                            </w:p>
                          </w:sdtContent>
                        </w:sdt>
                      </w:sdtContent>
                    </w:sdt>
                    <w:sdt>
                      <w:sdtPr>
                        <w:alias w:val="37 str. 12 d."/>
                        <w:tag w:val="part_11acc1c9162e41aba1e1bcadd87e2e97"/>
                        <w:lock w:val="sdtLocked"/>
                        <w:richText/>
                      </w:sdtPr>
                      <w:sdtContent>
                        <w:p>
                          <w:pPr>
                            <w:spacing w:line="360" w:lineRule="auto"/>
                            <w:ind w:firstLine="720"/>
                            <w:jc w:val="both"/>
                            <w:rPr>
                              <w:szCs w:val="24"/>
                            </w:rPr>
                          </w:pPr>
                          <w:sdt>
                            <w:sdtPr>
                              <w:alias w:val="Numeris"/>
                              <w:tag w:val="nr_11acc1c9162e41aba1e1bcadd87e2e97"/>
                              <w:lock w:val="sdtLocked"/>
                              <w:richText/>
                            </w:sdtPr>
                            <w:sdtContent>
                              <w:r>
                                <w:rPr>
                                  <w:szCs w:val="24"/>
                                </w:rPr>
                                <w:t>12</w:t>
                              </w:r>
                            </w:sdtContent>
                          </w:sdt>
                          <w:r>
                            <w:rPr>
                              <w:szCs w:val="24"/>
                            </w:rPr>
                            <w:t>. Užimtumo tarnybai jos patirtų šio straipsnio 13 dalyje nurodytų išlaidų neturi atlyginti be svarbių priežasčių nevykdantys šio straipsnio 1 dalyje nurodytose sutartyse nustatytų įsipareigojimų bedarbiai, kurie šio įstatymo nustatyta tvarka pirmą kartą įgijo kompetenciją ir (ar) kvalifikaciją.</w:t>
                          </w:r>
                        </w:p>
                      </w:sdtContent>
                    </w:sdt>
                    <w:sdt>
                      <w:sdtPr>
                        <w:alias w:val="37 str. 13 d."/>
                        <w:tag w:val="part_1137f0f325b6410493a2659aa5ab1bd9"/>
                        <w:lock w:val="sdtLocked"/>
                        <w:richText/>
                      </w:sdtPr>
                      <w:sdtContent>
                        <w:p>
                          <w:pPr>
                            <w:spacing w:line="360" w:lineRule="auto"/>
                            <w:ind w:firstLine="720"/>
                            <w:jc w:val="both"/>
                            <w:rPr>
                              <w:szCs w:val="24"/>
                            </w:rPr>
                          </w:pPr>
                          <w:sdt>
                            <w:sdtPr>
                              <w:alias w:val="Numeris"/>
                              <w:tag w:val="nr_1137f0f325b6410493a2659aa5ab1bd9"/>
                              <w:lock w:val="sdtLocked"/>
                              <w:richText/>
                            </w:sdtPr>
                            <w:sdtContent>
                              <w:r>
                                <w:rPr>
                                  <w:szCs w:val="24"/>
                                </w:rPr>
                                <w:t>13</w:t>
                              </w:r>
                            </w:sdtContent>
                          </w:sdt>
                          <w:r>
                            <w:rPr>
                              <w:szCs w:val="24"/>
                            </w:rPr>
                            <w:t>. Atlyginamos šios su profesiniu mokymu susijusios Užimtumo tarnybos patirtos išlaidos:</w:t>
                          </w:r>
                        </w:p>
                        <w:sdt>
                          <w:sdtPr>
                            <w:alias w:val="37 str. 13 d. 1 p."/>
                            <w:tag w:val="part_9f99100e9b0b476db99a9d3c0f3a0605"/>
                            <w:lock w:val="sdtLocked"/>
                            <w:richText/>
                          </w:sdtPr>
                          <w:sdtContent>
                            <w:p>
                              <w:pPr>
                                <w:spacing w:line="360" w:lineRule="auto"/>
                                <w:ind w:firstLine="720"/>
                                <w:jc w:val="both"/>
                                <w:rPr>
                                  <w:szCs w:val="24"/>
                                </w:rPr>
                              </w:pPr>
                              <w:sdt>
                                <w:sdtPr>
                                  <w:alias w:val="Numeris"/>
                                  <w:tag w:val="nr_9f99100e9b0b476db99a9d3c0f3a0605"/>
                                  <w:lock w:val="sdtLocked"/>
                                  <w:richText/>
                                </w:sdtPr>
                                <w:sdtContent>
                                  <w:r>
                                    <w:rPr>
                                      <w:szCs w:val="24"/>
                                    </w:rPr>
                                    <w:t>1</w:t>
                                  </w:r>
                                </w:sdtContent>
                              </w:sdt>
                              <w:r>
                                <w:rPr>
                                  <w:szCs w:val="24"/>
                                </w:rPr>
                                <w:t>) profesinio mokymo paslaugų;</w:t>
                              </w:r>
                            </w:p>
                          </w:sdtContent>
                        </w:sdt>
                        <w:sdt>
                          <w:sdtPr>
                            <w:alias w:val="37 str. 13 d. 2 p."/>
                            <w:tag w:val="part_2216928a6d6549d381338de123f5ec5b"/>
                            <w:lock w:val="sdtLocked"/>
                            <w:richText/>
                          </w:sdtPr>
                          <w:sdtContent>
                            <w:p>
                              <w:pPr>
                                <w:spacing w:line="360" w:lineRule="auto"/>
                                <w:ind w:firstLine="720"/>
                                <w:jc w:val="both"/>
                                <w:rPr>
                                  <w:szCs w:val="24"/>
                                </w:rPr>
                              </w:pPr>
                              <w:sdt>
                                <w:sdtPr>
                                  <w:alias w:val="Numeris"/>
                                  <w:tag w:val="nr_2216928a6d6549d381338de123f5ec5b"/>
                                  <w:lock w:val="sdtLocked"/>
                                  <w:richText/>
                                </w:sdtPr>
                                <w:sdtContent>
                                  <w:r>
                                    <w:rPr>
                                      <w:szCs w:val="24"/>
                                    </w:rPr>
                                    <w:t>2</w:t>
                                  </w:r>
                                </w:sdtContent>
                              </w:sdt>
                              <w:r>
                                <w:rPr>
                                  <w:szCs w:val="24"/>
                                </w:rPr>
                                <w:t>) mokymo stipendijos mokėjimo;</w:t>
                              </w:r>
                            </w:p>
                          </w:sdtContent>
                        </w:sdt>
                        <w:sdt>
                          <w:sdtPr>
                            <w:alias w:val="37 str. 13 d. 3 p."/>
                            <w:tag w:val="part_c47825e043544ee092402d07c7d371b6"/>
                            <w:lock w:val="sdtLocked"/>
                            <w:richText/>
                          </w:sdtPr>
                          <w:sdtContent>
                            <w:p>
                              <w:pPr>
                                <w:spacing w:line="360" w:lineRule="auto"/>
                                <w:ind w:firstLine="720"/>
                                <w:jc w:val="both"/>
                                <w:rPr>
                                  <w:szCs w:val="24"/>
                                </w:rPr>
                              </w:pPr>
                              <w:sdt>
                                <w:sdtPr>
                                  <w:alias w:val="Numeris"/>
                                  <w:tag w:val="nr_c47825e043544ee092402d07c7d371b6"/>
                                  <w:lock w:val="sdtLocked"/>
                                  <w:richText/>
                                </w:sdtPr>
                                <w:sdtContent>
                                  <w:r>
                                    <w:rPr>
                                      <w:szCs w:val="24"/>
                                    </w:rPr>
                                    <w:t>3</w:t>
                                  </w:r>
                                </w:sdtContent>
                              </w:sdt>
                              <w:r>
                                <w:rPr>
                                  <w:szCs w:val="24"/>
                                </w:rPr>
                                <w:t>) kelionės į profesinio mokymo vietą ir atgal;</w:t>
                              </w:r>
                            </w:p>
                          </w:sdtContent>
                        </w:sdt>
                        <w:sdt>
                          <w:sdtPr>
                            <w:alias w:val="37 str. 13 d. 4 p."/>
                            <w:tag w:val="part_35abc23e51124d7eb01421cf7082eba6"/>
                            <w:lock w:val="sdtLocked"/>
                            <w:richText/>
                          </w:sdtPr>
                          <w:sdtContent>
                            <w:p>
                              <w:pPr>
                                <w:spacing w:line="360" w:lineRule="auto"/>
                                <w:ind w:firstLine="720"/>
                                <w:jc w:val="both"/>
                                <w:rPr>
                                  <w:szCs w:val="24"/>
                                </w:rPr>
                              </w:pPr>
                              <w:sdt>
                                <w:sdtPr>
                                  <w:alias w:val="Numeris"/>
                                  <w:tag w:val="nr_35abc23e51124d7eb01421cf7082eba6"/>
                                  <w:lock w:val="sdtLocked"/>
                                  <w:richText/>
                                </w:sdtPr>
                                <w:sdtContent>
                                  <w:r>
                                    <w:rPr>
                                      <w:szCs w:val="24"/>
                                    </w:rPr>
                                    <w:t>4</w:t>
                                  </w:r>
                                </w:sdtContent>
                              </w:sdt>
                              <w:r>
                                <w:rPr>
                                  <w:szCs w:val="24"/>
                                </w:rPr>
                                <w:t>) apgyvendinimo;</w:t>
                              </w:r>
                            </w:p>
                          </w:sdtContent>
                        </w:sdt>
                        <w:sdt>
                          <w:sdtPr>
                            <w:alias w:val="37 str. 13 d. 5 p."/>
                            <w:tag w:val="part_0083b220124a4b17aee2bd3dcc777d5d"/>
                            <w:lock w:val="sdtLocked"/>
                            <w:richText/>
                          </w:sdtPr>
                          <w:sdtContent>
                            <w:p>
                              <w:pPr>
                                <w:spacing w:line="360" w:lineRule="auto"/>
                                <w:ind w:firstLine="720"/>
                                <w:jc w:val="both"/>
                                <w:rPr>
                                  <w:szCs w:val="24"/>
                                </w:rPr>
                              </w:pPr>
                              <w:sdt>
                                <w:sdtPr>
                                  <w:alias w:val="Numeris"/>
                                  <w:tag w:val="nr_0083b220124a4b17aee2bd3dcc777d5d"/>
                                  <w:lock w:val="sdtLocked"/>
                                  <w:richText/>
                                </w:sdtPr>
                                <w:sdtContent>
                                  <w:r>
                                    <w:rPr>
                                      <w:szCs w:val="24"/>
                                    </w:rPr>
                                    <w:t>5</w:t>
                                  </w:r>
                                </w:sdtContent>
                              </w:sdt>
                              <w:r>
                                <w:rPr>
                                  <w:szCs w:val="24"/>
                                </w:rPr>
                                <w:t>) privalomojo sveikatos tikrinimo ir skiepijimo nuo užkrečiamųjų ligų.</w:t>
                              </w:r>
                            </w:p>
                          </w:sdtContent>
                        </w:sdt>
                      </w:sdtContent>
                    </w:sdt>
                    <w:sdt>
                      <w:sdtPr>
                        <w:alias w:val="37 str. 14 d."/>
                        <w:tag w:val="part_764f6e55990f46e18018e0ee0640d19b"/>
                        <w:lock w:val="sdtLocked"/>
                        <w:richText/>
                      </w:sdtPr>
                      <w:sdtContent>
                        <w:p>
                          <w:pPr>
                            <w:spacing w:line="360" w:lineRule="auto"/>
                            <w:ind w:firstLine="720"/>
                            <w:jc w:val="both"/>
                            <w:rPr>
                              <w:szCs w:val="24"/>
                            </w:rPr>
                          </w:pPr>
                          <w:sdt>
                            <w:sdtPr>
                              <w:alias w:val="Numeris"/>
                              <w:tag w:val="nr_764f6e55990f46e18018e0ee0640d19b"/>
                              <w:lock w:val="sdtLocked"/>
                              <w:richText/>
                            </w:sdtPr>
                            <w:sdtContent>
                              <w:r>
                                <w:rPr>
                                  <w:szCs w:val="24"/>
                                </w:rPr>
                                <w:t>14</w:t>
                              </w:r>
                            </w:sdtContent>
                          </w:sdt>
                          <w:r>
                            <w:rPr>
                              <w:szCs w:val="24"/>
                            </w:rPr>
                            <w:t>. Šio straipsnio 13 dalyje nurodytos su profesiniu mokymu susijusios išlaidos, kurių šio straipsnio 1 dalyje nurodytas sutartis sudariusios šalys sutartyse nustatytais terminais neatlygino Užimtumo tarnybai, išieškomos Lietuvos Respublikos civilinio proceso kodekso nustatyta tvarka.</w:t>
                          </w:r>
                        </w:p>
                      </w:sdtContent>
                    </w:sdt>
                    <w:sdt>
                      <w:sdtPr>
                        <w:alias w:val="37 str. 15 d."/>
                        <w:tag w:val="part_ce340b3252d449868065bf974cee3606"/>
                        <w:lock w:val="sdtLocked"/>
                        <w:richText/>
                      </w:sdtPr>
                      <w:sdtContent>
                        <w:p>
                          <w:pPr>
                            <w:spacing w:line="360" w:lineRule="auto"/>
                            <w:ind w:firstLine="720"/>
                            <w:jc w:val="both"/>
                            <w:rPr>
                              <w:szCs w:val="24"/>
                            </w:rPr>
                          </w:pPr>
                          <w:sdt>
                            <w:sdtPr>
                              <w:alias w:val="Numeris"/>
                              <w:tag w:val="nr_ce340b3252d449868065bf974cee3606"/>
                              <w:lock w:val="sdtLocked"/>
                              <w:richText/>
                            </w:sdtPr>
                            <w:sdtContent>
                              <w:r>
                                <w:rPr>
                                  <w:szCs w:val="24"/>
                                </w:rPr>
                                <w:t>15</w:t>
                              </w:r>
                            </w:sdtContent>
                          </w:sdt>
                          <w:r>
                            <w:rPr>
                              <w:szCs w:val="24"/>
                            </w:rPr>
                            <w:t>. Svarbiomis priežastimis, kurioms esant bedarbis neprivalo atlyginti Užimtumo tarnybai visų jos patirtų šio straipsnio 13 dalyje nurodytų išlaidų, ir svarbiomis priežastimis, kurioms esant užimtas asmuo neprivalo atlyginti Užimtumo tarnybai visų jos patirtų šio straipsnio 13 dalies 1 punkte nurodytų išlaidų, o jeigu užimtas asmuo profesinio mokymo metu buvo atleistas iš darbo, – visų jos patirtų šio straipsnio 13 dalies 2, 3 ir 4 punktuose nurodytų išlaidų, laikoma:</w:t>
                          </w:r>
                        </w:p>
                        <w:sdt>
                          <w:sdtPr>
                            <w:alias w:val="37 str. 15 d. 1 p."/>
                            <w:tag w:val="part_edbc0f1f5efa44feaad923a388081631"/>
                            <w:lock w:val="sdtLocked"/>
                            <w:richText/>
                          </w:sdtPr>
                          <w:sdtContent>
                            <w:p>
                              <w:pPr>
                                <w:spacing w:line="360" w:lineRule="auto"/>
                                <w:ind w:firstLine="720"/>
                                <w:jc w:val="both"/>
                                <w:rPr>
                                  <w:szCs w:val="24"/>
                                </w:rPr>
                              </w:pPr>
                              <w:sdt>
                                <w:sdtPr>
                                  <w:alias w:val="Numeris"/>
                                  <w:tag w:val="nr_edbc0f1f5efa44feaad923a388081631"/>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sustabdytas bedarbio profesinis mokymas;</w:t>
                              </w:r>
                            </w:p>
                          </w:sdtContent>
                        </w:sdt>
                        <w:sdt>
                          <w:sdtPr>
                            <w:alias w:val="37 str. 15 d. 2 p."/>
                            <w:tag w:val="part_52800bdfee9b466d833427a24a097db2"/>
                            <w:lock w:val="sdtLocked"/>
                            <w:richText/>
                          </w:sdtPr>
                          <w:sdtContent>
                            <w:p>
                              <w:pPr>
                                <w:spacing w:line="360" w:lineRule="auto"/>
                                <w:ind w:firstLine="720"/>
                                <w:jc w:val="both"/>
                                <w:rPr>
                                  <w:szCs w:val="24"/>
                                </w:rPr>
                              </w:pPr>
                              <w:sdt>
                                <w:sdtPr>
                                  <w:alias w:val="Numeris"/>
                                  <w:tag w:val="nr_52800bdfee9b466d833427a24a097db2"/>
                                  <w:lock w:val="sdtLocked"/>
                                  <w:richText/>
                                </w:sdtPr>
                                <w:sdtContent>
                                  <w:r>
                                    <w:rPr>
                                      <w:szCs w:val="24"/>
                                    </w:rPr>
                                    <w:t>2</w:t>
                                  </w:r>
                                </w:sdtContent>
                              </w:sdt>
                              <w:r>
                                <w:rPr>
                                  <w:szCs w:val="24"/>
                                </w:rPr>
                                <w:t>) darbo sutarties nutraukimas darbuotojo iniciatyva dėl svarbių priežasčių, darbdavio iniciatyva be darbuotojo kaltės, nesant darbo sutarties šalių valios, darbdavio bankroto atveju ir jeigu darbdavys pripažįsta, kad išbandymo rezultatai nepatenkinami;</w:t>
                              </w:r>
                            </w:p>
                          </w:sdtContent>
                        </w:sdt>
                        <w:sdt>
                          <w:sdtPr>
                            <w:alias w:val="37 str. 15 d. 3 p."/>
                            <w:tag w:val="part_2f17677c20f8432fb6a7faf81aff04d4"/>
                            <w:lock w:val="sdtLocked"/>
                            <w:richText/>
                          </w:sdtPr>
                          <w:sdtContent>
                            <w:p>
                              <w:pPr>
                                <w:spacing w:line="360" w:lineRule="auto"/>
                                <w:ind w:firstLine="720"/>
                                <w:jc w:val="both"/>
                                <w:rPr>
                                  <w:szCs w:val="24"/>
                                </w:rPr>
                              </w:pPr>
                              <w:sdt>
                                <w:sdtPr>
                                  <w:alias w:val="Numeris"/>
                                  <w:tag w:val="nr_2f17677c20f8432fb6a7faf81aff04d4"/>
                                  <w:lock w:val="sdtLocked"/>
                                  <w:richText/>
                                </w:sdtPr>
                                <w:sdtContent>
                                  <w:r>
                                    <w:rPr>
                                      <w:szCs w:val="24"/>
                                    </w:rPr>
                                    <w:t>3</w:t>
                                  </w:r>
                                </w:sdtContent>
                              </w:sdt>
                              <w:r>
                                <w:rPr>
                                  <w:szCs w:val="24"/>
                                </w:rPr>
                                <w:t>) darbo sutarties nutraukimas šios dalies 2 punkte nenurodytais pagrindais arba individualios veiklos nutraukimas, kai bedarbis ar užimtas asmuo per 30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5 d. 4 p."/>
                            <w:tag w:val="part_b8fa5fecc818405880098a15fc27fd05"/>
                            <w:lock w:val="sdtLocked"/>
                            <w:richText/>
                          </w:sdtPr>
                          <w:sdtContent>
                            <w:p>
                              <w:pPr>
                                <w:spacing w:line="360" w:lineRule="auto"/>
                                <w:ind w:firstLine="720"/>
                                <w:jc w:val="both"/>
                                <w:rPr>
                                  <w:szCs w:val="24"/>
                                </w:rPr>
                              </w:pPr>
                              <w:sdt>
                                <w:sdtPr>
                                  <w:alias w:val="Numeris"/>
                                  <w:tag w:val="nr_b8fa5fecc818405880098a15fc27fd05"/>
                                  <w:lock w:val="sdtLocked"/>
                                  <w:richText/>
                                </w:sdtPr>
                                <w:sdtContent>
                                  <w:r>
                                    <w:rPr>
                                      <w:szCs w:val="24"/>
                                    </w:rPr>
                                    <w:t>4</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sdt>
                      <w:sdtPr>
                        <w:alias w:val="37 str. 16 d."/>
                        <w:tag w:val="part_cefbb4c9879e49ef8495bbaa50d06fe0"/>
                        <w:lock w:val="sdtLocked"/>
                        <w:richText/>
                      </w:sdtPr>
                      <w:sdtContent>
                        <w:p>
                          <w:pPr>
                            <w:spacing w:line="360" w:lineRule="auto"/>
                            <w:ind w:firstLine="720"/>
                            <w:jc w:val="both"/>
                            <w:rPr>
                              <w:szCs w:val="24"/>
                            </w:rPr>
                          </w:pPr>
                          <w:sdt>
                            <w:sdtPr>
                              <w:alias w:val="Numeris"/>
                              <w:tag w:val="nr_cefbb4c9879e49ef8495bbaa50d06fe0"/>
                              <w:lock w:val="sdtLocked"/>
                              <w:richText/>
                            </w:sdtPr>
                            <w:sdtContent>
                              <w:r>
                                <w:rPr>
                                  <w:szCs w:val="24"/>
                                </w:rPr>
                                <w:t>16</w:t>
                              </w:r>
                            </w:sdtContent>
                          </w:sdt>
                          <w:r>
                            <w:rPr>
                              <w:szCs w:val="24"/>
                            </w:rPr>
                            <w:t>. Svarbiomis priežastimis, kurioms esant darbdavys neprivalo atlyginti Užimtumo tarnybai visų jos patirtų šio straipsnio 13 dalyje nurodytų išlaidų, laikoma:</w:t>
                          </w:r>
                        </w:p>
                        <w:sdt>
                          <w:sdtPr>
                            <w:alias w:val="37 str. 16 d. 1 p."/>
                            <w:tag w:val="part_6238bcd0fbb4406aaa5d4a7584d5e1ed"/>
                            <w:lock w:val="sdtLocked"/>
                            <w:richText/>
                          </w:sdtPr>
                          <w:sdtContent>
                            <w:p>
                              <w:pPr>
                                <w:spacing w:line="360" w:lineRule="auto"/>
                                <w:ind w:firstLine="720"/>
                                <w:jc w:val="both"/>
                                <w:rPr>
                                  <w:szCs w:val="24"/>
                                </w:rPr>
                              </w:pPr>
                              <w:sdt>
                                <w:sdtPr>
                                  <w:alias w:val="Numeris"/>
                                  <w:tag w:val="nr_6238bcd0fbb4406aaa5d4a7584d5e1ed"/>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6 d. 2 p."/>
                            <w:tag w:val="part_78b735f3a8f242c39c1c2bbd33ac7f3d"/>
                            <w:lock w:val="sdtLocked"/>
                            <w:richText/>
                          </w:sdtPr>
                          <w:sdtContent>
                            <w:p>
                              <w:pPr>
                                <w:spacing w:line="360" w:lineRule="auto"/>
                                <w:ind w:firstLine="720"/>
                                <w:jc w:val="both"/>
                                <w:rPr>
                                  <w:szCs w:val="24"/>
                                </w:rPr>
                              </w:pPr>
                              <w:sdt>
                                <w:sdtPr>
                                  <w:alias w:val="Numeris"/>
                                  <w:tag w:val="nr_78b735f3a8f242c39c1c2bbd33ac7f3d"/>
                                  <w:lock w:val="sdtLocked"/>
                                  <w:richText/>
                                </w:sdtPr>
                                <w:sdtContent>
                                  <w:r>
                                    <w:rPr>
                                      <w:szCs w:val="24"/>
                                    </w:rPr>
                                    <w:t>2</w:t>
                                  </w:r>
                                </w:sdtContent>
                              </w:sdt>
                              <w:r>
                                <w:rPr>
                                  <w:szCs w:val="24"/>
                                </w:rPr>
                                <w:t>) darbo sutarties nutraukimas šios dalies 1 punkte nenurodytais pagrindais, kai bedarbis ar užimtas asmuo per 30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6 d. 3 p."/>
                            <w:tag w:val="part_1efbc88030f24f58809f1076f8afd64a"/>
                            <w:lock w:val="sdtLocked"/>
                            <w:richText/>
                          </w:sdtPr>
                          <w:sdtContent>
                            <w:p>
                              <w:pPr>
                                <w:spacing w:line="360" w:lineRule="auto"/>
                                <w:ind w:firstLine="720"/>
                                <w:jc w:val="both"/>
                                <w:rPr>
                                  <w:szCs w:val="24"/>
                                  <w:lang w:eastAsia="lt-LT"/>
                                </w:rPr>
                              </w:pPr>
                              <w:sdt>
                                <w:sdtPr>
                                  <w:alias w:val="Numeris"/>
                                  <w:tag w:val="nr_1efbc88030f24f58809f1076f8afd64a"/>
                                  <w:lock w:val="sdtLocked"/>
                                  <w:richText/>
                                </w:sdtPr>
                                <w:sdtContent>
                                  <w:r>
                                    <w:rPr>
                                      <w:szCs w:val="24"/>
                                    </w:rPr>
                                    <w:t>3</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ad6c3019c89d4ed5b1c7a51fb70281de"/>
                        <w:lock w:val="sdtLocked"/>
                        <w:richText/>
                      </w:sdtPr>
                      <w:sdtContent>
                        <w:p>
                          <w:pPr>
                            <w:widowControl w:val="0"/>
                            <w:spacing w:line="360" w:lineRule="auto"/>
                            <w:ind w:firstLine="720"/>
                            <w:jc w:val="both"/>
                            <w:rPr>
                              <w:szCs w:val="24"/>
                              <w:lang w:eastAsia="lt-LT"/>
                            </w:rPr>
                          </w:pPr>
                          <w:sdt>
                            <w:sdtPr>
                              <w:alias w:val="Numeris"/>
                              <w:tag w:val="nr_ad6c3019c89d4ed5b1c7a51fb70281de"/>
                              <w:lock w:val="sdtLocked"/>
                              <w:richText/>
                            </w:sdtPr>
                            <w:sdtContent>
                              <w:r>
                                <w:rPr>
                                  <w:szCs w:val="24"/>
                                  <w:lang w:eastAsia="lt-LT"/>
                                </w:rPr>
                                <w:t>1</w:t>
                              </w:r>
                            </w:sdtContent>
                          </w:sdt>
                          <w:r>
                            <w:rPr>
                              <w:szCs w:val="24"/>
                              <w:lang w:eastAsia="lt-LT"/>
                            </w:rPr>
                            <w:t>. Įdarbinimas pagal pameistrystės darbo sutartį gali būti organizuojamas asmenims, kurie taikant pameistrystės formą dalyvauja profesinio mokymo priemonėse šio įstatymo 37 straipsnyje nustatyta tvarka, neformaliojo suaugusiųjų švietimo priemonėse šio įstatymo 39</w:t>
                          </w:r>
                          <w:r>
                            <w:rPr>
                              <w:szCs w:val="24"/>
                              <w:vertAlign w:val="superscript"/>
                              <w:lang w:eastAsia="lt-LT"/>
                            </w:rPr>
                            <w:t>2</w:t>
                          </w:r>
                          <w:r>
                            <w:rPr>
                              <w:szCs w:val="24"/>
                              <w:lang w:eastAsia="lt-LT"/>
                            </w:rPr>
                            <w:t xml:space="preserve"> straipsnyje nustatyta tvarka arba aukštą pridėtinę vertę kuriančių kvalifikacijų ir kompetencijų įgijimo priemonėse šio įstatymo 39</w:t>
                          </w:r>
                          <w:r>
                            <w:rPr>
                              <w:szCs w:val="24"/>
                              <w:vertAlign w:val="superscript"/>
                              <w:lang w:eastAsia="lt-LT"/>
                            </w:rPr>
                            <w:t>3</w:t>
                          </w:r>
                          <w:r>
                            <w:rPr>
                              <w:szCs w:val="24"/>
                              <w:lang w:eastAsia="lt-LT"/>
                            </w:rPr>
                            <w:t xml:space="preserve"> straipsnyje nustatyta tvarka. Mokymo stipendija nemokama, kai asmeniui, atsižvelgiant į jo dirbtas valandas, mokamas darbo užmokestis pagal pameistrystės darbo sutartį.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8 str. 2 d."/>
                        <w:tag w:val="part_473815f401df4648aadd24c721a037a4"/>
                        <w:lock w:val="sdtLocked"/>
                        <w:richText/>
                      </w:sdtPr>
                      <w:sdtContent>
                        <w:p>
                          <w:pPr>
                            <w:widowControl w:val="0"/>
                            <w:spacing w:line="360" w:lineRule="auto"/>
                            <w:ind w:firstLine="720"/>
                            <w:jc w:val="both"/>
                            <w:rPr>
                              <w:szCs w:val="24"/>
                              <w:lang w:eastAsia="lt-LT"/>
                            </w:rPr>
                          </w:pPr>
                          <w:sdt>
                            <w:sdtPr>
                              <w:alias w:val="Numeris"/>
                              <w:tag w:val="nr_473815f401df4648aadd24c721a037a4"/>
                              <w:lock w:val="sdtLocked"/>
                              <w:richText/>
                            </w:sdtPr>
                            <w:sdtContent>
                              <w:r>
                                <w:rPr>
                                  <w:szCs w:val="24"/>
                                  <w:lang w:eastAsia="lt-LT"/>
                                </w:rPr>
                                <w:t>2</w:t>
                              </w:r>
                            </w:sdtContent>
                          </w:sdt>
                          <w:r>
                            <w:rPr>
                              <w:szCs w:val="24"/>
                              <w:lang w:eastAsia="lt-LT"/>
                            </w:rPr>
                            <w:t>. Darbdaviams, kurie vykdo profesinį mokymą pagal pameistrystės formą, kurie pagal pameistrystės darbo sutartį įdarbino Užimtumo tarnybos siųstus asmenis ir kurie pateikė paraišką, kompensuojama:</w:t>
                          </w:r>
                        </w:p>
                        <w:sdt>
                          <w:sdtPr>
                            <w:alias w:val="38 str. 2 d. 1 p."/>
                            <w:tag w:val="part_820571c266f546839e8bec1efae136e5"/>
                            <w:lock w:val="sdtLocked"/>
                            <w:richText/>
                          </w:sdtPr>
                          <w:sdtContent>
                            <w:p>
                              <w:pPr>
                                <w:widowControl w:val="0"/>
                                <w:spacing w:line="360" w:lineRule="auto"/>
                                <w:ind w:firstLine="720"/>
                                <w:jc w:val="both"/>
                                <w:rPr>
                                  <w:szCs w:val="24"/>
                                  <w:lang w:eastAsia="lt-LT"/>
                                </w:rPr>
                              </w:pPr>
                              <w:sdt>
                                <w:sdtPr>
                                  <w:alias w:val="Numeris"/>
                                  <w:tag w:val="nr_820571c266f546839e8bec1efae136e5"/>
                                  <w:lock w:val="sdtLocked"/>
                                  <w:richText/>
                                </w:sdtPr>
                                <w:sdtContent>
                                  <w:r>
                                    <w:rPr>
                                      <w:szCs w:val="24"/>
                                      <w:lang w:eastAsia="lt-LT"/>
                                    </w:rPr>
                                    <w:t>1</w:t>
                                  </w:r>
                                </w:sdtContent>
                              </w:sdt>
                              <w:r>
                                <w:rPr>
                                  <w:szCs w:val="24"/>
                                  <w:lang w:eastAsia="lt-LT"/>
                                </w:rPr>
                                <w:t>) 50 procentų pagal pameistrystės darbo sutartį įdarbintam asmeniui darbdavio apskaičiuotų draudžiamųjų pajamų, nuo kurių Valstybinio socialinio draudimo įstatymo nustatyta tvarka apskaičiuotos ir privalo būti sumokėtos valstybinio socialinio draudimo įmokos ir kurios įrašytos Lietuvos Respublikos apdraustųjų valstybiniu socialiniu draudimu ir valstybinio socialinio draudimo išmokų gavėjų registre, dalies, neviršijančios 1,5 Lietuvos Respublikos Vyriausybės patvirtintos minimaliosios mėnesinės algos dydžio. Kompensacija padidinama:</w:t>
                              </w:r>
                            </w:p>
                            <w:sdt>
                              <w:sdtPr>
                                <w:alias w:val="38 str. 2 d. 1 p. a pp."/>
                                <w:tag w:val="part_965b36d4b7864563b55348b11118d6e7"/>
                                <w:lock w:val="sdtLocked"/>
                                <w:richText/>
                              </w:sdtPr>
                              <w:sdtContent>
                                <w:p>
                                  <w:pPr>
                                    <w:widowControl w:val="0"/>
                                    <w:spacing w:line="360" w:lineRule="auto"/>
                                    <w:ind w:firstLine="720"/>
                                    <w:jc w:val="both"/>
                                    <w:rPr>
                                      <w:szCs w:val="24"/>
                                      <w:lang w:eastAsia="lt-LT"/>
                                    </w:rPr>
                                  </w:pPr>
                                  <w:sdt>
                                    <w:sdtPr>
                                      <w:alias w:val="Numeris"/>
                                      <w:tag w:val="nr_965b36d4b7864563b55348b11118d6e7"/>
                                      <w:lock w:val="sdtLocked"/>
                                      <w:richText/>
                                    </w:sdtPr>
                                    <w:sdtContent>
                                      <w:r>
                                        <w:rPr>
                                          <w:szCs w:val="24"/>
                                          <w:lang w:eastAsia="lt-LT"/>
                                        </w:rPr>
                                        <w:t>a</w:t>
                                      </w:r>
                                    </w:sdtContent>
                                  </w:sdt>
                                  <w:r>
                                    <w:rPr>
                                      <w:szCs w:val="24"/>
                                      <w:lang w:eastAsia="lt-LT"/>
                                    </w:rPr>
                                    <w:t>) labai mažoms ir mažoms įmonėms, kaip jos apibrėžtos Lietuvos Respublikos smulkiojo ir vidutinio verslo plėtros įstatyme, – 20 procentinių punktų;</w:t>
                                  </w:r>
                                </w:p>
                              </w:sdtContent>
                            </w:sdt>
                            <w:sdt>
                              <w:sdtPr>
                                <w:alias w:val="38 str. 2 d. 1 p. b pp."/>
                                <w:tag w:val="part_0f7431de47f8427b8e97eba2ce61acad"/>
                                <w:lock w:val="sdtLocked"/>
                                <w:richText/>
                              </w:sdtPr>
                              <w:sdtContent>
                                <w:p>
                                  <w:pPr>
                                    <w:widowControl w:val="0"/>
                                    <w:spacing w:line="360" w:lineRule="auto"/>
                                    <w:ind w:firstLine="720"/>
                                    <w:jc w:val="both"/>
                                    <w:rPr>
                                      <w:szCs w:val="24"/>
                                      <w:lang w:eastAsia="lt-LT"/>
                                    </w:rPr>
                                  </w:pPr>
                                  <w:sdt>
                                    <w:sdtPr>
                                      <w:alias w:val="Numeris"/>
                                      <w:tag w:val="nr_0f7431de47f8427b8e97eba2ce61acad"/>
                                      <w:lock w:val="sdtLocked"/>
                                      <w:richText/>
                                    </w:sdtPr>
                                    <w:sdtContent>
                                      <w:r>
                                        <w:rPr>
                                          <w:szCs w:val="24"/>
                                          <w:lang w:eastAsia="lt-LT"/>
                                        </w:rPr>
                                        <w:t>b</w:t>
                                      </w:r>
                                    </w:sdtContent>
                                  </w:sdt>
                                  <w:r>
                                    <w:rPr>
                                      <w:szCs w:val="24"/>
                                      <w:lang w:eastAsia="lt-LT"/>
                                    </w:rPr>
                                    <w:t>) vidutinėms įmonėms, kaip jos apibrėžtos Lietuvos Respublikos smulkiojo ir vidutinio verslo plėtros įstatyme, – 10 procentinių punktų ir papildomai 10 procentinių punktų, jeigu pagal pameistrystės darbo sutartį įdarbinami šio įstatymo 25 straipsnyje nurodyti asmenys;</w:t>
                                  </w:r>
                                </w:p>
                              </w:sdtContent>
                            </w:sdt>
                            <w:sdt>
                              <w:sdtPr>
                                <w:alias w:val="38 str. 2 d. 1 p. c pp."/>
                                <w:tag w:val="part_3b38887908f64097a8504a157329def7"/>
                                <w:lock w:val="sdtLocked"/>
                                <w:richText/>
                              </w:sdtPr>
                              <w:sdtContent>
                                <w:p>
                                  <w:pPr>
                                    <w:widowControl w:val="0"/>
                                    <w:spacing w:line="360" w:lineRule="auto"/>
                                    <w:ind w:firstLine="720"/>
                                    <w:jc w:val="both"/>
                                    <w:rPr>
                                      <w:szCs w:val="24"/>
                                      <w:lang w:eastAsia="lt-LT"/>
                                    </w:rPr>
                                  </w:pPr>
                                  <w:sdt>
                                    <w:sdtPr>
                                      <w:alias w:val="Numeris"/>
                                      <w:tag w:val="nr_3b38887908f64097a8504a157329def7"/>
                                      <w:lock w:val="sdtLocked"/>
                                      <w:richText/>
                                    </w:sdtPr>
                                    <w:sdtContent>
                                      <w:r>
                                        <w:rPr>
                                          <w:szCs w:val="24"/>
                                          <w:lang w:eastAsia="lt-LT"/>
                                        </w:rPr>
                                        <w:t>c</w:t>
                                      </w:r>
                                    </w:sdtContent>
                                  </w:sdt>
                                  <w:r>
                                    <w:rPr>
                                      <w:szCs w:val="24"/>
                                      <w:lang w:eastAsia="lt-LT"/>
                                    </w:rPr>
                                    <w:t>) juridiniams asmenims, neatitinkantiems labai mažos, mažos arba vidutinės įmonės apibrėžties, nustatytos Lietuvos Respublikos smulkiojo ir vidutinio verslo plėtros įstatyme, – 10 procentinių punktų, jeigu pagal pameistrystės darbo sutartį įdarbinami šio įstatymo 25 straipsnyje nurodyti asmenys;</w:t>
                                  </w:r>
                                </w:p>
                              </w:sdtContent>
                            </w:sdt>
                          </w:sdtContent>
                        </w:sdt>
                        <w:sdt>
                          <w:sdtPr>
                            <w:alias w:val="38 str. 2 d. 2 p."/>
                            <w:tag w:val="part_53e627cc306246f3b5c5a0187eede607"/>
                            <w:lock w:val="sdtLocked"/>
                            <w:richText/>
                          </w:sdtPr>
                          <w:sdtContent>
                            <w:p>
                              <w:pPr>
                                <w:widowControl w:val="0"/>
                                <w:spacing w:line="360" w:lineRule="auto"/>
                                <w:ind w:firstLine="720"/>
                                <w:jc w:val="both"/>
                                <w:rPr>
                                  <w:szCs w:val="24"/>
                                  <w:lang w:eastAsia="lt-LT"/>
                                </w:rPr>
                              </w:pPr>
                              <w:sdt>
                                <w:sdtPr>
                                  <w:alias w:val="Numeris"/>
                                  <w:tag w:val="nr_53e627cc306246f3b5c5a0187eede607"/>
                                  <w:lock w:val="sdtLocked"/>
                                  <w:richText/>
                                </w:sdtPr>
                                <w:sdtContent>
                                  <w:r>
                                    <w:rPr>
                                      <w:szCs w:val="24"/>
                                    </w:rPr>
                                    <w:t>2</w:t>
                                  </w:r>
                                </w:sdtContent>
                              </w:sdt>
                              <w:r>
                                <w:rPr>
                                  <w:szCs w:val="24"/>
                                </w:rPr>
                                <w:t>) paskirto profesijos meistro (meistrų), atsakingo (atsakingų) už pameistrio darbinės veiklos ir praktinio mokymo organizavimą ir koordinavimą, darbo užmokesčio už valandas, kurias jis (jie) dalyvavo mokant šio straipsnio 1 dalyje nurodytą (nurodytus) asmenį (asmenis) ir (ar) jį (juos) mokė, išlaidos, kurių dydis apskaičiuojamas pagal profesijos meistro (meistrų) faktiškai dirbtą laiką, kurį jis (jie) dalyvavo mokant šį (šiuos) asmenį (asmenis) ir (ar) jį (juos) mokė, už vieną valandą mokant Lietuvos Respublikos Vyriausybės patvirtintą minimalųjį valandinį atlygį, ir nuo šio atlygio apskaičiuota draudėjo privalomojo valstybinio socialinio draudimo įmokų dalis, ne didesnė kaip 20 procentų profesijos meistrui (meistrams) apskaičiuoto darbo užmokesčio.</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8 str. 2-1 d."/>
                        <w:tag w:val="part_8d915d77108342ba84fd4bc3f4328018"/>
                        <w:lock w:val="sdtLocked"/>
                        <w:richText/>
                      </w:sdtPr>
                      <w:sdtContent>
                        <w:p>
                          <w:pPr>
                            <w:spacing w:line="400" w:lineRule="atLeast"/>
                            <w:ind w:firstLine="720"/>
                            <w:jc w:val="both"/>
                            <w:rPr>
                              <w:szCs w:val="24"/>
                              <w:lang w:eastAsia="lt-LT"/>
                            </w:rPr>
                          </w:pPr>
                          <w:sdt>
                            <w:sdtPr>
                              <w:alias w:val="Numeris"/>
                              <w:tag w:val="nr_8d915d77108342ba84fd4bc3f4328018"/>
                              <w:lock w:val="sdtLocked"/>
                              <w:richText/>
                            </w:sdtPr>
                            <w:sdtContent>
                              <w:r>
                                <w:rPr>
                                  <w:szCs w:val="24"/>
                                </w:rPr>
                                <w:t>2</w:t>
                              </w:r>
                              <w:r>
                                <w:rPr>
                                  <w:szCs w:val="24"/>
                                  <w:vertAlign w:val="superscript"/>
                                </w:rPr>
                                <w:t>1</w:t>
                              </w:r>
                            </w:sdtContent>
                          </w:sdt>
                          <w:r>
                            <w:rPr>
                              <w:szCs w:val="24"/>
                            </w:rPr>
                            <w:t xml:space="preserve">. Šio straipsnio 2 dalyje nurodytiems darbdaviams, kurie vykdė profesinį mokymą pameistrystės forma iki Lietuvos Respublikos Vyriausybės paskelbtos ekstremaliosios situacijos ir (ar) karantino paskelbimo dienos, Lietuvos Respublikos Vyriausybės paskelbtos ekstremaliosios situacijos ir (ar)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prastovos paskelbimo dienos pradedama mokėti subsidija darbo užmokesčiui šio įstatymo 41 straipsnio 3 dalyje nurodyta tvarka.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07130049ea11eb8d9fe110e148c770">
                            <w:r w:rsidRPr="00532B9F">
                              <w:rPr>
                                <w:rFonts w:ascii="Arial" w:eastAsia="MS Mincho" w:hAnsi="Arial"/>
                                <w:sz w:val="20"/>
                                <w:i/>
                                <w:iCs/>
                                <w:color w:val="0000FF" w:themeColor="hyperlink"/>
                                <w:u w:val="single"/>
                              </w:rPr>
                              <w:t>XIV-131</w:t>
                            </w:r>
                          </w:fldSimple>
                          <w:r>
                            <w:rPr>
                              <w:rFonts w:ascii="Arial" w:eastAsia="MS Mincho" w:hAnsi="Arial"/>
                              <w:sz w:val="20"/>
                              <w:i/>
                              <w:iCs/>
                            </w:rPr>
                            <w:t>,
2020-12-23,
paskelbta TAR 2020-12-29, i. k. 2020-28988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Content>
                </w:sdt>
                <w:sdt>
                  <w:sdtPr>
                    <w:alias w:val="39-1 str."/>
                    <w:tag w:val="part_7417c52b38bd4894b59d926b6f1c4099"/>
                    <w:lock w:val="sdtLocked"/>
                    <w:richText/>
                  </w:sdtPr>
                  <w:sdtContent>
                    <w:p>
                      <w:pPr>
                        <w:spacing w:line="360" w:lineRule="auto"/>
                        <w:ind w:left="2552" w:hanging="1832"/>
                        <w:jc w:val="both"/>
                        <w:rPr>
                          <w:szCs w:val="24"/>
                        </w:rPr>
                      </w:pPr>
                      <w:sdt>
                        <w:sdtPr>
                          <w:alias w:val="Numeris"/>
                          <w:tag w:val="nr_7417c52b38bd4894b59d926b6f1c4099"/>
                          <w:lock w:val="sdtLocked"/>
                          <w:richText/>
                        </w:sdtPr>
                        <w:sdtContent>
                          <w:r>
                            <w:rPr>
                              <w:b/>
                              <w:szCs w:val="24"/>
                            </w:rPr>
                            <w:t>39</w:t>
                          </w:r>
                          <w:r>
                            <w:rPr>
                              <w:b/>
                              <w:szCs w:val="24"/>
                              <w:vertAlign w:val="superscript"/>
                            </w:rPr>
                            <w:t>1</w:t>
                          </w:r>
                        </w:sdtContent>
                      </w:sdt>
                      <w:r>
                        <w:rPr>
                          <w:b/>
                          <w:szCs w:val="24"/>
                        </w:rPr>
                        <w:t xml:space="preserve"> straipsnis. </w:t>
                      </w:r>
                      <w:sdt>
                        <w:sdtPr>
                          <w:alias w:val="Pavadinimas"/>
                          <w:tag w:val="title_7417c52b38bd4894b59d926b6f1c4099"/>
                          <w:lock w:val="sdtLocked"/>
                          <w:richText/>
                        </w:sdtPr>
                        <w:sdtContent>
                          <w:r>
                            <w:rPr>
                              <w:b/>
                              <w:szCs w:val="24"/>
                            </w:rPr>
                            <w:t>Neformaliojo švietimo ir savišvietos būdu įgytų kompetencijų pripažinimas</w:t>
                          </w:r>
                        </w:sdtContent>
                      </w:sdt>
                    </w:p>
                    <w:sdt>
                      <w:sdtPr>
                        <w:alias w:val="39-1 str. 1 d."/>
                        <w:tag w:val="part_a5734568d1954b57a653bb1dccdcf7f8"/>
                        <w:lock w:val="sdtLocked"/>
                        <w:richText/>
                      </w:sdtPr>
                      <w:sdtContent>
                        <w:p>
                          <w:pPr>
                            <w:spacing w:line="360" w:lineRule="auto"/>
                            <w:ind w:firstLine="720"/>
                            <w:jc w:val="both"/>
                            <w:rPr>
                              <w:szCs w:val="24"/>
                            </w:rPr>
                          </w:pPr>
                          <w:sdt>
                            <w:sdtPr>
                              <w:alias w:val="Numeris"/>
                              <w:tag w:val="nr_a5734568d1954b57a653bb1dccdcf7f8"/>
                              <w:lock w:val="sdtLocked"/>
                              <w:richText/>
                            </w:sdtPr>
                            <w:sdtContent>
                              <w:r>
                                <w:rPr>
                                  <w:szCs w:val="24"/>
                                </w:rPr>
                                <w:t>1</w:t>
                              </w:r>
                            </w:sdtContent>
                          </w:sdt>
                          <w:r>
                            <w:rPr>
                              <w:szCs w:val="24"/>
                            </w:rPr>
                            <w:t>. Neformaliojo švietimo ir savišvietos būdu įgytų kompetencijų pripažinimas organizuojamas Lietuvos Respublikos Vyriausybės ar jos įgaliotos institucijos patvirtintos formos dvišalėje sutartyje, sudaromoje tarp Užimtumo tarnybos ir bedarbio ar užimto asmens, kurio neformaliojo švietimo ir savišvietos būdu įgytos kompetencijos bus pripažįstamos, numatytomis sąlygomis.</w:t>
                          </w:r>
                        </w:p>
                      </w:sdtContent>
                    </w:sdt>
                    <w:sdt>
                      <w:sdtPr>
                        <w:alias w:val="39-1 str. 2 d."/>
                        <w:tag w:val="part_55acb601326d4915b876fc1b37f2f3ab"/>
                        <w:lock w:val="sdtLocked"/>
                        <w:richText/>
                      </w:sdtPr>
                      <w:sdtContent>
                        <w:p>
                          <w:pPr>
                            <w:spacing w:line="360" w:lineRule="auto"/>
                            <w:ind w:firstLine="720"/>
                            <w:jc w:val="both"/>
                            <w:rPr>
                              <w:szCs w:val="24"/>
                            </w:rPr>
                          </w:pPr>
                          <w:sdt>
                            <w:sdtPr>
                              <w:alias w:val="Numeris"/>
                              <w:tag w:val="nr_55acb601326d4915b876fc1b37f2f3ab"/>
                              <w:lock w:val="sdtLocked"/>
                              <w:richText/>
                            </w:sdtPr>
                            <w:sdtContent>
                              <w:r>
                                <w:rPr>
                                  <w:szCs w:val="24"/>
                                </w:rPr>
                                <w:t>2</w:t>
                              </w:r>
                            </w:sdtContent>
                          </w:sdt>
                          <w:r>
                            <w:rPr>
                              <w:szCs w:val="24"/>
                            </w:rPr>
                            <w:t>. Užimtumo tarnyba, remdamasi šio straipsnio 1 dalyje nurodyta sutartimi, bedarbiui ar užimtam asmeniui išduoda Lietuvos Respublikos Vyriausybės ar jos įgaliotos institucijos patvirtintos formos dokumentą, kuriuo įsipareigoja sumokėti įmonei, turinčiai teisę pripažinti neformaliojo švietimo ir savišvietos būdu įgytas kompetencijas (toliau – kompetencijų pripažinimą organizuojanti įmonė), nurodytą pinigų sumą už neformaliojo švietimo ir savišvietos būdu įgytų kompetencijų pripažinimą.</w:t>
                          </w:r>
                        </w:p>
                      </w:sdtContent>
                    </w:sdt>
                    <w:sdt>
                      <w:sdtPr>
                        <w:alias w:val="39-1 str. 3 d."/>
                        <w:tag w:val="part_441a41962f254df9895b2b23e57fbaeb"/>
                        <w:lock w:val="sdtLocked"/>
                        <w:richText/>
                      </w:sdtPr>
                      <w:sdtContent>
                        <w:p>
                          <w:pPr>
                            <w:spacing w:line="360" w:lineRule="auto"/>
                            <w:ind w:firstLine="720"/>
                            <w:jc w:val="both"/>
                            <w:rPr>
                              <w:szCs w:val="24"/>
                            </w:rPr>
                          </w:pPr>
                          <w:sdt>
                            <w:sdtPr>
                              <w:alias w:val="Numeris"/>
                              <w:tag w:val="nr_441a41962f254df9895b2b23e57fbaeb"/>
                              <w:lock w:val="sdtLocked"/>
                              <w:richText/>
                            </w:sdtPr>
                            <w:sdtContent>
                              <w:r>
                                <w:rPr>
                                  <w:szCs w:val="24"/>
                                </w:rPr>
                                <w:t>3</w:t>
                              </w:r>
                            </w:sdtContent>
                          </w:sdt>
                          <w:r>
                            <w:rPr>
                              <w:szCs w:val="24"/>
                            </w:rPr>
                            <w:t>. Neformaliojo švietimo ir savišvietos būdu įgytų kompetencijų pripažinimą vykdo kompetencijų pripažinimą organizuojanti įmonė, kurią pasirenka pats bedarbis ar užimtas asmuo.</w:t>
                          </w:r>
                        </w:p>
                      </w:sdtContent>
                    </w:sdt>
                    <w:sdt>
                      <w:sdtPr>
                        <w:alias w:val="39-1 str. 4 d."/>
                        <w:tag w:val="part_ec71e960722c4c449e6fc64cff531b07"/>
                        <w:lock w:val="sdtLocked"/>
                        <w:richText/>
                      </w:sdtPr>
                      <w:sdtContent>
                        <w:p>
                          <w:pPr>
                            <w:spacing w:line="360" w:lineRule="auto"/>
                            <w:ind w:firstLine="720"/>
                            <w:jc w:val="both"/>
                            <w:rPr>
                              <w:szCs w:val="24"/>
                            </w:rPr>
                          </w:pPr>
                          <w:sdt>
                            <w:sdtPr>
                              <w:alias w:val="Numeris"/>
                              <w:tag w:val="nr_ec71e960722c4c449e6fc64cff531b07"/>
                              <w:lock w:val="sdtLocked"/>
                              <w:richText/>
                            </w:sdtPr>
                            <w:sdtContent>
                              <w:r>
                                <w:rPr>
                                  <w:szCs w:val="24"/>
                                </w:rPr>
                                <w:t>4</w:t>
                              </w:r>
                            </w:sdtContent>
                          </w:sdt>
                          <w:r>
                            <w:rPr>
                              <w:szCs w:val="24"/>
                            </w:rPr>
                            <w:t>. Lėšos, skiriamos neformaliojo švietimo ir savišvietos būdu įgytoms kompetencijoms pripažinti, negali viršyti 0,5 Lietuvos Respublikos Vyriausybės patvirtintos minimaliosios mėnesinės algos dydžio.</w:t>
                          </w:r>
                        </w:p>
                      </w:sdtContent>
                    </w:sdt>
                    <w:sdt>
                      <w:sdtPr>
                        <w:alias w:val="39-1 str. 5 d."/>
                        <w:tag w:val="part_f5261a7b81384264ac63d6272a65b991"/>
                        <w:lock w:val="sdtLocked"/>
                        <w:richText/>
                      </w:sdtPr>
                      <w:sdtContent>
                        <w:p>
                          <w:pPr>
                            <w:spacing w:line="360" w:lineRule="auto"/>
                            <w:ind w:firstLine="720"/>
                            <w:jc w:val="both"/>
                            <w:rPr>
                              <w:szCs w:val="24"/>
                            </w:rPr>
                          </w:pPr>
                          <w:sdt>
                            <w:sdtPr>
                              <w:alias w:val="Numeris"/>
                              <w:tag w:val="nr_f5261a7b81384264ac63d6272a65b991"/>
                              <w:lock w:val="sdtLocked"/>
                              <w:richText/>
                            </w:sdtPr>
                            <w:sdtContent>
                              <w:r>
                                <w:rPr>
                                  <w:szCs w:val="24"/>
                                </w:rPr>
                                <w:t>5</w:t>
                              </w:r>
                            </w:sdtContent>
                          </w:sdt>
                          <w:r>
                            <w:rPr>
                              <w:szCs w:val="24"/>
                            </w:rPr>
                            <w:t>. Neformaliojo švietimo ir savišvietos būdu įgytų kompetencijų pripažinimas pagal šio straipsnio nuostatas gali būti organizuojamas ne daugiau kaip 3 kartus per vienus metus.</w:t>
                          </w:r>
                        </w:p>
                      </w:sdtContent>
                    </w:sdt>
                    <w:sdt>
                      <w:sdtPr>
                        <w:alias w:val="39-1 str. 6 d."/>
                        <w:tag w:val="part_228d42d40a794f1794323b42344c93df"/>
                        <w:lock w:val="sdtLocked"/>
                        <w:richText/>
                      </w:sdtPr>
                      <w:sdtContent>
                        <w:p>
                          <w:pPr>
                            <w:spacing w:line="360" w:lineRule="auto"/>
                            <w:ind w:firstLine="720"/>
                            <w:jc w:val="both"/>
                          </w:pPr>
                          <w:sdt>
                            <w:sdtPr>
                              <w:alias w:val="Numeris"/>
                              <w:tag w:val="nr_228d42d40a794f1794323b42344c93df"/>
                              <w:lock w:val="sdtLocked"/>
                              <w:richText/>
                            </w:sdtPr>
                            <w:sdtContent>
                              <w:r>
                                <w:rPr>
                                  <w:szCs w:val="24"/>
                                </w:rPr>
                                <w:t>6</w:t>
                              </w:r>
                            </w:sdtContent>
                          </w:sdt>
                          <w:r>
                            <w:rPr>
                              <w:szCs w:val="24"/>
                            </w:rPr>
                            <w:t xml:space="preserve">. Bedarbių kelionių, apgyvendinimo, privalomojo sveikatos tikrinimo ir skiepijimo nuo užkrečiamųjų ligų išlaidos, patirtos dėl neformaliojo švietimo ir savišvietos būdu įgytų kompetencijų pripažinimo organizavimo, </w:t>
                          </w:r>
                          <w:r>
                            <w:rPr>
                              <w:i/>
                              <w:iCs/>
                              <w:szCs w:val="24"/>
                            </w:rPr>
                            <w:t>mutatis mutandis</w:t>
                          </w:r>
                          <w:r>
                            <w:rPr>
                              <w:szCs w:val="24"/>
                            </w:rPr>
                            <w:t xml:space="preserve"> apmokamos šio įstatymo 37 straipsnio 7 ir 8 dalyse nustatytomis sąlygomis ir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9-2 str."/>
                    <w:tag w:val="part_4193265d17a64cef9ad224f6ac78cca8"/>
                    <w:lock w:val="sdtLocked"/>
                    <w:richText/>
                  </w:sdtPr>
                  <w:sdtContent>
                    <w:p>
                      <w:pPr>
                        <w:spacing w:line="360" w:lineRule="auto"/>
                        <w:ind w:firstLine="720"/>
                        <w:jc w:val="both"/>
                        <w:rPr>
                          <w:szCs w:val="24"/>
                        </w:rPr>
                      </w:pPr>
                      <w:sdt>
                        <w:sdtPr>
                          <w:alias w:val="Numeris"/>
                          <w:tag w:val="nr_4193265d17a64cef9ad224f6ac78cca8"/>
                          <w:lock w:val="sdtLocked"/>
                          <w:richText/>
                        </w:sdtPr>
                        <w:sdtContent>
                          <w:r>
                            <w:rPr>
                              <w:b/>
                              <w:bCs/>
                              <w:szCs w:val="24"/>
                            </w:rPr>
                            <w:t>39</w:t>
                          </w:r>
                          <w:r>
                            <w:rPr>
                              <w:b/>
                              <w:bCs/>
                              <w:szCs w:val="24"/>
                              <w:vertAlign w:val="superscript"/>
                            </w:rPr>
                            <w:t>2</w:t>
                          </w:r>
                        </w:sdtContent>
                      </w:sdt>
                      <w:r>
                        <w:rPr>
                          <w:b/>
                          <w:bCs/>
                          <w:szCs w:val="24"/>
                        </w:rPr>
                        <w:t xml:space="preserve"> straipsnis.</w:t>
                      </w:r>
                      <w:r>
                        <w:rPr>
                          <w:b/>
                          <w:szCs w:val="24"/>
                        </w:rPr>
                        <w:t xml:space="preserve"> </w:t>
                      </w:r>
                      <w:sdt>
                        <w:sdtPr>
                          <w:alias w:val="Pavadinimas"/>
                          <w:tag w:val="title_4193265d17a64cef9ad224f6ac78cca8"/>
                          <w:lock w:val="sdtLocked"/>
                          <w:richText/>
                        </w:sdtPr>
                        <w:sdtContent>
                          <w:r>
                            <w:rPr>
                              <w:b/>
                              <w:bCs/>
                              <w:szCs w:val="24"/>
                            </w:rPr>
                            <w:t>Neformalusis suaugusiųjų švietimas</w:t>
                          </w:r>
                        </w:sdtContent>
                      </w:sdt>
                    </w:p>
                    <w:sdt>
                      <w:sdtPr>
                        <w:alias w:val="39-2 str. 1 d."/>
                        <w:tag w:val="part_90369bf9d3ae41e8a1190f3b844a4376"/>
                        <w:lock w:val="sdtLocked"/>
                        <w:richText/>
                      </w:sdtPr>
                      <w:sdtContent>
                        <w:p>
                          <w:pPr>
                            <w:spacing w:line="360" w:lineRule="auto"/>
                            <w:ind w:firstLine="720"/>
                            <w:jc w:val="both"/>
                            <w:rPr>
                              <w:szCs w:val="24"/>
                            </w:rPr>
                          </w:pPr>
                          <w:sdt>
                            <w:sdtPr>
                              <w:alias w:val="Numeris"/>
                              <w:tag w:val="nr_90369bf9d3ae41e8a1190f3b844a4376"/>
                              <w:lock w:val="sdtLocked"/>
                              <w:richText/>
                            </w:sdtPr>
                            <w:sdtContent>
                              <w:r>
                                <w:rPr>
                                  <w:szCs w:val="24"/>
                                </w:rPr>
                                <w:t>1</w:t>
                              </w:r>
                            </w:sdtContent>
                          </w:sdt>
                          <w:r>
                            <w:rPr>
                              <w:szCs w:val="24"/>
                            </w:rPr>
                            <w:t>. Neformalusis suaugusiųjų švietimas organizuojamas Lietuvos Respublikos Vyriausybės ar jos įgaliotos institucijos patvirtintos formos trišalėje arba dvišalėje sutartyje numatytomis sąlygomis. Trišalė sutartis sudaroma tarp Užimtumo tarnybos, darbdavio, kuris įdarbins užimtą asmenį, nurodytą šios dalies 2 ar 3 punkte, ar bedarbį, ir užimto asmens, nurodyto šios dalies 2 ar 3 punkte, ar bedarbio. Dvišalė sutartis tarp Užimtumo tarnybos ir bedarbio ar užimto asmens, nurodyto šios dalies 2 ar 3 punkte, sudaroma, jeigu:</w:t>
                          </w:r>
                        </w:p>
                        <w:sdt>
                          <w:sdtPr>
                            <w:alias w:val="39-2 str. 1 d. 1 p."/>
                            <w:tag w:val="part_9b67040e9deb41c18bf0649e8823a48f"/>
                            <w:lock w:val="sdtLocked"/>
                            <w:richText/>
                          </w:sdtPr>
                          <w:sdtContent>
                            <w:p>
                              <w:pPr>
                                <w:spacing w:line="360" w:lineRule="auto"/>
                                <w:ind w:firstLine="720"/>
                                <w:jc w:val="both"/>
                                <w:rPr>
                                  <w:szCs w:val="24"/>
                                </w:rPr>
                              </w:pPr>
                              <w:sdt>
                                <w:sdtPr>
                                  <w:alias w:val="Numeris"/>
                                  <w:tag w:val="nr_9b67040e9deb41c18bf0649e8823a48f"/>
                                  <w:lock w:val="sdtLocked"/>
                                  <w:richText/>
                                </w:sdtPr>
                                <w:sdtContent>
                                  <w:r>
                                    <w:rPr>
                                      <w:szCs w:val="24"/>
                                    </w:rPr>
                                    <w:t>1</w:t>
                                  </w:r>
                                </w:sdtContent>
                              </w:sdt>
                              <w:r>
                                <w:rPr>
                                  <w:szCs w:val="24"/>
                                </w:rPr>
                                <w:t>) įgyti ar tobulinti bendrųjų ar profesinių kompetencijų siunčiami bedarbiai, kurie priskiriami didelių ar vidutinių įsidarbinimo galimybių grupei arba kurie siunčiami mokytis pagal Užimtumo tarnybos nustatytas paklausių kompetencijų neformaliojo suaugusiųjų švietimo programas;</w:t>
                              </w:r>
                            </w:p>
                          </w:sdtContent>
                        </w:sdt>
                        <w:sdt>
                          <w:sdtPr>
                            <w:alias w:val="39-2 str. 1 d. 2 p."/>
                            <w:tag w:val="part_9713485166ab4751a80a9c9f5f52d4a3"/>
                            <w:lock w:val="sdtLocked"/>
                            <w:richText/>
                          </w:sdtPr>
                          <w:sdtContent>
                            <w:p>
                              <w:pPr>
                                <w:spacing w:line="360" w:lineRule="auto"/>
                                <w:ind w:firstLine="720"/>
                                <w:jc w:val="both"/>
                                <w:rPr>
                                  <w:szCs w:val="24"/>
                                </w:rPr>
                              </w:pPr>
                              <w:sdt>
                                <w:sdtPr>
                                  <w:alias w:val="Numeris"/>
                                  <w:tag w:val="nr_9713485166ab4751a80a9c9f5f52d4a3"/>
                                  <w:lock w:val="sdtLocked"/>
                                  <w:richText/>
                                </w:sdtPr>
                                <w:sdtContent>
                                  <w:r>
                                    <w:rPr>
                                      <w:szCs w:val="24"/>
                                    </w:rPr>
                                    <w:t>2</w:t>
                                  </w:r>
                                </w:sdtContent>
                              </w:sdt>
                              <w:r>
                                <w:rPr>
                                  <w:szCs w:val="24"/>
                                </w:rPr>
                                <w:t>) mokytis valstybinės kalbos siunčiami bedarbiai ar užimti asmenys, kurie yra kitų Europos Sąjungos ar Europos laisvosios prekybos asociacijos valstybių narių piliečiai ir jų šeimos nariai, gyvenantys Lietuvos Respublikoje;</w:t>
                              </w:r>
                            </w:p>
                          </w:sdtContent>
                        </w:sdt>
                        <w:sdt>
                          <w:sdtPr>
                            <w:alias w:val="39-2 str. 1 d. 3 p."/>
                            <w:tag w:val="part_ab00247899584522ae0eb63e4d286328"/>
                            <w:lock w:val="sdtLocked"/>
                            <w:richText/>
                          </w:sdtPr>
                          <w:sdtContent>
                            <w:p>
                              <w:pPr>
                                <w:spacing w:line="360" w:lineRule="auto"/>
                                <w:ind w:firstLine="720"/>
                                <w:jc w:val="both"/>
                                <w:rPr>
                                  <w:szCs w:val="24"/>
                                </w:rPr>
                              </w:pPr>
                              <w:sdt>
                                <w:sdtPr>
                                  <w:alias w:val="Numeris"/>
                                  <w:tag w:val="nr_ab00247899584522ae0eb63e4d286328"/>
                                  <w:lock w:val="sdtLocked"/>
                                  <w:richText/>
                                </w:sdtPr>
                                <w:sdtContent>
                                  <w:r>
                                    <w:rPr>
                                      <w:szCs w:val="24"/>
                                    </w:rPr>
                                    <w:t>3</w:t>
                                  </w:r>
                                </w:sdtContent>
                              </w:sdt>
                              <w:r>
                                <w:rPr>
                                  <w:szCs w:val="24"/>
                                </w:rPr>
                                <w:t>) mokytis valstybinės kalbos siunčiami bedarbiai ar užimti asmenys, nurodyti šio įstatymo 1 straipsnio 2 dalies 3 punkte.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cb17a014ec11ee9f7ec2ffce8b47bc">
                                <w:r w:rsidRPr="00532B9F">
                                  <w:rPr>
                                    <w:rFonts w:ascii="Arial" w:eastAsia="MS Mincho" w:hAnsi="Arial"/>
                                    <w:sz w:val="20"/>
                                    <w:i/>
                                    <w:iCs/>
                                    <w:color w:val="0000FF" w:themeColor="hyperlink"/>
                                    <w:u w:val="single"/>
                                  </w:rPr>
                                  <w:t>XIV-2084</w:t>
                                </w:r>
                              </w:fldSimple>
                              <w:r>
                                <w:rPr>
                                  <w:rFonts w:ascii="Arial" w:eastAsia="MS Mincho" w:hAnsi="Arial"/>
                                  <w:sz w:val="20"/>
                                  <w:i/>
                                  <w:iCs/>
                                </w:rPr>
                                <w:t>,
2023-06-22,
paskelbta TAR 2023-06-27, i. k. 2023-12872            </w:t>
                              </w:r>
                            </w:p>
                            <w:p/>
                          </w:sdtContent>
                        </w:sdt>
                      </w:sdtContent>
                    </w:sdt>
                    <w:sdt>
                      <w:sdtPr>
                        <w:alias w:val="39-2 str. 2 d."/>
                        <w:tag w:val="part_359e5813b3ec4122830a38c519873661"/>
                        <w:lock w:val="sdtLocked"/>
                        <w:richText/>
                      </w:sdtPr>
                      <w:sdtContent>
                        <w:p>
                          <w:pPr>
                            <w:spacing w:line="360" w:lineRule="auto"/>
                            <w:ind w:firstLine="720"/>
                            <w:jc w:val="both"/>
                            <w:rPr>
                              <w:szCs w:val="24"/>
                            </w:rPr>
                          </w:pPr>
                          <w:sdt>
                            <w:sdtPr>
                              <w:alias w:val="Numeris"/>
                              <w:tag w:val="nr_359e5813b3ec4122830a38c519873661"/>
                              <w:lock w:val="sdtLocked"/>
                              <w:richText/>
                            </w:sdtPr>
                            <w:sdtContent>
                              <w:r>
                                <w:rPr>
                                  <w:szCs w:val="24"/>
                                </w:rPr>
                                <w:t>2</w:t>
                              </w:r>
                            </w:sdtContent>
                          </w:sdt>
                          <w:r>
                            <w:rPr>
                              <w:szCs w:val="24"/>
                            </w:rPr>
                            <w:t>. Bedarbių ar užimtų asmenų neformalųjį suaugusiųjų švietimą vykdo švietimo teikėjas, kurį pasirenka pats bedarbis ar užimtas asmuo, o jeigu sudaryta trišalė sutartis, – suderinęs su darbdaviu. Užimtumo tarnyba, remdamasi šio straipsnio 1 dalyje nurodytomis sutartimis, išduoda bedarbiui ar užimtam asmeniui Lietuvos Respublikos Vyriausybės ar jos įgaliotos institucijos patvirtintos formos dokumentą, kuriuo įsipareigoja sumokėti bedarbio ar užimto asmens pasirinktam švietimo teikėjui nurodytą pinigų sumą už įvykdytą neformalųjį suaugusiųjų švietimą. Tarp pasirinkto švietimo teikėjo ir bedarbio ar užimto asmens sudaroma Lietuvos Respublikos Vyriausybės ar jos įgaliotos institucijos patvirtintos formos mokymo sutartis, pagal kurią švietimo teikėjas kas mėnesį raštu ar elektroninių ryšių priemonėmis Užimtumo tarnybai teikia informaciją apie bedarbio ar užimto asmens mokymo programos lankomumą (nurodomas bedarbio ar užimto asmens vardas, pavardė, gimimo data, mokymo programos pavadinimas, lankytos ir nelankytos dienos, valandos).</w:t>
                          </w:r>
                        </w:p>
                      </w:sdtContent>
                    </w:sdt>
                    <w:sdt>
                      <w:sdtPr>
                        <w:alias w:val="39-2 str. 3 d."/>
                        <w:tag w:val="part_aac51267534a4dc281f199cd1140a7dd"/>
                        <w:lock w:val="sdtLocked"/>
                        <w:richText/>
                      </w:sdtPr>
                      <w:sdtContent>
                        <w:p>
                          <w:pPr>
                            <w:spacing w:line="360" w:lineRule="auto"/>
                            <w:ind w:firstLine="720"/>
                            <w:jc w:val="both"/>
                            <w:rPr>
                              <w:szCs w:val="24"/>
                            </w:rPr>
                          </w:pPr>
                          <w:sdt>
                            <w:sdtPr>
                              <w:alias w:val="Numeris"/>
                              <w:tag w:val="nr_aac51267534a4dc281f199cd1140a7dd"/>
                              <w:lock w:val="sdtLocked"/>
                              <w:richText/>
                            </w:sdtPr>
                            <w:sdtContent>
                              <w:r>
                                <w:rPr>
                                  <w:szCs w:val="24"/>
                                </w:rPr>
                                <w:t>3</w:t>
                              </w:r>
                            </w:sdtContent>
                          </w:sdt>
                          <w:r>
                            <w:rPr>
                              <w:szCs w:val="24"/>
                            </w:rPr>
                            <w:t>. Bedarbių ar užimtų asmenų neformaliajam suaugusiųjų švietimui (kvalifikacijai tobulinti ar kompetencijai įgyti) skiriama lėšų suma negali viršyti 3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2 str. 4 d."/>
                        <w:tag w:val="part_fd53a7e29aca4257b26242fb7c78a151"/>
                        <w:lock w:val="sdtLocked"/>
                        <w:richText/>
                      </w:sdtPr>
                      <w:sdtContent>
                        <w:p>
                          <w:pPr>
                            <w:spacing w:line="360" w:lineRule="auto"/>
                            <w:ind w:firstLine="720"/>
                            <w:jc w:val="both"/>
                            <w:rPr>
                              <w:szCs w:val="24"/>
                            </w:rPr>
                          </w:pPr>
                          <w:sdt>
                            <w:sdtPr>
                              <w:alias w:val="Numeris"/>
                              <w:tag w:val="nr_fd53a7e29aca4257b26242fb7c78a151"/>
                              <w:lock w:val="sdtLocked"/>
                              <w:richText/>
                            </w:sdtPr>
                            <w:sdtContent>
                              <w:r>
                                <w:rPr>
                                  <w:szCs w:val="24"/>
                                </w:rPr>
                                <w:t>4</w:t>
                              </w:r>
                            </w:sdtContent>
                          </w:sdt>
                          <w:r>
                            <w:rPr>
                              <w:szCs w:val="24"/>
                            </w:rPr>
                            <w:t xml:space="preserve">. Bedarbiams mokymo stipendija </w:t>
                          </w:r>
                          <w:r>
                            <w:rPr>
                              <w:i/>
                              <w:iCs/>
                              <w:szCs w:val="24"/>
                            </w:rPr>
                            <w:t>mutatis mutandis</w:t>
                          </w:r>
                          <w:r>
                            <w:rPr>
                              <w:szCs w:val="24"/>
                            </w:rPr>
                            <w:t xml:space="preserve"> mokama šio įstatymo 37 straipsnio 6 dalyje nustatytomis sąlygomis. </w:t>
                          </w:r>
                        </w:p>
                      </w:sdtContent>
                    </w:sdt>
                    <w:sdt>
                      <w:sdtPr>
                        <w:alias w:val="39-2 str. 5 d."/>
                        <w:tag w:val="part_e764d5a951604777b47b8aed7d668871"/>
                        <w:lock w:val="sdtLocked"/>
                        <w:richText/>
                      </w:sdtPr>
                      <w:sdtContent>
                        <w:p>
                          <w:pPr>
                            <w:spacing w:line="360" w:lineRule="auto"/>
                            <w:ind w:firstLine="720"/>
                            <w:jc w:val="both"/>
                            <w:rPr>
                              <w:szCs w:val="24"/>
                            </w:rPr>
                          </w:pPr>
                          <w:sdt>
                            <w:sdtPr>
                              <w:alias w:val="Numeris"/>
                              <w:tag w:val="nr_e764d5a951604777b47b8aed7d668871"/>
                              <w:lock w:val="sdtLocked"/>
                              <w:richText/>
                            </w:sdtPr>
                            <w:sdtContent>
                              <w:r>
                                <w:rPr>
                                  <w:szCs w:val="24"/>
                                </w:rPr>
                                <w:t>5</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2 str. 6 d."/>
                        <w:tag w:val="part_e3ababd287804becbadfb40fa8d31a1c"/>
                        <w:lock w:val="sdtLocked"/>
                        <w:richText/>
                      </w:sdtPr>
                      <w:sdtContent>
                        <w:p>
                          <w:pPr>
                            <w:spacing w:line="360" w:lineRule="auto"/>
                            <w:ind w:firstLine="720"/>
                            <w:jc w:val="both"/>
                            <w:rPr>
                              <w:szCs w:val="24"/>
                            </w:rPr>
                          </w:pPr>
                          <w:sdt>
                            <w:sdtPr>
                              <w:alias w:val="Numeris"/>
                              <w:tag w:val="nr_e3ababd287804becbadfb40fa8d31a1c"/>
                              <w:lock w:val="sdtLocked"/>
                              <w:richText/>
                            </w:sdtPr>
                            <w:sdtContent>
                              <w:r>
                                <w:rPr>
                                  <w:szCs w:val="24"/>
                                </w:rPr>
                                <w:t>6</w:t>
                              </w:r>
                            </w:sdtContent>
                          </w:sdt>
                          <w:r>
                            <w:rPr>
                              <w:szCs w:val="24"/>
                            </w:rPr>
                            <w:t>. Bedarbių ar užimtų asmenų neformalusis suaugusiųjų švietimas pakartotinai gali būti organizuojamas pagal kitą neformaliojo suaugusiųjų švietimo programą ir ne anksčiau kaip po vienų metų, baigus neformaliojo suaugusiųjų švietimo programą, išskyrus atvejus, kai dėl sveikatos būklės asmuo negali dirbti pagal įgytą kvalifikaciją ir (ar) kompetenciją.</w:t>
                          </w:r>
                        </w:p>
                      </w:sdtContent>
                    </w:sdt>
                    <w:sdt>
                      <w:sdtPr>
                        <w:alias w:val="39-2 str. 7 d."/>
                        <w:tag w:val="part_3012bc89dd54438ba42b654e125ea00e"/>
                        <w:lock w:val="sdtLocked"/>
                        <w:richText/>
                      </w:sdtPr>
                      <w:sdtContent>
                        <w:p>
                          <w:pPr>
                            <w:spacing w:line="360" w:lineRule="auto"/>
                            <w:ind w:firstLine="720"/>
                            <w:jc w:val="both"/>
                            <w:rPr>
                              <w:szCs w:val="24"/>
                            </w:rPr>
                          </w:pPr>
                          <w:sdt>
                            <w:sdtPr>
                              <w:alias w:val="Numeris"/>
                              <w:tag w:val="nr_3012bc89dd54438ba42b654e125ea00e"/>
                              <w:lock w:val="sdtLocked"/>
                              <w:richText/>
                            </w:sdtPr>
                            <w:sdtContent>
                              <w:r>
                                <w:rPr>
                                  <w:szCs w:val="24"/>
                                </w:rPr>
                                <w:t>7</w:t>
                              </w:r>
                            </w:sdtContent>
                          </w:sdt>
                          <w:r>
                            <w:rPr>
                              <w:szCs w:val="24"/>
                            </w:rPr>
                            <w:t>. Užimtumo tarnybai privalo atlyginti visas jos patirtas išlaidas:</w:t>
                          </w:r>
                        </w:p>
                        <w:sdt>
                          <w:sdtPr>
                            <w:alias w:val="39-2 str. 7 d. 1 p."/>
                            <w:tag w:val="part_544fe6f99a0a427c89ec62319a2d9b5a"/>
                            <w:lock w:val="sdtLocked"/>
                            <w:richText/>
                          </w:sdtPr>
                          <w:sdtContent>
                            <w:p>
                              <w:pPr>
                                <w:spacing w:line="360" w:lineRule="auto"/>
                                <w:ind w:firstLine="720"/>
                                <w:jc w:val="both"/>
                                <w:rPr>
                                  <w:szCs w:val="24"/>
                                </w:rPr>
                              </w:pPr>
                              <w:sdt>
                                <w:sdtPr>
                                  <w:alias w:val="Numeris"/>
                                  <w:tag w:val="nr_544fe6f99a0a427c89ec62319a2d9b5a"/>
                                  <w:lock w:val="sdtLocked"/>
                                  <w:richText/>
                                </w:sdtPr>
                                <w:sdtContent>
                                  <w:r>
                                    <w:rPr>
                                      <w:szCs w:val="24"/>
                                    </w:rPr>
                                    <w:t>1</w:t>
                                  </w:r>
                                </w:sdtContent>
                              </w:sdt>
                              <w:r>
                                <w:rPr>
                                  <w:szCs w:val="24"/>
                                </w:rPr>
                                <w:t>) bedarbis ar užimtas asmuo, išskyrus šio straipsnio 1 dalies 2 ir 3 punktuose nurodytus asmenis, be svarbių priežasčių nevykdantis šio straipsnio 1 dalyje nurodytoje trišalėje sutartyje nustatytų įsipareigojimų nenutraukti mokymosi pagal neformaliojo suaugusiųjų švietimo programą arba įsidarbinti, arba nenutraukti darbo sutarties 6 mėnesius;</w:t>
                              </w:r>
                            </w:p>
                          </w:sdtContent>
                        </w:sdt>
                        <w:sdt>
                          <w:sdtPr>
                            <w:alias w:val="39-2 str. 7 d. 2 p."/>
                            <w:tag w:val="part_65dd60f3b3124bbfa747a1b0f2de7f93"/>
                            <w:lock w:val="sdtLocked"/>
                            <w:richText/>
                          </w:sdtPr>
                          <w:sdtContent>
                            <w:p>
                              <w:pPr>
                                <w:spacing w:line="360" w:lineRule="auto"/>
                                <w:ind w:firstLine="720"/>
                                <w:jc w:val="both"/>
                                <w:rPr>
                                  <w:szCs w:val="24"/>
                                </w:rPr>
                              </w:pPr>
                              <w:sdt>
                                <w:sdtPr>
                                  <w:alias w:val="Numeris"/>
                                  <w:tag w:val="nr_65dd60f3b3124bbfa747a1b0f2de7f93"/>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2 str. 7 d. 3 p."/>
                            <w:tag w:val="part_ddf17a92f89f41238e1382ef7f532747"/>
                            <w:lock w:val="sdtLocked"/>
                            <w:richText/>
                          </w:sdtPr>
                          <w:sdtContent>
                            <w:p>
                              <w:pPr>
                                <w:spacing w:line="360" w:lineRule="auto"/>
                                <w:ind w:firstLine="720"/>
                                <w:jc w:val="both"/>
                                <w:rPr>
                                  <w:szCs w:val="24"/>
                                </w:rPr>
                              </w:pPr>
                              <w:sdt>
                                <w:sdtPr>
                                  <w:alias w:val="Numeris"/>
                                  <w:tag w:val="nr_ddf17a92f89f41238e1382ef7f532747"/>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neformaliojo suaugusiųjų švietimo programą.</w:t>
                              </w:r>
                            </w:p>
                          </w:sdtContent>
                        </w:sdt>
                      </w:sdtContent>
                    </w:sdt>
                    <w:sdt>
                      <w:sdtPr>
                        <w:alias w:val="39-2 str. 8 d."/>
                        <w:tag w:val="part_186d7369ac4c4b3aa79bbffe8db2f6e4"/>
                        <w:lock w:val="sdtLocked"/>
                        <w:richText/>
                      </w:sdtPr>
                      <w:sdtContent>
                        <w:p>
                          <w:pPr>
                            <w:spacing w:line="360" w:lineRule="auto"/>
                            <w:ind w:firstLine="720"/>
                            <w:jc w:val="both"/>
                            <w:rPr>
                              <w:szCs w:val="24"/>
                            </w:rPr>
                          </w:pPr>
                          <w:sdt>
                            <w:sdtPr>
                              <w:alias w:val="Numeris"/>
                              <w:tag w:val="nr_186d7369ac4c4b3aa79bbffe8db2f6e4"/>
                              <w:lock w:val="sdtLocked"/>
                              <w:richText/>
                            </w:sdtPr>
                            <w:sdtContent>
                              <w:r>
                                <w:rPr>
                                  <w:szCs w:val="24"/>
                                </w:rPr>
                                <w:t>8</w:t>
                              </w:r>
                            </w:sdtContent>
                          </w:sdt>
                          <w:r>
                            <w:rPr>
                              <w:szCs w:val="24"/>
                            </w:rPr>
                            <w:t>. Svarbios priežastys, kurioms esant neprivaloma atlyginti Užimtumo tarnybai visų jos patirtų šio straipsnio 9 dalyje nurodytų išlaidų, bedarbiui ar užimtam asmeniui nustatytos šio įstatymo 37 straipsnio 15 dalyje, darbdaviui – šio įstatymo 37 straipsnio 16 dalyje.</w:t>
                          </w:r>
                        </w:p>
                      </w:sdtContent>
                    </w:sdt>
                    <w:sdt>
                      <w:sdtPr>
                        <w:alias w:val="39-2 str. 9 d."/>
                        <w:tag w:val="part_1230db6b35e9458cbdd02e1fe528ac68"/>
                        <w:lock w:val="sdtLocked"/>
                        <w:richText/>
                      </w:sdtPr>
                      <w:sdtContent>
                        <w:p>
                          <w:pPr>
                            <w:spacing w:line="360" w:lineRule="auto"/>
                            <w:ind w:firstLine="720"/>
                            <w:jc w:val="both"/>
                          </w:pPr>
                          <w:sdt>
                            <w:sdtPr>
                              <w:alias w:val="Numeris"/>
                              <w:tag w:val="nr_1230db6b35e9458cbdd02e1fe528ac68"/>
                              <w:lock w:val="sdtLocked"/>
                              <w:richText/>
                            </w:sdtPr>
                            <w:sdtContent>
                              <w:r>
                                <w:rPr>
                                  <w:szCs w:val="24"/>
                                </w:rPr>
                                <w:t>9</w:t>
                              </w:r>
                            </w:sdtContent>
                          </w:sdt>
                          <w:r>
                            <w:rPr>
                              <w:szCs w:val="24"/>
                            </w:rPr>
                            <w:t>. Užimtumo tarnybai atlyginamos neformaliojo suaugusiųjų švietimo vykdymo, kelionių į neformaliojo suaugusiųjų švietimo vykdymo vietą ir atgal bei šio įstatymo 37 straipsnio 13 dalies 2, 4 ir 5 punktuose nurodytos išlaidos.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9-3 str."/>
                    <w:tag w:val="part_58ed572d15b944cea95933006362f7c2"/>
                    <w:lock w:val="sdtLocked"/>
                    <w:richText/>
                  </w:sdtPr>
                  <w:sdtContent>
                    <w:p>
                      <w:pPr>
                        <w:spacing w:line="360" w:lineRule="auto"/>
                        <w:ind w:left="2410" w:hanging="1690"/>
                        <w:jc w:val="both"/>
                        <w:rPr>
                          <w:szCs w:val="24"/>
                        </w:rPr>
                      </w:pPr>
                      <w:sdt>
                        <w:sdtPr>
                          <w:alias w:val="Numeris"/>
                          <w:tag w:val="nr_58ed572d15b944cea95933006362f7c2"/>
                          <w:lock w:val="sdtLocked"/>
                          <w:richText/>
                        </w:sdtPr>
                        <w:sdtContent>
                          <w:r>
                            <w:rPr>
                              <w:b/>
                              <w:bCs/>
                              <w:szCs w:val="24"/>
                            </w:rPr>
                            <w:t>39</w:t>
                          </w:r>
                          <w:r>
                            <w:rPr>
                              <w:b/>
                              <w:bCs/>
                              <w:szCs w:val="24"/>
                              <w:vertAlign w:val="superscript"/>
                            </w:rPr>
                            <w:t>3</w:t>
                          </w:r>
                        </w:sdtContent>
                      </w:sdt>
                      <w:r>
                        <w:rPr>
                          <w:b/>
                          <w:bCs/>
                          <w:szCs w:val="24"/>
                        </w:rPr>
                        <w:t xml:space="preserve"> straipsnis. </w:t>
                      </w:r>
                      <w:sdt>
                        <w:sdtPr>
                          <w:alias w:val="Pavadinimas"/>
                          <w:tag w:val="title_58ed572d15b944cea95933006362f7c2"/>
                          <w:lock w:val="sdtLocked"/>
                          <w:richText/>
                        </w:sdtPr>
                        <w:sdtContent>
                          <w:r>
                            <w:rPr>
                              <w:b/>
                              <w:bCs/>
                              <w:szCs w:val="24"/>
                            </w:rPr>
                            <w:t>Aukštą pridėtinę vertę kuriančių kvalifikacijų ir kompetencijų įgijimas</w:t>
                          </w:r>
                        </w:sdtContent>
                      </w:sdt>
                    </w:p>
                    <w:sdt>
                      <w:sdtPr>
                        <w:alias w:val="39-3 str. 1 d."/>
                        <w:tag w:val="part_4e1b5ab729964384a6f40dee72618d80"/>
                        <w:lock w:val="sdtLocked"/>
                        <w:richText/>
                      </w:sdtPr>
                      <w:sdtContent>
                        <w:p>
                          <w:pPr>
                            <w:widowControl w:val="0"/>
                            <w:spacing w:line="360" w:lineRule="auto"/>
                            <w:ind w:firstLine="720"/>
                            <w:jc w:val="both"/>
                            <w:rPr>
                              <w:szCs w:val="24"/>
                            </w:rPr>
                          </w:pPr>
                          <w:sdt>
                            <w:sdtPr>
                              <w:alias w:val="Numeris"/>
                              <w:tag w:val="nr_4e1b5ab729964384a6f40dee72618d80"/>
                              <w:lock w:val="sdtLocked"/>
                              <w:richText/>
                            </w:sdtPr>
                            <w:sdtContent>
                              <w:r>
                                <w:rPr>
                                  <w:szCs w:val="24"/>
                                  <w:lang w:eastAsia="lt-LT"/>
                                </w:rPr>
                                <w:t>1</w:t>
                              </w:r>
                            </w:sdtContent>
                          </w:sdt>
                          <w:r>
                            <w:rPr>
                              <w:szCs w:val="24"/>
                              <w:lang w:eastAsia="lt-LT"/>
                            </w:rPr>
                            <w:t>. Aukštą pridėtinę vertę kuriančių kvalifikacijų ir kompetencijų įgijimas organizuojamas bedarbiams ir užimtiems asmenims, kurie numato mokytis ir įgyti kvalifikaciją ir (ar) kompetencijas, įtrauktas į Užimtumo tarnybos direktoriaus tvirtinamą Aukštą pridėtinę vertę kuriančių kvalifikacijų ir kompetencijų sąrašą, Lietuvos Respublikos Vyriausybės ar jos įgaliotos institucijos patvirtintos formos trišalėje arba dvišalėje sutartyje numatytomis sąlygomis. Trišalė sutartis sudaroma tarp Užimtumo tarnybos, darbdavio, kuris įdarbins bedarbį ar užimtą asmenį arba pas kurį dirba užimtas asmuo, ir bedarbio, kuris įsidarbins laisvoje darbo vietoje, ar užimto asmens, kuris įsidarbins laisvoje darbo vietoje ar pasiliks dirbti pas tą patį darbdavį. Dvišalė sutartis sudaroma tarp Užimtumo tarnybos ir bedarbio ar užimto asmens. Bedarbiai ir užimti asmenys, siekiantys įgyti aukštą pridėtinę vertę kuriančių kvalifikacijų ir kompetencijų, dalyvauja profesinio mokymo priemonėse šio įstatymo 37 straipsnyje nustatyta tvarka, įdarbinimo pagal pameistrystės darbo sutartį priemonėse šio įstatymo 38 straipsnyje nustatyta tvarka ir neformaliojo suaugusiųjų švietimo priemonėse šio įstatymo 39</w:t>
                          </w:r>
                          <w:r>
                            <w:rPr>
                              <w:szCs w:val="24"/>
                              <w:vertAlign w:val="superscript"/>
                              <w:lang w:eastAsia="lt-LT"/>
                            </w:rPr>
                            <w:t>2</w:t>
                          </w:r>
                          <w:r>
                            <w:rPr>
                              <w:szCs w:val="24"/>
                              <w:lang w:eastAsia="lt-LT"/>
                            </w:rPr>
                            <w:t xml:space="preserve"> straipsnyje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9-3 str. 2 d."/>
                        <w:tag w:val="part_f5ab7c35002c45758a709985f6598d19"/>
                        <w:lock w:val="sdtLocked"/>
                        <w:richText/>
                      </w:sdtPr>
                      <w:sdtContent>
                        <w:p>
                          <w:pPr>
                            <w:spacing w:line="360" w:lineRule="auto"/>
                            <w:ind w:firstLine="720"/>
                            <w:jc w:val="both"/>
                            <w:rPr>
                              <w:szCs w:val="24"/>
                            </w:rPr>
                          </w:pPr>
                          <w:sdt>
                            <w:sdtPr>
                              <w:alias w:val="Numeris"/>
                              <w:tag w:val="nr_f5ab7c35002c45758a709985f6598d19"/>
                              <w:lock w:val="sdtLocked"/>
                              <w:richText/>
                            </w:sdtPr>
                            <w:sdtContent>
                              <w:r>
                                <w:rPr>
                                  <w:szCs w:val="24"/>
                                </w:rPr>
                                <w:t>2</w:t>
                              </w:r>
                            </w:sdtContent>
                          </w:sdt>
                          <w:r>
                            <w:rPr>
                              <w:szCs w:val="24"/>
                            </w:rPr>
                            <w:t>. Į Užimtumo tarnybos direktoriaus tvirtinamą Aukštą pridėtinę vertę kuriančių kvalifikacijų ir kompetencijų sąrašą įtraukiamos kvalifikacijos, atitinkančios ne žemesnį negu IV Lietuvos kvalifikacijos sandaros lygį, ir šiuos kvalifikacijų lygius pagrindžiančios kompetencijos, jeigu kvalifikacijos ir kompetencijos susijusios su investavimu į mokslinius tyrimus, eksperimentinę plėtrą bei inovacijas (toliau – MTEPI) ir su Lietuvos Respublikos Vyriausybės nustatytomis prioritetinėmis Lietuvos MTEPI raidos kryptimis.</w:t>
                          </w:r>
                        </w:p>
                      </w:sdtContent>
                    </w:sdt>
                    <w:sdt>
                      <w:sdtPr>
                        <w:alias w:val="39-3 str. 3 d."/>
                        <w:tag w:val="part_3888cd20e86c46a59d80488dbada94b0"/>
                        <w:lock w:val="sdtLocked"/>
                        <w:richText/>
                      </w:sdtPr>
                      <w:sdtContent>
                        <w:p>
                          <w:pPr>
                            <w:spacing w:line="360" w:lineRule="auto"/>
                            <w:ind w:firstLine="720"/>
                            <w:jc w:val="both"/>
                            <w:rPr>
                              <w:szCs w:val="24"/>
                            </w:rPr>
                          </w:pPr>
                          <w:sdt>
                            <w:sdtPr>
                              <w:alias w:val="Numeris"/>
                              <w:tag w:val="nr_3888cd20e86c46a59d80488dbada94b0"/>
                              <w:lock w:val="sdtLocked"/>
                              <w:richText/>
                            </w:sdtPr>
                            <w:sdtContent>
                              <w:r>
                                <w:rPr>
                                  <w:szCs w:val="24"/>
                                </w:rPr>
                                <w:t>3</w:t>
                              </w:r>
                            </w:sdtContent>
                          </w:sdt>
                          <w:r>
                            <w:rPr>
                              <w:szCs w:val="24"/>
                            </w:rPr>
                            <w:t>. Bedarbiams ar užimtiems asmenims aukštą pridėtinę vertę kuriančioms į šio straipsnio 1 dalyje nurodytą sąrašą įtrauktoms kvalifikacijoms dalyvaujant profesiniame mokyme įgyti skiriama lėšų suma negali viršyti 9 Lietuvos Respublikos Vyriausybės patvirtintos minimaliosios mėnesinės algos dydžių, o į šio straipsnio 1 dalyje nurodytą sąrašą įtrauktoms kvalifikacijoms tobulinti ar kompetencijoms įgyti skiriama lėšų suma negali viršyti 5 Lietuvos Respublikos Vyriausybės patvirtintos minimaliosios mėnesinės algos dydžių. Šie apribojimai netaikomi bedarbiui dėl išlaidų, kurios numatytos šio įstatymo 37 straipsnio 13 dalies 2–5 punktuose, užimtam asmeniui – dėl šio įstatymo 37 straipsnio 13 dalies 2 punkte numatytų išlaidų. Užimtam asmeniui, kuris aukštą pridėtinę vertę kuriančių kvalifikacijų ir kompetencijų įgijimo metu buvo atleistas iš darbo ir kuriam suteiktas bedarbio statusas, aukštą pridėtinę vertę kuriančių kvalifikacijų ir kompetencijų įgijimo laikotarpiu mokama šio straipsnio 5 dalyje bedarbiams nustatyto dydžio mokymo stipendija ir kompensuojamos šio įstatymo 37 straipsnio 13 dalies 3 ir 4 punktuose nurodytos išlaidos.</w:t>
                          </w:r>
                        </w:p>
                      </w:sdtContent>
                    </w:sdt>
                    <w:sdt>
                      <w:sdtPr>
                        <w:alias w:val="39-3 str. 4 d."/>
                        <w:tag w:val="part_8dd70f8503e54c54a4ad39d9006e459d"/>
                        <w:lock w:val="sdtLocked"/>
                        <w:richText/>
                      </w:sdtPr>
                      <w:sdtContent>
                        <w:p>
                          <w:pPr>
                            <w:spacing w:line="360" w:lineRule="auto"/>
                            <w:ind w:firstLine="720"/>
                            <w:jc w:val="both"/>
                            <w:rPr>
                              <w:szCs w:val="24"/>
                            </w:rPr>
                          </w:pPr>
                          <w:sdt>
                            <w:sdtPr>
                              <w:alias w:val="Numeris"/>
                              <w:tag w:val="nr_8dd70f8503e54c54a4ad39d9006e459d"/>
                              <w:lock w:val="sdtLocked"/>
                              <w:richText/>
                            </w:sdtPr>
                            <w:sdtContent>
                              <w:r>
                                <w:rPr>
                                  <w:szCs w:val="24"/>
                                </w:rPr>
                                <w:t>4</w:t>
                              </w:r>
                            </w:sdtContent>
                          </w:sdt>
                          <w:r>
                            <w:rPr>
                              <w:szCs w:val="24"/>
                            </w:rPr>
                            <w:t>. Bedarbiams ar užimtiems asmenims aukštą pridėtinę vertę kuriančioms kompetencijoms dalyvaujant neformaliajame suaugusiųjų švietime įgyti skiriama lėšų suma negali viršyti 5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3 str. 5 d."/>
                        <w:tag w:val="part_f1cfaf9f60124f109361741fd58cfae2"/>
                        <w:lock w:val="sdtLocked"/>
                        <w:richText/>
                      </w:sdtPr>
                      <w:sdtContent>
                        <w:p>
                          <w:pPr>
                            <w:widowControl w:val="0"/>
                            <w:spacing w:line="360" w:lineRule="auto"/>
                            <w:ind w:firstLine="720"/>
                            <w:jc w:val="both"/>
                            <w:rPr>
                              <w:szCs w:val="24"/>
                              <w:lang w:eastAsia="lt-LT"/>
                            </w:rPr>
                          </w:pPr>
                          <w:sdt>
                            <w:sdtPr>
                              <w:alias w:val="Numeris"/>
                              <w:tag w:val="nr_f1cfaf9f60124f109361741fd58cfae2"/>
                              <w:lock w:val="sdtLocked"/>
                              <w:richText/>
                            </w:sdtPr>
                            <w:sdtContent>
                              <w:r>
                                <w:rPr>
                                  <w:szCs w:val="24"/>
                                  <w:lang w:eastAsia="lt-LT"/>
                                </w:rPr>
                                <w:t>5</w:t>
                              </w:r>
                            </w:sdtContent>
                          </w:sdt>
                          <w:r>
                            <w:rPr>
                              <w:szCs w:val="24"/>
                              <w:lang w:eastAsia="lt-LT"/>
                            </w:rPr>
                            <w:t xml:space="preserve">. Bedarbiams mokymo stipendija </w:t>
                          </w:r>
                          <w:r>
                            <w:rPr>
                              <w:i/>
                              <w:iCs/>
                              <w:szCs w:val="24"/>
                              <w:lang w:eastAsia="lt-LT"/>
                            </w:rPr>
                            <w:t>mutatis mutandis</w:t>
                          </w:r>
                          <w:r>
                            <w:rPr>
                              <w:szCs w:val="24"/>
                              <w:lang w:eastAsia="lt-LT"/>
                            </w:rPr>
                            <w:t xml:space="preserve"> mokama šio įstatymo 37 straipsnio 6 dalyje nustatytomis sąlygomis.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cb17a014ec11ee9f7ec2ffce8b47bc">
                            <w:r w:rsidRPr="00532B9F">
                              <w:rPr>
                                <w:rFonts w:ascii="Arial" w:eastAsia="MS Mincho" w:hAnsi="Arial"/>
                                <w:sz w:val="20"/>
                                <w:i/>
                                <w:iCs/>
                                <w:color w:val="0000FF" w:themeColor="hyperlink"/>
                                <w:u w:val="single"/>
                              </w:rPr>
                              <w:t>XIV-2084</w:t>
                            </w:r>
                          </w:fldSimple>
                          <w:r>
                            <w:rPr>
                              <w:rFonts w:ascii="Arial" w:eastAsia="MS Mincho" w:hAnsi="Arial"/>
                              <w:sz w:val="20"/>
                              <w:i/>
                              <w:iCs/>
                            </w:rPr>
                            <w:t>,
2023-06-22,
paskelbta TAR 2023-06-27, i. k. 2023-12872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9-3 str. 6 d."/>
                        <w:tag w:val="part_49a7e38c28154a77a2cb7b7eccccd1f1"/>
                        <w:lock w:val="sdtLocked"/>
                        <w:richText/>
                      </w:sdtPr>
                      <w:sdtContent>
                        <w:p>
                          <w:pPr>
                            <w:spacing w:line="360" w:lineRule="auto"/>
                            <w:ind w:firstLine="720"/>
                            <w:jc w:val="both"/>
                            <w:rPr>
                              <w:szCs w:val="24"/>
                            </w:rPr>
                          </w:pPr>
                          <w:sdt>
                            <w:sdtPr>
                              <w:alias w:val="Numeris"/>
                              <w:tag w:val="nr_49a7e38c28154a77a2cb7b7eccccd1f1"/>
                              <w:lock w:val="sdtLocked"/>
                              <w:richText/>
                            </w:sdtPr>
                            <w:sdtContent>
                              <w:r>
                                <w:rPr>
                                  <w:szCs w:val="24"/>
                                </w:rPr>
                                <w:t>6</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3 str. 7 d."/>
                        <w:tag w:val="part_6dc85823a26a4b059c0a5b0371a233ca"/>
                        <w:lock w:val="sdtLocked"/>
                        <w:richText/>
                      </w:sdtPr>
                      <w:sdtContent>
                        <w:p>
                          <w:pPr>
                            <w:spacing w:line="360" w:lineRule="auto"/>
                            <w:ind w:firstLine="720"/>
                            <w:jc w:val="both"/>
                            <w:rPr>
                              <w:szCs w:val="24"/>
                            </w:rPr>
                          </w:pPr>
                          <w:sdt>
                            <w:sdtPr>
                              <w:alias w:val="Numeris"/>
                              <w:tag w:val="nr_6dc85823a26a4b059c0a5b0371a233ca"/>
                              <w:lock w:val="sdtLocked"/>
                              <w:richText/>
                            </w:sdtPr>
                            <w:sdtContent>
                              <w:r>
                                <w:rPr>
                                  <w:szCs w:val="24"/>
                                </w:rPr>
                                <w:t>7</w:t>
                              </w:r>
                            </w:sdtContent>
                          </w:sdt>
                          <w:r>
                            <w:rPr>
                              <w:szCs w:val="24"/>
                            </w:rPr>
                            <w:t>. Bedarbių ar užimtų asmenų aukštą pridėtinę vertę kuriančių kvalifikacijų ir kompetencijų įgijimas pakartotinai gali būti organizuojamas pagal kitą profesinio mokymo ar neformaliojo švietimo programą ir ne anksčiau kaip po 3 metų, baigus profesinį mokymą ar neformaliojo suaugusiųjų švietimo programą, išskyrus atvejus, kai dėl sveikatos būklės asmuo negali dirbti pagal įgytą kvalifikaciją ir (ar) kompetenciją.</w:t>
                          </w:r>
                        </w:p>
                      </w:sdtContent>
                    </w:sdt>
                    <w:sdt>
                      <w:sdtPr>
                        <w:alias w:val="39-3 str. 8 d."/>
                        <w:tag w:val="part_2e79ae717c474965abef0f9b3276b0ae"/>
                        <w:lock w:val="sdtLocked"/>
                        <w:richText/>
                      </w:sdtPr>
                      <w:sdtContent>
                        <w:p>
                          <w:pPr>
                            <w:spacing w:line="360" w:lineRule="auto"/>
                            <w:ind w:firstLine="720"/>
                            <w:jc w:val="both"/>
                            <w:rPr>
                              <w:szCs w:val="24"/>
                            </w:rPr>
                          </w:pPr>
                          <w:sdt>
                            <w:sdtPr>
                              <w:alias w:val="Numeris"/>
                              <w:tag w:val="nr_2e79ae717c474965abef0f9b3276b0ae"/>
                              <w:lock w:val="sdtLocked"/>
                              <w:richText/>
                            </w:sdtPr>
                            <w:sdtContent>
                              <w:r>
                                <w:rPr>
                                  <w:szCs w:val="24"/>
                                </w:rPr>
                                <w:t>8</w:t>
                              </w:r>
                            </w:sdtContent>
                          </w:sdt>
                          <w:r>
                            <w:rPr>
                              <w:szCs w:val="24"/>
                            </w:rPr>
                            <w:t>. Užimtumo tarnybai privalo atlyginti visas jos patirtas išlaidas:</w:t>
                          </w:r>
                        </w:p>
                        <w:sdt>
                          <w:sdtPr>
                            <w:alias w:val="39-3 str. 8 d. 1 p."/>
                            <w:tag w:val="part_4a68dd205c474466b489fa5fda876400"/>
                            <w:lock w:val="sdtLocked"/>
                            <w:richText/>
                          </w:sdtPr>
                          <w:sdtContent>
                            <w:p>
                              <w:pPr>
                                <w:spacing w:line="360" w:lineRule="auto"/>
                                <w:ind w:firstLine="720"/>
                                <w:jc w:val="both"/>
                                <w:rPr>
                                  <w:szCs w:val="24"/>
                                </w:rPr>
                              </w:pPr>
                              <w:sdt>
                                <w:sdtPr>
                                  <w:alias w:val="Numeris"/>
                                  <w:tag w:val="nr_4a68dd205c474466b489fa5fda876400"/>
                                  <w:lock w:val="sdtLocked"/>
                                  <w:richText/>
                                </w:sdtPr>
                                <w:sdtContent>
                                  <w:r>
                                    <w:rPr>
                                      <w:szCs w:val="24"/>
                                    </w:rPr>
                                    <w:t>1</w:t>
                                  </w:r>
                                </w:sdtContent>
                              </w:sdt>
                              <w:r>
                                <w:rPr>
                                  <w:szCs w:val="24"/>
                                </w:rPr>
                                <w:t>) bedarbis ar užimtas asmuo, be svarbių priežasčių nevykdantis šio straipsnio 1 dalyje nurodytoje trišalėje sutartyje nustatytų įsipareigojimų nenutraukti mokymosi pagal profesinio mokymo ar neformaliojo suaugusiųjų švietimo programą arba įsidarbinti, arba nenutraukti darbo sutarties 6 mėnesius;</w:t>
                              </w:r>
                            </w:p>
                          </w:sdtContent>
                        </w:sdt>
                        <w:sdt>
                          <w:sdtPr>
                            <w:alias w:val="39-3 str. 8 d. 2 p."/>
                            <w:tag w:val="part_fa91965688244846b6eac43ef90e5d52"/>
                            <w:lock w:val="sdtLocked"/>
                            <w:richText/>
                          </w:sdtPr>
                          <w:sdtContent>
                            <w:p>
                              <w:pPr>
                                <w:spacing w:line="360" w:lineRule="auto"/>
                                <w:ind w:firstLine="720"/>
                                <w:jc w:val="both"/>
                                <w:rPr>
                                  <w:szCs w:val="24"/>
                                </w:rPr>
                              </w:pPr>
                              <w:sdt>
                                <w:sdtPr>
                                  <w:alias w:val="Numeris"/>
                                  <w:tag w:val="nr_fa91965688244846b6eac43ef90e5d52"/>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3 str. 8 d. 3 p."/>
                            <w:tag w:val="part_660a5b6a3df64f05b78a120a6e59db3c"/>
                            <w:lock w:val="sdtLocked"/>
                            <w:richText/>
                          </w:sdtPr>
                          <w:sdtContent>
                            <w:p>
                              <w:pPr>
                                <w:spacing w:line="360" w:lineRule="auto"/>
                                <w:ind w:firstLine="720"/>
                                <w:jc w:val="both"/>
                                <w:rPr>
                                  <w:szCs w:val="24"/>
                                </w:rPr>
                              </w:pPr>
                              <w:sdt>
                                <w:sdtPr>
                                  <w:alias w:val="Numeris"/>
                                  <w:tag w:val="nr_660a5b6a3df64f05b78a120a6e59db3c"/>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profesinio mokymo ar neformaliojo suaugusiųjų švietimo programą.</w:t>
                              </w:r>
                            </w:p>
                          </w:sdtContent>
                        </w:sdt>
                      </w:sdtContent>
                    </w:sdt>
                    <w:sdt>
                      <w:sdtPr>
                        <w:alias w:val="39-3 str. 9 d."/>
                        <w:tag w:val="part_2be65c0fd6e2421481496c01ef942e77"/>
                        <w:lock w:val="sdtLocked"/>
                        <w:richText/>
                      </w:sdtPr>
                      <w:sdtContent>
                        <w:p>
                          <w:pPr>
                            <w:spacing w:line="360" w:lineRule="auto"/>
                            <w:ind w:firstLine="720"/>
                            <w:jc w:val="both"/>
                            <w:rPr>
                              <w:szCs w:val="24"/>
                            </w:rPr>
                          </w:pPr>
                          <w:sdt>
                            <w:sdtPr>
                              <w:alias w:val="Numeris"/>
                              <w:tag w:val="nr_2be65c0fd6e2421481496c01ef942e77"/>
                              <w:lock w:val="sdtLocked"/>
                              <w:richText/>
                            </w:sdtPr>
                            <w:sdtContent>
                              <w:r>
                                <w:rPr>
                                  <w:szCs w:val="24"/>
                                </w:rPr>
                                <w:t>9</w:t>
                              </w:r>
                            </w:sdtContent>
                          </w:sdt>
                          <w:r>
                            <w:rPr>
                              <w:szCs w:val="24"/>
                            </w:rPr>
                            <w:t>. Svarbios priežastys, kurioms esant neprivaloma atlyginti Užimtumo tarnybai visų jos patirtų šio straipsnio 10 dalyje nurodytų išlaidų, bedarbiui ar užimtam asmeniui nustatytos šio įstatymo 37 straipsnio 15 dalyje, darbdaviui – šio įstatymo 37 straipsnio 16 dalyje.</w:t>
                          </w:r>
                        </w:p>
                      </w:sdtContent>
                    </w:sdt>
                    <w:sdt>
                      <w:sdtPr>
                        <w:alias w:val="39-3 str. 10 d."/>
                        <w:tag w:val="part_2d3d5b9f0ea04d748e5e5d82d489cda8"/>
                        <w:lock w:val="sdtLocked"/>
                        <w:richText/>
                      </w:sdtPr>
                      <w:sdtContent>
                        <w:p>
                          <w:pPr>
                            <w:spacing w:line="360" w:lineRule="auto"/>
                            <w:ind w:firstLine="720"/>
                            <w:jc w:val="both"/>
                            <w:rPr>
                              <w:szCs w:val="24"/>
                              <w:lang w:eastAsia="lt-LT"/>
                            </w:rPr>
                          </w:pPr>
                          <w:sdt>
                            <w:sdtPr>
                              <w:alias w:val="Numeris"/>
                              <w:tag w:val="nr_2d3d5b9f0ea04d748e5e5d82d489cda8"/>
                              <w:lock w:val="sdtLocked"/>
                              <w:richText/>
                            </w:sdtPr>
                            <w:sdtContent>
                              <w:r>
                                <w:rPr>
                                  <w:szCs w:val="24"/>
                                </w:rPr>
                                <w:t>10</w:t>
                              </w:r>
                            </w:sdtContent>
                          </w:sdt>
                          <w:r>
                            <w:rPr>
                              <w:szCs w:val="24"/>
                            </w:rPr>
                            <w:t>. Užimtumo tarnybai atlyginamos profesinio mokymo ar neformaliojo suaugusiųjų švietimo vykdymo, kelionių į profesinio mokymo ar neformaliojo suaugusiųjų švietimo vykdymo vietą ir atgal bei šio įstatymo 37 straipsnio 13 dalies 2, 4 ir 5 punktuose nurodytos išlaidos.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0 str."/>
                    <w:tag w:val="part_7fe77ac256264938bfc7944c24298e51"/>
                    <w:lock w:val="sdtLocked"/>
                    <w:richText/>
                  </w:sdtPr>
                  <w:sdtContent>
                    <w:p>
                      <w:pPr>
                        <w:spacing w:line="360" w:lineRule="auto"/>
                        <w:ind w:firstLine="720"/>
                        <w:jc w:val="both"/>
                        <w:rPr>
                          <w:szCs w:val="24"/>
                          <w:lang w:eastAsia="lt-LT"/>
                        </w:rPr>
                      </w:pPr>
                      <w:sdt>
                        <w:sdtPr>
                          <w:alias w:val="Numeris"/>
                          <w:tag w:val="nr_7fe77ac256264938bfc7944c24298e51"/>
                          <w:lock w:val="sdtLocked"/>
                          <w:richText/>
                        </w:sdtPr>
                        <w:sdtContent>
                          <w:r>
                            <w:rPr>
                              <w:b/>
                              <w:bCs/>
                              <w:szCs w:val="24"/>
                              <w:lang w:eastAsia="lt-LT"/>
                            </w:rPr>
                            <w:t>40</w:t>
                          </w:r>
                        </w:sdtContent>
                      </w:sdt>
                      <w:r>
                        <w:rPr>
                          <w:b/>
                          <w:bCs/>
                          <w:szCs w:val="24"/>
                          <w:lang w:eastAsia="lt-LT"/>
                        </w:rPr>
                        <w:t xml:space="preserve"> straipsnis. </w:t>
                      </w:r>
                      <w:sdt>
                        <w:sdtPr>
                          <w:alias w:val="Pavadinimas"/>
                          <w:tag w:val="title_7fe77ac256264938bfc7944c24298e51"/>
                          <w:lock w:val="sdtLocked"/>
                          <w:richText/>
                        </w:sdtPr>
                        <w:sdtContent>
                          <w:r>
                            <w:rPr>
                              <w:b/>
                              <w:bCs/>
                              <w:szCs w:val="24"/>
                              <w:lang w:eastAsia="lt-LT"/>
                            </w:rPr>
                            <w:t>Parama judumui</w:t>
                          </w:r>
                        </w:sdtContent>
                      </w:sdt>
                    </w:p>
                    <w:sdt>
                      <w:sdtPr>
                        <w:alias w:val="40 str. 1 d."/>
                        <w:tag w:val="part_014172e264cb42a5960733d2fef7752b"/>
                        <w:lock w:val="sdtLocked"/>
                        <w:richText/>
                      </w:sdtPr>
                      <w:sdtContent>
                        <w:p>
                          <w:pPr>
                            <w:spacing w:line="360" w:lineRule="auto"/>
                            <w:ind w:firstLine="720"/>
                            <w:jc w:val="both"/>
                            <w:rPr>
                              <w:szCs w:val="24"/>
                            </w:rPr>
                          </w:pPr>
                          <w:sdt>
                            <w:sdtPr>
                              <w:alias w:val="Numeris"/>
                              <w:tag w:val="nr_014172e264cb42a5960733d2fef7752b"/>
                              <w:lock w:val="sdtLocked"/>
                              <w:richText/>
                            </w:sdtPr>
                            <w:sdtContent>
                              <w:r>
                                <w:rPr>
                                  <w:szCs w:val="24"/>
                                </w:rPr>
                                <w:t>1</w:t>
                              </w:r>
                            </w:sdtContent>
                          </w:sdt>
                          <w:r>
                            <w:rPr>
                              <w:szCs w:val="24"/>
                            </w:rPr>
                            <w:t>. Paramos judumui tikslas – kompensuoti kelionių į darbo, darbo pokalbio, stažuotės atlikimo ar konsultacinių užsiėmimų vietą ir atgal išlaidas:</w:t>
                          </w:r>
                        </w:p>
                        <w:sdt>
                          <w:sdtPr>
                            <w:alias w:val="40 str. 1 d. 1 p."/>
                            <w:tag w:val="part_84b65e233bfb4e068b94ea2f0ce2391c"/>
                            <w:lock w:val="sdtLocked"/>
                            <w:richText/>
                          </w:sdtPr>
                          <w:sdtContent>
                            <w:p>
                              <w:pPr>
                                <w:spacing w:line="360" w:lineRule="auto"/>
                                <w:ind w:firstLine="720"/>
                                <w:jc w:val="both"/>
                                <w:rPr>
                                  <w:szCs w:val="24"/>
                                </w:rPr>
                              </w:pPr>
                              <w:sdt>
                                <w:sdtPr>
                                  <w:alias w:val="Numeris"/>
                                  <w:tag w:val="nr_84b65e233bfb4e068b94ea2f0ce2391c"/>
                                  <w:lock w:val="sdtLocked"/>
                                  <w:richText/>
                                </w:sdtPr>
                                <w:sdtContent>
                                  <w:r>
                                    <w:rPr>
                                      <w:szCs w:val="24"/>
                                    </w:rPr>
                                    <w:t>1</w:t>
                                  </w:r>
                                </w:sdtContent>
                              </w:sdt>
                              <w:r>
                                <w:rPr>
                                  <w:szCs w:val="24"/>
                                </w:rPr>
                                <w:t xml:space="preserve">) bedarbiui įsidarbinus pagal darbo sutartį ar darbo santykiams prilygintų teisinių santykių pagrindu; </w:t>
                              </w:r>
                            </w:p>
                          </w:sdtContent>
                        </w:sdt>
                        <w:sdt>
                          <w:sdtPr>
                            <w:alias w:val="40 str. 1 d. 2 p."/>
                            <w:tag w:val="part_ad088d9013514f18810c8c7373968dbf"/>
                            <w:lock w:val="sdtLocked"/>
                            <w:richText/>
                          </w:sdtPr>
                          <w:sdtContent>
                            <w:p>
                              <w:pPr>
                                <w:spacing w:line="360" w:lineRule="auto"/>
                                <w:ind w:firstLine="720"/>
                                <w:jc w:val="both"/>
                                <w:rPr>
                                  <w:szCs w:val="24"/>
                                </w:rPr>
                              </w:pPr>
                              <w:sdt>
                                <w:sdtPr>
                                  <w:alias w:val="Numeris"/>
                                  <w:tag w:val="nr_ad088d9013514f18810c8c7373968dbf"/>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c8e7139053b499c8c933cd7871c08f6"/>
                            <w:lock w:val="sdtLocked"/>
                            <w:richText/>
                          </w:sdtPr>
                          <w:sdtContent>
                            <w:p>
                              <w:pPr>
                                <w:widowControl w:val="0"/>
                                <w:spacing w:line="360" w:lineRule="auto"/>
                                <w:ind w:firstLine="720"/>
                                <w:jc w:val="both"/>
                                <w:rPr>
                                  <w:szCs w:val="24"/>
                                </w:rPr>
                              </w:pPr>
                              <w:sdt>
                                <w:sdtPr>
                                  <w:alias w:val="Numeris"/>
                                  <w:tag w:val="nr_8c8e7139053b499c8c933cd7871c08f6"/>
                                  <w:lock w:val="sdtLocked"/>
                                  <w:richText/>
                                </w:sdtPr>
                                <w:sdtContent>
                                  <w:r>
                                    <w:rPr>
                                      <w:szCs w:val="24"/>
                                      <w:lang w:eastAsia="lt-LT"/>
                                    </w:rPr>
                                    <w:t>3</w:t>
                                  </w:r>
                                </w:sdtContent>
                              </w:sdt>
                              <w:r>
                                <w:rPr>
                                  <w:szCs w:val="24"/>
                                  <w:lang w:eastAsia="lt-LT"/>
                                </w:rPr>
                                <w:t>) bedarbiui ir darbo rinkai besirengiančiam asmeniui dalyvaujant konsultaciniuose užsiėmimuose;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0 str. 1 d. 4 p."/>
                            <w:tag w:val="part_f597c35a74ea4a94a8c96d864d9c1f9d"/>
                            <w:lock w:val="sdtLocked"/>
                            <w:richText/>
                          </w:sdtPr>
                          <w:sdtContent>
                            <w:p>
                              <w:pPr>
                                <w:spacing w:line="360" w:lineRule="auto"/>
                                <w:ind w:firstLine="720"/>
                                <w:jc w:val="both"/>
                                <w:rPr>
                                  <w:szCs w:val="24"/>
                                </w:rPr>
                              </w:pPr>
                              <w:sdt>
                                <w:sdtPr>
                                  <w:alias w:val="Numeris"/>
                                  <w:tag w:val="nr_f597c35a74ea4a94a8c96d864d9c1f9d"/>
                                  <w:lock w:val="sdtLocked"/>
                                  <w:richText/>
                                </w:sdtPr>
                                <w:sdtContent>
                                  <w:r>
                                    <w:rPr>
                                      <w:szCs w:val="24"/>
                                    </w:rPr>
                                    <w:t>4</w:t>
                                  </w:r>
                                </w:sdtContent>
                              </w:sdt>
                              <w:r>
                                <w:rPr>
                                  <w:szCs w:val="24"/>
                                </w:rPr>
                                <w:t>) bedarbiui pagal Užimtumo tarnybos pateiktą tinkamo darbo pasiūlymą vykstant į darbo pokalbį su darbdaviu;</w:t>
                              </w:r>
                            </w:p>
                          </w:sdtContent>
                        </w:sdt>
                        <w:sdt>
                          <w:sdtPr>
                            <w:alias w:val="40 str. 1 d. 5 p."/>
                            <w:tag w:val="part_80b75ed687aa4ed28ec2f632652c88e2"/>
                            <w:lock w:val="sdtLocked"/>
                            <w:richText/>
                          </w:sdtPr>
                          <w:sdtContent>
                            <w:p>
                              <w:pPr>
                                <w:spacing w:line="360" w:lineRule="auto"/>
                                <w:ind w:firstLine="720"/>
                                <w:jc w:val="both"/>
                                <w:rPr>
                                  <w:bCs/>
                                  <w:szCs w:val="24"/>
                                </w:rPr>
                              </w:pPr>
                              <w:sdt>
                                <w:sdtPr>
                                  <w:alias w:val="Numeris"/>
                                  <w:tag w:val="nr_80b75ed687aa4ed28ec2f632652c88e2"/>
                                  <w:lock w:val="sdtLocked"/>
                                  <w:richText/>
                                </w:sdtPr>
                                <w:sdtContent>
                                  <w:r>
                                    <w:rPr>
                                      <w:szCs w:val="24"/>
                                    </w:rPr>
                                    <w:t>5</w:t>
                                  </w:r>
                                </w:sdtContent>
                              </w:sdt>
                              <w:r>
                                <w:rPr>
                                  <w:szCs w:val="24"/>
                                </w:rPr>
                                <w:t>) darbdaviui, įdarbinusiam Užimtumo tarnybos siunčiamą bedarbį, patiriant bedarbio vežimo į darbo vietą ir atgal, esant jo sutikimui, išlaidų.</w:t>
                              </w:r>
                            </w:p>
                          </w:sdtContent>
                        </w:sdt>
                      </w:sdtContent>
                    </w:sdt>
                    <w:sdt>
                      <w:sdtPr>
                        <w:alias w:val="40 str. 2 d."/>
                        <w:tag w:val="part_6b71aef755c04b39b01e9b911579c777"/>
                        <w:lock w:val="sdtLocked"/>
                        <w:richText/>
                      </w:sdtPr>
                      <w:sdtContent>
                        <w:p>
                          <w:pPr>
                            <w:spacing w:line="360" w:lineRule="auto"/>
                            <w:ind w:firstLine="720"/>
                            <w:jc w:val="both"/>
                            <w:rPr>
                              <w:szCs w:val="24"/>
                            </w:rPr>
                          </w:pPr>
                          <w:sdt>
                            <w:sdtPr>
                              <w:alias w:val="Numeris"/>
                              <w:tag w:val="nr_6b71aef755c04b39b01e9b911579c777"/>
                              <w:lock w:val="sdtLocked"/>
                              <w:richText/>
                            </w:sdtPr>
                            <w:sdtContent>
                              <w:r>
                                <w:rPr>
                                  <w:szCs w:val="24"/>
                                </w:rPr>
                                <w:t>2</w:t>
                              </w:r>
                            </w:sdtContent>
                          </w:sdt>
                          <w:r>
                            <w:rPr>
                              <w:szCs w:val="24"/>
                            </w:rPr>
                            <w:t>. Kelionių išlaidos kompensuojamos, jeigu asmuo dėl paramos judumui į Užimtumo tarnybą kreipiasi per vieną mėnesį nuo įsidarbinimo arba dalyvavimo remiamojo įdarbinimo priemonėse ar stažuotėje pradžios arba baigęs dalyvauti konsultaciniuose užsiėmimuose ar darbo pokalbyje ir jeigu nustatoma, kad asmens gyvenamoji vieta yra ne toje pačioje gyvenamojoje vietovėje, kurioje yra darbo, darbo pokalbio, stažuotės atlikimo ar konsultacinių užsiėmimų vieta, ne ilgiau kaip 4 mėnesius nuo įsidarbinimo arba dalyvavimo remiamojo įdarbinimo priemonėse ar stažuotėje, ar konsultaciniuose užsiėmimuose pradžios ir ne daugiau kaip 5 kartus vienos registracijos Užimtumo tarnyboje laikotarpiu, jeigu bedarbis vyksta į darbo pokalbį su darbdaviu. Kelionių išlaidos darbdaviui kompensuojamos, jeigu jis dėl paramos judumui į Užimtumo tarnybą kreipiasi per vieną mėnesį nuo bedarbio įdarbinimo dienos ir jeigu nustatoma, kad įdarbinto bedarbio gyvenamoji vieta yra ne toje pačioje gyvenamojoje vietovėje, kurioje yra darbo vieta.</w:t>
                          </w:r>
                        </w:p>
                      </w:sdtContent>
                    </w:sdt>
                    <w:sdt>
                      <w:sdtPr>
                        <w:alias w:val="40 str. 3 d."/>
                        <w:tag w:val="part_0a7c985b915f4766a80dd8c62c3d4aa6"/>
                        <w:lock w:val="sdtLocked"/>
                        <w:richText/>
                      </w:sdtPr>
                      <w:sdtContent>
                        <w:p>
                          <w:pPr>
                            <w:spacing w:line="360" w:lineRule="auto"/>
                            <w:ind w:firstLine="720"/>
                            <w:jc w:val="both"/>
                            <w:rPr>
                              <w:strike/>
                              <w:szCs w:val="24"/>
                            </w:rPr>
                          </w:pPr>
                          <w:sdt>
                            <w:sdtPr>
                              <w:alias w:val="Numeris"/>
                              <w:tag w:val="nr_0a7c985b915f4766a80dd8c62c3d4aa6"/>
                              <w:lock w:val="sdtLocked"/>
                              <w:richText/>
                            </w:sdtPr>
                            <w:sdtContent>
                              <w:r>
                                <w:rPr>
                                  <w:szCs w:val="24"/>
                                </w:rPr>
                                <w:t>3</w:t>
                              </w:r>
                            </w:sdtContent>
                          </w:sdt>
                          <w:r>
                            <w:rPr>
                              <w:szCs w:val="24"/>
                            </w:rPr>
                            <w:t>. Paramos judumui dydis – ne daugiau kaip 30 procentų Lietuvos Respublikos Vyriausybės patvirtintos minimaliosios mėnesinės algos dydžio.</w:t>
                          </w:r>
                        </w:p>
                      </w:sdtContent>
                    </w:sdt>
                    <w:sdt>
                      <w:sdtPr>
                        <w:alias w:val="40 str. 4 d."/>
                        <w:tag w:val="part_4019542467894cac9f799cc5ade755ae"/>
                        <w:lock w:val="sdtLocked"/>
                        <w:richText/>
                      </w:sdtPr>
                      <w:sdtContent>
                        <w:p>
                          <w:pPr>
                            <w:widowControl w:val="0"/>
                            <w:spacing w:line="360" w:lineRule="auto"/>
                            <w:ind w:firstLine="720"/>
                            <w:jc w:val="both"/>
                            <w:rPr>
                              <w:szCs w:val="24"/>
                              <w:lang w:eastAsia="lt-LT"/>
                            </w:rPr>
                          </w:pPr>
                          <w:sdt>
                            <w:sdtPr>
                              <w:alias w:val="Numeris"/>
                              <w:tag w:val="nr_4019542467894cac9f799cc5ade755ae"/>
                              <w:lock w:val="sdtLocked"/>
                              <w:richText/>
                            </w:sdtPr>
                            <w:sdtContent>
                              <w:r>
                                <w:rPr>
                                  <w:szCs w:val="24"/>
                                  <w:lang w:eastAsia="lt-LT"/>
                                </w:rPr>
                                <w:t>4</w:t>
                              </w:r>
                            </w:sdtContent>
                          </w:sdt>
                          <w:r>
                            <w:rPr>
                              <w:szCs w:val="24"/>
                              <w:lang w:eastAsia="lt-LT"/>
                            </w:rPr>
                            <w:t>. Kelionių išlaidų kompensacijų, mokamų bedarbiui ir darbo rinkai besirengiančiam asmeniui, dalyvaujančiam jo individualiame užimtumo veiklos plane numatytuose konsultaciniuose užsiėmimuose, bedarbiui, dalyvaujančiam stažuotėje, vykstančiam į darbo vietą ar pokalbio su darbdaviu vietą ir atgal, darbdaviui, patiriančiam bedarbio vežimo į darbo vietą ir atgal išlaidų, dydžiai nustatomi Lietuvos Respublikos Vyriausybės ar jos įgaliotos institucijos nustatyta tvarka, atsižvelgiant į atstumą tarp gyvenamosios vietos, darbo, darbo pokalbio, konsultacinių užsiėmimų ar stažuotės atlikimo vietos.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1 str."/>
                    <w:tag w:val="part_bf3f2ecebc6a424baedae7979af1e799"/>
                    <w:lock w:val="sdtLocked"/>
                    <w:richText/>
                  </w:sdtPr>
                  <w:sdtContent>
                    <w:p>
                      <w:pPr>
                        <w:spacing w:line="400" w:lineRule="atLeast"/>
                        <w:ind w:firstLine="720"/>
                        <w:jc w:val="both"/>
                        <w:rPr>
                          <w:szCs w:val="24"/>
                          <w:lang w:eastAsia="lt-LT"/>
                        </w:rPr>
                      </w:pPr>
                      <w:sdt>
                        <w:sdtPr>
                          <w:alias w:val="Numeris"/>
                          <w:tag w:val="nr_bf3f2ecebc6a424baedae7979af1e799"/>
                          <w:lock w:val="sdtLocked"/>
                          <w:richText/>
                        </w:sdtPr>
                        <w:sdtContent>
                          <w:r>
                            <w:rPr>
                              <w:b/>
                              <w:bCs/>
                              <w:szCs w:val="24"/>
                              <w:lang w:eastAsia="lt-LT"/>
                            </w:rPr>
                            <w:t>41</w:t>
                          </w:r>
                        </w:sdtContent>
                      </w:sdt>
                      <w:r>
                        <w:rPr>
                          <w:b/>
                          <w:bCs/>
                          <w:szCs w:val="24"/>
                          <w:lang w:eastAsia="lt-LT"/>
                        </w:rPr>
                        <w:t xml:space="preserve"> straipsnis. </w:t>
                      </w:r>
                      <w:sdt>
                        <w:sdtPr>
                          <w:alias w:val="Pavadinimas"/>
                          <w:tag w:val="title_bf3f2ecebc6a424baedae7979af1e799"/>
                          <w:lock w:val="sdtLocked"/>
                          <w:richText/>
                        </w:sdtPr>
                        <w:sdtContent>
                          <w:r>
                            <w:rPr>
                              <w:b/>
                              <w:bCs/>
                              <w:szCs w:val="24"/>
                              <w:lang w:eastAsia="lt-LT"/>
                            </w:rPr>
                            <w:t>Remiamasis įdarbinimas</w:t>
                          </w:r>
                        </w:sdtContent>
                      </w:sdt>
                    </w:p>
                    <w:sdt>
                      <w:sdtPr>
                        <w:alias w:val="41 str. 1 d."/>
                        <w:tag w:val="part_be3ec545600a44c6ae8929fdc7ebf4f9"/>
                        <w:lock w:val="sdtLocked"/>
                        <w:richText/>
                      </w:sdtPr>
                      <w:sdtContent>
                        <w:p>
                          <w:pPr>
                            <w:spacing w:line="400" w:lineRule="atLeast"/>
                            <w:ind w:firstLine="720"/>
                            <w:jc w:val="both"/>
                            <w:rPr>
                              <w:szCs w:val="24"/>
                            </w:rPr>
                          </w:pPr>
                          <w:sdt>
                            <w:sdtPr>
                              <w:alias w:val="Numeris"/>
                              <w:tag w:val="nr_be3ec545600a44c6ae8929fdc7ebf4f9"/>
                              <w:lock w:val="sdtLocked"/>
                              <w:richText/>
                            </w:sdtPr>
                            <w:sdtContent>
                              <w:r>
                                <w:rPr>
                                  <w:szCs w:val="24"/>
                                </w:rPr>
                                <w:t>1</w:t>
                              </w:r>
                            </w:sdtContent>
                          </w:sdt>
                          <w:r>
                            <w:rPr>
                              <w:szCs w:val="24"/>
                            </w:rPr>
                            <w:t>. Remiamojo įdarbinimo priemonės yra šios:</w:t>
                          </w:r>
                        </w:p>
                        <w:sdt>
                          <w:sdtPr>
                            <w:alias w:val="41 str. 1 d. 1 p."/>
                            <w:tag w:val="part_3a4a8096e9634d14960aca5429a20567"/>
                            <w:lock w:val="sdtLocked"/>
                            <w:richText/>
                          </w:sdtPr>
                          <w:sdtContent>
                            <w:p>
                              <w:pPr>
                                <w:spacing w:line="400" w:lineRule="atLeast"/>
                                <w:ind w:firstLine="720"/>
                                <w:jc w:val="both"/>
                                <w:rPr>
                                  <w:szCs w:val="24"/>
                                </w:rPr>
                              </w:pPr>
                              <w:sdt>
                                <w:sdtPr>
                                  <w:alias w:val="Numeris"/>
                                  <w:tag w:val="nr_3a4a8096e9634d14960aca5429a20567"/>
                                  <w:lock w:val="sdtLocked"/>
                                  <w:richText/>
                                </w:sdtPr>
                                <w:sdtContent>
                                  <w:r>
                                    <w:rPr>
                                      <w:szCs w:val="24"/>
                                    </w:rPr>
                                    <w:t>1</w:t>
                                  </w:r>
                                </w:sdtContent>
                              </w:sdt>
                              <w:r>
                                <w:rPr>
                                  <w:szCs w:val="24"/>
                                </w:rPr>
                                <w:t>) įdarbinimas subsidijuojant;</w:t>
                              </w:r>
                            </w:p>
                          </w:sdtContent>
                        </w:sdt>
                        <w:sdt>
                          <w:sdtPr>
                            <w:alias w:val="41 str. 1 d. 2 p."/>
                            <w:tag w:val="part_e3da641f2ff445838e38962a819c2c57"/>
                            <w:lock w:val="sdtLocked"/>
                            <w:richText/>
                          </w:sdtPr>
                          <w:sdtContent>
                            <w:p>
                              <w:pPr>
                                <w:spacing w:line="400" w:lineRule="atLeast"/>
                                <w:ind w:firstLine="720"/>
                                <w:jc w:val="both"/>
                                <w:rPr>
                                  <w:szCs w:val="24"/>
                                </w:rPr>
                              </w:pPr>
                              <w:sdt>
                                <w:sdtPr>
                                  <w:alias w:val="Numeris"/>
                                  <w:tag w:val="nr_e3da641f2ff445838e38962a819c2c57"/>
                                  <w:lock w:val="sdtLocked"/>
                                  <w:richText/>
                                </w:sdtPr>
                                <w:sdtContent>
                                  <w:r>
                                    <w:rPr>
                                      <w:szCs w:val="24"/>
                                    </w:rPr>
                                    <w:t>2</w:t>
                                  </w:r>
                                </w:sdtContent>
                              </w:sdt>
                              <w:r>
                                <w:rPr>
                                  <w:szCs w:val="24"/>
                                </w:rPr>
                                <w:t>) subsidija darbo asistento išlaidoms.</w:t>
                              </w:r>
                            </w:p>
                          </w:sdtContent>
                        </w:sdt>
                      </w:sdtContent>
                    </w:sdt>
                    <w:sdt>
                      <w:sdtPr>
                        <w:alias w:val="41 str. 2 d."/>
                        <w:tag w:val="part_4c1e26a0609c43d19d692f24c5950acc"/>
                        <w:lock w:val="sdtLocked"/>
                        <w:richText/>
                      </w:sdtPr>
                      <w:sdtContent>
                        <w:p>
                          <w:pPr>
                            <w:widowControl w:val="0"/>
                            <w:tabs>
                              <w:tab w:val="left" w:pos="1422"/>
                            </w:tabs>
                            <w:spacing w:line="360" w:lineRule="auto"/>
                            <w:ind w:firstLine="720"/>
                            <w:jc w:val="both"/>
                            <w:rPr>
                              <w:szCs w:val="24"/>
                            </w:rPr>
                          </w:pPr>
                          <w:sdt>
                            <w:sdtPr>
                              <w:alias w:val="Numeris"/>
                              <w:tag w:val="nr_4c1e26a0609c43d19d692f24c5950acc"/>
                              <w:lock w:val="sdtLocked"/>
                              <w:richText/>
                            </w:sdtPr>
                            <w:sdtContent>
                              <w:r>
                                <w:rPr>
                                  <w:szCs w:val="24"/>
                                </w:rPr>
                                <w:t>2</w:t>
                              </w:r>
                            </w:sdtContent>
                          </w:sdt>
                          <w:r>
                            <w:rPr>
                              <w:szCs w:val="24"/>
                            </w:rPr>
                            <w:t>. Įgyvendinant šio straipsnio 1 dalies 1 punkte nurodytą remiamojo įdarbinimo priemonę, darbdaviams, įdarbinusiems Užimtumo tarnybos siųstus asmenis, nurodytus šio įstatymo 25 straipsnio 1–9 punktuose, arba išlaikantiems šio įstatymo 25 straipsnio 11, 12 ir 13 punktuose nurodytų asmenų darbo vietas, mokama subsidija darbo užmokesčiui. Subsidijos darbo užmokesčiui dydis negali viršyti 1,5 Lietuvos Respublikos Vyriausybės patvirtintos minimaliosios mėnesinės algos dydžio. Subsidijos darbo užmokesčiui dydis, kai įdarbinami šio įstatymo 25 straipsnio 1–9 punktuose nurodyti asmenys arba išlaikomos šio įstatymo 25 straipsnio 11, 12 ir 13 punktuose nurodytų asmenų darbo vietos, apskaičiuojamas procentais nuo įdarbintam asmeniui darbdavio priskaičiuotų draudžiamųjų pajamų, nuo kurių Valstybinio socialinio draudimo įstatymo nustatyta tvarka apskaičiuotos ir privalo būti įmokėtos valstybinio socialinio draudimo įmokos ir kurios įrašytos Lietuvos Respublikos apdraustųjų valstybiniu socialiniu draudimu ir valstybinio socialinio draudimo išmokų gavėjų registre:</w:t>
                          </w:r>
                        </w:p>
                        <w:sdt>
                          <w:sdtPr>
                            <w:alias w:val="41 str. 2 d. 1 p."/>
                            <w:tag w:val="part_0a63268e413b4098a429a1fb917efcb9"/>
                            <w:lock w:val="sdtLocked"/>
                            <w:richText/>
                          </w:sdtPr>
                          <w:sdtContent>
                            <w:p>
                              <w:pPr>
                                <w:widowControl w:val="0"/>
                                <w:tabs>
                                  <w:tab w:val="left" w:pos="1422"/>
                                </w:tabs>
                                <w:spacing w:line="360" w:lineRule="auto"/>
                                <w:ind w:firstLine="720"/>
                                <w:jc w:val="both"/>
                                <w:rPr>
                                  <w:szCs w:val="24"/>
                                </w:rPr>
                              </w:pPr>
                              <w:sdt>
                                <w:sdtPr>
                                  <w:alias w:val="Numeris"/>
                                  <w:tag w:val="nr_0a63268e413b4098a429a1fb917efcb9"/>
                                  <w:lock w:val="sdtLocked"/>
                                  <w:richText/>
                                </w:sdtPr>
                                <w:sdtContent>
                                  <w:r>
                                    <w:rPr>
                                      <w:szCs w:val="24"/>
                                    </w:rPr>
                                    <w:t>1</w:t>
                                  </w:r>
                                </w:sdtContent>
                              </w:sdt>
                              <w:r>
                                <w:rPr>
                                  <w:szCs w:val="24"/>
                                </w:rPr>
                                <w:t xml:space="preserve">) 75 procentai draudžiamųjų pajamų, kai įdarbinami šio įstatymo 25 straipsnio 1 punkte nurodyti asmenys arba dirba šio įstatymo 25 straipsnio 11 punkte nurodyti asmenys; </w:t>
                              </w:r>
                            </w:p>
                          </w:sdtContent>
                        </w:sdt>
                        <w:sdt>
                          <w:sdtPr>
                            <w:alias w:val="41 str. 2 d. 2 p."/>
                            <w:tag w:val="part_97966167f09b4d9d87e7720639acca3f"/>
                            <w:lock w:val="sdtLocked"/>
                            <w:richText/>
                          </w:sdtPr>
                          <w:sdtContent>
                            <w:p>
                              <w:pPr>
                                <w:widowControl w:val="0"/>
                                <w:tabs>
                                  <w:tab w:val="left" w:pos="1422"/>
                                </w:tabs>
                                <w:spacing w:line="360" w:lineRule="auto"/>
                                <w:ind w:firstLine="720"/>
                                <w:jc w:val="both"/>
                                <w:rPr>
                                  <w:szCs w:val="24"/>
                                </w:rPr>
                              </w:pPr>
                              <w:sdt>
                                <w:sdtPr>
                                  <w:alias w:val="Numeris"/>
                                  <w:tag w:val="nr_97966167f09b4d9d87e7720639acca3f"/>
                                  <w:lock w:val="sdtLocked"/>
                                  <w:richText/>
                                </w:sdtPr>
                                <w:sdtContent>
                                  <w:r>
                                    <w:rPr>
                                      <w:szCs w:val="24"/>
                                    </w:rPr>
                                    <w:t>2</w:t>
                                  </w:r>
                                </w:sdtContent>
                              </w:sdt>
                              <w:r>
                                <w:rPr>
                                  <w:szCs w:val="24"/>
                                </w:rPr>
                                <w:t>) 60 procentų draudžiamųjų pajamų, kai įdarbinami šio įstatymo 25 straipsnio 2 punkte nurodyti asmenys arba dirba šio įstatymo 25 straipsnio 12 punkte nurodyti asmenys;</w:t>
                              </w:r>
                            </w:p>
                          </w:sdtContent>
                        </w:sdt>
                        <w:sdt>
                          <w:sdtPr>
                            <w:alias w:val="41 str. 2 d. 3 p."/>
                            <w:tag w:val="part_33ffda1940f544fe8e65d87b32828ac3"/>
                            <w:lock w:val="sdtLocked"/>
                            <w:richText/>
                          </w:sdtPr>
                          <w:sdtContent>
                            <w:p>
                              <w:pPr>
                                <w:widowControl w:val="0"/>
                                <w:tabs>
                                  <w:tab w:val="left" w:pos="1422"/>
                                </w:tabs>
                                <w:spacing w:line="360" w:lineRule="auto"/>
                                <w:ind w:firstLine="720"/>
                                <w:jc w:val="both"/>
                                <w:rPr>
                                  <w:szCs w:val="24"/>
                                </w:rPr>
                              </w:pPr>
                              <w:sdt>
                                <w:sdtPr>
                                  <w:alias w:val="Numeris"/>
                                  <w:tag w:val="nr_33ffda1940f544fe8e65d87b32828ac3"/>
                                  <w:lock w:val="sdtLocked"/>
                                  <w:richText/>
                                </w:sdtPr>
                                <w:sdtContent>
                                  <w:r>
                                    <w:rPr>
                                      <w:szCs w:val="24"/>
                                    </w:rPr>
                                    <w:t>3</w:t>
                                  </w:r>
                                </w:sdtContent>
                              </w:sdt>
                              <w:r>
                                <w:rPr>
                                  <w:szCs w:val="24"/>
                                </w:rPr>
                                <w:t>) 50 procentų draudžiamųjų pajamų, kai įdarbinami šio įstatymo 25 straipsnio 3–9 punktuose nurodyti asmenys arba dirba šio įstatymo 25 straipsnio 13 punkte nurodyti asmenys.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3 d."/>
                        <w:tag w:val="part_e4153d415e23478a8c010f97d41715dc"/>
                        <w:lock w:val="sdtLocked"/>
                        <w:richText/>
                      </w:sdtPr>
                      <w:sdtContent>
                        <w:p>
                          <w:pPr>
                            <w:widowControl w:val="0"/>
                            <w:tabs>
                              <w:tab w:val="left" w:pos="8505"/>
                            </w:tabs>
                            <w:spacing w:line="360" w:lineRule="auto"/>
                            <w:ind w:firstLine="720"/>
                            <w:jc w:val="both"/>
                            <w:rPr>
                              <w:i/>
                              <w:szCs w:val="24"/>
                            </w:rPr>
                          </w:pPr>
                          <w:sdt>
                            <w:sdtPr>
                              <w:alias w:val="Numeris"/>
                              <w:tag w:val="nr_e4153d415e23478a8c010f97d41715dc"/>
                              <w:lock w:val="sdtLocked"/>
                              <w:richText/>
                            </w:sdtPr>
                            <w:sdtContent>
                              <w:r>
                                <w:rPr>
                                  <w:szCs w:val="24"/>
                                </w:rPr>
                                <w:t>3</w:t>
                              </w:r>
                            </w:sdtContent>
                          </w:sdt>
                          <w:r>
                            <w:rPr>
                              <w:szCs w:val="24"/>
                            </w:rPr>
                            <w:t xml:space="preserve">. Darbdaviams, dėl Lietuvos Respublikos Vyriausybės paskelbtos ekstremaliosios situacijos </w:t>
                          </w:r>
                          <w:r>
                            <w:rPr>
                              <w:szCs w:val="24"/>
                              <w:shd w:val="clear" w:color="auto" w:fill="FFFFFF"/>
                            </w:rPr>
                            <w:t>ir</w:t>
                          </w:r>
                          <w:r>
                            <w:rPr>
                              <w:szCs w:val="24"/>
                            </w:rPr>
                            <w:t xml:space="preserve"> karantino paskelbtos prastovos metu išlaikantiems darbo vietas šio įstatymo 25 straipsnio 10 punkte nurodytiems užimtiems asmenims ir apie prastovos paskelbimą informavusiems Lietuvos Respublikos darbo kodekso 47 straipsnio 3 dalies 1 punkte nustatyta tvarka, subsidija darbo užmokesčiui nuo kiekvienam prastovoje esančiam užimtam asmeniui priskaičiuoto darbo užmokesčio mokama kas mėnesį už praėjusį kalendorinį mėnesį, kurį galiojo Lietuvos Respublikos Vyriausybės paskelbta ekstremalioji situacija ir karantinas. Subsidijos darbo užmokesčiui dydis apskaičiuojamas procentais nuo užimtam asmeniui priskaičiuoto darbo užmokesčio, kuris negali būti didesnis negu užimto asmens darbo sutartyje iki karantino paskelbimo dienos nustatytas darbo užmokestis. Subsidijos darbo užmokesčiui dydis sudaro 100 procentų apskaičiuotų lėšų, bet ne daugiau kaip 1,5 Lietuvos Respublikos Vyriausybės patvirtintos minimaliosios mėnesinės algos dydžio. Jeigu užimtam asmeniui prastova Lietuvos Respublikos darbo kodekso 47 straipsnio 1 dalies 2 punkte nustatytu atveju paskelbta ne visą mėnesio darbo laiką, subsidijos darbo užmokesčiui dydis apskaičiuojamas proporcingai darbdavio paskelbtos užimto asmens prastovos laikui. Darbdaviai, kuriems buvo mokama subsidija darbo užmokesčiui šio įstatymo 25 straipsnio 10 punkte nurodytiems užimtiems asmenims, turi išlaikyti ne mažiau kaip 50 procentų darbo vietų ne trumpiau kaip 3 mėnesius nuo subsidijos darbo užmokesčiui mokėjimo pabaigos.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4 d."/>
                        <w:tag w:val="part_e042965aa9dc451ebae3ac3999fc5fd8"/>
                        <w:lock w:val="sdtLocked"/>
                        <w:richText/>
                      </w:sdtPr>
                      <w:sdtContent>
                        <w:p>
                          <w:pPr>
                            <w:spacing w:line="400" w:lineRule="atLeast"/>
                            <w:ind w:firstLine="720"/>
                            <w:jc w:val="both"/>
                            <w:rPr>
                              <w:szCs w:val="24"/>
                            </w:rPr>
                          </w:pPr>
                          <w:sdt>
                            <w:sdtPr>
                              <w:alias w:val="Numeris"/>
                              <w:tag w:val="nr_e042965aa9dc451ebae3ac3999fc5fd8"/>
                              <w:lock w:val="sdtLocked"/>
                              <w:richText/>
                            </w:sdtPr>
                            <w:sdtContent>
                              <w:r>
                                <w:rPr>
                                  <w:szCs w:val="24"/>
                                </w:rPr>
                                <w:t>4</w:t>
                              </w:r>
                            </w:sdtContent>
                          </w:sdt>
                          <w:r>
                            <w:rPr>
                              <w:szCs w:val="24"/>
                            </w:rPr>
                            <w:t>. Darbdaviams, kuriems iki Lietuvos Respublikos Vyriausybės paskelbtos ekstremaliosios situacijos ir karantino paskelbimo dienos buvo mokama subsidija darbo užmokesčiui šio straipsnio 2 dalyje nurodyta tvarka, Lietuvos Respublikos Vyriausybės paskelbtos ekstremaliosios situacijos ir 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straipsnio 3 dalyje nurodyta tvarka. Darbdaviams, kuriems šio straipsnio 3 dalyje nurodytos subsidijos darbo užmokesčiui mokėjimas nutrauktas šio straipsnio 11 dalies 1 punkte nustatytu atveju, subsidija darbo užmokesčiui nuo jos mokėjimo nutraukimo dienos mokama šio straipsnio 2 dalyje nurodyta tvarka.</w:t>
                          </w:r>
                        </w:p>
                      </w:sdtContent>
                    </w:sdt>
                    <w:sdt>
                      <w:sdtPr>
                        <w:alias w:val="41 str. 5 d."/>
                        <w:tag w:val="part_629518d3319f4ecd9a36cb69f3998282"/>
                        <w:lock w:val="sdtLocked"/>
                        <w:richText/>
                      </w:sdtPr>
                      <w:sdtContent>
                        <w:p>
                          <w:pPr>
                            <w:widowControl w:val="0"/>
                            <w:spacing w:line="360" w:lineRule="auto"/>
                            <w:ind w:firstLine="720"/>
                            <w:jc w:val="both"/>
                            <w:rPr>
                              <w:szCs w:val="24"/>
                              <w:lang w:eastAsia="lt-LT"/>
                            </w:rPr>
                          </w:pPr>
                          <w:sdt>
                            <w:sdtPr>
                              <w:alias w:val="Numeris"/>
                              <w:tag w:val="nr_629518d3319f4ecd9a36cb69f3998282"/>
                              <w:lock w:val="sdtLocked"/>
                              <w:richText/>
                            </w:sdtPr>
                            <w:sdtContent>
                              <w:r>
                                <w:rPr>
                                  <w:szCs w:val="24"/>
                                  <w:lang w:eastAsia="lt-LT"/>
                                </w:rPr>
                                <w:t>5</w:t>
                              </w:r>
                            </w:sdtContent>
                          </w:sdt>
                          <w:r>
                            <w:rPr>
                              <w:szCs w:val="24"/>
                              <w:lang w:eastAsia="lt-LT"/>
                            </w:rPr>
                            <w:t>. Asmuo, dalyvavęs šio straipsnio 1 dalies 1 punkte nurodytoje priemonėje, negali būti pakartotinai siunčiamas dalyvauti šioje priemonėje pas tą patį darbdavį, išskyrus:</w:t>
                          </w:r>
                        </w:p>
                        <w:sdt>
                          <w:sdtPr>
                            <w:alias w:val="41 str. 5 d. 1 p."/>
                            <w:tag w:val="part_e80c568d9ea54b128fb8aea50c070afd"/>
                            <w:lock w:val="sdtLocked"/>
                            <w:richText/>
                          </w:sdtPr>
                          <w:sdtContent>
                            <w:p>
                              <w:pPr>
                                <w:widowControl w:val="0"/>
                                <w:spacing w:line="360" w:lineRule="auto"/>
                                <w:ind w:firstLine="720"/>
                                <w:jc w:val="both"/>
                                <w:rPr>
                                  <w:szCs w:val="24"/>
                                  <w:lang w:eastAsia="lt-LT"/>
                                </w:rPr>
                              </w:pPr>
                              <w:sdt>
                                <w:sdtPr>
                                  <w:alias w:val="Numeris"/>
                                  <w:tag w:val="nr_e80c568d9ea54b128fb8aea50c070afd"/>
                                  <w:lock w:val="sdtLocked"/>
                                  <w:richText/>
                                </w:sdtPr>
                                <w:sdtContent>
                                  <w:r>
                                    <w:rPr>
                                      <w:szCs w:val="24"/>
                                      <w:lang w:eastAsia="lt-LT"/>
                                    </w:rPr>
                                    <w:t>1</w:t>
                                  </w:r>
                                </w:sdtContent>
                              </w:sdt>
                              <w:r>
                                <w:rPr>
                                  <w:szCs w:val="24"/>
                                  <w:lang w:eastAsia="lt-LT"/>
                                </w:rPr>
                                <w:t>)</w:t>
                              </w:r>
                              <w:r>
                                <w:t xml:space="preserve"> </w:t>
                              </w:r>
                              <w:r>
                                <w:rPr>
                                  <w:szCs w:val="24"/>
                                  <w:lang w:eastAsia="lt-LT"/>
                                </w:rPr>
                                <w:t>šio įstatymo 25 straipsnio 1 ir 11 punktuose nurodytus asmenis;</w:t>
                              </w:r>
                            </w:p>
                          </w:sdtContent>
                        </w:sdt>
                        <w:sdt>
                          <w:sdtPr>
                            <w:alias w:val="41 str. 5 d. 2 p."/>
                            <w:tag w:val="part_8a52259e72c04fb08ba34ef4eb5c5911"/>
                            <w:lock w:val="sdtLocked"/>
                            <w:richText/>
                          </w:sdtPr>
                          <w:sdtContent>
                            <w:p>
                              <w:pPr>
                                <w:widowControl w:val="0"/>
                                <w:spacing w:line="360" w:lineRule="auto"/>
                                <w:ind w:firstLine="720"/>
                                <w:jc w:val="both"/>
                                <w:rPr>
                                  <w:szCs w:val="24"/>
                                </w:rPr>
                              </w:pPr>
                              <w:sdt>
                                <w:sdtPr>
                                  <w:alias w:val="Numeris"/>
                                  <w:tag w:val="nr_8a52259e72c04fb08ba34ef4eb5c5911"/>
                                  <w:lock w:val="sdtLocked"/>
                                  <w:richText/>
                                </w:sdtPr>
                                <w:sdtContent>
                                  <w:r>
                                    <w:rPr>
                                      <w:szCs w:val="24"/>
                                      <w:lang w:eastAsia="lt-LT"/>
                                    </w:rPr>
                                    <w:t>2</w:t>
                                  </w:r>
                                </w:sdtContent>
                              </w:sdt>
                              <w:r>
                                <w:rPr>
                                  <w:szCs w:val="24"/>
                                  <w:lang w:eastAsia="lt-LT"/>
                                </w:rPr>
                                <w:t>) šio įstatymo 25 straipsnio 2 ir 12 punktuose nurodytus asmenis, jeigu bendra subsidijos darbo užmokesčiui mokėjimo tam pačiam darbdaviui už šį asmenį trukmė neviršija 36 mėnesių.</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6 d."/>
                        <w:tag w:val="part_1d310de66e3643e68a51d5c28dcb27a1"/>
                        <w:lock w:val="sdtLocked"/>
                        <w:richText/>
                      </w:sdtPr>
                      <w:sdtContent>
                        <w:p>
                          <w:pPr>
                            <w:widowControl w:val="0"/>
                            <w:spacing w:line="360" w:lineRule="auto"/>
                            <w:ind w:firstLine="720"/>
                            <w:jc w:val="both"/>
                            <w:rPr>
                              <w:szCs w:val="24"/>
                            </w:rPr>
                          </w:pPr>
                          <w:sdt>
                            <w:sdtPr>
                              <w:alias w:val="Numeris"/>
                              <w:tag w:val="nr_1d310de66e3643e68a51d5c28dcb27a1"/>
                              <w:lock w:val="sdtLocked"/>
                              <w:richText/>
                            </w:sdtPr>
                            <w:sdtContent>
                              <w:r>
                                <w:rPr>
                                  <w:szCs w:val="24"/>
                                </w:rPr>
                                <w:t>6</w:t>
                              </w:r>
                            </w:sdtContent>
                          </w:sdt>
                          <w:r>
                            <w:rPr>
                              <w:szCs w:val="24"/>
                            </w:rPr>
                            <w:t>. Darbdaviai, kuriems, įgyvendinus šio straipsnio 1 dalies 1 punkte nurodytą remiamojo įdarbinimo priemonę, šio straipsnio 2 dalyje nurodytos subsidijos darbo užmokesčiui mokėjimas buvo baigtas arba šio straipsnio 10 dalies 2 ir 4 punktuose nurodytais atvejais nutrauktas, per 6 mėnesius atleidę iš darbo bent vieną iš šio įstatymo 25 straipsnio 1–9 punktuose nurodytų Užimtumo tarnybos siųstų asmenų arba šio įstatymo 25 straipsnio 11, 12 ir 13 punktuose nurodytų asmenų, išskyrus asmenis, atleistus pagal Lietuvos Respublikos darbo kodeksą darbo sutarties šalims susitarus dėl išbandymo, darbuotojo iniciatyva be svarbių priežasčių ar dėl svarbių priežasčių, darbdavio iniciatyva dėl darbuotojo kaltės, nesant darbo sutarties šalių valios, taip pat darbo sutarties pasibaigimo atvejus, kai šio straipsnio 2 dalyje nurodytos subsidijos darbo užmokesčiui mokėjimas buvo nutrauktas šio straipsnio 10 dalies 5 punkte nurodytu pagrindu ar dėl darbuotojo mirties, pakartotinai dalyvauti šio straipsnio 1 dalies 1 punkte nurodytoje remiamojo įdarbinimo priemonėje gali ne anksčiau kaip po 12 mėnesių, baigus mokėti šio straipsnio 2 dalyje nurodytą subsidiją darbo užmokesčiui įgyvendinant ankstesnę priemonę.</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7 d."/>
                        <w:tag w:val="part_9a70d86deb094037a844982ce2e872f2"/>
                        <w:lock w:val="sdtLocked"/>
                        <w:richText/>
                      </w:sdtPr>
                      <w:sdtContent>
                        <w:p>
                          <w:pPr>
                            <w:widowControl w:val="0"/>
                            <w:spacing w:line="400" w:lineRule="atLeast"/>
                            <w:ind w:firstLine="720"/>
                            <w:jc w:val="both"/>
                            <w:rPr>
                              <w:szCs w:val="24"/>
                            </w:rPr>
                          </w:pPr>
                          <w:sdt>
                            <w:sdtPr>
                              <w:alias w:val="Numeris"/>
                              <w:tag w:val="nr_9a70d86deb094037a844982ce2e872f2"/>
                              <w:lock w:val="sdtLocked"/>
                              <w:richText/>
                            </w:sdtPr>
                            <w:sdtContent>
                              <w:r>
                                <w:rPr>
                                  <w:szCs w:val="24"/>
                                </w:rPr>
                                <w:t>7</w:t>
                              </w:r>
                            </w:sdtContent>
                          </w:sdt>
                          <w:r>
                            <w:rPr>
                              <w:szCs w:val="24"/>
                            </w:rPr>
                            <w:t xml:space="preserve">. Darbdaviai, </w:t>
                          </w:r>
                          <w:r>
                            <w:rPr>
                              <w:bCs/>
                              <w:szCs w:val="24"/>
                            </w:rPr>
                            <w:t xml:space="preserve">kuriems subsidijos darbo užmokesčiui mokėjimas buvo nutrauktas vadovaujantis šio straipsnio 11 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3 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nesant darbo sutarties šalių valios, ar dėl darbuotojo mirties, dalyvauti remiamojo įdarbinimo, darbo vietų pritaikymo subsidijavimo, vietinių užimtumo iniciatyvų projektų įgyvendinimo priemonėse gali ne anksčiau kaip po 12 mėnesių, baigus mokėti šio straipsnio 3 dalyje nurodytą subsidiją darbo užmokesčiui.</w:t>
                          </w:r>
                        </w:p>
                      </w:sdtContent>
                    </w:sdt>
                    <w:sdt>
                      <w:sdtPr>
                        <w:alias w:val="41 str. 8 d."/>
                        <w:tag w:val="part_d211b0950df9459da48ac71068ff9888"/>
                        <w:lock w:val="sdtLocked"/>
                        <w:richText/>
                      </w:sdtPr>
                      <w:sdtContent>
                        <w:p>
                          <w:pPr>
                            <w:widowControl w:val="0"/>
                            <w:spacing w:line="400" w:lineRule="atLeast"/>
                            <w:ind w:firstLine="720"/>
                            <w:jc w:val="both"/>
                            <w:rPr>
                              <w:szCs w:val="24"/>
                            </w:rPr>
                          </w:pPr>
                          <w:sdt>
                            <w:sdtPr>
                              <w:alias w:val="Numeris"/>
                              <w:tag w:val="nr_d211b0950df9459da48ac71068ff9888"/>
                              <w:lock w:val="sdtLocked"/>
                              <w:richText/>
                            </w:sdtPr>
                            <w:sdtContent>
                              <w:r>
                                <w:rPr>
                                  <w:szCs w:val="24"/>
                                </w:rPr>
                                <w:t>8</w:t>
                              </w:r>
                            </w:sdtContent>
                          </w:sdt>
                          <w:r>
                            <w:rPr>
                              <w:szCs w:val="24"/>
                            </w:rPr>
                            <w:t xml:space="preserve">. Kai </w:t>
                          </w:r>
                          <w:r>
                            <w:rPr>
                              <w:bCs/>
                              <w:szCs w:val="24"/>
                            </w:rPr>
                            <w:t>Lietuvos Respublikos valstybinė darbo inspekcija prie Socialinės apsaugos ir darbo ministerijos (toliau – Valstybinė darbo inspekcija) nustato, kad užimtas asmuo, kurio darbdaviui buvo paskirta ir mokama šio straipsnio 3 dalyje nustatyta subsidija darbo užmokesčiui, vykdo (vykdė) darbo funkcijas jam Lietuvos Respublikos darbo kodekso 47 straipsnio 1 dalies 2 punkte nustatytu atveju paskelbtos prastovos metu</w:t>
                          </w:r>
                          <w:r>
                            <w:rPr>
                              <w:szCs w:val="24"/>
                            </w:rPr>
                            <w:t xml:space="preserve">, darbdavys ne vėliau kaip per 2 mėnesius nuo </w:t>
                          </w:r>
                          <w:r>
                            <w:rPr>
                              <w:bCs/>
                              <w:szCs w:val="24"/>
                            </w:rPr>
                            <w:t xml:space="preserve">pažeidimo nustatymo dienos </w:t>
                          </w:r>
                          <w:r>
                            <w:rPr>
                              <w:szCs w:val="24"/>
                            </w:rPr>
                            <w:t xml:space="preserve">privalo grąžinti visą iki šio pažeidimo nustatymo dienos jam išmokėtą šio straipsnio 3 dalyje nurodytos subsidijos darbo užmokesčiui sumą, gautą už darbuotoją, dėl kurio buvo nustatytas pažeidimas, ir dalyvauti remiamojo įdarbinimo, darbo vietų pritaikymo subsidijavimo, vietinių užimtumo iniciatyvų projektų įgyvendinimo priemonėse gali ne anksčiau kaip po 12 mėnesių nuo sprendimo nutraukti šio straipsnio 3 dalyje nurodytos subsidijos darbo užmokesčiui mokėjimą priėmimo dienos. </w:t>
                          </w:r>
                        </w:p>
                      </w:sdtContent>
                    </w:sdt>
                    <w:sdt>
                      <w:sdtPr>
                        <w:alias w:val="41 str. 9 d."/>
                        <w:tag w:val="part_6f182cbe439d42048673fd02d8eeb0c6"/>
                        <w:lock w:val="sdtLocked"/>
                        <w:richText/>
                      </w:sdtPr>
                      <w:sdtContent>
                        <w:p>
                          <w:pPr>
                            <w:widowControl w:val="0"/>
                            <w:spacing w:line="400" w:lineRule="atLeast"/>
                            <w:ind w:firstLine="720"/>
                            <w:jc w:val="both"/>
                            <w:rPr>
                              <w:szCs w:val="24"/>
                            </w:rPr>
                          </w:pPr>
                          <w:sdt>
                            <w:sdtPr>
                              <w:alias w:val="Numeris"/>
                              <w:tag w:val="nr_6f182cbe439d42048673fd02d8eeb0c6"/>
                              <w:lock w:val="sdtLocked"/>
                              <w:richText/>
                            </w:sdtPr>
                            <w:sdtContent>
                              <w:r>
                                <w:rPr>
                                  <w:szCs w:val="24"/>
                                </w:rPr>
                                <w:t>9</w:t>
                              </w:r>
                            </w:sdtContent>
                          </w:sdt>
                          <w:r>
                            <w:rPr>
                              <w:szCs w:val="24"/>
                            </w:rPr>
                            <w:t>. Kai Valstybinė darbo inspekcija nustato, kad darbdavys, kuriam buvo paskirta ir mokama šio straipsnio 3</w:t>
                          </w:r>
                          <w:r>
                            <w:rPr>
                              <w:szCs w:val="24"/>
                              <w:vertAlign w:val="superscript"/>
                            </w:rPr>
                            <w:t xml:space="preserve"> </w:t>
                          </w:r>
                          <w:r>
                            <w:rPr>
                              <w:szCs w:val="24"/>
                            </w:rPr>
                            <w:t xml:space="preserve">dalyje nustatyta subsidija darbo užmokesčiui, paskelbė prastovą pažeisdamas Lietuvos Respublikos darbo kodekso 47 straipsnio 1 dalies 2 punkto nuostatas, šis darbdavys ne vėliau kaip per 2 mėnesius nuo sprendimo grąžinti jam išmokėtą šio straipsnio 3 dalyje nurodytą subsidiją darbo užmokesčiui priėmimo dienos privalo grąžinti visą jam išmokėtą šio straipsnio 3 dalyje nurodytos subsidijos darbo užmokesčiui sumą, gautą už laikotarpį, kuriuo prastova buvo paskelbta pažeidžiant Lietuvos Respublikos darbo kodekso 47 straipsnio 1 dalies 2 punkto nuostatas. Toks darbdavys remiamojo įdarbinimo, darbo vietų pritaikymo subsidijavimo, vietinių užimtumo iniciatyvų projektų įgyvendinimo priemonėse gali dalyvauti ne anksčiau kaip po 12 mėnesių nuo sprendimo nutraukti šio straipsnio 3 dalyje nurodytos subsidijos darbo užmokesčiui mokėjimą priėmimo dienos. </w:t>
                          </w:r>
                        </w:p>
                      </w:sdtContent>
                    </w:sdt>
                    <w:sdt>
                      <w:sdtPr>
                        <w:alias w:val="41 str. 10 d."/>
                        <w:tag w:val="part_f397406807844ff7ab5c2afdfe0984e5"/>
                        <w:lock w:val="sdtLocked"/>
                        <w:richText/>
                      </w:sdtPr>
                      <w:sdtContent>
                        <w:p>
                          <w:pPr>
                            <w:widowControl w:val="0"/>
                            <w:spacing w:line="400" w:lineRule="atLeast"/>
                            <w:ind w:firstLine="720"/>
                            <w:jc w:val="both"/>
                            <w:rPr>
                              <w:szCs w:val="24"/>
                              <w:lang w:eastAsia="lt-LT"/>
                            </w:rPr>
                          </w:pPr>
                          <w:sdt>
                            <w:sdtPr>
                              <w:alias w:val="Numeris"/>
                              <w:tag w:val="nr_f397406807844ff7ab5c2afdfe0984e5"/>
                              <w:lock w:val="sdtLocked"/>
                              <w:richText/>
                            </w:sdtPr>
                            <w:sdtContent>
                              <w:r>
                                <w:rPr>
                                  <w:szCs w:val="24"/>
                                  <w:lang w:eastAsia="lt-LT"/>
                                </w:rPr>
                                <w:t>10</w:t>
                              </w:r>
                            </w:sdtContent>
                          </w:sdt>
                          <w:r>
                            <w:rPr>
                              <w:szCs w:val="24"/>
                              <w:lang w:eastAsia="lt-LT"/>
                            </w:rPr>
                            <w:t>. Šio straipsnio 2 dalyje nurodytos subsidijos darbo užmokesčiui mokėjimas, kai įdarbinami šio įstatymo 25 straipsnio 1–9 punktuose nurodyti asmenys</w:t>
                          </w:r>
                          <w:r>
                            <w:rPr>
                              <w:szCs w:val="24"/>
                            </w:rPr>
                            <w:t xml:space="preserve"> </w:t>
                          </w:r>
                          <w:r>
                            <w:rPr>
                              <w:szCs w:val="24"/>
                              <w:lang w:eastAsia="lt-LT"/>
                            </w:rPr>
                            <w:t>arba dirba šio įstatymo 25 straipsnio 11, 12 ir 13 punktuose nurodyti asmenys, nutraukiamas šiais atvejais: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sdt>
                          <w:sdtPr>
                            <w:alias w:val="41 str. 10 d. 1 p."/>
                            <w:tag w:val="part_eae3c79d5f894c258e6e82a9a4767ce0"/>
                            <w:lock w:val="sdtLocked"/>
                            <w:richText/>
                          </w:sdtPr>
                          <w:sdtContent>
                            <w:p>
                              <w:pPr>
                                <w:widowControl w:val="0"/>
                                <w:spacing w:line="400" w:lineRule="atLeast"/>
                                <w:ind w:firstLine="720"/>
                                <w:jc w:val="both"/>
                                <w:rPr>
                                  <w:szCs w:val="24"/>
                                  <w:lang w:eastAsia="lt-LT"/>
                                </w:rPr>
                              </w:pPr>
                              <w:sdt>
                                <w:sdtPr>
                                  <w:alias w:val="Numeris"/>
                                  <w:tag w:val="nr_eae3c79d5f894c258e6e82a9a4767ce0"/>
                                  <w:lock w:val="sdtLocked"/>
                                  <w:richText/>
                                </w:sdtPr>
                                <w:sdtContent>
                                  <w:r>
                                    <w:rPr>
                                      <w:szCs w:val="24"/>
                                      <w:lang w:eastAsia="lt-LT"/>
                                    </w:rPr>
                                    <w:t>1</w:t>
                                  </w:r>
                                </w:sdtContent>
                              </w:sdt>
                              <w:r>
                                <w:rPr>
                                  <w:szCs w:val="24"/>
                                  <w:lang w:eastAsia="lt-LT"/>
                                </w:rPr>
                                <w:t>) pasibaigus subsidijos darbo užmokesčiui mokėjimo terminui, nustatytam įdarbinimo</w:t>
                              </w:r>
                              <w:r>
                                <w:rPr>
                                  <w:b/>
                                  <w:bCs/>
                                  <w:szCs w:val="24"/>
                                  <w:lang w:eastAsia="lt-LT"/>
                                </w:rPr>
                                <w:t xml:space="preserve"> </w:t>
                              </w:r>
                              <w:r>
                                <w:rPr>
                                  <w:szCs w:val="24"/>
                                  <w:lang w:eastAsia="lt-LT"/>
                                </w:rPr>
                                <w:t>subsidijuojant įgyvendinimo sutartyje;</w:t>
                              </w:r>
                            </w:p>
                          </w:sdtContent>
                        </w:sdt>
                        <w:sdt>
                          <w:sdtPr>
                            <w:alias w:val="41 str. 10 d. 2 p."/>
                            <w:tag w:val="part_d5c869d1029e4c43bcfd72503b96a8cf"/>
                            <w:lock w:val="sdtLocked"/>
                            <w:richText/>
                          </w:sdtPr>
                          <w:sdtContent>
                            <w:p>
                              <w:pPr>
                                <w:widowControl w:val="0"/>
                                <w:spacing w:line="400" w:lineRule="atLeast"/>
                                <w:ind w:firstLine="720"/>
                                <w:jc w:val="both"/>
                                <w:rPr>
                                  <w:szCs w:val="24"/>
                                  <w:lang w:eastAsia="lt-LT"/>
                                </w:rPr>
                              </w:pPr>
                              <w:sdt>
                                <w:sdtPr>
                                  <w:alias w:val="Numeris"/>
                                  <w:tag w:val="nr_d5c869d1029e4c43bcfd72503b96a8cf"/>
                                  <w:lock w:val="sdtLocked"/>
                                  <w:richText/>
                                </w:sdtPr>
                                <w:sdtContent>
                                  <w:r>
                                    <w:rPr>
                                      <w:szCs w:val="24"/>
                                      <w:lang w:eastAsia="lt-LT"/>
                                    </w:rPr>
                                    <w:t>2</w:t>
                                  </w:r>
                                </w:sdtContent>
                              </w:sdt>
                              <w:r>
                                <w:rPr>
                                  <w:szCs w:val="24"/>
                                  <w:lang w:eastAsia="lt-LT"/>
                                </w:rPr>
                                <w:t>) pasibaigus darbo sutarčiai, sudarytai įgyvendinant įdarbinimo</w:t>
                              </w:r>
                              <w:r>
                                <w:rPr>
                                  <w:b/>
                                  <w:bCs/>
                                  <w:szCs w:val="24"/>
                                  <w:lang w:eastAsia="lt-LT"/>
                                </w:rPr>
                                <w:t xml:space="preserve"> </w:t>
                              </w:r>
                              <w:r>
                                <w:rPr>
                                  <w:szCs w:val="24"/>
                                  <w:lang w:eastAsia="lt-LT"/>
                                </w:rPr>
                                <w:t>subsidijuojant priemonę;</w:t>
                              </w:r>
                            </w:p>
                          </w:sdtContent>
                        </w:sdt>
                        <w:sdt>
                          <w:sdtPr>
                            <w:alias w:val="41 str. 10 d. 3 p."/>
                            <w:tag w:val="part_c8e96ed3d1894b83ae9704874697c19a"/>
                            <w:lock w:val="sdtLocked"/>
                            <w:richText/>
                          </w:sdtPr>
                          <w:sdtContent>
                            <w:p>
                              <w:pPr>
                                <w:widowControl w:val="0"/>
                                <w:spacing w:line="400" w:lineRule="atLeast"/>
                                <w:ind w:firstLine="720"/>
                                <w:jc w:val="both"/>
                                <w:rPr>
                                  <w:szCs w:val="24"/>
                                  <w:lang w:eastAsia="lt-LT"/>
                                </w:rPr>
                              </w:pPr>
                              <w:sdt>
                                <w:sdtPr>
                                  <w:alias w:val="Numeris"/>
                                  <w:tag w:val="nr_c8e96ed3d1894b83ae9704874697c19a"/>
                                  <w:lock w:val="sdtLocked"/>
                                  <w:richText/>
                                </w:sdtPr>
                                <w:sdtContent>
                                  <w:r>
                                    <w:rPr>
                                      <w:szCs w:val="24"/>
                                      <w:lang w:eastAsia="lt-LT"/>
                                    </w:rPr>
                                    <w:t>3</w:t>
                                  </w:r>
                                </w:sdtContent>
                              </w:sdt>
                              <w:r>
                                <w:rPr>
                                  <w:szCs w:val="24"/>
                                  <w:lang w:eastAsia="lt-LT"/>
                                </w:rPr>
                                <w:t>) įdarbintam asmeniui sulaukus senatvės pensijos amžiaus;</w:t>
                              </w:r>
                            </w:p>
                          </w:sdtContent>
                        </w:sdt>
                        <w:sdt>
                          <w:sdtPr>
                            <w:alias w:val="41 str. 10 d. 4 p."/>
                            <w:tag w:val="part_d14449140ee34ec6a8dc6579f8c762c3"/>
                            <w:lock w:val="sdtLocked"/>
                            <w:richText/>
                          </w:sdtPr>
                          <w:sdtContent>
                            <w:p>
                              <w:pPr>
                                <w:widowControl w:val="0"/>
                                <w:spacing w:line="400" w:lineRule="atLeast"/>
                                <w:ind w:firstLine="720"/>
                                <w:jc w:val="both"/>
                                <w:rPr>
                                  <w:szCs w:val="24"/>
                                  <w:lang w:eastAsia="lt-LT"/>
                                </w:rPr>
                              </w:pPr>
                              <w:sdt>
                                <w:sdtPr>
                                  <w:alias w:val="Numeris"/>
                                  <w:tag w:val="nr_d14449140ee34ec6a8dc6579f8c762c3"/>
                                  <w:lock w:val="sdtLocked"/>
                                  <w:richText/>
                                </w:sdtPr>
                                <w:sdtContent>
                                  <w:r>
                                    <w:rPr>
                                      <w:szCs w:val="24"/>
                                      <w:lang w:eastAsia="lt-LT"/>
                                    </w:rPr>
                                    <w:t>4</w:t>
                                  </w:r>
                                </w:sdtContent>
                              </w:sdt>
                              <w:r>
                                <w:rPr>
                                  <w:szCs w:val="24"/>
                                  <w:lang w:eastAsia="lt-LT"/>
                                </w:rPr>
                                <w:t>) darbdaviui neišmokėjus viso įdarbintam asmeniui priklausančio darbo užmokesčio darbo sutartyje nustatytomis sąlygomis ir terminais ilgiau kaip 7 dienas;</w:t>
                              </w:r>
                            </w:p>
                          </w:sdtContent>
                        </w:sdt>
                        <w:sdt>
                          <w:sdtPr>
                            <w:alias w:val="41 str. 10 d. 5 p."/>
                            <w:tag w:val="part_f7f3b669835440d68cbd4adc2dbbebbf"/>
                            <w:lock w:val="sdtLocked"/>
                            <w:richText/>
                          </w:sdtPr>
                          <w:sdtContent>
                            <w:p>
                              <w:pPr>
                                <w:widowControl w:val="0"/>
                                <w:spacing w:line="400" w:lineRule="atLeast"/>
                                <w:ind w:firstLine="720"/>
                                <w:jc w:val="both"/>
                                <w:rPr>
                                  <w:szCs w:val="24"/>
                                  <w:lang w:eastAsia="lt-LT"/>
                                </w:rPr>
                              </w:pPr>
                              <w:sdt>
                                <w:sdtPr>
                                  <w:alias w:val="Numeris"/>
                                  <w:tag w:val="nr_f7f3b669835440d68cbd4adc2dbbebbf"/>
                                  <w:lock w:val="sdtLocked"/>
                                  <w:richText/>
                                </w:sdtPr>
                                <w:sdtContent>
                                  <w:r>
                                    <w:rPr>
                                      <w:szCs w:val="24"/>
                                      <w:lang w:eastAsia="lt-LT"/>
                                    </w:rPr>
                                    <w:t>5</w:t>
                                  </w:r>
                                </w:sdtContent>
                              </w:sdt>
                              <w:r>
                                <w:rPr>
                                  <w:szCs w:val="24"/>
                                  <w:lang w:eastAsia="lt-LT"/>
                                </w:rPr>
                                <w:t>) įdarbintam asmeniui pradėjus dirbti pagal kitą darbo sutartį arba darbo santykiams prilygintų teisinių santykių pagrindu;</w:t>
                              </w:r>
                            </w:p>
                          </w:sdtContent>
                        </w:sdt>
                        <w:sdt>
                          <w:sdtPr>
                            <w:alias w:val="41 str. 10 d. 6 p."/>
                            <w:tag w:val="part_07ad7594716f40dea983d704cff66864"/>
                            <w:lock w:val="sdtLocked"/>
                            <w:richText/>
                          </w:sdtPr>
                          <w:sdtContent>
                            <w:p>
                              <w:pPr>
                                <w:widowControl w:val="0"/>
                                <w:spacing w:line="400" w:lineRule="atLeast"/>
                                <w:ind w:firstLine="720"/>
                                <w:jc w:val="both"/>
                                <w:rPr>
                                  <w:szCs w:val="24"/>
                                  <w:lang w:eastAsia="lt-LT"/>
                                </w:rPr>
                              </w:pPr>
                              <w:sdt>
                                <w:sdtPr>
                                  <w:alias w:val="Numeris"/>
                                  <w:tag w:val="nr_07ad7594716f40dea983d704cff66864"/>
                                  <w:lock w:val="sdtLocked"/>
                                  <w:richText/>
                                </w:sdtPr>
                                <w:sdtContent>
                                  <w:r>
                                    <w:rPr>
                                      <w:szCs w:val="24"/>
                                      <w:lang w:eastAsia="lt-LT"/>
                                    </w:rPr>
                                    <w:t>6</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0 d. 7 p."/>
                            <w:tag w:val="part_67e024686058495da9a7e17f5866d902"/>
                            <w:lock w:val="sdtLocked"/>
                            <w:richText/>
                          </w:sdtPr>
                          <w:sdtContent>
                            <w:p>
                              <w:pPr>
                                <w:widowControl w:val="0"/>
                                <w:spacing w:line="400" w:lineRule="atLeast"/>
                                <w:ind w:firstLine="720"/>
                                <w:jc w:val="both"/>
                                <w:rPr>
                                  <w:szCs w:val="24"/>
                                </w:rPr>
                              </w:pPr>
                              <w:sdt>
                                <w:sdtPr>
                                  <w:alias w:val="Numeris"/>
                                  <w:tag w:val="nr_67e024686058495da9a7e17f5866d902"/>
                                  <w:lock w:val="sdtLocked"/>
                                  <w:richText/>
                                </w:sdtPr>
                                <w:sdtContent>
                                  <w:r>
                                    <w:rPr>
                                      <w:szCs w:val="24"/>
                                      <w:lang w:eastAsia="lt-LT"/>
                                    </w:rPr>
                                    <w:t>7</w:t>
                                  </w:r>
                                </w:sdtContent>
                              </w:sdt>
                              <w:r>
                                <w:rPr>
                                  <w:szCs w:val="24"/>
                                  <w:lang w:eastAsia="lt-LT"/>
                                </w:rPr>
                                <w:t>) įregistravus likviduojamos įmonės statusą Juridinių asmenų registre;</w:t>
                              </w:r>
                              <w:r>
                                <w:rPr>
                                  <w:szCs w:val="24"/>
                                </w:rPr>
                                <w:t xml:space="preserve"> </w:t>
                              </w:r>
                            </w:p>
                          </w:sdtContent>
                        </w:sdt>
                        <w:sdt>
                          <w:sdtPr>
                            <w:alias w:val="41 str. 10 d. 8 p."/>
                            <w:tag w:val="part_6569b997598b4131b3e5e528cb9b3f68"/>
                            <w:lock w:val="sdtLocked"/>
                            <w:richText/>
                          </w:sdtPr>
                          <w:sdtContent>
                            <w:p>
                              <w:pPr>
                                <w:spacing w:line="400" w:lineRule="atLeast"/>
                                <w:ind w:firstLine="720"/>
                                <w:jc w:val="both"/>
                                <w:rPr>
                                  <w:szCs w:val="24"/>
                                </w:rPr>
                              </w:pPr>
                              <w:sdt>
                                <w:sdtPr>
                                  <w:alias w:val="Numeris"/>
                                  <w:tag w:val="nr_6569b997598b4131b3e5e528cb9b3f68"/>
                                  <w:lock w:val="sdtLocked"/>
                                  <w:richText/>
                                </w:sdtPr>
                                <w:sdtContent>
                                  <w:r>
                                    <w:rPr>
                                      <w:szCs w:val="24"/>
                                    </w:rPr>
                                    <w:t>8</w:t>
                                  </w:r>
                                </w:sdtContent>
                              </w:sdt>
                              <w:r>
                                <w:rPr>
                                  <w:szCs w:val="24"/>
                                </w:rPr>
                                <w:t xml:space="preserve">) jeigu darbdaviui pritaikytos tarptautinės finansinės sankcijos; </w:t>
                              </w:r>
                            </w:p>
                          </w:sdtContent>
                        </w:sdt>
                        <w:sdt>
                          <w:sdtPr>
                            <w:alias w:val="41 str. 10 d. 9 p."/>
                            <w:tag w:val="part_d5a4f566bed04d3198ba4bf4be26bc72"/>
                            <w:lock w:val="sdtLocked"/>
                            <w:richText/>
                          </w:sdtPr>
                          <w:sdtContent>
                            <w:p>
                              <w:pPr>
                                <w:spacing w:line="400" w:lineRule="atLeast"/>
                                <w:ind w:firstLine="720"/>
                                <w:jc w:val="both"/>
                                <w:rPr>
                                  <w:szCs w:val="24"/>
                                </w:rPr>
                              </w:pPr>
                              <w:sdt>
                                <w:sdtPr>
                                  <w:alias w:val="Numeris"/>
                                  <w:tag w:val="nr_d5a4f566bed04d3198ba4bf4be26bc72"/>
                                  <w:lock w:val="sdtLocked"/>
                                  <w:richText/>
                                </w:sdtPr>
                                <w:sdtContent>
                                  <w:r>
                                    <w:rPr>
                                      <w:szCs w:val="24"/>
                                    </w:rPr>
                                    <w:t>9</w:t>
                                  </w:r>
                                </w:sdtContent>
                              </w:sdt>
                              <w:r>
                                <w:rPr>
                                  <w:szCs w:val="24"/>
                                </w:rPr>
                                <w:t>) jeigu nevykdomas reikalavimas, nustatytas šio įstatymo 35 straipsnio 6 dalyje;</w:t>
                              </w:r>
                            </w:p>
                          </w:sdtContent>
                        </w:sdt>
                        <w:sdt>
                          <w:sdtPr>
                            <w:alias w:val="41 str. 10 d. 10 p."/>
                            <w:tag w:val="part_6dcd2667552e4b089daaaffae511eda5"/>
                            <w:lock w:val="sdtLocked"/>
                            <w:richText/>
                          </w:sdtPr>
                          <w:sdtContent>
                            <w:p>
                              <w:pPr>
                                <w:widowControl w:val="0"/>
                                <w:spacing w:line="360" w:lineRule="auto"/>
                                <w:ind w:firstLine="720"/>
                                <w:jc w:val="both"/>
                                <w:rPr>
                                  <w:szCs w:val="24"/>
                                  <w:lang w:eastAsia="lt-LT"/>
                                </w:rPr>
                              </w:pPr>
                              <w:sdt>
                                <w:sdtPr>
                                  <w:alias w:val="Numeris"/>
                                  <w:tag w:val="nr_6dcd2667552e4b089daaaffae511eda5"/>
                                  <w:lock w:val="sdtLocked"/>
                                  <w:richText/>
                                </w:sdtPr>
                                <w:sdtContent>
                                  <w:r>
                                    <w:rPr>
                                      <w:szCs w:val="24"/>
                                    </w:rPr>
                                    <w:t>10</w:t>
                                  </w:r>
                                </w:sdtContent>
                              </w:sdt>
                              <w:r>
                                <w:rPr>
                                  <w:szCs w:val="24"/>
                                </w:rPr>
                                <w:t xml:space="preserve">) jeigu </w:t>
                              </w:r>
                              <w:r>
                                <w:rPr>
                                  <w:szCs w:val="24"/>
                                  <w:lang w:eastAsia="lt-LT"/>
                                </w:rPr>
                                <w:t>darbdaviui paskirta bauda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10 d. 11 p."/>
                            <w:tag w:val="part_3c57e052ed89419f8f79594f38c78fd3"/>
                            <w:lock w:val="sdtLocked"/>
                            <w:richText/>
                          </w:sdtPr>
                          <w:sdtContent>
                            <w:p>
                              <w:pPr>
                                <w:widowControl w:val="0"/>
                                <w:spacing w:line="360" w:lineRule="auto"/>
                                <w:ind w:firstLine="720"/>
                                <w:jc w:val="both"/>
                                <w:rPr>
                                  <w:szCs w:val="24"/>
                                  <w:lang w:eastAsia="lt-LT"/>
                                </w:rPr>
                              </w:pPr>
                              <w:sdt>
                                <w:sdtPr>
                                  <w:alias w:val="Numeris"/>
                                  <w:tag w:val="nr_3c57e052ed89419f8f79594f38c78fd3"/>
                                  <w:lock w:val="sdtLocked"/>
                                  <w:richText/>
                                </w:sdtPr>
                                <w:sdtContent>
                                  <w:r>
                                    <w:rPr>
                                      <w:lang w:eastAsia="lt-LT"/>
                                    </w:rPr>
                                    <w:t>11</w:t>
                                  </w:r>
                                </w:sdtContent>
                              </w:sdt>
                              <w:r>
                                <w:rPr>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10 d. 12 p."/>
                            <w:tag w:val="part_1977847632a742288183abb0a3c00963"/>
                            <w:lock w:val="sdtLocked"/>
                            <w:richText/>
                          </w:sdtPr>
                          <w:sdtContent>
                            <w:p>
                              <w:pPr>
                                <w:widowControl w:val="0"/>
                                <w:spacing w:line="360" w:lineRule="auto"/>
                                <w:ind w:firstLine="720"/>
                                <w:jc w:val="both"/>
                              </w:pPr>
                              <w:sdt>
                                <w:sdtPr>
                                  <w:alias w:val="Numeris"/>
                                  <w:tag w:val="nr_1977847632a742288183abb0a3c00963"/>
                                  <w:lock w:val="sdtLocked"/>
                                  <w:richText/>
                                </w:sdtPr>
                                <w:sdtContent>
                                  <w:r>
                                    <w:rPr>
                                      <w:szCs w:val="24"/>
                                      <w:lang w:eastAsia="lt-LT"/>
                                    </w:rPr>
                                    <w:t>12</w:t>
                                  </w:r>
                                </w:sdtContent>
                              </w:sdt>
                              <w:r>
                                <w:rPr>
                                  <w:szCs w:val="24"/>
                                  <w:lang w:eastAsia="lt-LT"/>
                                </w:rPr>
                                <w:t>) jeigu subsidija darbo užmokesčiui buvo mokama ilgiau kaip 36 mėnesius ir pasikeitė asmens dalyvumo lygis (iki 2023 m. gruodžio 31 d. – darbingumo lygis) arba neįgalumo lygis – jam nustatytas didesnis kaip 30 procentų dalyvumo lygis (iki 2023 m. gruodžio 31 d. – 30 procentų darbingumo lygis) arba vidutinio ar lengvo neįgalumo lygis (iki 2023 m. gruodžio 31 d. – vidutinis ar lengvas neįgalumo lygis);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10 d. 13 p."/>
                            <w:tag w:val="part_9c75f067a08e43ec8f5b36652a285b86"/>
                            <w:lock w:val="sdtLocked"/>
                            <w:richText/>
                          </w:sdtPr>
                          <w:sdtContent>
                            <w:p>
                              <w:pPr>
                                <w:widowControl w:val="0"/>
                                <w:spacing w:line="360" w:lineRule="auto"/>
                                <w:ind w:firstLine="720"/>
                                <w:jc w:val="both"/>
                              </w:pPr>
                              <w:sdt>
                                <w:sdtPr>
                                  <w:alias w:val="Numeris"/>
                                  <w:tag w:val="nr_9c75f067a08e43ec8f5b36652a285b86"/>
                                  <w:lock w:val="sdtLocked"/>
                                  <w:richText/>
                                </w:sdtPr>
                                <w:sdtContent>
                                  <w:r>
                                    <w:rPr>
                                      <w:szCs w:val="24"/>
                                      <w:lang w:eastAsia="lt-LT"/>
                                    </w:rPr>
                                    <w:t>13</w:t>
                                  </w:r>
                                </w:sdtContent>
                              </w:sdt>
                              <w:r>
                                <w:rPr>
                                  <w:szCs w:val="24"/>
                                  <w:lang w:eastAsia="lt-LT"/>
                                </w:rPr>
                                <w:t>) jeigu subsidija darbo užmokesčiui buvo mokama ilgiau kaip 6 mėnesius ir pasikeitė asmens dalyvumo lygis (iki 2023 m. gruodžio 31 d. – darbingumo lygis) arba neįgalumo lygis – jam nustatytas didesnis kaip 45 procentų dalyvumo lygis</w:t>
                              </w:r>
                              <w:r>
                                <w:t xml:space="preserve"> </w:t>
                              </w:r>
                              <w:r>
                                <w:rPr>
                                  <w:szCs w:val="24"/>
                                  <w:lang w:eastAsia="lt-LT"/>
                                </w:rPr>
                                <w:t>(iki 2023 m. gruodžio 31 d. – 45 procentų darbingumo lygis) arba lengvo neįgalumo lygis (iki 2023 m. gruodžio 31 d. – lengvas neįgalumo lygis);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14 p."/>
                            <w:tag w:val="part_22d883bd4c7346ecba313fd72bd1202d"/>
                            <w:lock w:val="sdtLocked"/>
                            <w:richText/>
                          </w:sdtPr>
                          <w:sdtContent>
                            <w:p>
                              <w:pPr>
                                <w:widowControl w:val="0"/>
                                <w:spacing w:line="360" w:lineRule="auto"/>
                                <w:ind w:firstLine="720"/>
                                <w:jc w:val="both"/>
                                <w:rPr>
                                  <w:szCs w:val="24"/>
                                </w:rPr>
                              </w:pPr>
                              <w:sdt>
                                <w:sdtPr>
                                  <w:alias w:val="Numeris"/>
                                  <w:tag w:val="nr_22d883bd4c7346ecba313fd72bd1202d"/>
                                  <w:lock w:val="sdtLocked"/>
                                  <w:richText/>
                                </w:sdtPr>
                                <w:sdtContent>
                                  <w:r>
                                    <w:rPr>
                                      <w:szCs w:val="24"/>
                                      <w:lang w:eastAsia="lt-LT"/>
                                    </w:rPr>
                                    <w:t>14</w:t>
                                  </w:r>
                                </w:sdtContent>
                              </w:sdt>
                              <w:r>
                                <w:rPr>
                                  <w:szCs w:val="24"/>
                                  <w:lang w:eastAsia="lt-LT"/>
                                </w:rPr>
                                <w:t xml:space="preserve">) jeigu darbdavys nebeatitinka </w:t>
                              </w:r>
                              <w:r>
                                <w:rPr>
                                  <w:szCs w:val="24"/>
                                </w:rPr>
                                <w:t>Europos Sąjungos valstybės pagalbos taisyklėse</w:t>
                              </w:r>
                              <w:r>
                                <w:rPr>
                                  <w:szCs w:val="24"/>
                                  <w:lang w:eastAsia="lt-LT"/>
                                </w:rPr>
                                <w:t xml:space="preserve"> nustatytų reikalavimų ar juos pažeidžia.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41 str. 11 d."/>
                        <w:tag w:val="part_2ea4c3e302184d05a839c93a23bf2971"/>
                        <w:lock w:val="sdtLocked"/>
                        <w:richText/>
                      </w:sdtPr>
                      <w:sdtContent>
                        <w:p>
                          <w:pPr>
                            <w:spacing w:line="400" w:lineRule="atLeast"/>
                            <w:ind w:firstLine="720"/>
                            <w:jc w:val="both"/>
                            <w:rPr>
                              <w:szCs w:val="24"/>
                              <w:lang w:eastAsia="lt-LT"/>
                            </w:rPr>
                          </w:pPr>
                          <w:sdt>
                            <w:sdtPr>
                              <w:alias w:val="Numeris"/>
                              <w:tag w:val="nr_2ea4c3e302184d05a839c93a23bf2971"/>
                              <w:lock w:val="sdtLocked"/>
                              <w:richText/>
                            </w:sdtPr>
                            <w:sdtContent>
                              <w:r>
                                <w:rPr>
                                  <w:szCs w:val="24"/>
                                  <w:lang w:eastAsia="lt-LT"/>
                                </w:rPr>
                                <w:t>11</w:t>
                              </w:r>
                            </w:sdtContent>
                          </w:sdt>
                          <w:r>
                            <w:rPr>
                              <w:szCs w:val="24"/>
                              <w:lang w:eastAsia="lt-LT"/>
                            </w:rPr>
                            <w:t>. Šio straipsnio 3 dalyje nurodytos subsidijos darbo užmokesčiui mokėjimas, kai darbo vietos išlaikomos šio įstatymo 25 straipsnio 10 punkte nurodytiems užimtiems asmenims, nutraukiamas šiais atvejais: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sdt>
                          <w:sdtPr>
                            <w:alias w:val="41 str. 11 d. 1 p."/>
                            <w:tag w:val="part_87f47701e6884a6d9c966c881cc165f5"/>
                            <w:lock w:val="sdtLocked"/>
                            <w:richText/>
                          </w:sdtPr>
                          <w:sdtContent>
                            <w:p>
                              <w:pPr>
                                <w:spacing w:line="400" w:lineRule="atLeast"/>
                                <w:ind w:firstLine="720"/>
                                <w:jc w:val="both"/>
                                <w:rPr>
                                  <w:szCs w:val="24"/>
                                  <w:lang w:eastAsia="lt-LT"/>
                                </w:rPr>
                              </w:pPr>
                              <w:sdt>
                                <w:sdtPr>
                                  <w:alias w:val="Numeris"/>
                                  <w:tag w:val="nr_87f47701e6884a6d9c966c881cc165f5"/>
                                  <w:lock w:val="sdtLocked"/>
                                  <w:richText/>
                                </w:sdtPr>
                                <w:sdtContent>
                                  <w:r>
                                    <w:rPr>
                                      <w:szCs w:val="24"/>
                                      <w:lang w:eastAsia="lt-LT"/>
                                    </w:rPr>
                                    <w:t>1</w:t>
                                  </w:r>
                                </w:sdtContent>
                              </w:sdt>
                              <w:r>
                                <w:rPr>
                                  <w:szCs w:val="24"/>
                                  <w:lang w:eastAsia="lt-LT"/>
                                </w:rPr>
                                <w:t>) jeigu pasibaigia subsidijos darbo užmokesčiui mokėjimo terminas, nurodytas šio įstatymo 42 straipsnio 3 dalies 4 punkte, arba jeigu darbdavys atšaukia Lietuvos Respublikos darbo kodekso 47 straipsnio 1 dalies 2 punkte nustatytu atveju užimtam asmeniui paskelbtą prastovą ar sueina jos paskelbimo terminas;</w:t>
                              </w:r>
                            </w:p>
                          </w:sdtContent>
                        </w:sdt>
                        <w:sdt>
                          <w:sdtPr>
                            <w:alias w:val="41 str. 11 d. 2 p."/>
                            <w:tag w:val="part_9be294898df547e096d84913ba679d15"/>
                            <w:lock w:val="sdtLocked"/>
                            <w:richText/>
                          </w:sdtPr>
                          <w:sdtContent>
                            <w:p>
                              <w:pPr>
                                <w:spacing w:line="400" w:lineRule="atLeast"/>
                                <w:ind w:firstLine="720"/>
                                <w:jc w:val="both"/>
                                <w:rPr>
                                  <w:szCs w:val="24"/>
                                  <w:lang w:eastAsia="lt-LT"/>
                                </w:rPr>
                              </w:pPr>
                              <w:sdt>
                                <w:sdtPr>
                                  <w:alias w:val="Numeris"/>
                                  <w:tag w:val="nr_9be294898df547e096d84913ba679d15"/>
                                  <w:lock w:val="sdtLocked"/>
                                  <w:richText/>
                                </w:sdtPr>
                                <w:sdtContent>
                                  <w:r>
                                    <w:rPr>
                                      <w:szCs w:val="24"/>
                                      <w:lang w:eastAsia="lt-LT"/>
                                    </w:rPr>
                                    <w:t>2</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1 d. 3 p."/>
                            <w:tag w:val="part_2eb850318da541cdb2ca3e754f68e9b0"/>
                            <w:lock w:val="sdtLocked"/>
                            <w:richText/>
                          </w:sdtPr>
                          <w:sdtContent>
                            <w:p>
                              <w:pPr>
                                <w:spacing w:line="400" w:lineRule="atLeast"/>
                                <w:ind w:firstLine="720"/>
                                <w:jc w:val="both"/>
                                <w:rPr>
                                  <w:szCs w:val="24"/>
                                  <w:lang w:eastAsia="lt-LT"/>
                                </w:rPr>
                              </w:pPr>
                              <w:sdt>
                                <w:sdtPr>
                                  <w:alias w:val="Numeris"/>
                                  <w:tag w:val="nr_2eb850318da541cdb2ca3e754f68e9b0"/>
                                  <w:lock w:val="sdtLocked"/>
                                  <w:richText/>
                                </w:sdtPr>
                                <w:sdtContent>
                                  <w:r>
                                    <w:rPr>
                                      <w:szCs w:val="24"/>
                                      <w:lang w:eastAsia="lt-LT"/>
                                    </w:rPr>
                                    <w:t>3</w:t>
                                  </w:r>
                                </w:sdtContent>
                              </w:sdt>
                              <w:r>
                                <w:rPr>
                                  <w:szCs w:val="24"/>
                                  <w:lang w:eastAsia="lt-LT"/>
                                </w:rPr>
                                <w:t>) įregistravus likviduojamos įmonės statusą Juridinių asmenų registre;</w:t>
                              </w:r>
                            </w:p>
                          </w:sdtContent>
                        </w:sdt>
                        <w:sdt>
                          <w:sdtPr>
                            <w:alias w:val="41 str. 11 d. 4 p."/>
                            <w:tag w:val="part_18970d91374b450dbf4b24e141e1c078"/>
                            <w:lock w:val="sdtLocked"/>
                            <w:richText/>
                          </w:sdtPr>
                          <w:sdtContent>
                            <w:p>
                              <w:pPr>
                                <w:spacing w:line="400" w:lineRule="atLeast"/>
                                <w:ind w:firstLine="720"/>
                                <w:jc w:val="both"/>
                                <w:rPr>
                                  <w:szCs w:val="24"/>
                                  <w:lang w:eastAsia="lt-LT"/>
                                </w:rPr>
                              </w:pPr>
                              <w:sdt>
                                <w:sdtPr>
                                  <w:alias w:val="Numeris"/>
                                  <w:tag w:val="nr_18970d91374b450dbf4b24e141e1c078"/>
                                  <w:lock w:val="sdtLocked"/>
                                  <w:richText/>
                                </w:sdtPr>
                                <w:sdtContent>
                                  <w:r>
                                    <w:rPr>
                                      <w:szCs w:val="24"/>
                                      <w:lang w:eastAsia="lt-LT"/>
                                    </w:rPr>
                                    <w:t>4</w:t>
                                  </w:r>
                                </w:sdtContent>
                              </w:sdt>
                              <w:r>
                                <w:rPr>
                                  <w:szCs w:val="24"/>
                                  <w:lang w:eastAsia="lt-LT"/>
                                </w:rPr>
                                <w:t xml:space="preserve">) Valstybinei darbo inspekcijai nustačius, kad užimtas asmuo, kurio darbdaviui paskirta ir mokama šio straipsnio 3 dalyje nustatyta subsidija darbo užmokesčiui, vykdo darbo funkcijas jam Lietuvos Respublikos </w:t>
                              </w:r>
                              <w:r>
                                <w:rPr>
                                  <w:iCs/>
                                  <w:szCs w:val="24"/>
                                  <w:lang w:eastAsia="lt-LT"/>
                                </w:rPr>
                                <w:t>darbo kodekso</w:t>
                              </w:r>
                              <w:r>
                                <w:rPr>
                                  <w:szCs w:val="24"/>
                                  <w:lang w:eastAsia="lt-LT"/>
                                </w:rPr>
                                <w:t xml:space="preserve"> </w:t>
                              </w:r>
                              <w:r>
                                <w:rPr>
                                  <w:iCs/>
                                  <w:szCs w:val="24"/>
                                  <w:lang w:eastAsia="lt-LT"/>
                                </w:rPr>
                                <w:t>47</w:t>
                              </w:r>
                              <w:r>
                                <w:rPr>
                                  <w:szCs w:val="24"/>
                                  <w:lang w:eastAsia="lt-LT"/>
                                </w:rPr>
                                <w:t xml:space="preserve"> straipsnio 1 dalies 2 punkte nustatytu atveju paskelbtos prastovos metu; </w:t>
                              </w:r>
                            </w:p>
                          </w:sdtContent>
                        </w:sdt>
                        <w:sdt>
                          <w:sdtPr>
                            <w:alias w:val="41 str. 11 d. 5 p."/>
                            <w:tag w:val="part_2cad028e23064f97938a004058875876"/>
                            <w:lock w:val="sdtLocked"/>
                            <w:richText/>
                          </w:sdtPr>
                          <w:sdtContent>
                            <w:p>
                              <w:pPr>
                                <w:spacing w:line="400" w:lineRule="atLeast"/>
                                <w:ind w:firstLine="720"/>
                                <w:jc w:val="both"/>
                                <w:rPr>
                                  <w:szCs w:val="24"/>
                                  <w:lang w:eastAsia="lt-LT"/>
                                </w:rPr>
                              </w:pPr>
                              <w:sdt>
                                <w:sdtPr>
                                  <w:alias w:val="Numeris"/>
                                  <w:tag w:val="nr_2cad028e23064f97938a004058875876"/>
                                  <w:lock w:val="sdtLocked"/>
                                  <w:richText/>
                                </w:sdtPr>
                                <w:sdtContent>
                                  <w:r>
                                    <w:rPr>
                                      <w:bCs/>
                                      <w:szCs w:val="24"/>
                                      <w:lang w:eastAsia="lt-LT"/>
                                    </w:rPr>
                                    <w:t>5</w:t>
                                  </w:r>
                                </w:sdtContent>
                              </w:sdt>
                              <w:r>
                                <w:rPr>
                                  <w:bCs/>
                                  <w:szCs w:val="24"/>
                                  <w:lang w:eastAsia="lt-LT"/>
                                </w:rPr>
                                <w:t>) pasibaigus darbo sutarčiai su darbuotoju, už kurį mokama subsidija darbo užmokesčiui;</w:t>
                              </w:r>
                              <w:r>
                                <w:rPr>
                                  <w:szCs w:val="24"/>
                                  <w:lang w:eastAsia="lt-LT"/>
                                </w:rPr>
                                <w:t xml:space="preserve"> </w:t>
                              </w:r>
                            </w:p>
                          </w:sdtContent>
                        </w:sdt>
                        <w:sdt>
                          <w:sdtPr>
                            <w:alias w:val="41 str. 11 d. 6 p."/>
                            <w:tag w:val="part_16e99dac5d404e838620b2214e687ce2"/>
                            <w:lock w:val="sdtLocked"/>
                            <w:richText/>
                          </w:sdtPr>
                          <w:sdtContent>
                            <w:p>
                              <w:pPr>
                                <w:spacing w:line="400" w:lineRule="atLeast"/>
                                <w:ind w:firstLine="720"/>
                                <w:jc w:val="both"/>
                                <w:rPr>
                                  <w:szCs w:val="24"/>
                                  <w:lang w:eastAsia="lt-LT"/>
                                </w:rPr>
                              </w:pPr>
                              <w:sdt>
                                <w:sdtPr>
                                  <w:alias w:val="Numeris"/>
                                  <w:tag w:val="nr_16e99dac5d404e838620b2214e687ce2"/>
                                  <w:lock w:val="sdtLocked"/>
                                  <w:richText/>
                                </w:sdtPr>
                                <w:sdtContent>
                                  <w:r>
                                    <w:rPr>
                                      <w:bCs/>
                                      <w:szCs w:val="24"/>
                                      <w:lang w:eastAsia="lt-LT"/>
                                    </w:rPr>
                                    <w:t>6</w:t>
                                  </w:r>
                                </w:sdtContent>
                              </w:sdt>
                              <w:r>
                                <w:rPr>
                                  <w:bCs/>
                                  <w:szCs w:val="24"/>
                                  <w:lang w:eastAsia="lt-LT"/>
                                </w:rPr>
                                <w:t>) jeigu darbdaviui pritaikytos tarptautinės finansinės sankcijos;</w:t>
                              </w:r>
                            </w:p>
                          </w:sdtContent>
                        </w:sdt>
                        <w:sdt>
                          <w:sdtPr>
                            <w:alias w:val="41 str. 11 d. 7 p."/>
                            <w:tag w:val="part_cade1fa12cd8476d970f4c8e3d79a9b5"/>
                            <w:lock w:val="sdtLocked"/>
                            <w:richText/>
                          </w:sdtPr>
                          <w:sdtContent>
                            <w:p>
                              <w:pPr>
                                <w:spacing w:line="400" w:lineRule="atLeast"/>
                                <w:ind w:firstLine="720"/>
                                <w:jc w:val="both"/>
                                <w:rPr>
                                  <w:szCs w:val="24"/>
                                  <w:lang w:eastAsia="lt-LT"/>
                                </w:rPr>
                              </w:pPr>
                              <w:sdt>
                                <w:sdtPr>
                                  <w:alias w:val="Numeris"/>
                                  <w:tag w:val="nr_cade1fa12cd8476d970f4c8e3d79a9b5"/>
                                  <w:lock w:val="sdtLocked"/>
                                  <w:richText/>
                                </w:sdtPr>
                                <w:sdtContent>
                                  <w:r>
                                    <w:rPr>
                                      <w:szCs w:val="24"/>
                                      <w:lang w:eastAsia="lt-LT"/>
                                    </w:rPr>
                                    <w:t>7</w:t>
                                  </w:r>
                                </w:sdtContent>
                              </w:sdt>
                              <w:r>
                                <w:rPr>
                                  <w:szCs w:val="24"/>
                                  <w:lang w:eastAsia="lt-LT"/>
                                </w:rPr>
                                <w:t xml:space="preserve">) jeigu nevykdomas reikalavimas, nustatytas šio įstatymo 35 straipsnio 6 dalyje; </w:t>
                              </w:r>
                            </w:p>
                          </w:sdtContent>
                        </w:sdt>
                        <w:sdt>
                          <w:sdtPr>
                            <w:alias w:val="41 str. 11 d. 8 p."/>
                            <w:tag w:val="part_d2330307744b46a4a7801d42c2be20ad"/>
                            <w:lock w:val="sdtLocked"/>
                            <w:richText/>
                          </w:sdtPr>
                          <w:sdtContent>
                            <w:p>
                              <w:pPr>
                                <w:spacing w:line="400" w:lineRule="atLeast"/>
                                <w:ind w:firstLine="720"/>
                                <w:jc w:val="both"/>
                                <w:rPr>
                                  <w:szCs w:val="24"/>
                                  <w:lang w:eastAsia="lt-LT"/>
                                </w:rPr>
                              </w:pPr>
                              <w:sdt>
                                <w:sdtPr>
                                  <w:alias w:val="Numeris"/>
                                  <w:tag w:val="nr_d2330307744b46a4a7801d42c2be20ad"/>
                                  <w:lock w:val="sdtLocked"/>
                                  <w:richText/>
                                </w:sdtPr>
                                <w:sdtContent>
                                  <w:r>
                                    <w:rPr>
                                      <w:szCs w:val="24"/>
                                      <w:lang w:eastAsia="lt-LT"/>
                                    </w:rPr>
                                    <w:t>8</w:t>
                                  </w:r>
                                </w:sdtContent>
                              </w:sdt>
                              <w:r>
                                <w:rPr>
                                  <w:szCs w:val="24"/>
                                  <w:lang w:eastAsia="lt-LT"/>
                                </w:rPr>
                                <w:t>) Valstybinei darbo inspekcijai nustačius, kad darbdavys, kuriam paskirta ir mokama šio straipsnio 3 dalyje nustatyta subsidija darbo užmokesčiui, paskelbė prastovą pažeisdamas Lietuvos Respublikos darbo kodekso 47 straipsnio 1 dalies 2 punkto nuostatas;</w:t>
                              </w:r>
                            </w:p>
                          </w:sdtContent>
                        </w:sdt>
                        <w:sdt>
                          <w:sdtPr>
                            <w:alias w:val="41 str. 11 d. 9 p."/>
                            <w:tag w:val="part_d7d6c5361a884e4196ca9ff1f4f5a78d"/>
                            <w:lock w:val="sdtLocked"/>
                            <w:richText/>
                          </w:sdtPr>
                          <w:sdtContent>
                            <w:p>
                              <w:pPr>
                                <w:widowControl w:val="0"/>
                                <w:spacing w:line="360" w:lineRule="auto"/>
                                <w:ind w:firstLine="720"/>
                                <w:jc w:val="both"/>
                                <w:rPr>
                                  <w:szCs w:val="24"/>
                                  <w:lang w:eastAsia="lt-LT"/>
                                </w:rPr>
                              </w:pPr>
                              <w:sdt>
                                <w:sdtPr>
                                  <w:alias w:val="Numeris"/>
                                  <w:tag w:val="nr_d7d6c5361a884e4196ca9ff1f4f5a78d"/>
                                  <w:lock w:val="sdtLocked"/>
                                  <w:richText/>
                                </w:sdtPr>
                                <w:sdtContent>
                                  <w:r>
                                    <w:rPr>
                                      <w:szCs w:val="24"/>
                                      <w:lang w:eastAsia="lt-LT"/>
                                    </w:rPr>
                                    <w:t>9</w:t>
                                  </w:r>
                                </w:sdtContent>
                              </w:sdt>
                              <w:r>
                                <w:rPr>
                                  <w:szCs w:val="24"/>
                                  <w:lang w:eastAsia="lt-LT"/>
                                </w:rPr>
                                <w:t>) jeigu darbdaviui paskirta bauda už šio įstatymo 56, 56</w:t>
                              </w:r>
                              <w:r>
                                <w:rPr>
                                  <w:szCs w:val="24"/>
                                  <w:vertAlign w:val="superscript"/>
                                  <w:lang w:eastAsia="lt-LT"/>
                                </w:rPr>
                                <w:t>1</w:t>
                              </w:r>
                              <w:r>
                                <w:rPr>
                                  <w:szCs w:val="24"/>
                                  <w:lang w:eastAsia="lt-LT"/>
                                </w:rPr>
                                <w:t>, 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11 d. 10 p."/>
                            <w:tag w:val="part_12deb187f569440dbf7269fc96f79338"/>
                            <w:lock w:val="sdtLocked"/>
                            <w:richText/>
                          </w:sdtPr>
                          <w:sdtContent>
                            <w:p>
                              <w:pPr>
                                <w:widowControl w:val="0"/>
                                <w:spacing w:line="360" w:lineRule="auto"/>
                                <w:ind w:firstLine="720"/>
                                <w:jc w:val="both"/>
                                <w:rPr>
                                  <w:szCs w:val="24"/>
                                  <w:lang w:eastAsia="lt-LT"/>
                                </w:rPr>
                              </w:pPr>
                              <w:sdt>
                                <w:sdtPr>
                                  <w:alias w:val="Numeris"/>
                                  <w:tag w:val="nr_12deb187f569440dbf7269fc96f79338"/>
                                  <w:lock w:val="sdtLocked"/>
                                  <w:richText/>
                                </w:sdtPr>
                                <w:sdtContent>
                                  <w:r>
                                    <w:rPr>
                                      <w:szCs w:val="24"/>
                                      <w:lang w:eastAsia="lt-LT"/>
                                    </w:rPr>
                                    <w:t>10</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41 str. 12 d."/>
                        <w:tag w:val="part_98d026062e8f43eba3df31322470dfbf"/>
                        <w:lock w:val="sdtLocked"/>
                        <w:richText/>
                      </w:sdtPr>
                      <w:sdtContent>
                        <w:p>
                          <w:pPr>
                            <w:spacing w:line="400" w:lineRule="atLeast"/>
                            <w:ind w:firstLine="720"/>
                            <w:jc w:val="both"/>
                            <w:rPr>
                              <w:szCs w:val="24"/>
                              <w:lang w:eastAsia="lt-LT"/>
                            </w:rPr>
                          </w:pPr>
                          <w:sdt>
                            <w:sdtPr>
                              <w:alias w:val="Numeris"/>
                              <w:tag w:val="nr_98d026062e8f43eba3df31322470dfbf"/>
                              <w:lock w:val="sdtLocked"/>
                              <w:richText/>
                            </w:sdtPr>
                            <w:sdtContent>
                              <w:r>
                                <w:rPr>
                                  <w:szCs w:val="24"/>
                                  <w:lang w:eastAsia="lt-LT"/>
                                </w:rPr>
                                <w:t>12</w:t>
                              </w:r>
                            </w:sdtContent>
                          </w:sdt>
                          <w:r>
                            <w:rPr>
                              <w:szCs w:val="24"/>
                              <w:lang w:eastAsia="lt-LT"/>
                            </w:rPr>
                            <w:t>. Subsidijos darbo asistento išlaidoms mokėjimas nutraukiamas šiais atvejais:</w:t>
                          </w:r>
                        </w:p>
                        <w:sdt>
                          <w:sdtPr>
                            <w:alias w:val="41 str. 12 d. 1 p."/>
                            <w:tag w:val="part_a387031d239d421895f214ad0fd5bc37"/>
                            <w:lock w:val="sdtLocked"/>
                            <w:richText/>
                          </w:sdtPr>
                          <w:sdtContent>
                            <w:p>
                              <w:pPr>
                                <w:spacing w:line="400" w:lineRule="atLeast"/>
                                <w:ind w:firstLine="720"/>
                                <w:jc w:val="both"/>
                                <w:rPr>
                                  <w:szCs w:val="24"/>
                                  <w:lang w:eastAsia="lt-LT"/>
                                </w:rPr>
                              </w:pPr>
                              <w:sdt>
                                <w:sdtPr>
                                  <w:alias w:val="Numeris"/>
                                  <w:tag w:val="nr_a387031d239d421895f214ad0fd5bc37"/>
                                  <w:lock w:val="sdtLocked"/>
                                  <w:richText/>
                                </w:sdtPr>
                                <w:sdtContent>
                                  <w:r>
                                    <w:rPr>
                                      <w:szCs w:val="24"/>
                                      <w:lang w:eastAsia="lt-LT"/>
                                    </w:rPr>
                                    <w:t>1</w:t>
                                  </w:r>
                                </w:sdtContent>
                              </w:sdt>
                              <w:r>
                                <w:rPr>
                                  <w:szCs w:val="24"/>
                                  <w:lang w:eastAsia="lt-LT"/>
                                </w:rPr>
                                <w:t>) pasibaigus nustatytam darbo asistento pagalbos poreikio terminui;</w:t>
                              </w:r>
                            </w:p>
                          </w:sdtContent>
                        </w:sdt>
                        <w:sdt>
                          <w:sdtPr>
                            <w:alias w:val="41 str. 12 d. 2 p."/>
                            <w:tag w:val="part_e1aca5babade46568cc299844ae5ae20"/>
                            <w:lock w:val="sdtLocked"/>
                            <w:richText/>
                          </w:sdtPr>
                          <w:sdtContent>
                            <w:p>
                              <w:pPr>
                                <w:spacing w:line="400" w:lineRule="atLeast"/>
                                <w:ind w:firstLine="720"/>
                                <w:jc w:val="both"/>
                                <w:rPr>
                                  <w:szCs w:val="24"/>
                                  <w:lang w:eastAsia="lt-LT"/>
                                </w:rPr>
                              </w:pPr>
                              <w:sdt>
                                <w:sdtPr>
                                  <w:alias w:val="Numeris"/>
                                  <w:tag w:val="nr_e1aca5babade46568cc299844ae5ae20"/>
                                  <w:lock w:val="sdtLocked"/>
                                  <w:richText/>
                                </w:sdtPr>
                                <w:sdtContent>
                                  <w:r>
                                    <w:rPr>
                                      <w:szCs w:val="24"/>
                                      <w:lang w:eastAsia="lt-LT"/>
                                    </w:rPr>
                                    <w:t>2</w:t>
                                  </w:r>
                                </w:sdtContent>
                              </w:sdt>
                              <w:r>
                                <w:rPr>
                                  <w:szCs w:val="24"/>
                                  <w:lang w:eastAsia="lt-LT"/>
                                </w:rPr>
                                <w:t xml:space="preserve">) pasibaigus darbo sutarčiai su įdarbintu asmeniu, kuriam nustatytas darbo asistento poreikis; </w:t>
                              </w:r>
                            </w:p>
                          </w:sdtContent>
                        </w:sdt>
                        <w:sdt>
                          <w:sdtPr>
                            <w:alias w:val="41 str. 12 d. 3 p."/>
                            <w:tag w:val="part_c5e8db54d8464f56bb2dbe405a6c0476"/>
                            <w:lock w:val="sdtLocked"/>
                            <w:richText/>
                          </w:sdtPr>
                          <w:sdtContent>
                            <w:p>
                              <w:pPr>
                                <w:spacing w:line="400" w:lineRule="atLeast"/>
                                <w:ind w:firstLine="720"/>
                                <w:jc w:val="both"/>
                                <w:rPr>
                                  <w:szCs w:val="24"/>
                                  <w:lang w:eastAsia="lt-LT"/>
                                </w:rPr>
                              </w:pPr>
                              <w:sdt>
                                <w:sdtPr>
                                  <w:alias w:val="Numeris"/>
                                  <w:tag w:val="nr_c5e8db54d8464f56bb2dbe405a6c0476"/>
                                  <w:lock w:val="sdtLocked"/>
                                  <w:richText/>
                                </w:sdtPr>
                                <w:sdtContent>
                                  <w:r>
                                    <w:rPr>
                                      <w:szCs w:val="24"/>
                                      <w:lang w:eastAsia="lt-LT"/>
                                    </w:rPr>
                                    <w:t>3</w:t>
                                  </w:r>
                                </w:sdtContent>
                              </w:sdt>
                              <w:r>
                                <w:rPr>
                                  <w:szCs w:val="24"/>
                                  <w:lang w:eastAsia="lt-LT"/>
                                </w:rPr>
                                <w:t>) įdarbintam asmeniui, kuriam nustatytas darbo asistento poreikis, sulaukus senatvės pensijos amžiaus;</w:t>
                              </w:r>
                            </w:p>
                          </w:sdtContent>
                        </w:sdt>
                        <w:sdt>
                          <w:sdtPr>
                            <w:alias w:val="41 str. 12 d. 4 p."/>
                            <w:tag w:val="part_e211016ef96f4c8782444d109e4c296e"/>
                            <w:lock w:val="sdtLocked"/>
                            <w:richText/>
                          </w:sdtPr>
                          <w:sdtContent>
                            <w:p>
                              <w:pPr>
                                <w:spacing w:line="400" w:lineRule="atLeast"/>
                                <w:ind w:firstLine="720"/>
                                <w:jc w:val="both"/>
                                <w:rPr>
                                  <w:szCs w:val="24"/>
                                  <w:lang w:eastAsia="lt-LT"/>
                                </w:rPr>
                              </w:pPr>
                              <w:sdt>
                                <w:sdtPr>
                                  <w:alias w:val="Numeris"/>
                                  <w:tag w:val="nr_e211016ef96f4c8782444d109e4c296e"/>
                                  <w:lock w:val="sdtLocked"/>
                                  <w:richText/>
                                </w:sdtPr>
                                <w:sdtContent>
                                  <w:r>
                                    <w:rPr>
                                      <w:szCs w:val="24"/>
                                      <w:lang w:eastAsia="lt-LT"/>
                                    </w:rPr>
                                    <w:t>4</w:t>
                                  </w:r>
                                </w:sdtContent>
                              </w:sdt>
                              <w:r>
                                <w:rPr>
                                  <w:szCs w:val="24"/>
                                  <w:lang w:eastAsia="lt-LT"/>
                                </w:rPr>
                                <w:t>) įsiteisėjus teismo nutarčiai iškelti bankroto bylą darbdaviui arba kreditorių susirinkimui priėmus nutarimą bankroto procedūras vykdyti ne teismo tvarka;</w:t>
                              </w:r>
                            </w:p>
                          </w:sdtContent>
                        </w:sdt>
                        <w:sdt>
                          <w:sdtPr>
                            <w:alias w:val="41 str. 12 d. 5 p."/>
                            <w:tag w:val="part_4621176228c34ef3bf3309e12b74a8ab"/>
                            <w:lock w:val="sdtLocked"/>
                            <w:richText/>
                          </w:sdtPr>
                          <w:sdtContent>
                            <w:p>
                              <w:pPr>
                                <w:spacing w:line="400" w:lineRule="atLeast"/>
                                <w:ind w:firstLine="720"/>
                                <w:jc w:val="both"/>
                                <w:rPr>
                                  <w:szCs w:val="24"/>
                                  <w:lang w:eastAsia="lt-LT"/>
                                </w:rPr>
                              </w:pPr>
                              <w:sdt>
                                <w:sdtPr>
                                  <w:alias w:val="Numeris"/>
                                  <w:tag w:val="nr_4621176228c34ef3bf3309e12b74a8ab"/>
                                  <w:lock w:val="sdtLocked"/>
                                  <w:richText/>
                                </w:sdtPr>
                                <w:sdtContent>
                                  <w:r>
                                    <w:rPr>
                                      <w:szCs w:val="24"/>
                                      <w:lang w:eastAsia="lt-LT"/>
                                    </w:rPr>
                                    <w:t>5</w:t>
                                  </w:r>
                                </w:sdtContent>
                              </w:sdt>
                              <w:r>
                                <w:rPr>
                                  <w:szCs w:val="24"/>
                                  <w:lang w:eastAsia="lt-LT"/>
                                </w:rPr>
                                <w:t>) įregistravus likviduojamos įmonės statusą Juridinių asmenų registre;</w:t>
                              </w:r>
                            </w:p>
                          </w:sdtContent>
                        </w:sdt>
                        <w:sdt>
                          <w:sdtPr>
                            <w:alias w:val="41 str. 12 d. 6 p."/>
                            <w:tag w:val="part_6646c5dc52114db0a068c29cc1771953"/>
                            <w:lock w:val="sdtLocked"/>
                            <w:richText/>
                          </w:sdtPr>
                          <w:sdtContent>
                            <w:p>
                              <w:pPr>
                                <w:spacing w:line="400" w:lineRule="atLeast"/>
                                <w:ind w:firstLine="720"/>
                                <w:jc w:val="both"/>
                                <w:rPr>
                                  <w:szCs w:val="24"/>
                                  <w:lang w:eastAsia="lt-LT"/>
                                </w:rPr>
                              </w:pPr>
                              <w:sdt>
                                <w:sdtPr>
                                  <w:alias w:val="Numeris"/>
                                  <w:tag w:val="nr_6646c5dc52114db0a068c29cc1771953"/>
                                  <w:lock w:val="sdtLocked"/>
                                  <w:richText/>
                                </w:sdtPr>
                                <w:sdtContent>
                                  <w:r>
                                    <w:rPr>
                                      <w:szCs w:val="24"/>
                                      <w:lang w:eastAsia="lt-LT"/>
                                    </w:rPr>
                                    <w:t>6</w:t>
                                  </w:r>
                                </w:sdtContent>
                              </w:sdt>
                              <w:r>
                                <w:rPr>
                                  <w:szCs w:val="24"/>
                                  <w:lang w:eastAsia="lt-LT"/>
                                </w:rPr>
                                <w:t>) jeigu darbdaviui pritaikytos tarptautinės finansinės sankcijos;</w:t>
                              </w:r>
                            </w:p>
                          </w:sdtContent>
                        </w:sdt>
                        <w:sdt>
                          <w:sdtPr>
                            <w:alias w:val="41 str. 12 d. 7 p."/>
                            <w:tag w:val="part_2183b87bc8184686a9fe7d45e861d211"/>
                            <w:lock w:val="sdtLocked"/>
                            <w:richText/>
                          </w:sdtPr>
                          <w:sdtContent>
                            <w:p>
                              <w:pPr>
                                <w:widowControl w:val="0"/>
                                <w:spacing w:line="360" w:lineRule="auto"/>
                                <w:ind w:firstLine="720"/>
                                <w:jc w:val="both"/>
                                <w:rPr>
                                  <w:szCs w:val="24"/>
                                  <w:lang w:eastAsia="lt-LT"/>
                                </w:rPr>
                              </w:pPr>
                              <w:sdt>
                                <w:sdtPr>
                                  <w:alias w:val="Numeris"/>
                                  <w:tag w:val="nr_2183b87bc8184686a9fe7d45e861d211"/>
                                  <w:lock w:val="sdtLocked"/>
                                  <w:richText/>
                                </w:sdtPr>
                                <w:sdtContent>
                                  <w:r>
                                    <w:rPr>
                                      <w:szCs w:val="24"/>
                                      <w:lang w:eastAsia="lt-LT"/>
                                    </w:rPr>
                                    <w:t>7</w:t>
                                  </w:r>
                                </w:sdtContent>
                              </w:sdt>
                              <w:r>
                                <w:rPr>
                                  <w:szCs w:val="24"/>
                                  <w:lang w:eastAsia="lt-LT"/>
                                </w:rPr>
                                <w:t>) jeigu darbdaviui paskirta bauda už šio įstatymo 56, 56</w:t>
                              </w:r>
                              <w:r>
                                <w:rPr>
                                  <w:szCs w:val="24"/>
                                  <w:vertAlign w:val="superscript"/>
                                  <w:lang w:eastAsia="lt-LT"/>
                                </w:rPr>
                                <w:t>1</w:t>
                              </w:r>
                              <w:r>
                                <w:rPr>
                                  <w:szCs w:val="24"/>
                                  <w:lang w:eastAsia="lt-LT"/>
                                </w:rPr>
                                <w:t>, 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12 d. 8 p."/>
                            <w:tag w:val="part_ea55bb124f7e40b296ecc5b9d8804f70"/>
                            <w:lock w:val="sdtLocked"/>
                            <w:richText/>
                          </w:sdtPr>
                          <w:sdtContent>
                            <w:p>
                              <w:pPr>
                                <w:widowControl w:val="0"/>
                                <w:spacing w:line="360" w:lineRule="auto"/>
                                <w:ind w:firstLine="720"/>
                                <w:jc w:val="both"/>
                              </w:pPr>
                              <w:sdt>
                                <w:sdtPr>
                                  <w:alias w:val="Numeris"/>
                                  <w:tag w:val="nr_ea55bb124f7e40b296ecc5b9d8804f70"/>
                                  <w:lock w:val="sdtLocked"/>
                                  <w:richText/>
                                </w:sdtPr>
                                <w:sdtContent>
                                  <w:r>
                                    <w:rPr>
                                      <w:szCs w:val="24"/>
                                      <w:lang w:eastAsia="lt-LT"/>
                                    </w:rPr>
                                    <w:t>8</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9 p."/>
                            <w:tag w:val="part_7cdd2c492ba34a5b8195f5e62cd87aea"/>
                            <w:lock w:val="sdtLocked"/>
                            <w:richText/>
                          </w:sdtPr>
                          <w:sdtContent>
                            <w:p>
                              <w:pPr>
                                <w:widowControl w:val="0"/>
                                <w:spacing w:line="360" w:lineRule="auto"/>
                                <w:ind w:firstLine="720"/>
                                <w:jc w:val="both"/>
                                <w:rPr>
                                  <w:szCs w:val="24"/>
                                  <w:lang w:eastAsia="lt-LT"/>
                                </w:rPr>
                              </w:pPr>
                              <w:sdt>
                                <w:sdtPr>
                                  <w:alias w:val="Numeris"/>
                                  <w:tag w:val="nr_7cdd2c492ba34a5b8195f5e62cd87aea"/>
                                  <w:lock w:val="sdtLocked"/>
                                  <w:richText/>
                                </w:sdtPr>
                                <w:sdtContent>
                                  <w:r>
                                    <w:rPr>
                                      <w:szCs w:val="24"/>
                                      <w:lang w:eastAsia="lt-LT"/>
                                    </w:rPr>
                                    <w:t>9</w:t>
                                  </w:r>
                                </w:sdtContent>
                              </w:sdt>
                              <w:r>
                                <w:rPr>
                                  <w:szCs w:val="24"/>
                                  <w:lang w:eastAsia="lt-LT"/>
                                </w:rPr>
                                <w:t xml:space="preserve">) jeigu darbdavys nebeatitinka </w:t>
                              </w:r>
                              <w:r>
                                <w:rPr>
                                  <w:szCs w:val="24"/>
                                </w:rPr>
                                <w:t>Europos Sąjungos valstybės pagalbos taisyklėse</w:t>
                              </w:r>
                              <w:r>
                                <w:rPr>
                                  <w:szCs w:val="24"/>
                                  <w:lang w:eastAsia="lt-LT"/>
                                </w:rPr>
                                <w:t xml:space="preserve"> nustatytų reikalavimų ar juos pažeidžia.</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41 str. 13 d."/>
                        <w:tag w:val="part_d67c3d1e9d1e4d63982f7fc2f6618a84"/>
                        <w:lock w:val="sdtLocked"/>
                        <w:richText/>
                      </w:sdtPr>
                      <w:sdtContent>
                        <w:p>
                          <w:pPr>
                            <w:spacing w:line="400" w:lineRule="atLeast"/>
                            <w:ind w:firstLine="720"/>
                            <w:jc w:val="both"/>
                            <w:rPr>
                              <w:szCs w:val="24"/>
                              <w:lang w:eastAsia="lt-LT"/>
                            </w:rPr>
                          </w:pPr>
                          <w:sdt>
                            <w:sdtPr>
                              <w:alias w:val="Numeris"/>
                              <w:tag w:val="nr_d67c3d1e9d1e4d63982f7fc2f6618a84"/>
                              <w:lock w:val="sdtLocked"/>
                              <w:richText/>
                            </w:sdtPr>
                            <w:sdtContent>
                              <w:r>
                                <w:rPr>
                                  <w:szCs w:val="24"/>
                                  <w:lang w:eastAsia="lt-LT"/>
                                </w:rPr>
                                <w:t>13</w:t>
                              </w:r>
                            </w:sdtContent>
                          </w:sdt>
                          <w:r>
                            <w:rPr>
                              <w:szCs w:val="24"/>
                              <w:lang w:eastAsia="lt-LT"/>
                            </w:rPr>
                            <w:t xml:space="preserve">. Subsidija darbo užmokesčiui nemokama įdarbinto asmens tikslinių atostogų, laikinojo nedarbingumo laikotarpiais ar kitais teisės aktuose nustatytais atvejais, kai darbdavys nemoka darbo užmokesčio. </w:t>
                          </w:r>
                        </w:p>
                      </w:sdtContent>
                    </w:sdt>
                    <w:sdt>
                      <w:sdtPr>
                        <w:alias w:val="41 str. 14 d."/>
                        <w:tag w:val="part_f9e817295dd54db9a45c60fac3c9e3f0"/>
                        <w:lock w:val="sdtLocked"/>
                        <w:richText/>
                      </w:sdtPr>
                      <w:sdtContent>
                        <w:p>
                          <w:pPr>
                            <w:spacing w:line="400" w:lineRule="atLeast"/>
                            <w:ind w:firstLine="720"/>
                            <w:jc w:val="both"/>
                            <w:rPr>
                              <w:szCs w:val="24"/>
                              <w:lang w:eastAsia="lt-LT"/>
                            </w:rPr>
                          </w:pPr>
                          <w:sdt>
                            <w:sdtPr>
                              <w:alias w:val="Numeris"/>
                              <w:tag w:val="nr_f9e817295dd54db9a45c60fac3c9e3f0"/>
                              <w:lock w:val="sdtLocked"/>
                              <w:richText/>
                            </w:sdtPr>
                            <w:sdtContent>
                              <w:r>
                                <w:rPr>
                                  <w:szCs w:val="24"/>
                                  <w:lang w:eastAsia="lt-LT"/>
                                </w:rPr>
                                <w:t>14</w:t>
                              </w:r>
                            </w:sdtContent>
                          </w:sdt>
                          <w:r>
                            <w:rPr>
                              <w:szCs w:val="24"/>
                              <w:lang w:eastAsia="lt-LT"/>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11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jeigu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11 dalies 4</w:t>
                          </w:r>
                          <w:r>
                            <w:rPr>
                              <w:bCs/>
                              <w:szCs w:val="24"/>
                              <w:lang w:eastAsia="lt-LT"/>
                            </w:rPr>
                            <w:t xml:space="preserve"> punktu, skelbiama 3 mėnesius nuo subsidijos darbo užmokesčiui mokėjimo nutraukimo dienos.</w:t>
                          </w:r>
                        </w:p>
                      </w:sdtContent>
                    </w:sdt>
                    <w:p>
                      <w:pPr>
                        <w:pStyle w:val="PlainText"/>
                        <w:rPr>
                          <w:rFonts w:ascii="Arial" w:eastAsia="MS Mincho" w:hAnsi="Arial"/>
                          <w:sz w:val="20"/>
                          <w:i/>
                          <w:iCs/>
                        </w:rPr>
                      </w:pPr>
                      <w:r>
                        <w:rPr>
                          <w:rFonts w:ascii="Arial" w:eastAsia="MS Mincho" w:hAnsi="Arial"/>
                          <w:sz w:val="20"/>
                          <w:i/>
                          <w:iCs/>
                        </w:rPr>
                        <w:t>Straipsnio pakeitimai:</w:t>
                      </w:r>
                    </w:p>
                    <w:p>
                      <w:pPr>
                        <w:jc w:val="both"/>
                        <w:rPr>
                          <w:rFonts w:ascii="Arial" w:hAnsi="Arial"/>
                          <w:sz w:val="20"/>
                          <w:i/>
                        </w:rPr>
                      </w:pPr>
                      <w:r>
                        <w:rPr>
                          <w:rFonts w:ascii="Arial" w:hAnsi="Arial"/>
                          <w:b/>
                          <w:sz w:val="20"/>
                          <w:i/>
                          <w:u w:val="single"/>
                        </w:rPr>
                        <w:t>TAR pastaba.</w:t>
                      </w:r>
                      <w:r>
                        <w:rPr>
                          <w:rFonts w:ascii="Arial" w:hAnsi="Arial"/>
                          <w:sz w:val="20"/>
                          <w:i/>
                        </w:rPr>
                        <w:t xml:space="preserve"> 41 straipsnio 10 dalies 10, 11 punktų, 11 dalies 9, 10 punktų, 12 dalies 7, 8 punktų nuostatos dėl subsidijos mokėjimo nutraukimo bei šio įstatymo 12 straipsnyje išdėstyto Užimtumo įstatymo 44 straipsnio 8 dalies 8 punkto nuostatos dėl subsidijos grąžinimo taikomos darbdaviams, kuriems bent viena iš šių nurodytų aplinkybių – darbdaviui paskirta bauda už Užimtumo įstatymo 56, 57, 58 ar 592 straipsnyje nurodytą pažeidimą, darbdavio vadovui ar kitam atsakingam asmeniui paskirta administracinė nuobauda pagal Administracinių nusižengimų kodeksą už nelegalų darbą arba paskirta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 – atsirado po 2023 m. sausio 1 d.</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42 str."/>
                    <w:tag w:val="part_986865f9641144a1901da3b746900812"/>
                    <w:lock w:val="sdtLocked"/>
                    <w:richText/>
                  </w:sdtPr>
                  <w:sdtContent>
                    <w:p>
                      <w:pPr>
                        <w:widowControl w:val="0"/>
                        <w:spacing w:line="360" w:lineRule="auto"/>
                        <w:ind w:firstLine="720"/>
                        <w:jc w:val="both"/>
                        <w:rPr>
                          <w:bCs/>
                          <w:szCs w:val="24"/>
                          <w:lang w:eastAsia="lt-LT"/>
                        </w:rPr>
                      </w:pPr>
                      <w:sdt>
                        <w:sdtPr>
                          <w:alias w:val="Numeris"/>
                          <w:tag w:val="nr_986865f9641144a1901da3b746900812"/>
                          <w:lock w:val="sdtLocked"/>
                          <w:richText/>
                        </w:sdtPr>
                        <w:sdtContent>
                          <w:r>
                            <w:rPr>
                              <w:b/>
                              <w:szCs w:val="24"/>
                              <w:lang w:eastAsia="lt-LT"/>
                            </w:rPr>
                            <w:t>42</w:t>
                          </w:r>
                        </w:sdtContent>
                      </w:sdt>
                      <w:r>
                        <w:rPr>
                          <w:b/>
                          <w:szCs w:val="24"/>
                          <w:lang w:eastAsia="lt-LT"/>
                        </w:rPr>
                        <w:t xml:space="preserve"> straipsnis. </w:t>
                      </w:r>
                      <w:sdt>
                        <w:sdtPr>
                          <w:alias w:val="Pavadinimas"/>
                          <w:tag w:val="title_986865f9641144a1901da3b746900812"/>
                          <w:lock w:val="sdtLocked"/>
                          <w:richText/>
                        </w:sdtPr>
                        <w:sdtContent>
                          <w:r>
                            <w:rPr>
                              <w:b/>
                              <w:szCs w:val="24"/>
                              <w:lang w:eastAsia="lt-LT"/>
                            </w:rPr>
                            <w:t>Įdarbinimas subsidijuojant</w:t>
                          </w:r>
                          <w:r>
                            <w:rPr>
                              <w:bCs/>
                              <w:szCs w:val="24"/>
                            </w:rPr>
                            <w:t xml:space="preserve"> </w:t>
                          </w:r>
                        </w:sdtContent>
                      </w:sdt>
                    </w:p>
                    <w:sdt>
                      <w:sdtPr>
                        <w:alias w:val="42 str. 1 d."/>
                        <w:tag w:val="part_ef5a4d7dfbe1460b85070797160eb7c5"/>
                        <w:lock w:val="sdtLocked"/>
                        <w:richText/>
                      </w:sdtPr>
                      <w:sdtContent>
                        <w:p>
                          <w:pPr>
                            <w:widowControl w:val="0"/>
                            <w:spacing w:line="360" w:lineRule="auto"/>
                            <w:ind w:firstLine="720"/>
                            <w:jc w:val="both"/>
                            <w:rPr>
                              <w:bCs/>
                              <w:szCs w:val="24"/>
                              <w:lang w:eastAsia="lt-LT"/>
                            </w:rPr>
                          </w:pPr>
                          <w:sdt>
                            <w:sdtPr>
                              <w:alias w:val="Numeris"/>
                              <w:tag w:val="nr_ef5a4d7dfbe1460b85070797160eb7c5"/>
                              <w:lock w:val="sdtLocked"/>
                              <w:richText/>
                            </w:sdtPr>
                            <w:sdtContent>
                              <w:r>
                                <w:rPr>
                                  <w:bCs/>
                                  <w:szCs w:val="24"/>
                                  <w:lang w:eastAsia="lt-LT"/>
                                </w:rPr>
                                <w:t>1</w:t>
                              </w:r>
                            </w:sdtContent>
                          </w:sdt>
                          <w:r>
                            <w:rPr>
                              <w:bCs/>
                              <w:szCs w:val="24"/>
                              <w:lang w:eastAsia="lt-LT"/>
                            </w:rPr>
                            <w:t>. Įdarbinimas subsidijuojant</w:t>
                          </w:r>
                          <w:r>
                            <w:rPr>
                              <w:bCs/>
                              <w:szCs w:val="24"/>
                            </w:rPr>
                            <w:t>, kurio</w:t>
                          </w:r>
                          <w:r>
                            <w:rPr>
                              <w:bCs/>
                              <w:szCs w:val="24"/>
                              <w:lang w:eastAsia="lt-LT"/>
                            </w:rPr>
                            <w:t xml:space="preserve"> tikslas – įdarbinti Užimtumo tarnybos siųstą asmenį arba išlaikyti šio įstatymo 25 straipsnio 11, 12 ir 13 punktuose nurodytų asmenų darbo vietas, negrąžintinai kompensuojant darbdaviui dalį šio asmens darbo užmokesčio išlaidų, taip pat išlaikyti užimtų asmenų, kuriems Lietuvos Respublikos darbo kodekso 47 straipsnio 1 dalies 2 punkte nustatytu atveju paskelbta prastova arba ji nutraukta šio įstatymo 41 straipsnio 11 dalies 1 punkte nustatytu atveju, darbo vietas, organizuojamas siekiant:</w:t>
                          </w:r>
                        </w:p>
                        <w:sdt>
                          <w:sdtPr>
                            <w:alias w:val="42 str. 1 d. 1 p."/>
                            <w:tag w:val="part_a0584516cee0485196aa54a900d7010f"/>
                            <w:lock w:val="sdtLocked"/>
                            <w:richText/>
                          </w:sdtPr>
                          <w:sdtContent>
                            <w:p>
                              <w:pPr>
                                <w:widowControl w:val="0"/>
                                <w:spacing w:line="360" w:lineRule="auto"/>
                                <w:ind w:firstLine="720"/>
                                <w:jc w:val="both"/>
                                <w:rPr>
                                  <w:bCs/>
                                  <w:szCs w:val="24"/>
                                </w:rPr>
                              </w:pPr>
                              <w:sdt>
                                <w:sdtPr>
                                  <w:alias w:val="Numeris"/>
                                  <w:tag w:val="nr_a0584516cee0485196aa54a900d7010f"/>
                                  <w:lock w:val="sdtLocked"/>
                                  <w:richText/>
                                </w:sdtPr>
                                <w:sdtContent>
                                  <w:r>
                                    <w:rPr>
                                      <w:bCs/>
                                      <w:szCs w:val="24"/>
                                    </w:rPr>
                                    <w:t>1</w:t>
                                  </w:r>
                                </w:sdtContent>
                              </w:sdt>
                              <w:r>
                                <w:rPr>
                                  <w:bCs/>
                                  <w:szCs w:val="24"/>
                                </w:rPr>
                                <w:t>) šio įstatymo 25 straipsnio 2–9 punktuose nurodytiems bedarbiams padėti įsitvirtinti darbo rinkoje;</w:t>
                              </w:r>
                            </w:p>
                          </w:sdtContent>
                        </w:sdt>
                        <w:sdt>
                          <w:sdtPr>
                            <w:alias w:val="42 str. 1 d. 2 p."/>
                            <w:tag w:val="part_0ed3d2a62e904da5b678b17e93167909"/>
                            <w:lock w:val="sdtLocked"/>
                            <w:richText/>
                          </w:sdtPr>
                          <w:sdtContent>
                            <w:p>
                              <w:pPr>
                                <w:widowControl w:val="0"/>
                                <w:spacing w:line="360" w:lineRule="auto"/>
                                <w:ind w:firstLine="720"/>
                                <w:jc w:val="both"/>
                                <w:rPr>
                                  <w:bCs/>
                                  <w:szCs w:val="24"/>
                                </w:rPr>
                              </w:pPr>
                              <w:sdt>
                                <w:sdtPr>
                                  <w:alias w:val="Numeris"/>
                                  <w:tag w:val="nr_0ed3d2a62e904da5b678b17e93167909"/>
                                  <w:lock w:val="sdtLocked"/>
                                  <w:richText/>
                                </w:sdtPr>
                                <w:sdtContent>
                                  <w:r>
                                    <w:rPr>
                                      <w:bCs/>
                                      <w:szCs w:val="24"/>
                                    </w:rPr>
                                    <w:t>2</w:t>
                                  </w:r>
                                </w:sdtContent>
                              </w:sdt>
                              <w:r>
                                <w:rPr>
                                  <w:bCs/>
                                  <w:szCs w:val="24"/>
                                </w:rPr>
                                <w:t>) šio įstatymo 25 straipsnio 1 punkte nurodytiems bedarbiams ir šio įstatymo 25 straipsnio 10, 11, 12 ir 13 punktuose nurodytiems asmenims sudaryti specialias sąlygas išlikti darbo rinkoje.</w:t>
                              </w:r>
                            </w:p>
                          </w:sdtContent>
                        </w:sdt>
                      </w:sdtContent>
                    </w:sdt>
                    <w:sdt>
                      <w:sdtPr>
                        <w:alias w:val="42 str. 2 d."/>
                        <w:tag w:val="part_376edcf7b2ea41eb94d308657ddc245a"/>
                        <w:lock w:val="sdtLocked"/>
                        <w:richText/>
                      </w:sdtPr>
                      <w:sdtContent>
                        <w:p>
                          <w:pPr>
                            <w:widowControl w:val="0"/>
                            <w:spacing w:line="360" w:lineRule="auto"/>
                            <w:ind w:firstLine="720"/>
                            <w:jc w:val="both"/>
                            <w:rPr>
                              <w:bCs/>
                              <w:szCs w:val="24"/>
                              <w:lang w:eastAsia="lt-LT"/>
                            </w:rPr>
                          </w:pPr>
                          <w:sdt>
                            <w:sdtPr>
                              <w:alias w:val="Numeris"/>
                              <w:tag w:val="nr_376edcf7b2ea41eb94d308657ddc245a"/>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3 ir 4 dalių nuostatomis.</w:t>
                          </w:r>
                        </w:p>
                      </w:sdtContent>
                    </w:sdt>
                    <w:sdt>
                      <w:sdtPr>
                        <w:alias w:val="42 str. 3 d."/>
                        <w:tag w:val="part_26f37d9f3b804fdd9d9365ec526aa048"/>
                        <w:lock w:val="sdtLocked"/>
                        <w:richText/>
                      </w:sdtPr>
                      <w:sdtContent>
                        <w:p>
                          <w:pPr>
                            <w:widowControl w:val="0"/>
                            <w:spacing w:line="360" w:lineRule="auto"/>
                            <w:ind w:firstLine="720"/>
                            <w:jc w:val="both"/>
                            <w:rPr>
                              <w:bCs/>
                              <w:szCs w:val="24"/>
                              <w:lang w:eastAsia="lt-LT"/>
                            </w:rPr>
                          </w:pPr>
                          <w:sdt>
                            <w:sdtPr>
                              <w:alias w:val="Numeris"/>
                              <w:tag w:val="nr_26f37d9f3b804fdd9d9365ec526aa048"/>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8b5da0623f2b4941b6b041d3800fea59"/>
                            <w:lock w:val="sdtLocked"/>
                            <w:richText/>
                          </w:sdtPr>
                          <w:sdtContent>
                            <w:p>
                              <w:pPr>
                                <w:widowControl w:val="0"/>
                                <w:spacing w:line="360" w:lineRule="auto"/>
                                <w:ind w:firstLine="720"/>
                                <w:jc w:val="both"/>
                                <w:rPr>
                                  <w:bCs/>
                                  <w:szCs w:val="24"/>
                                  <w:lang w:eastAsia="lt-LT"/>
                                </w:rPr>
                              </w:pPr>
                              <w:sdt>
                                <w:sdtPr>
                                  <w:alias w:val="Numeris"/>
                                  <w:tag w:val="nr_8b5da0623f2b4941b6b041d3800fea59"/>
                                  <w:lock w:val="sdtLocked"/>
                                  <w:richText/>
                                </w:sdtPr>
                                <w:sdtContent>
                                  <w:r>
                                    <w:rPr>
                                      <w:bCs/>
                                      <w:szCs w:val="24"/>
                                      <w:lang w:eastAsia="lt-LT"/>
                                    </w:rPr>
                                    <w:t>1</w:t>
                                  </w:r>
                                </w:sdtContent>
                              </w:sdt>
                              <w:r>
                                <w:rPr>
                                  <w:bCs/>
                                  <w:szCs w:val="24"/>
                                  <w:lang w:eastAsia="lt-LT"/>
                                </w:rPr>
                                <w:t>) iki 6 mėnesių per nepertraukiamą 18 mėnesių laikotarpį nuo pirmos įdarbinimo subsidijuojant dienos šio įstatymo 41 straipsnio 2 dalyje nustatytu atveju, jeigu darbo sutartis sudaryta su asmenimis, nurodytais šio įstatymo 25 straipsnio 3–9 punktuose, arba jeigu darbo sutartis sudaryta su asmenimis, nurodytais šio įstatymo 25 straipsnio 13 punkte, arba jeigu, nepasibaigus šiam s</w:t>
                              </w:r>
                              <w:r>
                                <w:rPr>
                                  <w:bCs/>
                                  <w:szCs w:val="24"/>
                                </w:rPr>
                                <w:t xml:space="preserve">ubsidijos darbo užmokesčiui mokėjimo terminui, </w:t>
                              </w:r>
                              <w:r>
                                <w:rPr>
                                  <w:bCs/>
                                  <w:szCs w:val="24"/>
                                  <w:lang w:eastAsia="lt-LT"/>
                                </w:rPr>
                                <w:t xml:space="preserve">pasikeitė asmens dalyvumo lygis (iki 2023 m. gruodžio 31 d. – darbingumo lygis) arba neįgalumo lygis – jam nustatytas </w:t>
                                <w:br/>
                                <w:t>45–55 procentų dalyvumo lygis (iki 2023 m. gruodžio 31 d. – 45–55 procentų darbingumo lygis) arba lengvo neįgalumo lygis (iki 2023 m. gruodžio 31 d. – lengvas neįgalumo lygis). Į nurodytą subsidijos mokėjimo terminą neįskaičiuojamas laikotarpis, kai subsidija darbo užmokesčiui buvo mokama šio įstatymo 41 straipsnio 3 dalyje nustatytu atveju;</w:t>
                              </w:r>
                            </w:p>
                          </w:sdtContent>
                        </w:sdt>
                        <w:sdt>
                          <w:sdtPr>
                            <w:alias w:val="42 str. 3 d. 2 p."/>
                            <w:tag w:val="part_716839e15d9f41178b90b2aec70d1e18"/>
                            <w:lock w:val="sdtLocked"/>
                            <w:richText/>
                          </w:sdtPr>
                          <w:sdtContent>
                            <w:p>
                              <w:pPr>
                                <w:widowControl w:val="0"/>
                                <w:spacing w:line="360" w:lineRule="auto"/>
                                <w:ind w:firstLine="720"/>
                                <w:jc w:val="both"/>
                                <w:rPr>
                                  <w:bCs/>
                                  <w:szCs w:val="24"/>
                                  <w:lang w:eastAsia="lt-LT"/>
                                </w:rPr>
                              </w:pPr>
                              <w:sdt>
                                <w:sdtPr>
                                  <w:alias w:val="Numeris"/>
                                  <w:tag w:val="nr_716839e15d9f41178b90b2aec70d1e18"/>
                                  <w:lock w:val="sdtLocked"/>
                                  <w:richText/>
                                </w:sdtPr>
                                <w:sdtContent>
                                  <w:r>
                                    <w:rPr>
                                      <w:bCs/>
                                      <w:szCs w:val="24"/>
                                      <w:lang w:eastAsia="lt-LT"/>
                                    </w:rPr>
                                    <w:t>2</w:t>
                                  </w:r>
                                </w:sdtContent>
                              </w:sdt>
                              <w:r>
                                <w:rPr>
                                  <w:bCs/>
                                  <w:szCs w:val="24"/>
                                  <w:lang w:eastAsia="lt-LT"/>
                                </w:rPr>
                                <w:t>) iki 36 mėnesių per nepertraukiamą 48 mėnesių laikotarpį nuo pirmos įdarbinimo subsidijuojant dienos šio įstatymo 41 straipsnio 2 dalyje nustatytu atveju, jeigu darbo sutartis sudaryta su asmenimis, nurodytais šio įstatymo 25 straipsnio 2 punkte, arba jeigu darbo sutartis sudaryta su asmenimis, nurodytais šio įstatymo 25 straipsnio 12 punkte, arba jeigu, nepasibaigus šiam s</w:t>
                              </w:r>
                              <w:r>
                                <w:rPr>
                                  <w:bCs/>
                                  <w:szCs w:val="24"/>
                                </w:rPr>
                                <w:t xml:space="preserve">ubsidijos darbo užmokesčiui mokėjimo terminui, </w:t>
                              </w:r>
                              <w:r>
                                <w:rPr>
                                  <w:bCs/>
                                  <w:szCs w:val="24"/>
                                  <w:lang w:eastAsia="lt-LT"/>
                                </w:rPr>
                                <w:t>pasikeitė asmens dalyvumo lygis (iki 2023 m. gruodžio 31 d. – darbingumo lygis) arba neįgalumo lygis – jam nustatytas 30–40 procentų dalyvumo lygis (iki 2023 m. gruodžio 31 d. – 30–40 procentų darbingumo lygis) arba vidutinio neįgalumo lygis (iki 2023 m. gruodžio 31 d. – vidutinis neįgalumo lygis). Į nurodytą subsidijos mokėjimo terminą neįskaičiuojamas laikotarpis, kai subsidija darbo užmokesčiui buvo mokama šio įstatymo 41 straipsnio 3 dalyje nustatytu atveju;</w:t>
                              </w:r>
                            </w:p>
                          </w:sdtContent>
                        </w:sdt>
                        <w:sdt>
                          <w:sdtPr>
                            <w:alias w:val="42 str. 3 d. 3 p."/>
                            <w:tag w:val="part_39f38f5daf4e467da2c0173de2833055"/>
                            <w:lock w:val="sdtLocked"/>
                            <w:richText/>
                          </w:sdtPr>
                          <w:sdtContent>
                            <w:p>
                              <w:pPr>
                                <w:widowControl w:val="0"/>
                                <w:spacing w:line="360" w:lineRule="auto"/>
                                <w:ind w:firstLine="720"/>
                                <w:jc w:val="both"/>
                                <w:rPr>
                                  <w:bCs/>
                                  <w:szCs w:val="24"/>
                                  <w:lang w:eastAsia="lt-LT"/>
                                </w:rPr>
                              </w:pPr>
                              <w:sdt>
                                <w:sdtPr>
                                  <w:alias w:val="Numeris"/>
                                  <w:tag w:val="nr_39f38f5daf4e467da2c0173de2833055"/>
                                  <w:lock w:val="sdtLocked"/>
                                  <w:richText/>
                                </w:sdtPr>
                                <w:sdtContent>
                                  <w:r>
                                    <w:rPr>
                                      <w:bCs/>
                                      <w:szCs w:val="24"/>
                                      <w:lang w:eastAsia="lt-LT"/>
                                    </w:rPr>
                                    <w:t>3</w:t>
                                  </w:r>
                                </w:sdtContent>
                              </w:sdt>
                              <w:r>
                                <w:rPr>
                                  <w:bCs/>
                                  <w:szCs w:val="24"/>
                                  <w:lang w:eastAsia="lt-LT"/>
                                </w:rPr>
                                <w:t>) neterminuotai per visą darbo laikotarpį, jeigu šio įstatymo 41 straipsnio 2 dalyje nustatytu atveju įdarbinami asmenys, nurodyti šio įstatymo 25 straipsnio 1 punkte, arba jeigu darbo sutartis sudaryta su asmenimis, nurodytais šio įstatymo 25 straipsnio 11 punkte, arba jeigu subsidijos darbo užmokesčiui mokėjimo laikotarpiu pasikeitė asmens dalyvumo lygis (iki 2023</w:t>
                              </w:r>
                              <w:r>
                                <w:t xml:space="preserve"> </w:t>
                              </w:r>
                              <w:r>
                                <w:rPr>
                                  <w:bCs/>
                                  <w:szCs w:val="24"/>
                                  <w:lang w:eastAsia="lt-LT"/>
                                </w:rPr>
                                <w:t>m. gruodžio 31 d. – darbingumo lygis) arba neįgalumo lygis – jam nustatytas iki 25 procentų dalyvumo lygis (iki 2023 m. gruodžio 31 d. – 0–25 procentų darbingumo lygis) arba sunkaus neįgalumo lygis (iki 2023 m. gruodžio 31 d. – sunkus neįgalumo lygis);</w:t>
                              </w:r>
                            </w:p>
                          </w:sdtContent>
                        </w:sdt>
                        <w:sdt>
                          <w:sdtPr>
                            <w:alias w:val="42 str. 3 d. 4 p."/>
                            <w:tag w:val="part_94fb92483d9244018d8e2a01103750a1"/>
                            <w:lock w:val="sdtLocked"/>
                            <w:richText/>
                          </w:sdtPr>
                          <w:sdtContent>
                            <w:p>
                              <w:pPr>
                                <w:widowControl w:val="0"/>
                                <w:spacing w:line="360" w:lineRule="auto"/>
                                <w:ind w:firstLine="720"/>
                                <w:jc w:val="both"/>
                                <w:rPr>
                                  <w:szCs w:val="24"/>
                                  <w:lang w:eastAsia="lt-LT"/>
                                </w:rPr>
                              </w:pPr>
                              <w:sdt>
                                <w:sdtPr>
                                  <w:alias w:val="Numeris"/>
                                  <w:tag w:val="nr_94fb92483d9244018d8e2a01103750a1"/>
                                  <w:lock w:val="sdtLocked"/>
                                  <w:richText/>
                                </w:sdtPr>
                                <w:sdtContent>
                                  <w:r>
                                    <w:rPr>
                                      <w:bCs/>
                                      <w:szCs w:val="24"/>
                                    </w:rPr>
                                    <w:t>4</w:t>
                                  </w:r>
                                </w:sdtContent>
                              </w:sdt>
                              <w:r>
                                <w:rPr>
                                  <w:bCs/>
                                  <w:szCs w:val="24"/>
                                </w:rPr>
                                <w:t>) už laikotarpį, kurį Lietuvos Respublikos Vyriausybė buvo paskelbusi ekstremaliąją situaciją ir karantiną šio įstatymo 41 straipsnio 3 dalyje nustatytu atveju.</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c55260693011eabee4a336e7e6fdab">
                        <w:r w:rsidRPr="00532B9F">
                          <w:rPr>
                            <w:rFonts w:ascii="Arial" w:eastAsia="MS Mincho" w:hAnsi="Arial"/>
                            <w:sz w:val="20"/>
                            <w:i/>
                            <w:iCs/>
                            <w:color w:val="0000FF" w:themeColor="hyperlink"/>
                            <w:u w:val="single"/>
                          </w:rPr>
                          <w:t>XIII-2822</w:t>
                        </w:r>
                      </w:fldSimple>
                      <w:r>
                        <w:rPr>
                          <w:rFonts w:ascii="Arial" w:eastAsia="MS Mincho" w:hAnsi="Arial"/>
                          <w:sz w:val="20"/>
                          <w:i/>
                          <w:iCs/>
                        </w:rPr>
                        <w:t>,
2020-03-17,
paskelbta TAR 2020-03-18, i. k. 2020-05703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954e7095d811ea9515f752ff221ec9">
                        <w:r w:rsidRPr="00532B9F">
                          <w:rPr>
                            <w:rFonts w:ascii="Arial" w:eastAsia="MS Mincho" w:hAnsi="Arial"/>
                            <w:sz w:val="20"/>
                            <w:i/>
                            <w:iCs/>
                            <w:color w:val="0000FF" w:themeColor="hyperlink"/>
                            <w:u w:val="single"/>
                          </w:rPr>
                          <w:t>XIII-2882</w:t>
                        </w:r>
                      </w:fldSimple>
                      <w:r>
                        <w:rPr>
                          <w:rFonts w:ascii="Arial" w:eastAsia="MS Mincho" w:hAnsi="Arial"/>
                          <w:sz w:val="20"/>
                          <w:i/>
                          <w:iCs/>
                        </w:rPr>
                        <w:t>,
2020-05-07,
paskelbta TAR 2020-05-14, i. k. 2020-10371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3 str."/>
                    <w:tag w:val="part_9c04b6686a5b4df085c0cf14abd9781c"/>
                    <w:lock w:val="sdtLocked"/>
                    <w:richText/>
                  </w:sdtPr>
                  <w:sdtContent>
                    <w:p>
                      <w:pPr>
                        <w:widowControl w:val="0"/>
                        <w:spacing w:line="360" w:lineRule="auto"/>
                        <w:ind w:firstLine="720"/>
                        <w:jc w:val="both"/>
                        <w:rPr>
                          <w:szCs w:val="24"/>
                          <w:lang w:eastAsia="lt-LT"/>
                        </w:rPr>
                      </w:pPr>
                      <w:sdt>
                        <w:sdtPr>
                          <w:alias w:val="Numeris"/>
                          <w:tag w:val="nr_9c04b6686a5b4df085c0cf14abd9781c"/>
                          <w:lock w:val="sdtLocked"/>
                          <w:richText/>
                        </w:sdtPr>
                        <w:sdtContent>
                          <w:r>
                            <w:rPr>
                              <w:b/>
                              <w:szCs w:val="24"/>
                              <w:lang w:eastAsia="lt-LT"/>
                            </w:rPr>
                            <w:t>43</w:t>
                          </w:r>
                        </w:sdtContent>
                      </w:sdt>
                      <w:r>
                        <w:rPr>
                          <w:b/>
                          <w:szCs w:val="24"/>
                          <w:lang w:eastAsia="lt-LT"/>
                        </w:rPr>
                        <w:t xml:space="preserve"> straipsnis. </w:t>
                      </w:r>
                      <w:sdt>
                        <w:sdtPr>
                          <w:alias w:val="Pavadinimas"/>
                          <w:tag w:val="title_9c04b6686a5b4df085c0cf14abd9781c"/>
                          <w:lock w:val="sdtLocked"/>
                          <w:richText/>
                        </w:sdtPr>
                        <w:sdtContent>
                          <w:r>
                            <w:rPr>
                              <w:b/>
                              <w:szCs w:val="24"/>
                              <w:lang w:eastAsia="lt-LT"/>
                            </w:rPr>
                            <w:t>Subsidija darbo asistento išlaidoms</w:t>
                          </w:r>
                        </w:sdtContent>
                      </w:sdt>
                    </w:p>
                    <w:sdt>
                      <w:sdtPr>
                        <w:alias w:val="43 str. 1 d."/>
                        <w:tag w:val="part_3998b2f655104c95b3e8a4add07b918d"/>
                        <w:lock w:val="sdtLocked"/>
                        <w:richText/>
                      </w:sdtPr>
                      <w:sdtContent>
                        <w:p>
                          <w:pPr>
                            <w:widowControl w:val="0"/>
                            <w:spacing w:line="360" w:lineRule="auto"/>
                            <w:ind w:firstLine="720"/>
                            <w:jc w:val="both"/>
                            <w:rPr>
                              <w:szCs w:val="24"/>
                            </w:rPr>
                          </w:pPr>
                          <w:sdt>
                            <w:sdtPr>
                              <w:alias w:val="Numeris"/>
                              <w:tag w:val="nr_3998b2f655104c95b3e8a4add07b918d"/>
                              <w:lock w:val="sdtLocked"/>
                              <w:richText/>
                            </w:sdtPr>
                            <w:sdtContent>
                              <w:r>
                                <w:rPr>
                                  <w:szCs w:val="24"/>
                                </w:rPr>
                                <w:t>1</w:t>
                              </w:r>
                            </w:sdtContent>
                          </w:sdt>
                          <w:r>
                            <w:rPr>
                              <w:szCs w:val="24"/>
                            </w:rPr>
                            <w:t>. Darbdaviui skiriama subsidija darbo asistento išlaidoms, jeigu darbo funkcijoms atlikti nustatytas darbo asistento pagalbos poreikis:</w:t>
                          </w:r>
                        </w:p>
                        <w:sdt>
                          <w:sdtPr>
                            <w:alias w:val="43 str. 1 d. 1 p."/>
                            <w:tag w:val="part_91c29005fba249a3bdb744d9e1e45f43"/>
                            <w:lock w:val="sdtLocked"/>
                            <w:richText/>
                          </w:sdtPr>
                          <w:sdtContent>
                            <w:p>
                              <w:pPr>
                                <w:widowControl w:val="0"/>
                                <w:tabs>
                                  <w:tab w:val="left" w:pos="709"/>
                                </w:tabs>
                                <w:spacing w:line="360" w:lineRule="auto"/>
                                <w:ind w:firstLine="720"/>
                                <w:jc w:val="both"/>
                                <w:rPr>
                                  <w:szCs w:val="24"/>
                                </w:rPr>
                              </w:pPr>
                              <w:sdt>
                                <w:sdtPr>
                                  <w:alias w:val="Numeris"/>
                                  <w:tag w:val="nr_91c29005fba249a3bdb744d9e1e45f43"/>
                                  <w:lock w:val="sdtLocked"/>
                                  <w:richText/>
                                </w:sdtPr>
                                <w:sdtContent>
                                  <w:r>
                                    <w:rPr>
                                      <w:szCs w:val="24"/>
                                    </w:rPr>
                                    <w:t>1</w:t>
                                  </w:r>
                                </w:sdtContent>
                              </w:sdt>
                              <w:r>
                                <w:rPr>
                                  <w:szCs w:val="24"/>
                                </w:rPr>
                                <w:t>) asmenims, nurodytiems šio įstatymo 25 straipsnio 1, 2, 3, 11, 12 ir 13 punktuose;</w:t>
                              </w:r>
                            </w:p>
                          </w:sdtContent>
                        </w:sdt>
                        <w:sdt>
                          <w:sdtPr>
                            <w:alias w:val="43 str. 1 d. 2 p."/>
                            <w:tag w:val="part_c6682b7d596e4bf18a1b074f09a24c1c"/>
                            <w:lock w:val="sdtLocked"/>
                            <w:richText/>
                          </w:sdtPr>
                          <w:sdtContent>
                            <w:p>
                              <w:pPr>
                                <w:widowControl w:val="0"/>
                                <w:spacing w:line="360" w:lineRule="auto"/>
                                <w:ind w:firstLine="720"/>
                                <w:jc w:val="both"/>
                                <w:rPr>
                                  <w:szCs w:val="24"/>
                                  <w:lang w:eastAsia="lt-LT"/>
                                </w:rPr>
                              </w:pPr>
                              <w:sdt>
                                <w:sdtPr>
                                  <w:alias w:val="Numeris"/>
                                  <w:tag w:val="nr_c6682b7d596e4bf18a1b074f09a24c1c"/>
                                  <w:lock w:val="sdtLocked"/>
                                  <w:richText/>
                                </w:sdtPr>
                                <w:sdtContent>
                                  <w:r>
                                    <w:rPr>
                                      <w:szCs w:val="24"/>
                                      <w:lang w:eastAsia="lt-LT"/>
                                    </w:rPr>
                                    <w:t>2</w:t>
                                  </w:r>
                                </w:sdtContent>
                              </w:sdt>
                              <w:r>
                                <w:rPr>
                                  <w:szCs w:val="24"/>
                                  <w:lang w:eastAsia="lt-LT"/>
                                </w:rPr>
                                <w:t>) darbingo amžiaus užimtiems asmenims, kuriems pirmą kartą nustatytas iki 55 procentų dalyvumo lygis (iki 2023 m. gruodžio 31 d. – iki 55 procentų darbingumo lygis) arba sunkaus, vidutinio ar lengvo neįgalumo lygis (iki 2023 m. gruodžio 31 d. – sunkus, vidutinis ar lengvas neįgalumo lygis);</w:t>
                              </w:r>
                            </w:p>
                          </w:sdtContent>
                        </w:sdt>
                        <w:sdt>
                          <w:sdtPr>
                            <w:alias w:val="43 str. 1 d. 3 p."/>
                            <w:tag w:val="part_35ab2b76fd4b437c9291de9d66e8adb6"/>
                            <w:lock w:val="sdtLocked"/>
                            <w:richText/>
                          </w:sdtPr>
                          <w:sdtContent>
                            <w:p>
                              <w:pPr>
                                <w:widowControl w:val="0"/>
                                <w:spacing w:line="360" w:lineRule="auto"/>
                                <w:ind w:firstLine="720"/>
                                <w:jc w:val="both"/>
                                <w:rPr>
                                  <w:szCs w:val="24"/>
                                  <w:lang w:eastAsia="lt-LT"/>
                                </w:rPr>
                              </w:pPr>
                              <w:sdt>
                                <w:sdtPr>
                                  <w:alias w:val="Numeris"/>
                                  <w:tag w:val="nr_35ab2b76fd4b437c9291de9d66e8adb6"/>
                                  <w:lock w:val="sdtLocked"/>
                                  <w:richText/>
                                </w:sdtPr>
                                <w:sdtContent>
                                  <w:r>
                                    <w:rPr>
                                      <w:szCs w:val="24"/>
                                      <w:lang w:eastAsia="lt-LT"/>
                                    </w:rPr>
                                    <w:t>3</w:t>
                                  </w:r>
                                </w:sdtContent>
                              </w:sdt>
                              <w:r>
                                <w:rPr>
                                  <w:szCs w:val="24"/>
                                  <w:lang w:eastAsia="lt-LT"/>
                                </w:rPr>
                                <w:t>) darbingo amžiaus užimtiems asmenims, kuriems, pasikeitus dalyvumo lygiui (iki 2023 m. gruodžio 31 d. – darbingumo lygiui) ar neįgalumo lygiui, nustatytas mažesnis, negu buvo, dalyvumo lygis (iki 2023 m. gruodžio 31 d. – darbingumo lygis) arba neįgalumo lygis.</w:t>
                              </w:r>
                            </w:p>
                          </w:sdtContent>
                        </w:sdt>
                      </w:sdtContent>
                    </w:sdt>
                    <w:sdt>
                      <w:sdtPr>
                        <w:alias w:val="43 str. 2 d."/>
                        <w:tag w:val="part_79c5edcea63348918e9bd350a25beb11"/>
                        <w:lock w:val="sdtLocked"/>
                        <w:richText/>
                      </w:sdtPr>
                      <w:sdtContent>
                        <w:p>
                          <w:pPr>
                            <w:widowControl w:val="0"/>
                            <w:spacing w:line="360" w:lineRule="auto"/>
                            <w:ind w:firstLine="720"/>
                            <w:jc w:val="both"/>
                            <w:rPr>
                              <w:szCs w:val="24"/>
                              <w:lang w:eastAsia="lt-LT"/>
                            </w:rPr>
                          </w:pPr>
                          <w:sdt>
                            <w:sdtPr>
                              <w:alias w:val="Numeris"/>
                              <w:tag w:val="nr_79c5edcea63348918e9bd350a25beb11"/>
                              <w:lock w:val="sdtLocked"/>
                              <w:richText/>
                            </w:sdtPr>
                            <w:sdtContent>
                              <w:r>
                                <w:rPr>
                                  <w:szCs w:val="24"/>
                                  <w:lang w:eastAsia="lt-LT"/>
                                </w:rPr>
                                <w:t>2</w:t>
                              </w:r>
                            </w:sdtContent>
                          </w:sdt>
                          <w:r>
                            <w:rPr>
                              <w:szCs w:val="24"/>
                              <w:lang w:eastAsia="lt-LT"/>
                            </w:rPr>
                            <w:t>. Darbo asistento pagalbos poreikį ir jo</w:t>
                          </w:r>
                          <w:r>
                            <w:rPr>
                              <w:szCs w:val="24"/>
                            </w:rPr>
                            <w:t xml:space="preserve"> terminą nustato ir informaciją</w:t>
                          </w:r>
                          <w:r>
                            <w:t xml:space="preserve"> </w:t>
                          </w:r>
                          <w:r>
                            <w:rPr>
                              <w:szCs w:val="24"/>
                              <w:lang w:eastAsia="lt-LT"/>
                            </w:rPr>
                            <w:t>apie priimtą sprendimą nustatyti darbo asistento pagalbos poreikį Užimtumo tarnybai</w:t>
                          </w:r>
                          <w:r>
                            <w:t xml:space="preserve"> </w:t>
                          </w:r>
                          <w:r>
                            <w:rPr>
                              <w:szCs w:val="24"/>
                            </w:rPr>
                            <w:t>pateikia Asmens su negalia teisių apsaugos agentūra Asmens su negalia teisių apsaugos agentūros direktoriaus nustatyta tvarka, suderinta su Užimtumo tarnyba</w:t>
                          </w:r>
                          <w:r>
                            <w:t>.</w:t>
                          </w:r>
                        </w:p>
                      </w:sdtContent>
                    </w:sdt>
                    <w:sdt>
                      <w:sdtPr>
                        <w:alias w:val="43 str. 3 d."/>
                        <w:tag w:val="part_9137f46259fb48838b7f7df36836f9f8"/>
                        <w:lock w:val="sdtLocked"/>
                        <w:richText/>
                      </w:sdtPr>
                      <w:sdtContent>
                        <w:p>
                          <w:pPr>
                            <w:widowControl w:val="0"/>
                            <w:spacing w:line="360" w:lineRule="auto"/>
                            <w:ind w:firstLine="720"/>
                            <w:jc w:val="both"/>
                            <w:rPr>
                              <w:szCs w:val="24"/>
                              <w:lang w:eastAsia="lt-LT"/>
                            </w:rPr>
                          </w:pPr>
                          <w:sdt>
                            <w:sdtPr>
                              <w:alias w:val="Numeris"/>
                              <w:tag w:val="nr_9137f46259fb48838b7f7df36836f9f8"/>
                              <w:lock w:val="sdtLocked"/>
                              <w:richText/>
                            </w:sdtPr>
                            <w:sdtContent>
                              <w:r>
                                <w:rPr>
                                  <w:szCs w:val="24"/>
                                  <w:lang w:eastAsia="lt-LT"/>
                                </w:rPr>
                                <w:t>3</w:t>
                              </w:r>
                            </w:sdtContent>
                          </w:sdt>
                          <w:r>
                            <w:rPr>
                              <w:szCs w:val="24"/>
                              <w:lang w:eastAsia="lt-LT"/>
                            </w:rPr>
                            <w:t>. Vienam darbo asistentui priskiriamų šio straipsnio 1 dalyje nurodytų asmenų skaičius nustatomas Lietuvos Respublikos Vyriausybės ar jos įgaliotos institucijos nustatyta tvarka.</w:t>
                          </w:r>
                        </w:p>
                      </w:sdtContent>
                    </w:sdt>
                    <w:sdt>
                      <w:sdtPr>
                        <w:alias w:val="43 str. 4 d."/>
                        <w:tag w:val="part_d2e4288c87704daa910d2e794ec12787"/>
                        <w:lock w:val="sdtLocked"/>
                        <w:richText/>
                      </w:sdtPr>
                      <w:sdtContent>
                        <w:p>
                          <w:pPr>
                            <w:widowControl w:val="0"/>
                            <w:spacing w:line="360" w:lineRule="auto"/>
                            <w:ind w:firstLine="720"/>
                            <w:jc w:val="both"/>
                            <w:rPr>
                              <w:szCs w:val="24"/>
                              <w:lang w:eastAsia="lt-LT"/>
                            </w:rPr>
                          </w:pPr>
                          <w:sdt>
                            <w:sdtPr>
                              <w:alias w:val="Numeris"/>
                              <w:tag w:val="nr_d2e4288c87704daa910d2e794ec12787"/>
                              <w:lock w:val="sdtLocked"/>
                              <w:richText/>
                            </w:sdtPr>
                            <w:sdtContent>
                              <w:r>
                                <w:rPr>
                                  <w:szCs w:val="24"/>
                                  <w:lang w:eastAsia="lt-LT"/>
                                </w:rPr>
                                <w:t>4</w:t>
                              </w:r>
                            </w:sdtContent>
                          </w:sdt>
                          <w:r>
                            <w:rPr>
                              <w:szCs w:val="24"/>
                              <w:lang w:eastAsia="lt-LT"/>
                            </w:rPr>
                            <w:t>. Subsidija darbo asistento išlaidoms sudaro 62 procentus subsidijos skyrimo mėnesį galiojančio Lietuvos Respublikos Vyriausybės patvirtinto minimaliojo valandinio atlygio dydžio už kiekvieną šio straipsnio 1 dalyje nurodytą asmenį, atsižvelgiant į šių asmenų faktiškai dirbtą laiką, kai darbui atlikti buvo suteikta darbo asistento pagalba. Jeigu darbo asistento pagalba tuo pačiu metu teikiama keliems asmenims, jų faktiškai dirbtos valandos, į kurias atsižvelgiant apskaičiuojamas subsidijos darbo asistento išlaidoms dydis, nėra sumuojamos.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4 str."/>
                    <w:tag w:val="part_6ebd503909d94743b2bad2be68520f26"/>
                    <w:lock w:val="sdtLocked"/>
                    <w:richText/>
                  </w:sdtPr>
                  <w:sdtContent>
                    <w:p>
                      <w:pPr>
                        <w:spacing w:line="400" w:lineRule="atLeast"/>
                        <w:ind w:firstLine="720"/>
                        <w:jc w:val="both"/>
                        <w:rPr>
                          <w:b/>
                          <w:szCs w:val="24"/>
                        </w:rPr>
                      </w:pPr>
                      <w:sdt>
                        <w:sdtPr>
                          <w:alias w:val="Numeris"/>
                          <w:tag w:val="nr_6ebd503909d94743b2bad2be68520f26"/>
                          <w:lock w:val="sdtLocked"/>
                          <w:richText/>
                        </w:sdtPr>
                        <w:sdtContent>
                          <w:r>
                            <w:rPr>
                              <w:b/>
                              <w:bCs/>
                              <w:szCs w:val="24"/>
                            </w:rPr>
                            <w:t>44</w:t>
                          </w:r>
                        </w:sdtContent>
                      </w:sdt>
                      <w:r>
                        <w:rPr>
                          <w:b/>
                          <w:bCs/>
                          <w:szCs w:val="24"/>
                        </w:rPr>
                        <w:t xml:space="preserve"> straipsnis. </w:t>
                      </w:r>
                      <w:sdt>
                        <w:sdtPr>
                          <w:alias w:val="Pavadinimas"/>
                          <w:tag w:val="title_6ebd503909d94743b2bad2be68520f26"/>
                          <w:lock w:val="sdtLocked"/>
                          <w:richText/>
                        </w:sdtPr>
                        <w:sdtContent>
                          <w:r>
                            <w:rPr>
                              <w:b/>
                              <w:bCs/>
                              <w:szCs w:val="24"/>
                            </w:rPr>
                            <w:t>Parama darbo vietoms steigti ar pritaikyti</w:t>
                          </w:r>
                        </w:sdtContent>
                      </w:sdt>
                    </w:p>
                    <w:sdt>
                      <w:sdtPr>
                        <w:alias w:val="44 str. 1 d."/>
                        <w:tag w:val="part_35b96100b0a2488e89f336bf703af3d3"/>
                        <w:lock w:val="sdtLocked"/>
                        <w:richText/>
                      </w:sdtPr>
                      <w:sdtContent>
                        <w:p>
                          <w:pPr>
                            <w:spacing w:line="400" w:lineRule="atLeast"/>
                            <w:ind w:firstLine="720"/>
                            <w:jc w:val="both"/>
                            <w:rPr>
                              <w:szCs w:val="24"/>
                            </w:rPr>
                          </w:pPr>
                          <w:sdt>
                            <w:sdtPr>
                              <w:alias w:val="Numeris"/>
                              <w:tag w:val="nr_35b96100b0a2488e89f336bf703af3d3"/>
                              <w:lock w:val="sdtLocked"/>
                              <w:richText/>
                            </w:sdtPr>
                            <w:sdtContent>
                              <w:r>
                                <w:rPr>
                                  <w:szCs w:val="24"/>
                                </w:rPr>
                                <w:t>1</w:t>
                              </w:r>
                            </w:sdtContent>
                          </w:sdt>
                          <w:r>
                            <w:rPr>
                              <w:szCs w:val="24"/>
                            </w:rPr>
                            <w:t>. Darbo vietoms steigti ar pritaikyti teikiama ši parama:</w:t>
                          </w:r>
                        </w:p>
                        <w:sdt>
                          <w:sdtPr>
                            <w:alias w:val="44 str. 1 d. 1 p."/>
                            <w:tag w:val="part_91c5fe61cfcf4fcba33642eed33bbbf3"/>
                            <w:lock w:val="sdtLocked"/>
                            <w:richText/>
                          </w:sdtPr>
                          <w:sdtContent>
                            <w:p>
                              <w:pPr>
                                <w:spacing w:line="400" w:lineRule="atLeast"/>
                                <w:ind w:firstLine="720"/>
                                <w:jc w:val="both"/>
                                <w:rPr>
                                  <w:szCs w:val="24"/>
                                </w:rPr>
                              </w:pPr>
                              <w:sdt>
                                <w:sdtPr>
                                  <w:alias w:val="Numeris"/>
                                  <w:tag w:val="nr_91c5fe61cfcf4fcba33642eed33bbbf3"/>
                                  <w:lock w:val="sdtLocked"/>
                                  <w:richText/>
                                </w:sdtPr>
                                <w:sdtContent>
                                  <w:r>
                                    <w:rPr>
                                      <w:szCs w:val="24"/>
                                    </w:rPr>
                                    <w:t>1</w:t>
                                  </w:r>
                                </w:sdtContent>
                              </w:sdt>
                              <w:r>
                                <w:rPr>
                                  <w:szCs w:val="24"/>
                                </w:rPr>
                                <w:t>) darbo vietų pritaikymo subsidijavimas;</w:t>
                              </w:r>
                            </w:p>
                          </w:sdtContent>
                        </w:sdt>
                        <w:sdt>
                          <w:sdtPr>
                            <w:alias w:val="44 str. 1 d. 2 p."/>
                            <w:tag w:val="part_3362dc80cd574c13b9826cce8137067d"/>
                            <w:lock w:val="sdtLocked"/>
                            <w:richText/>
                          </w:sdtPr>
                          <w:sdtContent>
                            <w:p>
                              <w:pPr>
                                <w:spacing w:line="400" w:lineRule="atLeast"/>
                                <w:ind w:firstLine="720"/>
                                <w:jc w:val="both"/>
                                <w:rPr>
                                  <w:szCs w:val="24"/>
                                </w:rPr>
                              </w:pPr>
                              <w:sdt>
                                <w:sdtPr>
                                  <w:alias w:val="Numeris"/>
                                  <w:tag w:val="nr_3362dc80cd574c13b9826cce8137067d"/>
                                  <w:lock w:val="sdtLocked"/>
                                  <w:richText/>
                                </w:sdtPr>
                                <w:sdtContent>
                                  <w:r>
                                    <w:rPr>
                                      <w:szCs w:val="24"/>
                                    </w:rPr>
                                    <w:t>2</w:t>
                                  </w:r>
                                </w:sdtContent>
                              </w:sdt>
                              <w:r>
                                <w:rPr>
                                  <w:szCs w:val="24"/>
                                </w:rPr>
                                <w:t>) vietinių užimtumo iniciatyvų projektų įgyvendinimas;</w:t>
                              </w:r>
                            </w:p>
                          </w:sdtContent>
                        </w:sdt>
                        <w:sdt>
                          <w:sdtPr>
                            <w:alias w:val="44 str. 1 d. 3 p."/>
                            <w:tag w:val="part_bdad6ac9cf7043419e874acde7176010"/>
                            <w:lock w:val="sdtLocked"/>
                            <w:richText/>
                          </w:sdtPr>
                          <w:sdtContent>
                            <w:p>
                              <w:pPr>
                                <w:spacing w:line="400" w:lineRule="atLeast"/>
                                <w:ind w:firstLine="720"/>
                                <w:jc w:val="both"/>
                                <w:rPr>
                                  <w:szCs w:val="24"/>
                                </w:rPr>
                              </w:pPr>
                              <w:sdt>
                                <w:sdtPr>
                                  <w:alias w:val="Numeris"/>
                                  <w:tag w:val="nr_bdad6ac9cf7043419e874acde7176010"/>
                                  <w:lock w:val="sdtLocked"/>
                                  <w:richText/>
                                </w:sdtPr>
                                <w:sdtContent>
                                  <w:r>
                                    <w:rPr>
                                      <w:szCs w:val="24"/>
                                    </w:rPr>
                                    <w:t>3</w:t>
                                  </w:r>
                                </w:sdtContent>
                              </w:sdt>
                              <w:r>
                                <w:rPr>
                                  <w:szCs w:val="24"/>
                                </w:rPr>
                                <w:t>) parama verslui kurti.</w:t>
                              </w:r>
                            </w:p>
                          </w:sdtContent>
                        </w:sdt>
                      </w:sdtContent>
                    </w:sdt>
                    <w:sdt>
                      <w:sdtPr>
                        <w:alias w:val="44 str. 2 d."/>
                        <w:tag w:val="part_d2391bd6d8b34f9893c330dad41d78d2"/>
                        <w:lock w:val="sdtLocked"/>
                        <w:richText/>
                      </w:sdtPr>
                      <w:sdtContent>
                        <w:p>
                          <w:pPr>
                            <w:widowControl w:val="0"/>
                            <w:spacing w:line="360" w:lineRule="auto"/>
                            <w:ind w:firstLine="720"/>
                            <w:jc w:val="both"/>
                            <w:rPr>
                              <w:szCs w:val="24"/>
                            </w:rPr>
                          </w:pPr>
                          <w:sdt>
                            <w:sdtPr>
                              <w:alias w:val="Numeris"/>
                              <w:tag w:val="nr_d2391bd6d8b34f9893c330dad41d78d2"/>
                              <w:lock w:val="sdtLocked"/>
                              <w:richText/>
                            </w:sdtPr>
                            <w:sdtContent>
                              <w:r>
                                <w:rPr>
                                  <w:szCs w:val="24"/>
                                </w:rPr>
                                <w:t>2</w:t>
                              </w:r>
                            </w:sdtContent>
                          </w:sdt>
                          <w:r>
                            <w:rPr>
                              <w:szCs w:val="24"/>
                            </w:rPr>
                            <w:t xml:space="preserve">. Šio straipsnio 1 dalies 1 punkte nurodyta parama teikiama Lietuvos Respublikos Vyriausybės ar jos įgaliotos institucijos nustatyta tvarka Užimtumo tarnybos atrinktiems darbdaviams (toliau – subsidijos gavėjai) šio įstatymo 45 straipsnyje nurodytais atvejais, mokant subsidiją: </w:t>
                          </w:r>
                        </w:p>
                        <w:sdt>
                          <w:sdtPr>
                            <w:alias w:val="44 str. 2 d. 1 p."/>
                            <w:tag w:val="part_db6a8f6420de4ead94bbcfcc600cf867"/>
                            <w:lock w:val="sdtLocked"/>
                            <w:richText/>
                          </w:sdtPr>
                          <w:sdtContent>
                            <w:p>
                              <w:pPr>
                                <w:widowControl w:val="0"/>
                                <w:spacing w:line="360" w:lineRule="auto"/>
                                <w:ind w:firstLine="720"/>
                                <w:jc w:val="both"/>
                                <w:rPr>
                                  <w:szCs w:val="24"/>
                                  <w:lang w:eastAsia="lt-LT"/>
                                </w:rPr>
                              </w:pPr>
                              <w:sdt>
                                <w:sdtPr>
                                  <w:alias w:val="Numeris"/>
                                  <w:tag w:val="nr_db6a8f6420de4ead94bbcfcc600cf867"/>
                                  <w:lock w:val="sdtLocked"/>
                                  <w:richText/>
                                </w:sdtPr>
                                <w:sdtContent>
                                  <w:r>
                                    <w:rPr>
                                      <w:szCs w:val="24"/>
                                      <w:lang w:eastAsia="lt-LT"/>
                                    </w:rPr>
                                    <w:t>1</w:t>
                                  </w:r>
                                </w:sdtContent>
                              </w:sdt>
                              <w:r>
                                <w:rPr>
                                  <w:szCs w:val="24"/>
                                  <w:lang w:eastAsia="lt-LT"/>
                                </w:rPr>
                                <w:t>) techninės pagalbos priemonėms, reikalingoms darbo vietai pritaikyti asmenims su negalia, ar darbo procese naudojamiems specialiems įrenginiams (mašinoms, aparatams, prietaisams, įrankiams, įtaisams), ar kitiems specialiems reikmenims, kurių reikia darbuotojui su negalia darbo funkcijoms atlikti, projektuoti, gaminti, pirkti ir montuoti (įrengti);</w:t>
                              </w:r>
                            </w:p>
                          </w:sdtContent>
                        </w:sdt>
                        <w:sdt>
                          <w:sdtPr>
                            <w:alias w:val="44 str. 2 d. 2 p."/>
                            <w:tag w:val="part_afd41240e11749f5a7746dfdd7511464"/>
                            <w:lock w:val="sdtLocked"/>
                            <w:richText/>
                          </w:sdtPr>
                          <w:sdtContent>
                            <w:p>
                              <w:pPr>
                                <w:widowControl w:val="0"/>
                                <w:spacing w:line="360" w:lineRule="auto"/>
                                <w:ind w:firstLine="720"/>
                                <w:jc w:val="both"/>
                              </w:pPr>
                              <w:sdt>
                                <w:sdtPr>
                                  <w:alias w:val="Numeris"/>
                                  <w:tag w:val="nr_afd41240e11749f5a7746dfdd7511464"/>
                                  <w:lock w:val="sdtLocked"/>
                                  <w:richText/>
                                </w:sdtPr>
                                <w:sdtContent>
                                  <w:r>
                                    <w:rPr>
                                      <w:szCs w:val="24"/>
                                      <w:lang w:eastAsia="lt-LT"/>
                                    </w:rPr>
                                    <w:t>2</w:t>
                                  </w:r>
                                </w:sdtContent>
                              </w:sdt>
                              <w:r>
                                <w:rPr>
                                  <w:szCs w:val="24"/>
                                  <w:lang w:eastAsia="lt-LT"/>
                                </w:rPr>
                                <w:t>) turto valdymo teise ne mažiau kaip 36 mėnesius nuo numatomos darbo vietos pritaikymo dienos valdomam pastatui (patalpai, patalpoms) remontuoti, siekiant užtikrinti aplinkos prieinamumą asmenims su negalia (aplinkos atitiktį asmenų su negalia poreikiams), pritaikant darbo vietos aplinką, gamybines ir poilsio patalpas, taip pat aplinką pritaikant neregiams, perkant, projektuojant, gaminant ir montuojant (įrengiant) specialius įrenginius ir kitą įrangą, be kurios darbuotojas su negalia nepajėgtų patekti į darbo vietą ar pastate esančias poilsio patalpas.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4 str. 3 d."/>
                        <w:tag w:val="part_4a52da4a3d4f45498c60b57282dad7c1"/>
                        <w:lock w:val="sdtLocked"/>
                        <w:richText/>
                      </w:sdtPr>
                      <w:sdtContent>
                        <w:p>
                          <w:pPr>
                            <w:spacing w:line="400" w:lineRule="atLeast"/>
                            <w:ind w:firstLine="720"/>
                            <w:jc w:val="both"/>
                            <w:rPr>
                              <w:szCs w:val="24"/>
                            </w:rPr>
                          </w:pPr>
                          <w:sdt>
                            <w:sdtPr>
                              <w:alias w:val="Numeris"/>
                              <w:tag w:val="nr_4a52da4a3d4f45498c60b57282dad7c1"/>
                              <w:lock w:val="sdtLocked"/>
                              <w:richText/>
                            </w:sdtPr>
                            <w:sdtContent>
                              <w:r>
                                <w:rPr>
                                  <w:szCs w:val="24"/>
                                </w:rPr>
                                <w:t>3</w:t>
                              </w:r>
                            </w:sdtContent>
                          </w:sdt>
                          <w:r>
                            <w:rPr>
                              <w:szCs w:val="24"/>
                            </w:rPr>
                            <w:t>. Šio straipsnio 1 dalies 2 ir 3 punktuose nurodyta parama teikiama subsidijos gavėjams šio įstatymo 46 ir 47 straipsniuose nurodytais atvejais, mokant subsidiją darbo priemonėms, būtinoms tiesioginėms darbo funkcijoms steigiamoje darbo vietoje atlikti, įsigyti ar turto valdymo teise ne mažiau kaip 36 mėnesius nuo numatomos darbo vietos įsteigimo dienos valdomoms patalpoms, reikalingoms darbo vietai įrengti, remontuoti, jeigu planuojamos išlaidos patalpoms įrengti, remontuoti neviršija 50 procentų visos subsidijos steigiamoms darbo vietoms dydžio.</w:t>
                          </w:r>
                        </w:p>
                      </w:sdtContent>
                    </w:sdt>
                    <w:sdt>
                      <w:sdtPr>
                        <w:alias w:val="44 str. 4 d."/>
                        <w:tag w:val="part_a3f04e0f49c047f0862108496880e5c1"/>
                        <w:lock w:val="sdtLocked"/>
                        <w:richText/>
                      </w:sdtPr>
                      <w:sdtContent>
                        <w:p>
                          <w:pPr>
                            <w:spacing w:line="400" w:lineRule="atLeast"/>
                            <w:ind w:firstLine="720"/>
                            <w:jc w:val="both"/>
                            <w:rPr>
                              <w:szCs w:val="24"/>
                            </w:rPr>
                          </w:pPr>
                          <w:sdt>
                            <w:sdtPr>
                              <w:alias w:val="Numeris"/>
                              <w:tag w:val="nr_a3f04e0f49c047f0862108496880e5c1"/>
                              <w:lock w:val="sdtLocked"/>
                              <w:richText/>
                            </w:sdtPr>
                            <w:sdtContent>
                              <w:r>
                                <w:rPr>
                                  <w:szCs w:val="24"/>
                                </w:rPr>
                                <w:t>4</w:t>
                              </w:r>
                            </w:sdtContent>
                          </w:sdt>
                          <w:r>
                            <w:rPr>
                              <w:szCs w:val="24"/>
                            </w:rPr>
                            <w:t>. Paramos darbo vietoms steigti ar pritaikyti dydis:</w:t>
                          </w:r>
                        </w:p>
                        <w:sdt>
                          <w:sdtPr>
                            <w:alias w:val="44 str. 4 d. 1 p."/>
                            <w:tag w:val="part_016c2c0801e14e2fa143ccaa6bdc113e"/>
                            <w:lock w:val="sdtLocked"/>
                            <w:richText/>
                          </w:sdtPr>
                          <w:sdtContent>
                            <w:p>
                              <w:pPr>
                                <w:spacing w:line="400" w:lineRule="atLeast"/>
                                <w:ind w:firstLine="720"/>
                                <w:jc w:val="both"/>
                                <w:rPr>
                                  <w:szCs w:val="24"/>
                                </w:rPr>
                              </w:pPr>
                              <w:sdt>
                                <w:sdtPr>
                                  <w:alias w:val="Numeris"/>
                                  <w:tag w:val="nr_016c2c0801e14e2fa143ccaa6bdc113e"/>
                                  <w:lock w:val="sdtLocked"/>
                                  <w:richText/>
                                </w:sdtPr>
                                <w:sdtContent>
                                  <w:r>
                                    <w:rPr>
                                      <w:szCs w:val="24"/>
                                    </w:rPr>
                                    <w:t>1</w:t>
                                  </w:r>
                                </w:sdtContent>
                              </w:sdt>
                              <w:r>
                                <w:rPr>
                                  <w:szCs w:val="24"/>
                                </w:rPr>
                                <w:t xml:space="preserve">) </w:t>
                              </w:r>
                              <w:r>
                                <w:rPr>
                                  <w:bCs/>
                                  <w:szCs w:val="24"/>
                                </w:rPr>
                                <w:t>šio straipsnio 2 dalies 1 punkte ir 3</w:t>
                              </w:r>
                              <w:r>
                                <w:rPr>
                                  <w:bCs/>
                                  <w:szCs w:val="24"/>
                                  <w:vertAlign w:val="superscript"/>
                                </w:rPr>
                                <w:t xml:space="preserve"> </w:t>
                              </w:r>
                              <w:r>
                                <w:rPr>
                                  <w:bCs/>
                                  <w:szCs w:val="24"/>
                                </w:rPr>
                                <w:t xml:space="preserve">dalyje </w:t>
                              </w:r>
                              <w:r>
                                <w:rPr>
                                  <w:bCs/>
                                  <w:szCs w:val="24"/>
                                  <w:vertAlign w:val="superscript"/>
                                </w:rPr>
                                <w:t xml:space="preserve"> </w:t>
                              </w:r>
                              <w:r>
                                <w:rPr>
                                  <w:bCs/>
                                  <w:szCs w:val="24"/>
                                </w:rPr>
                                <w:t xml:space="preserve">nustatytais atvejais </w:t>
                              </w:r>
                              <w:r>
                                <w:rPr>
                                  <w:szCs w:val="24"/>
                                </w:rPr>
                                <w:t xml:space="preserve">vienai darbo vietai negali viršyti 31 Lietuvos Respublikos Vyriausybės patvirtintos minimaliosios mėnesinės algos dydžio. Šis dydis taikomas, kai numatoma įsteigti darbo vietas ir įdarbinti šio įstatymo 46 ir 47 straipsniuose nurodytus asmenis </w:t>
                              </w:r>
                              <w:r>
                                <w:rPr>
                                  <w:bCs/>
                                  <w:szCs w:val="24"/>
                                </w:rPr>
                                <w:t>arba pritaikyti</w:t>
                              </w:r>
                              <w:r>
                                <w:rPr>
                                  <w:szCs w:val="24"/>
                                </w:rPr>
                                <w:t xml:space="preserve"> </w:t>
                              </w:r>
                              <w:r>
                                <w:rPr>
                                  <w:bCs/>
                                  <w:szCs w:val="24"/>
                                </w:rPr>
                                <w:t>darbo vietas šio įstatymo 45 straipsnyje nurodytiems asmenims</w:t>
                              </w:r>
                              <w:r>
                                <w:rPr>
                                  <w:szCs w:val="24"/>
                                </w:rPr>
                                <w:t>, nustatant jiems Lietuvos Respublikos darbo kodekse numatytą savaitės darbo laiko trukmę. Numatant įsteigti darbo vietas ir įdarbinti šio įstatymo 46 ir 47 straipsniuose nurodytus asmenis, nustatant jiems ne visą darbo dieną arba ne visą darbo savaitę, kaip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rPr>
                                  <w:bCs/>
                                  <w:szCs w:val="24"/>
                                </w:rPr>
                                <w:t>;</w:t>
                              </w:r>
                            </w:p>
                          </w:sdtContent>
                        </w:sdt>
                        <w:sdt>
                          <w:sdtPr>
                            <w:alias w:val="44 str. 4 d. 2 p."/>
                            <w:tag w:val="part_9b8593ff6f864d4583004ce03fc90344"/>
                            <w:lock w:val="sdtLocked"/>
                            <w:richText/>
                          </w:sdtPr>
                          <w:sdtContent>
                            <w:p>
                              <w:pPr>
                                <w:spacing w:line="400" w:lineRule="atLeast"/>
                                <w:ind w:firstLine="720"/>
                                <w:jc w:val="both"/>
                                <w:rPr>
                                  <w:szCs w:val="24"/>
                                </w:rPr>
                              </w:pPr>
                              <w:sdt>
                                <w:sdtPr>
                                  <w:alias w:val="Numeris"/>
                                  <w:tag w:val="nr_9b8593ff6f864d4583004ce03fc90344"/>
                                  <w:lock w:val="sdtLocked"/>
                                  <w:richText/>
                                </w:sdtPr>
                                <w:sdtContent>
                                  <w:r>
                                    <w:rPr>
                                      <w:szCs w:val="24"/>
                                    </w:rPr>
                                    <w:t>2</w:t>
                                  </w:r>
                                </w:sdtContent>
                              </w:sdt>
                              <w:r>
                                <w:rPr>
                                  <w:szCs w:val="24"/>
                                </w:rPr>
                                <w:t xml:space="preserve">) šio straipsnio 2 dalies 2 punkte nustatytu atveju vienai darbo vietai negali viršyti 4,7 Lietuvos Respublikos Vyriausybės patvirtintos minimaliosios mėnesinės algos dydžio. </w:t>
                              </w:r>
                            </w:p>
                          </w:sdtContent>
                        </w:sdt>
                      </w:sdtContent>
                    </w:sdt>
                    <w:sdt>
                      <w:sdtPr>
                        <w:alias w:val="44 str. 5 d."/>
                        <w:tag w:val="part_3fee1b13d414472ca32fca9f47d8bd8d"/>
                        <w:lock w:val="sdtLocked"/>
                        <w:richText/>
                      </w:sdtPr>
                      <w:sdtContent>
                        <w:p>
                          <w:pPr>
                            <w:spacing w:line="400" w:lineRule="atLeast"/>
                            <w:ind w:firstLine="720"/>
                            <w:jc w:val="both"/>
                            <w:rPr>
                              <w:szCs w:val="24"/>
                            </w:rPr>
                          </w:pPr>
                          <w:sdt>
                            <w:sdtPr>
                              <w:alias w:val="Numeris"/>
                              <w:tag w:val="nr_3fee1b13d414472ca32fca9f47d8bd8d"/>
                              <w:lock w:val="sdtLocked"/>
                              <w:richText/>
                            </w:sdtPr>
                            <w:sdtContent>
                              <w:r>
                                <w:rPr>
                                  <w:szCs w:val="24"/>
                                </w:rPr>
                                <w:t>5</w:t>
                              </w:r>
                            </w:sdtContent>
                          </w:sdt>
                          <w:r>
                            <w:rPr>
                              <w:szCs w:val="24"/>
                            </w:rPr>
                            <w:t xml:space="preserve">. Šio straipsnio 2 dalies 2 punkte nustatytu atveju subsidija skiriama ne dažniau kaip kartą per 36 mėnesius. </w:t>
                          </w:r>
                        </w:p>
                      </w:sdtContent>
                    </w:sdt>
                    <w:sdt>
                      <w:sdtPr>
                        <w:alias w:val="44 str. 6 d."/>
                        <w:tag w:val="part_66e5f01b3d7349e6a4a4fb2fc97868d1"/>
                        <w:lock w:val="sdtLocked"/>
                        <w:richText/>
                      </w:sdtPr>
                      <w:sdtContent>
                        <w:p>
                          <w:pPr>
                            <w:spacing w:line="400" w:lineRule="atLeast"/>
                            <w:ind w:firstLine="720"/>
                            <w:jc w:val="both"/>
                            <w:rPr>
                              <w:szCs w:val="24"/>
                            </w:rPr>
                          </w:pPr>
                          <w:sdt>
                            <w:sdtPr>
                              <w:alias w:val="Numeris"/>
                              <w:tag w:val="nr_66e5f01b3d7349e6a4a4fb2fc97868d1"/>
                              <w:lock w:val="sdtLocked"/>
                              <w:richText/>
                            </w:sdtPr>
                            <w:sdtContent>
                              <w:r>
                                <w:rPr>
                                  <w:szCs w:val="24"/>
                                </w:rPr>
                                <w:t>6</w:t>
                              </w:r>
                            </w:sdtContent>
                          </w:sdt>
                          <w:r>
                            <w:rPr>
                              <w:szCs w:val="24"/>
                            </w:rPr>
                            <w:t xml:space="preserve">. Panaikinę įsteigtą </w:t>
                          </w:r>
                          <w:r>
                            <w:rPr>
                              <w:bCs/>
                              <w:szCs w:val="24"/>
                            </w:rPr>
                            <w:t>ar</w:t>
                          </w:r>
                          <w:r>
                            <w:rPr>
                              <w:szCs w:val="24"/>
                            </w:rPr>
                            <w:t xml:space="preserve"> pritaikytą darbo vietą, subsidijos gavėjai, išskyrus mirusius darbo vietas įsisteigusius subsidijos gavėjus, Užimtumo tarnybai </w:t>
                          </w:r>
                          <w:r>
                            <w:rPr>
                              <w:bCs/>
                              <w:szCs w:val="24"/>
                            </w:rPr>
                            <w:t>turi</w:t>
                          </w:r>
                          <w:r>
                            <w:rPr>
                              <w:szCs w:val="24"/>
                            </w:rPr>
                            <w:t xml:space="preserve"> grąžinti:</w:t>
                          </w:r>
                        </w:p>
                        <w:sdt>
                          <w:sdtPr>
                            <w:alias w:val="44 str. 6 d. 1 p."/>
                            <w:tag w:val="part_773da425fa04444993733271c51ae5d2"/>
                            <w:lock w:val="sdtLocked"/>
                            <w:richText/>
                          </w:sdtPr>
                          <w:sdtContent>
                            <w:p>
                              <w:pPr>
                                <w:spacing w:line="400" w:lineRule="atLeast"/>
                                <w:ind w:firstLine="720"/>
                                <w:jc w:val="both"/>
                                <w:rPr>
                                  <w:szCs w:val="24"/>
                                </w:rPr>
                              </w:pPr>
                              <w:sdt>
                                <w:sdtPr>
                                  <w:alias w:val="Numeris"/>
                                  <w:tag w:val="nr_773da425fa04444993733271c51ae5d2"/>
                                  <w:lock w:val="sdtLocked"/>
                                  <w:richText/>
                                </w:sdtPr>
                                <w:sdtContent>
                                  <w:r>
                                    <w:rPr>
                                      <w:szCs w:val="24"/>
                                    </w:rPr>
                                    <w:t>1</w:t>
                                  </w:r>
                                </w:sdtContent>
                              </w:sdt>
                              <w:r>
                                <w:rPr>
                                  <w:szCs w:val="24"/>
                                </w:rPr>
                                <w:t xml:space="preserve">) visą subsidiją, jeigu darbo vieta panaikinama per 12 mėnesių nuo jos įsteigimo </w:t>
                              </w:r>
                              <w:r>
                                <w:rPr>
                                  <w:bCs/>
                                  <w:szCs w:val="24"/>
                                </w:rPr>
                                <w:t>ar</w:t>
                              </w:r>
                              <w:r>
                                <w:rPr>
                                  <w:szCs w:val="24"/>
                                </w:rPr>
                                <w:t xml:space="preserve"> pritaikymo dienos;</w:t>
                              </w:r>
                            </w:p>
                          </w:sdtContent>
                        </w:sdt>
                        <w:sdt>
                          <w:sdtPr>
                            <w:alias w:val="44 str. 6 d. 2 p."/>
                            <w:tag w:val="part_806fd8db7b9b4a0992e1fb4acdf4b641"/>
                            <w:lock w:val="sdtLocked"/>
                            <w:richText/>
                          </w:sdtPr>
                          <w:sdtContent>
                            <w:p>
                              <w:pPr>
                                <w:spacing w:line="400" w:lineRule="atLeast"/>
                                <w:ind w:firstLine="720"/>
                                <w:jc w:val="both"/>
                                <w:rPr>
                                  <w:szCs w:val="24"/>
                                </w:rPr>
                              </w:pPr>
                              <w:sdt>
                                <w:sdtPr>
                                  <w:alias w:val="Numeris"/>
                                  <w:tag w:val="nr_806fd8db7b9b4a0992e1fb4acdf4b641"/>
                                  <w:lock w:val="sdtLocked"/>
                                  <w:richText/>
                                </w:sdtPr>
                                <w:sdtContent>
                                  <w:r>
                                    <w:rPr>
                                      <w:szCs w:val="24"/>
                                    </w:rPr>
                                    <w:t>2</w:t>
                                  </w:r>
                                </w:sdtContent>
                              </w:sdt>
                              <w:r>
                                <w:rPr>
                                  <w:szCs w:val="24"/>
                                </w:rPr>
                                <w:t>) 80 procentų subsidijos, jeigu darbo vieta panaikinama 13–24</w:t>
                              </w:r>
                              <w:r>
                                <w:rPr>
                                  <w:bCs/>
                                  <w:szCs w:val="24"/>
                                </w:rPr>
                                <w:t xml:space="preserve">-ą </w:t>
                              </w:r>
                              <w:r>
                                <w:rPr>
                                  <w:szCs w:val="24"/>
                                </w:rPr>
                                <w:t xml:space="preserve">mėnesį nuo jos įsteigimo </w:t>
                              </w:r>
                              <w:r>
                                <w:rPr>
                                  <w:bCs/>
                                  <w:szCs w:val="24"/>
                                </w:rPr>
                                <w:t>ar</w:t>
                              </w:r>
                              <w:r>
                                <w:rPr>
                                  <w:b/>
                                  <w:bCs/>
                                  <w:szCs w:val="24"/>
                                </w:rPr>
                                <w:t xml:space="preserve"> </w:t>
                              </w:r>
                              <w:r>
                                <w:rPr>
                                  <w:szCs w:val="24"/>
                                </w:rPr>
                                <w:t>pritaikymo dienos;</w:t>
                              </w:r>
                            </w:p>
                          </w:sdtContent>
                        </w:sdt>
                        <w:sdt>
                          <w:sdtPr>
                            <w:alias w:val="44 str. 6 d. 3 p."/>
                            <w:tag w:val="part_446976c47dd2455ba9df1591faf77a44"/>
                            <w:lock w:val="sdtLocked"/>
                            <w:richText/>
                          </w:sdtPr>
                          <w:sdtContent>
                            <w:p>
                              <w:pPr>
                                <w:spacing w:line="400" w:lineRule="atLeast"/>
                                <w:ind w:firstLine="720"/>
                                <w:jc w:val="both"/>
                                <w:rPr>
                                  <w:szCs w:val="24"/>
                                </w:rPr>
                              </w:pPr>
                              <w:sdt>
                                <w:sdtPr>
                                  <w:alias w:val="Numeris"/>
                                  <w:tag w:val="nr_446976c47dd2455ba9df1591faf77a44"/>
                                  <w:lock w:val="sdtLocked"/>
                                  <w:richText/>
                                </w:sdtPr>
                                <w:sdtContent>
                                  <w:r>
                                    <w:rPr>
                                      <w:szCs w:val="24"/>
                                    </w:rPr>
                                    <w:t>3</w:t>
                                  </w:r>
                                </w:sdtContent>
                              </w:sdt>
                              <w:r>
                                <w:rPr>
                                  <w:szCs w:val="24"/>
                                </w:rPr>
                                <w:t>) 50 procentų subsidijos, jeigu darbo vieta panaikinama 25–36</w:t>
                              </w:r>
                              <w:r>
                                <w:rPr>
                                  <w:bCs/>
                                  <w:szCs w:val="24"/>
                                </w:rPr>
                                <w:t>-ą</w:t>
                              </w:r>
                              <w:r>
                                <w:rPr>
                                  <w:szCs w:val="24"/>
                                </w:rPr>
                                <w:t xml:space="preserve"> mėnesį nuo jos įsteigimo </w:t>
                              </w:r>
                              <w:r>
                                <w:rPr>
                                  <w:bCs/>
                                  <w:szCs w:val="24"/>
                                </w:rPr>
                                <w:t>ar</w:t>
                              </w:r>
                              <w:r>
                                <w:rPr>
                                  <w:b/>
                                  <w:bCs/>
                                  <w:szCs w:val="24"/>
                                </w:rPr>
                                <w:t xml:space="preserve"> </w:t>
                              </w:r>
                              <w:r>
                                <w:rPr>
                                  <w:szCs w:val="24"/>
                                </w:rPr>
                                <w:t>pritaikymo dienos.</w:t>
                              </w:r>
                            </w:p>
                          </w:sdtContent>
                        </w:sdt>
                      </w:sdtContent>
                    </w:sdt>
                    <w:sdt>
                      <w:sdtPr>
                        <w:alias w:val="44 str. 7 d."/>
                        <w:tag w:val="part_688cbbd76c224f398892989cd5dee1ab"/>
                        <w:lock w:val="sdtLocked"/>
                        <w:richText/>
                      </w:sdtPr>
                      <w:sdtContent>
                        <w:p>
                          <w:pPr>
                            <w:spacing w:line="400" w:lineRule="atLeast"/>
                            <w:ind w:firstLine="720"/>
                            <w:jc w:val="both"/>
                            <w:rPr>
                              <w:szCs w:val="24"/>
                            </w:rPr>
                          </w:pPr>
                          <w:sdt>
                            <w:sdtPr>
                              <w:alias w:val="Numeris"/>
                              <w:tag w:val="nr_688cbbd76c224f398892989cd5dee1ab"/>
                              <w:lock w:val="sdtLocked"/>
                              <w:richText/>
                            </w:sdtPr>
                            <w:sdtContent>
                              <w:r>
                                <w:rPr>
                                  <w:szCs w:val="24"/>
                                </w:rPr>
                                <w:t>7</w:t>
                              </w:r>
                            </w:sdtContent>
                          </w:sdt>
                          <w:r>
                            <w:rPr>
                              <w:szCs w:val="24"/>
                            </w:rPr>
                            <w:t xml:space="preserve">. Šio straipsnio </w:t>
                          </w:r>
                          <w:r>
                            <w:rPr>
                              <w:bCs/>
                              <w:szCs w:val="24"/>
                            </w:rPr>
                            <w:t>6</w:t>
                          </w:r>
                          <w:r>
                            <w:rPr>
                              <w:szCs w:val="24"/>
                            </w:rPr>
                            <w:t xml:space="preserve"> dalyje nurodytu darbo vietos panaikinimu laikomi atvejai, kai, nepraėjus 36 mėnesių laikotarpiui nuo darbo vietos įsteigimo </w:t>
                          </w:r>
                          <w:r>
                            <w:rPr>
                              <w:bCs/>
                              <w:szCs w:val="24"/>
                            </w:rPr>
                            <w:t>ar pritaikymo</w:t>
                          </w:r>
                          <w:r>
                            <w:rPr>
                              <w:szCs w:val="24"/>
                            </w:rPr>
                            <w:t xml:space="preserve"> dienos, atsiranda bent viena iš šių sąlygų:</w:t>
                          </w:r>
                        </w:p>
                        <w:sdt>
                          <w:sdtPr>
                            <w:alias w:val="44 str. 7 d. 1 p."/>
                            <w:tag w:val="part_105978dca2f3424aab214803cbc8dfc3"/>
                            <w:lock w:val="sdtLocked"/>
                            <w:richText/>
                          </w:sdtPr>
                          <w:sdtContent>
                            <w:p>
                              <w:pPr>
                                <w:spacing w:line="400" w:lineRule="atLeast"/>
                                <w:ind w:firstLine="720"/>
                                <w:jc w:val="both"/>
                                <w:rPr>
                                  <w:bCs/>
                                  <w:szCs w:val="24"/>
                                </w:rPr>
                              </w:pPr>
                              <w:sdt>
                                <w:sdtPr>
                                  <w:alias w:val="Numeris"/>
                                  <w:tag w:val="nr_105978dca2f3424aab214803cbc8dfc3"/>
                                  <w:lock w:val="sdtLocked"/>
                                  <w:richText/>
                                </w:sdtPr>
                                <w:sdtContent>
                                  <w:r>
                                    <w:rPr>
                                      <w:bCs/>
                                      <w:szCs w:val="24"/>
                                    </w:rPr>
                                    <w:t>1</w:t>
                                  </w:r>
                                </w:sdtContent>
                              </w:sdt>
                              <w:r>
                                <w:rPr>
                                  <w:bCs/>
                                  <w:szCs w:val="24"/>
                                </w:rPr>
                                <w:t xml:space="preserve">) darbo sutartis su įdarbintu asmeniu nutraukiama ir per 30 darbo dienų nuo jos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w:t>
                              </w:r>
                              <w:r>
                                <w:rPr>
                                  <w:szCs w:val="24"/>
                                </w:rPr>
                                <w:t>paramą verslui kurti;</w:t>
                              </w:r>
                            </w:p>
                          </w:sdtContent>
                        </w:sdt>
                        <w:sdt>
                          <w:sdtPr>
                            <w:alias w:val="44 str. 7 d. 2 p."/>
                            <w:tag w:val="part_44a0ff15b93c42f7be5d9dd71764ed48"/>
                            <w:lock w:val="sdtLocked"/>
                            <w:richText/>
                          </w:sdtPr>
                          <w:sdtContent>
                            <w:p>
                              <w:pPr>
                                <w:spacing w:line="400" w:lineRule="atLeast"/>
                                <w:ind w:firstLine="720"/>
                                <w:jc w:val="both"/>
                                <w:rPr>
                                  <w:szCs w:val="24"/>
                                </w:rPr>
                              </w:pPr>
                              <w:sdt>
                                <w:sdtPr>
                                  <w:alias w:val="Numeris"/>
                                  <w:tag w:val="nr_44a0ff15b93c42f7be5d9dd71764ed48"/>
                                  <w:lock w:val="sdtLocked"/>
                                  <w:richText/>
                                </w:sdtPr>
                                <w:sdtContent>
                                  <w:r>
                                    <w:rPr>
                                      <w:bCs/>
                                      <w:szCs w:val="24"/>
                                    </w:rPr>
                                    <w:t>2</w:t>
                                  </w:r>
                                </w:sdtContent>
                              </w:sdt>
                              <w:r>
                                <w:rPr>
                                  <w:bCs/>
                                  <w:szCs w:val="24"/>
                                </w:rPr>
                                <w:t>) prastova</w:t>
                              </w:r>
                              <w:r>
                                <w:rPr>
                                  <w:szCs w:val="24"/>
                                </w:rPr>
                                <w:t xml:space="preserve"> </w:t>
                              </w:r>
                              <w:r>
                                <w:rPr>
                                  <w:bCs/>
                                  <w:szCs w:val="24"/>
                                </w:rPr>
                                <w:t>įdarbinto asmens darbo vietoje ne dėl jo kaltės tęsiasi ilgiau kaip 30 kalendorinių dienų iš eilės, išskyrus atvejus, kai prastova tęsiasi dėl Lietuvos Respublikos Vyriausybės paskelbtos ekstremaliosios situacijos ir karantino, arba įdarbintas asmuo neatvyksta į darbą ilgiau kaip 120 dienų dėl jam suteiktų nemokamų atostogų, arba įdarbintam asmeniui</w:t>
                              </w:r>
                              <w:r>
                                <w:rPr>
                                  <w:szCs w:val="24"/>
                                </w:rPr>
                                <w:t xml:space="preserve"> </w:t>
                              </w:r>
                              <w:r>
                                <w:rPr>
                                  <w:bCs/>
                                  <w:szCs w:val="24"/>
                                </w:rPr>
                                <w:t>darbo sutartyje nustatytomis sąlygomis ir terminais 2 mėnesius iš eilės nemokamas visas jam priklausantis darbo užmokestis;</w:t>
                              </w:r>
                            </w:p>
                          </w:sdtContent>
                        </w:sdt>
                        <w:sdt>
                          <w:sdtPr>
                            <w:alias w:val="44 str. 7 d. 3 p."/>
                            <w:tag w:val="part_90df6264e0c844e7a99495039b6a2b0f"/>
                            <w:lock w:val="sdtLocked"/>
                            <w:richText/>
                          </w:sdtPr>
                          <w:sdtContent>
                            <w:p>
                              <w:pPr>
                                <w:spacing w:line="400" w:lineRule="atLeast"/>
                                <w:ind w:firstLine="720"/>
                                <w:jc w:val="both"/>
                                <w:rPr>
                                  <w:bCs/>
                                  <w:szCs w:val="24"/>
                                </w:rPr>
                              </w:pPr>
                              <w:sdt>
                                <w:sdtPr>
                                  <w:alias w:val="Numeris"/>
                                  <w:tag w:val="nr_90df6264e0c844e7a99495039b6a2b0f"/>
                                  <w:lock w:val="sdtLocked"/>
                                  <w:richText/>
                                </w:sdtPr>
                                <w:sdtContent>
                                  <w:r>
                                    <w:rPr>
                                      <w:szCs w:val="24"/>
                                    </w:rPr>
                                    <w:t>3</w:t>
                                  </w:r>
                                </w:sdtContent>
                              </w:sdt>
                              <w:r>
                                <w:rPr>
                                  <w:szCs w:val="24"/>
                                </w:rPr>
                                <w:t xml:space="preserve">) </w:t>
                              </w:r>
                              <w:r>
                                <w:rPr>
                                  <w:bCs/>
                                  <w:szCs w:val="24"/>
                                </w:rPr>
                                <w:t>keičiama įdarbinto asmens darbo sutartyje nustatyta darbo vieta ar funkcijos be Užimtumo tarnybos sutikimo (šiuo atveju darbo vieta laikoma panaikinta nuo darbo vietos ar funkcijų pakeitimo dienos);</w:t>
                              </w:r>
                            </w:p>
                          </w:sdtContent>
                        </w:sdt>
                        <w:sdt>
                          <w:sdtPr>
                            <w:alias w:val="44 str. 7 d. 4 p."/>
                            <w:tag w:val="part_619bc2b504b447e296cedb0bbd5cf3ae"/>
                            <w:lock w:val="sdtLocked"/>
                            <w:richText/>
                          </w:sdtPr>
                          <w:sdtContent>
                            <w:p>
                              <w:pPr>
                                <w:spacing w:line="400" w:lineRule="atLeast"/>
                                <w:ind w:firstLine="720"/>
                                <w:jc w:val="both"/>
                                <w:rPr>
                                  <w:bCs/>
                                  <w:szCs w:val="24"/>
                                </w:rPr>
                              </w:pPr>
                              <w:sdt>
                                <w:sdtPr>
                                  <w:alias w:val="Numeris"/>
                                  <w:tag w:val="nr_619bc2b504b447e296cedb0bbd5cf3ae"/>
                                  <w:lock w:val="sdtLocked"/>
                                  <w:richText/>
                                </w:sdtPr>
                                <w:sdtContent>
                                  <w:r>
                                    <w:rPr>
                                      <w:bCs/>
                                      <w:szCs w:val="24"/>
                                    </w:rPr>
                                    <w:t>4</w:t>
                                  </w:r>
                                </w:sdtContent>
                              </w:sdt>
                              <w:r>
                                <w:rPr>
                                  <w:bCs/>
                                  <w:szCs w:val="24"/>
                                </w:rPr>
                                <w:t>) šio įstatymo 47 straipsnio 2 dalyje nurodytais atvejais asmenys, pradėję savo verslą įsteigtoje darbo vietoje, ilgiau kaip 120 dienų iš eilės arba daugiau kaip 140 dienų per 36 mėnesius nuo darbo vietos įsteigimo nevykdo veiklos, išskyrus atvejus, kai asmuo, pradėjęs savo verslą įsteigtoje darbo vietoje,</w:t>
                              </w:r>
                              <w:r>
                                <w:rPr>
                                  <w:szCs w:val="24"/>
                                </w:rPr>
                                <w:t xml:space="preserve"> raštu ar elektroninių ryšių priemonėmis </w:t>
                              </w:r>
                              <w:r>
                                <w:rPr>
                                  <w:bCs/>
                                  <w:szCs w:val="24"/>
                                </w:rPr>
                                <w:t>informuoja Užimtumo tarnybą, kad ilgiau kaip 126 dienas iš eilės arba daugiau kaip 140 dienų per ateinančius 12 mėnesių nevykdys veiklos dėl nėštumo ir gimdymo atostogų, tėvystės atostogų ir (arba) atostogų vaikui prižiūrėti arba privalomosios pradinės karo tarnybos, savanoriškos nenuolatinės karo tarnybos ar alternatyviosios krašto apsaugos tarnybos atlikimo,</w:t>
                              </w:r>
                              <w:r>
                                <w:rPr>
                                  <w:szCs w:val="24"/>
                                </w:rPr>
                                <w:t xml:space="preserve"> </w:t>
                              </w:r>
                              <w:r>
                                <w:rPr>
                                  <w:bCs/>
                                  <w:szCs w:val="24"/>
                                </w:rPr>
                                <w:t>nurodydamas savo vardą, pavardę, gimimo datą ir veiklos nevykdymo laikotarpį. Įsteigtos darbo vietos išlaikymo ne mažiau kaip 36 mėnesius laikotarpis šiame punkte nurodytais atvejais pratęsiamas tiek, kiek trunka veiklos nevykdymo laikotarpis;</w:t>
                              </w:r>
                            </w:p>
                          </w:sdtContent>
                        </w:sdt>
                        <w:sdt>
                          <w:sdtPr>
                            <w:alias w:val="44 str. 7 d. 5 p."/>
                            <w:tag w:val="part_6ad2ef0455ad45258e3d53e3d7353707"/>
                            <w:lock w:val="sdtLocked"/>
                            <w:richText/>
                          </w:sdtPr>
                          <w:sdtContent>
                            <w:p>
                              <w:pPr>
                                <w:spacing w:line="400" w:lineRule="atLeast"/>
                                <w:ind w:firstLine="720"/>
                                <w:jc w:val="both"/>
                                <w:rPr>
                                  <w:szCs w:val="24"/>
                                </w:rPr>
                              </w:pPr>
                              <w:sdt>
                                <w:sdtPr>
                                  <w:alias w:val="Numeris"/>
                                  <w:tag w:val="nr_6ad2ef0455ad45258e3d53e3d7353707"/>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subsidijos </w:t>
                              </w:r>
                              <w:r>
                                <w:rPr>
                                  <w:bCs/>
                                  <w:szCs w:val="24"/>
                                </w:rPr>
                                <w:t>lėšomis</w:t>
                              </w:r>
                              <w:r>
                                <w:rPr>
                                  <w:szCs w:val="24"/>
                                </w:rPr>
                                <w:t xml:space="preserve"> įsteigtose </w:t>
                              </w:r>
                              <w:r>
                                <w:rPr>
                                  <w:bCs/>
                                  <w:szCs w:val="24"/>
                                </w:rPr>
                                <w:t>ar pritaikytose</w:t>
                              </w:r>
                              <w:r>
                                <w:rPr>
                                  <w:szCs w:val="24"/>
                                </w:rPr>
                                <w:t xml:space="preserve"> darbo vietose dirbę asmenys, o jeigu subsidijos </w:t>
                              </w:r>
                              <w:r>
                                <w:rPr>
                                  <w:bCs/>
                                  <w:szCs w:val="24"/>
                                </w:rPr>
                                <w:t>lėšomis</w:t>
                              </w:r>
                              <w:r>
                                <w:rPr>
                                  <w:szCs w:val="24"/>
                                </w:rPr>
                                <w:t xml:space="preserve"> įsteigtos </w:t>
                              </w:r>
                              <w:r>
                                <w:rPr>
                                  <w:bCs/>
                                  <w:szCs w:val="24"/>
                                </w:rPr>
                                <w:t>ar pritaikytos</w:t>
                              </w:r>
                              <w:r>
                                <w:rPr>
                                  <w:szCs w:val="24"/>
                                </w:rPr>
                                <w:t xml:space="preserve"> darbo vietos nebuvo užimtos, </w:t>
                              </w:r>
                              <w:r>
                                <w:rPr>
                                  <w:bCs/>
                                  <w:szCs w:val="24"/>
                                </w:rPr>
                                <w:t>jos</w:t>
                              </w:r>
                              <w:r>
                                <w:rPr>
                                  <w:szCs w:val="24"/>
                                </w:rPr>
                                <w:t xml:space="preserve"> </w:t>
                              </w:r>
                              <w:r>
                                <w:rPr>
                                  <w:bCs/>
                                  <w:szCs w:val="24"/>
                                </w:rPr>
                                <w:t>laikomos panaikintomis</w:t>
                              </w:r>
                              <w:r>
                                <w:rPr>
                                  <w:szCs w:val="24"/>
                                </w:rPr>
                                <w:t xml:space="preserve"> nuo teismo nutarties iškelti bankroto bylą įsiteisėjimo arba kreditorių susirinkimo nutarimo bankroto procedūras vykdyti ne teismo tvarka priėmimo dienos;</w:t>
                              </w:r>
                            </w:p>
                          </w:sdtContent>
                        </w:sdt>
                        <w:sdt>
                          <w:sdtPr>
                            <w:alias w:val="44 str. 7 d. 6 p."/>
                            <w:tag w:val="part_519923d09cbb4c51a023d6f6b2f07245"/>
                            <w:lock w:val="sdtLocked"/>
                            <w:richText/>
                          </w:sdtPr>
                          <w:sdtContent>
                            <w:p>
                              <w:pPr>
                                <w:spacing w:line="400" w:lineRule="atLeast"/>
                                <w:ind w:firstLine="720"/>
                                <w:jc w:val="both"/>
                                <w:rPr>
                                  <w:szCs w:val="24"/>
                                </w:rPr>
                              </w:pPr>
                              <w:sdt>
                                <w:sdtPr>
                                  <w:alias w:val="Numeris"/>
                                  <w:tag w:val="nr_519923d09cbb4c51a023d6f6b2f07245"/>
                                  <w:lock w:val="sdtLocked"/>
                                  <w:richText/>
                                </w:sdtPr>
                                <w:sdtContent>
                                  <w:r>
                                    <w:rPr>
                                      <w:szCs w:val="24"/>
                                    </w:rPr>
                                    <w:t>6</w:t>
                                  </w:r>
                                </w:sdtContent>
                              </w:sdt>
                              <w:r>
                                <w:rPr>
                                  <w:szCs w:val="24"/>
                                </w:rPr>
                                <w:t>) priimamas sprendimas subsidijos gavėją likviduoti – darbo vieta laikoma panaikinta nuo likviduojamos įmonės statuso įregistravimo Juridinių asmenų registre dienos;</w:t>
                              </w:r>
                            </w:p>
                          </w:sdtContent>
                        </w:sdt>
                        <w:sdt>
                          <w:sdtPr>
                            <w:alias w:val="44 str. 7 d. 7 p."/>
                            <w:tag w:val="part_ef8bb6be18af4898be564cef38329268"/>
                            <w:lock w:val="sdtLocked"/>
                            <w:richText/>
                          </w:sdtPr>
                          <w:sdtContent>
                            <w:p>
                              <w:pPr>
                                <w:spacing w:line="400" w:lineRule="atLeast"/>
                                <w:ind w:firstLine="720"/>
                                <w:jc w:val="both"/>
                                <w:rPr>
                                  <w:szCs w:val="24"/>
                                </w:rPr>
                              </w:pPr>
                              <w:sdt>
                                <w:sdtPr>
                                  <w:alias w:val="Numeris"/>
                                  <w:tag w:val="nr_ef8bb6be18af4898be564cef38329268"/>
                                  <w:lock w:val="sdtLocked"/>
                                  <w:richText/>
                                </w:sdtPr>
                                <w:sdtContent>
                                  <w:r>
                                    <w:rPr>
                                      <w:szCs w:val="24"/>
                                    </w:rPr>
                                    <w:t>7</w:t>
                                  </w:r>
                                </w:sdtContent>
                              </w:sdt>
                              <w:r>
                                <w:rPr>
                                  <w:szCs w:val="24"/>
                                </w:rPr>
                                <w:t xml:space="preserve">) subsidijos gavėjas per 20 darbo dienų be pateisinamos priežasties neatsako į Užimtumo tarnybos raštu ar elektroninių ryšių priemonėmis pateiktą kreipimąsi dėl informacijos, susijusios su darbo vietų steigimu </w:t>
                              </w:r>
                              <w:r>
                                <w:rPr>
                                  <w:bCs/>
                                  <w:szCs w:val="24"/>
                                </w:rPr>
                                <w:t>ar pritaikymu</w:t>
                              </w:r>
                              <w:r>
                                <w:rPr>
                                  <w:szCs w:val="24"/>
                                </w:rPr>
                                <w:t>, išlaikymu ar kontrole, pateikimo.</w:t>
                              </w:r>
                            </w:p>
                          </w:sdtContent>
                        </w:sdt>
                      </w:sdtContent>
                    </w:sdt>
                    <w:sdt>
                      <w:sdtPr>
                        <w:alias w:val="44 str. 8 d."/>
                        <w:tag w:val="part_28649089c08a4a63863cddc6668ddaed"/>
                        <w:lock w:val="sdtLocked"/>
                        <w:richText/>
                      </w:sdtPr>
                      <w:sdtContent>
                        <w:p>
                          <w:pPr>
                            <w:spacing w:line="400" w:lineRule="atLeast"/>
                            <w:ind w:firstLine="720"/>
                            <w:jc w:val="both"/>
                            <w:rPr>
                              <w:bCs/>
                              <w:szCs w:val="24"/>
                            </w:rPr>
                          </w:pPr>
                          <w:sdt>
                            <w:sdtPr>
                              <w:alias w:val="Numeris"/>
                              <w:tag w:val="nr_28649089c08a4a63863cddc6668ddaed"/>
                              <w:lock w:val="sdtLocked"/>
                              <w:richText/>
                            </w:sdtPr>
                            <w:sdtContent>
                              <w:r>
                                <w:rPr>
                                  <w:bCs/>
                                  <w:szCs w:val="24"/>
                                </w:rPr>
                                <w:t>8</w:t>
                              </w:r>
                            </w:sdtContent>
                          </w:sdt>
                          <w:r>
                            <w:rPr>
                              <w:bCs/>
                              <w:szCs w:val="24"/>
                            </w:rPr>
                            <w:t xml:space="preserve">. Subsidijos gavėjas privalo grąžinti Užimtumo tarnybai visą jam pervestą subsidiją, jeigu jis: </w:t>
                          </w:r>
                        </w:p>
                        <w:sdt>
                          <w:sdtPr>
                            <w:alias w:val="44 str. 8 d. 1 p."/>
                            <w:tag w:val="part_2fd977cc41474cefbce182d8a4a9ceb4"/>
                            <w:lock w:val="sdtLocked"/>
                            <w:richText/>
                          </w:sdtPr>
                          <w:sdtContent>
                            <w:p>
                              <w:pPr>
                                <w:spacing w:line="400" w:lineRule="atLeast"/>
                                <w:ind w:firstLine="720"/>
                                <w:jc w:val="both"/>
                                <w:rPr>
                                  <w:bCs/>
                                  <w:szCs w:val="24"/>
                                </w:rPr>
                              </w:pPr>
                              <w:sdt>
                                <w:sdtPr>
                                  <w:alias w:val="Numeris"/>
                                  <w:tag w:val="nr_2fd977cc41474cefbce182d8a4a9ceb4"/>
                                  <w:lock w:val="sdtLocked"/>
                                  <w:richText/>
                                </w:sdtPr>
                                <w:sdtContent>
                                  <w:r>
                                    <w:rPr>
                                      <w:bCs/>
                                      <w:szCs w:val="24"/>
                                    </w:rPr>
                                    <w:t>1</w:t>
                                  </w:r>
                                </w:sdtContent>
                              </w:sdt>
                              <w:r>
                                <w:rPr>
                                  <w:bCs/>
                                  <w:szCs w:val="24"/>
                                </w:rPr>
                                <w:t>) subsidiją panaudojo ne pagal paskirtį. Jeigu nustatoma, kad ne pagal paskirtį panaudota tik subsidijos dalis, privalo būti grąžinama ne pagal paskirtį panaudota subsidijos dalis;</w:t>
                              </w:r>
                            </w:p>
                          </w:sdtContent>
                        </w:sdt>
                        <w:sdt>
                          <w:sdtPr>
                            <w:alias w:val="44 str. 8 d. 2 p."/>
                            <w:tag w:val="part_2842bda1036247c6943dbd9932201b11"/>
                            <w:lock w:val="sdtLocked"/>
                            <w:richText/>
                          </w:sdtPr>
                          <w:sdtContent>
                            <w:p>
                              <w:pPr>
                                <w:spacing w:line="400" w:lineRule="atLeast"/>
                                <w:ind w:firstLine="720"/>
                                <w:jc w:val="both"/>
                                <w:rPr>
                                  <w:bCs/>
                                  <w:szCs w:val="24"/>
                                </w:rPr>
                              </w:pPr>
                              <w:sdt>
                                <w:sdtPr>
                                  <w:alias w:val="Numeris"/>
                                  <w:tag w:val="nr_2842bda1036247c6943dbd9932201b11"/>
                                  <w:lock w:val="sdtLocked"/>
                                  <w:richText/>
                                </w:sdtPr>
                                <w:sdtContent>
                                  <w:r>
                                    <w:rPr>
                                      <w:bCs/>
                                      <w:szCs w:val="24"/>
                                    </w:rPr>
                                    <w:t>2</w:t>
                                  </w:r>
                                </w:sdtContent>
                              </w:sdt>
                              <w:r>
                                <w:rPr>
                                  <w:bCs/>
                                  <w:szCs w:val="24"/>
                                </w:rPr>
                                <w:t xml:space="preserve">) </w:t>
                              </w:r>
                              <w:r>
                                <w:rPr>
                                  <w:szCs w:val="24"/>
                                </w:rPr>
                                <w:t xml:space="preserve">neįsteigė </w:t>
                              </w:r>
                              <w:r>
                                <w:rPr>
                                  <w:bCs/>
                                  <w:szCs w:val="24"/>
                                </w:rPr>
                                <w:t xml:space="preserve">ar </w:t>
                              </w:r>
                              <w:r>
                                <w:rPr>
                                  <w:szCs w:val="24"/>
                                </w:rPr>
                                <w:t xml:space="preserve">nepritaikė darbo vietos iki vienos iš paramos darbo vietoms steigti </w:t>
                              </w:r>
                              <w:r>
                                <w:rPr>
                                  <w:bCs/>
                                  <w:szCs w:val="24"/>
                                </w:rPr>
                                <w:t>ar pritaikyti</w:t>
                              </w:r>
                              <w:r>
                                <w:rPr>
                                  <w:szCs w:val="24"/>
                                </w:rPr>
                                <w:t xml:space="preserve"> priemonių įgyvendinimo ir finansavimo sutartyje nurodyto laikotarpio;</w:t>
                              </w:r>
                            </w:p>
                          </w:sdtContent>
                        </w:sdt>
                        <w:sdt>
                          <w:sdtPr>
                            <w:alias w:val="44 str. 8 d. 3 p."/>
                            <w:tag w:val="part_7d0d082dfa6f4a5da55071dc61d372d3"/>
                            <w:lock w:val="sdtLocked"/>
                            <w:richText/>
                          </w:sdtPr>
                          <w:sdtContent>
                            <w:p>
                              <w:pPr>
                                <w:spacing w:line="400" w:lineRule="atLeast"/>
                                <w:ind w:firstLine="720"/>
                                <w:jc w:val="both"/>
                                <w:rPr>
                                  <w:bCs/>
                                  <w:szCs w:val="24"/>
                                </w:rPr>
                              </w:pPr>
                              <w:sdt>
                                <w:sdtPr>
                                  <w:alias w:val="Numeris"/>
                                  <w:tag w:val="nr_7d0d082dfa6f4a5da55071dc61d372d3"/>
                                  <w:lock w:val="sdtLocked"/>
                                  <w:richText/>
                                </w:sdtPr>
                                <w:sdtContent>
                                  <w:r>
                                    <w:rPr>
                                      <w:bCs/>
                                      <w:szCs w:val="24"/>
                                    </w:rPr>
                                    <w:t>3</w:t>
                                  </w:r>
                                </w:sdtContent>
                              </w:sdt>
                              <w:r>
                                <w:rPr>
                                  <w:bCs/>
                                  <w:szCs w:val="24"/>
                                </w:rPr>
                                <w:t xml:space="preserve">) </w:t>
                              </w:r>
                              <w:r>
                                <w:rPr>
                                  <w:szCs w:val="24"/>
                                </w:rPr>
                                <w:t xml:space="preserve">raštu ar elektroninių ryšių priemonėmis </w:t>
                              </w:r>
                              <w:r>
                                <w:rPr>
                                  <w:bCs/>
                                  <w:szCs w:val="24"/>
                                </w:rPr>
                                <w:t xml:space="preserve">praneša Užimtumo tarnybai apie atsisakymą vykdyti sutartinius įsipareigojimus </w:t>
                              </w:r>
                              <w:r>
                                <w:rPr>
                                  <w:szCs w:val="24"/>
                                </w:rPr>
                                <w:t xml:space="preserve">(nurodomas juridinio asmens pavadinimas ir kodas arba fizinio asmens vardas, pavardė, gimimo data) </w:t>
                              </w:r>
                              <w:r>
                                <w:rPr>
                                  <w:bCs/>
                                  <w:szCs w:val="24"/>
                                </w:rPr>
                                <w:t xml:space="preserve">arba jų nevykdo, jeigu prieš tai nors kartą jam buvo išsiųstas Užimtumo tarnybos įspėjimas apie sutartinių įsipareigojimų nevykdymą, išskyrus darbo vietos panaikinimo </w:t>
                              </w:r>
                              <w:r>
                                <w:rPr>
                                  <w:szCs w:val="24"/>
                                </w:rPr>
                                <w:t>atvejus</w:t>
                              </w:r>
                              <w:r>
                                <w:rPr>
                                  <w:bCs/>
                                  <w:szCs w:val="24"/>
                                </w:rPr>
                                <w:t>;</w:t>
                              </w:r>
                            </w:p>
                          </w:sdtContent>
                        </w:sdt>
                        <w:sdt>
                          <w:sdtPr>
                            <w:alias w:val="44 str. 8 d. 4 p."/>
                            <w:tag w:val="part_c57390c9fe6e4e6ebeab6aa333080325"/>
                            <w:lock w:val="sdtLocked"/>
                            <w:richText/>
                          </w:sdtPr>
                          <w:sdtContent>
                            <w:p>
                              <w:pPr>
                                <w:spacing w:line="400" w:lineRule="atLeast"/>
                                <w:ind w:firstLine="720"/>
                                <w:jc w:val="both"/>
                                <w:rPr>
                                  <w:bCs/>
                                  <w:szCs w:val="24"/>
                                </w:rPr>
                              </w:pPr>
                              <w:sdt>
                                <w:sdtPr>
                                  <w:alias w:val="Numeris"/>
                                  <w:tag w:val="nr_c57390c9fe6e4e6ebeab6aa333080325"/>
                                  <w:lock w:val="sdtLocked"/>
                                  <w:richText/>
                                </w:sdtPr>
                                <w:sdtContent>
                                  <w:r>
                                    <w:rPr>
                                      <w:bCs/>
                                      <w:szCs w:val="24"/>
                                    </w:rPr>
                                    <w:t>4</w:t>
                                  </w:r>
                                </w:sdtContent>
                              </w:sdt>
                              <w:r>
                                <w:rPr>
                                  <w:bCs/>
                                  <w:szCs w:val="24"/>
                                </w:rPr>
                                <w:t xml:space="preserve">) nevykdo šio straipsnio </w:t>
                              </w:r>
                              <w:r>
                                <w:rPr>
                                  <w:szCs w:val="24"/>
                                </w:rPr>
                                <w:t>9</w:t>
                              </w:r>
                              <w:r>
                                <w:rPr>
                                  <w:bCs/>
                                  <w:szCs w:val="24"/>
                                </w:rPr>
                                <w:t xml:space="preserve"> ir </w:t>
                              </w:r>
                              <w:r>
                                <w:rPr>
                                  <w:szCs w:val="24"/>
                                </w:rPr>
                                <w:t>10</w:t>
                              </w:r>
                              <w:r>
                                <w:rPr>
                                  <w:bCs/>
                                  <w:szCs w:val="24"/>
                                </w:rPr>
                                <w:t xml:space="preserve"> dalyse nustatytų reikalavimų;</w:t>
                              </w:r>
                            </w:p>
                          </w:sdtContent>
                        </w:sdt>
                        <w:sdt>
                          <w:sdtPr>
                            <w:alias w:val="44 str. 8 d. 5 p."/>
                            <w:tag w:val="part_b80715a33ab9470089646edfd3748da1"/>
                            <w:lock w:val="sdtLocked"/>
                            <w:richText/>
                          </w:sdtPr>
                          <w:sdtContent>
                            <w:p>
                              <w:pPr>
                                <w:spacing w:line="400" w:lineRule="atLeast"/>
                                <w:ind w:firstLine="720"/>
                                <w:jc w:val="both"/>
                                <w:rPr>
                                  <w:szCs w:val="24"/>
                                </w:rPr>
                              </w:pPr>
                              <w:sdt>
                                <w:sdtPr>
                                  <w:alias w:val="Numeris"/>
                                  <w:tag w:val="nr_b80715a33ab9470089646edfd3748da1"/>
                                  <w:lock w:val="sdtLocked"/>
                                  <w:richText/>
                                </w:sdtPr>
                                <w:sdtContent>
                                  <w:r>
                                    <w:rPr>
                                      <w:bCs/>
                                      <w:szCs w:val="24"/>
                                    </w:rPr>
                                    <w:t>5</w:t>
                                  </w:r>
                                </w:sdtContent>
                              </w:sdt>
                              <w:r>
                                <w:rPr>
                                  <w:bCs/>
                                  <w:szCs w:val="24"/>
                                </w:rPr>
                                <w:t xml:space="preserve">) </w:t>
                              </w:r>
                              <w:r>
                                <w:rPr>
                                  <w:szCs w:val="24"/>
                                </w:rPr>
                                <w:t xml:space="preserve">nesudaro sąlygų Užimtumo tarnybai atlikti darbo vietos steigimo </w:t>
                              </w:r>
                              <w:r>
                                <w:rPr>
                                  <w:bCs/>
                                  <w:szCs w:val="24"/>
                                </w:rPr>
                                <w:t>ar pritaikymo</w:t>
                              </w:r>
                              <w:r>
                                <w:rPr>
                                  <w:szCs w:val="24"/>
                                </w:rPr>
                                <w:t xml:space="preserve"> </w:t>
                              </w:r>
                              <w:r>
                                <w:rPr>
                                  <w:bCs/>
                                  <w:szCs w:val="24"/>
                                </w:rPr>
                                <w:t>patikrą</w:t>
                              </w:r>
                              <w:r>
                                <w:rPr>
                                  <w:szCs w:val="24"/>
                                </w:rPr>
                                <w:t xml:space="preserve"> </w:t>
                              </w:r>
                              <w:r>
                                <w:rPr>
                                  <w:bCs/>
                                  <w:szCs w:val="24"/>
                                </w:rPr>
                                <w:t>vietoje</w:t>
                              </w:r>
                              <w:r>
                                <w:rPr>
                                  <w:szCs w:val="24"/>
                                </w:rPr>
                                <w:t xml:space="preserve"> arba šioje darbo vietoje 36 mėnesius nuo jos įsteigimo </w:t>
                              </w:r>
                              <w:r>
                                <w:rPr>
                                  <w:bCs/>
                                  <w:szCs w:val="24"/>
                                </w:rPr>
                                <w:t xml:space="preserve">ar </w:t>
                              </w:r>
                              <w:r>
                                <w:rPr>
                                  <w:szCs w:val="24"/>
                                </w:rPr>
                                <w:t xml:space="preserve">pritaikymo </w:t>
                              </w:r>
                              <w:r>
                                <w:rPr>
                                  <w:bCs/>
                                  <w:szCs w:val="24"/>
                                </w:rPr>
                                <w:t>atlikti</w:t>
                              </w:r>
                              <w:r>
                                <w:rPr>
                                  <w:szCs w:val="24"/>
                                </w:rPr>
                                <w:t xml:space="preserve"> vykdomos veiklos </w:t>
                              </w:r>
                              <w:r>
                                <w:rPr>
                                  <w:bCs/>
                                  <w:szCs w:val="24"/>
                                </w:rPr>
                                <w:t>patikrą</w:t>
                              </w:r>
                              <w:r>
                                <w:rPr>
                                  <w:szCs w:val="24"/>
                                </w:rPr>
                                <w:t xml:space="preserve"> vietoje ar, Užimtumo tarnybai pareikalavus, neteikia su sutarties vykdymu susijusios informacijos;</w:t>
                              </w:r>
                            </w:p>
                          </w:sdtContent>
                        </w:sdt>
                        <w:sdt>
                          <w:sdtPr>
                            <w:alias w:val="44 str. 8 d. 6 p."/>
                            <w:tag w:val="part_47ee8c7d6d7c47b08cc642b3853f40cd"/>
                            <w:lock w:val="sdtLocked"/>
                            <w:richText/>
                          </w:sdtPr>
                          <w:sdtContent>
                            <w:p>
                              <w:pPr>
                                <w:spacing w:line="400" w:lineRule="atLeast"/>
                                <w:ind w:firstLine="720"/>
                                <w:jc w:val="both"/>
                                <w:rPr>
                                  <w:bCs/>
                                  <w:szCs w:val="24"/>
                                </w:rPr>
                              </w:pPr>
                              <w:sdt>
                                <w:sdtPr>
                                  <w:alias w:val="Numeris"/>
                                  <w:tag w:val="nr_47ee8c7d6d7c47b08cc642b3853f40cd"/>
                                  <w:lock w:val="sdtLocked"/>
                                  <w:richText/>
                                </w:sdtPr>
                                <w:sdtContent>
                                  <w:r>
                                    <w:rPr>
                                      <w:bCs/>
                                      <w:szCs w:val="24"/>
                                    </w:rPr>
                                    <w:t>6</w:t>
                                  </w:r>
                                </w:sdtContent>
                              </w:sdt>
                              <w:r>
                                <w:rPr>
                                  <w:bCs/>
                                  <w:szCs w:val="24"/>
                                </w:rPr>
                                <w:t>) pateikė žinomai klaidingą informaciją apie išlaidas ir tikslus, kuriems buvo prašoma konkreti subsidija;</w:t>
                              </w:r>
                            </w:p>
                          </w:sdtContent>
                        </w:sdt>
                        <w:sdt>
                          <w:sdtPr>
                            <w:alias w:val="44 str. 8 d. 7 p."/>
                            <w:tag w:val="part_5641e2ddaad84abf96cde5dfc24576db"/>
                            <w:lock w:val="sdtLocked"/>
                            <w:richText/>
                          </w:sdtPr>
                          <w:sdtContent>
                            <w:p>
                              <w:pPr>
                                <w:spacing w:line="400" w:lineRule="atLeast"/>
                                <w:ind w:firstLine="720"/>
                                <w:jc w:val="both"/>
                                <w:rPr>
                                  <w:bCs/>
                                  <w:szCs w:val="24"/>
                                </w:rPr>
                              </w:pPr>
                              <w:sdt>
                                <w:sdtPr>
                                  <w:alias w:val="Numeris"/>
                                  <w:tag w:val="nr_5641e2ddaad84abf96cde5dfc24576db"/>
                                  <w:lock w:val="sdtLocked"/>
                                  <w:richText/>
                                </w:sdtPr>
                                <w:sdtContent>
                                  <w:r>
                                    <w:rPr>
                                      <w:bCs/>
                                      <w:szCs w:val="24"/>
                                    </w:rPr>
                                    <w:t>7</w:t>
                                  </w:r>
                                </w:sdtContent>
                              </w:sdt>
                              <w:r>
                                <w:rPr>
                                  <w:bCs/>
                                  <w:szCs w:val="24"/>
                                </w:rPr>
                                <w:t>) nuslėpė aplinkybes, svarbias priimant sprendimą skirti konkrečią subsidiją;</w:t>
                              </w:r>
                            </w:p>
                          </w:sdtContent>
                        </w:sdt>
                        <w:sdt>
                          <w:sdtPr>
                            <w:alias w:val="44 str. 8 d. 8 p."/>
                            <w:tag w:val="part_9b9a62fe0db84a578d13af5a973bb143"/>
                            <w:lock w:val="sdtLocked"/>
                            <w:richText/>
                          </w:sdtPr>
                          <w:sdtContent>
                            <w:p>
                              <w:pPr>
                                <w:widowControl w:val="0"/>
                                <w:spacing w:line="360" w:lineRule="auto"/>
                                <w:ind w:firstLine="720"/>
                                <w:jc w:val="both"/>
                                <w:rPr>
                                  <w:bCs/>
                                  <w:szCs w:val="24"/>
                                  <w:lang w:eastAsia="lt-LT"/>
                                </w:rPr>
                              </w:pPr>
                              <w:sdt>
                                <w:sdtPr>
                                  <w:alias w:val="Numeris"/>
                                  <w:tag w:val="nr_9b9a62fe0db84a578d13af5a973bb143"/>
                                  <w:lock w:val="sdtLocked"/>
                                  <w:richText/>
                                </w:sdtPr>
                                <w:sdtContent>
                                  <w:r>
                                    <w:rPr>
                                      <w:szCs w:val="24"/>
                                      <w:lang w:eastAsia="lt-LT"/>
                                    </w:rPr>
                                    <w:t>8</w:t>
                                  </w:r>
                                </w:sdtContent>
                              </w:sdt>
                              <w:r>
                                <w:rPr>
                                  <w:szCs w:val="24"/>
                                  <w:lang w:eastAsia="lt-LT"/>
                                </w:rPr>
                                <w:t>) turi paskirtą baudą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 taip pat jeigu subsidijos gavėjo vadovui ar kitam atsakingam asmeniui pagal Lietuvos Respublikos administracinių nusižengimų kodeksą paskirta administracinė nuobauda už nelegalų darbą arba pagal šį kodeksą paskirta antra per kalendorinius metus administracinė nuobauda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44 str. 9 d."/>
                        <w:tag w:val="part_4d4e671a1e5b478d9a9fbe5398ec8e20"/>
                        <w:lock w:val="sdtLocked"/>
                        <w:richText/>
                      </w:sdtPr>
                      <w:sdtContent>
                        <w:p>
                          <w:pPr>
                            <w:widowControl w:val="0"/>
                            <w:spacing w:line="360" w:lineRule="auto"/>
                            <w:ind w:firstLine="720"/>
                            <w:jc w:val="both"/>
                            <w:rPr>
                              <w:szCs w:val="24"/>
                              <w:lang w:eastAsia="lt-LT"/>
                            </w:rPr>
                          </w:pPr>
                          <w:sdt>
                            <w:sdtPr>
                              <w:alias w:val="Numeris"/>
                              <w:tag w:val="nr_4d4e671a1e5b478d9a9fbe5398ec8e20"/>
                              <w:lock w:val="sdtLocked"/>
                              <w:richText/>
                            </w:sdtPr>
                            <w:sdtContent>
                              <w:r>
                                <w:rPr>
                                  <w:szCs w:val="24"/>
                                  <w:lang w:eastAsia="lt-LT"/>
                                </w:rPr>
                                <w:t>9</w:t>
                              </w:r>
                            </w:sdtContent>
                          </w:sdt>
                          <w:r>
                            <w:rPr>
                              <w:szCs w:val="24"/>
                              <w:lang w:eastAsia="lt-LT"/>
                            </w:rPr>
                            <w:t>. Subsidijos gavėjas privalo:</w:t>
                          </w:r>
                        </w:p>
                        <w:sdt>
                          <w:sdtPr>
                            <w:alias w:val="44 str. 9 d. 1 p."/>
                            <w:tag w:val="part_46ae81576e694f5d9689e99ddf258f30"/>
                            <w:lock w:val="sdtLocked"/>
                            <w:richText/>
                          </w:sdtPr>
                          <w:sdtContent>
                            <w:p>
                              <w:pPr>
                                <w:widowControl w:val="0"/>
                                <w:spacing w:line="360" w:lineRule="auto"/>
                                <w:ind w:firstLine="720"/>
                                <w:jc w:val="both"/>
                                <w:rPr>
                                  <w:szCs w:val="24"/>
                                  <w:lang w:eastAsia="lt-LT"/>
                                </w:rPr>
                              </w:pPr>
                              <w:sdt>
                                <w:sdtPr>
                                  <w:alias w:val="Numeris"/>
                                  <w:tag w:val="nr_46ae81576e694f5d9689e99ddf258f30"/>
                                  <w:lock w:val="sdtLocked"/>
                                  <w:richText/>
                                </w:sdtPr>
                                <w:sdtContent>
                                  <w:r>
                                    <w:rPr>
                                      <w:szCs w:val="24"/>
                                      <w:lang w:eastAsia="lt-LT"/>
                                    </w:rPr>
                                    <w:t>1</w:t>
                                  </w:r>
                                </w:sdtContent>
                              </w:sdt>
                              <w:r>
                                <w:rPr>
                                  <w:szCs w:val="24"/>
                                  <w:lang w:eastAsia="lt-LT"/>
                                </w:rPr>
                                <w:t>) apmokėti ne mažiau kaip 35 procentus kiekvienos darbo vietos steigimo ar pritaikymo išlaidų, išskyrus atvejus, kai įdarbinami asmenys su negalia (už kiekvieną darbuotoją su negalia, kuriam nustatytas sunkaus neįgalumo lygis (iki 2023 m. gruodžio 31 d. – sunkus neįgalumo lygis) ar 25 procentų neviršijantis dalyvumo lygis (iki 2023 m. gruodžio 31 d. – 0–25 procentų darbingumo lygis), – 20 procentų; už darbuotoją su negalia, kuriam nustatytas vidutinio neįgalumo lygis (iki 2023 m. gruodžio 31 d. – vidutinis neįgalumo lygis) ar 30–40 procentų dalyvumo lygis (iki 2023 m. gruodžio 31 d. – 30–40 procentų darbingumo lygis), – 30 procentų), ir įsteigtą ar pritaikytą darbo vietą išlaikyti ne mažiau kaip 36 mėnesius nuo Užimtumo tarnybos siųstų asmenų įdarbinimo. Darbdavys savo sprendimu gali nustatyti didesnę, negu nurodyta šiame punkte, nuosavų lėšų dalį, skiriamą darbo vietų steigimo ar pritaikymo išlaidoms apmokėti;</w:t>
                              </w:r>
                            </w:p>
                          </w:sdtContent>
                        </w:sdt>
                        <w:sdt>
                          <w:sdtPr>
                            <w:alias w:val="44 str. 9 d. 2 p."/>
                            <w:tag w:val="part_f83209832e2e49759d3c83b7d702944e"/>
                            <w:lock w:val="sdtLocked"/>
                            <w:richText/>
                          </w:sdtPr>
                          <w:sdtContent>
                            <w:p>
                              <w:pPr>
                                <w:widowControl w:val="0"/>
                                <w:spacing w:line="360" w:lineRule="auto"/>
                                <w:ind w:firstLine="720"/>
                                <w:jc w:val="both"/>
                                <w:rPr>
                                  <w:szCs w:val="24"/>
                                  <w:lang w:eastAsia="lt-LT"/>
                                </w:rPr>
                              </w:pPr>
                              <w:sdt>
                                <w:sdtPr>
                                  <w:alias w:val="Numeris"/>
                                  <w:tag w:val="nr_f83209832e2e49759d3c83b7d702944e"/>
                                  <w:lock w:val="sdtLocked"/>
                                  <w:richText/>
                                </w:sdtPr>
                                <w:sdtContent>
                                  <w:r>
                                    <w:rPr>
                                      <w:szCs w:val="24"/>
                                      <w:lang w:eastAsia="lt-LT"/>
                                    </w:rPr>
                                    <w:t>2</w:t>
                                  </w:r>
                                </w:sdtContent>
                              </w:sdt>
                              <w:r>
                                <w:rPr>
                                  <w:szCs w:val="24"/>
                                  <w:lang w:eastAsia="lt-LT"/>
                                </w:rPr>
                                <w:t>) iki vienos iš paramos darbo vietoms steigti priemonių įgyvendinimo ir finansavimo sutarties pasirašymo dienos Užimtumo tarnybai pateikti šios sutarties įvykdymo užtikrinimą, kurio dydis – ne mažiau kaip 50 procentų numatytos skirti subsidijos sumos sutarties galiojimo laikotarpiu;</w:t>
                              </w:r>
                            </w:p>
                          </w:sdtContent>
                        </w:sdt>
                        <w:sdt>
                          <w:sdtPr>
                            <w:alias w:val="44 str. 9 d. 3 p."/>
                            <w:tag w:val="part_8258380a94b74d6caa3f93e848c0d922"/>
                            <w:lock w:val="sdtLocked"/>
                            <w:richText/>
                          </w:sdtPr>
                          <w:sdtContent>
                            <w:p>
                              <w:pPr>
                                <w:widowControl w:val="0"/>
                                <w:spacing w:line="360" w:lineRule="auto"/>
                                <w:ind w:firstLine="720"/>
                                <w:jc w:val="both"/>
                                <w:rPr>
                                  <w:szCs w:val="24"/>
                                  <w:lang w:eastAsia="lt-LT"/>
                                </w:rPr>
                              </w:pPr>
                              <w:sdt>
                                <w:sdtPr>
                                  <w:alias w:val="Numeris"/>
                                  <w:tag w:val="nr_8258380a94b74d6caa3f93e848c0d922"/>
                                  <w:lock w:val="sdtLocked"/>
                                  <w:richText/>
                                </w:sdtPr>
                                <w:sdtContent>
                                  <w:r>
                                    <w:rPr>
                                      <w:szCs w:val="24"/>
                                      <w:lang w:eastAsia="lt-LT"/>
                                    </w:rPr>
                                    <w:t>3</w:t>
                                  </w:r>
                                </w:sdtContent>
                              </w:sdt>
                              <w:r>
                                <w:rPr>
                                  <w:szCs w:val="24"/>
                                  <w:lang w:eastAsia="lt-LT"/>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9 d. 4 p."/>
                            <w:tag w:val="part_1e7f81cd804a4d3a9e0fc9919190c48d"/>
                            <w:lock w:val="sdtLocked"/>
                            <w:richText/>
                          </w:sdtPr>
                          <w:sdtContent>
                            <w:p>
                              <w:pPr>
                                <w:widowControl w:val="0"/>
                                <w:spacing w:line="360" w:lineRule="auto"/>
                                <w:ind w:firstLine="720"/>
                                <w:jc w:val="both"/>
                                <w:rPr>
                                  <w:szCs w:val="24"/>
                                  <w:lang w:eastAsia="lt-LT"/>
                                </w:rPr>
                              </w:pPr>
                              <w:sdt>
                                <w:sdtPr>
                                  <w:alias w:val="Numeris"/>
                                  <w:tag w:val="nr_1e7f81cd804a4d3a9e0fc9919190c48d"/>
                                  <w:lock w:val="sdtLocked"/>
                                  <w:richText/>
                                </w:sdtPr>
                                <w:sdtContent>
                                  <w:r>
                                    <w:rPr>
                                      <w:szCs w:val="24"/>
                                      <w:lang w:eastAsia="lt-LT"/>
                                    </w:rPr>
                                    <w:t>4</w:t>
                                  </w:r>
                                </w:sdtContent>
                              </w:sdt>
                              <w:r>
                                <w:rPr>
                                  <w:szCs w:val="24"/>
                                  <w:lang w:eastAsia="lt-LT"/>
                                </w:rPr>
                                <w:t>) darbo vietą įsteigti ar pritaikyti ir Lietuvos Respublikos Vyriausybės ar jos įgaliotos institucijos nustatyta tvarka visiškai atsiskaityti su Užimtumo tarnyba už suteiktą subsidiją ne vėliau kaip per 10 mėnesių nuo vienos iš paramos darbo vietoms steigti priemonių įgyvendinimo ir finansavimo sutarties pasirašymo dienos;</w:t>
                              </w:r>
                            </w:p>
                          </w:sdtContent>
                        </w:sdt>
                        <w:sdt>
                          <w:sdtPr>
                            <w:alias w:val="44 str. 9 d. 5 p."/>
                            <w:tag w:val="part_e34152fa7c594486afe87aa054df0c77"/>
                            <w:lock w:val="sdtLocked"/>
                            <w:richText/>
                          </w:sdtPr>
                          <w:sdtContent>
                            <w:p>
                              <w:pPr>
                                <w:widowControl w:val="0"/>
                                <w:spacing w:line="360" w:lineRule="auto"/>
                                <w:ind w:firstLine="720"/>
                                <w:jc w:val="both"/>
                                <w:rPr>
                                  <w:szCs w:val="24"/>
                                </w:rPr>
                              </w:pPr>
                              <w:sdt>
                                <w:sdtPr>
                                  <w:alias w:val="Numeris"/>
                                  <w:tag w:val="nr_e34152fa7c594486afe87aa054df0c77"/>
                                  <w:lock w:val="sdtLocked"/>
                                  <w:richText/>
                                </w:sdtPr>
                                <w:sdtContent>
                                  <w:r>
                                    <w:rPr>
                                      <w:szCs w:val="24"/>
                                      <w:lang w:eastAsia="lt-LT"/>
                                    </w:rPr>
                                    <w:t>5</w:t>
                                  </w:r>
                                </w:sdtContent>
                              </w:sdt>
                              <w:r>
                                <w:rPr>
                                  <w:szCs w:val="24"/>
                                  <w:lang w:eastAsia="lt-LT"/>
                                </w:rPr>
                                <w:t>)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mėnesiams nuo darbo vietos įsteigimo ar pritaikymo dienos, o šio straipsnio 7 dalies 4 punkte nurodytais atvejais – ne trumpiau kaip iki pratęsto įsteigtos darbo vietos išlaikymo laikotarpio pabaigos ir raštu ar elektroninių ryšių priemonėmis pateikti Užimtumo tarnybai draudimą įrodančius dokumentus (draudimo liudijimo kopiją).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4 str. 10 d."/>
                        <w:tag w:val="part_52f80b05327944aa967041b84f4e3a3f"/>
                        <w:lock w:val="sdtLocked"/>
                        <w:richText/>
                      </w:sdtPr>
                      <w:sdtContent>
                        <w:p>
                          <w:pPr>
                            <w:spacing w:line="400" w:lineRule="atLeast"/>
                            <w:ind w:firstLine="720"/>
                            <w:jc w:val="both"/>
                            <w:rPr>
                              <w:szCs w:val="24"/>
                              <w:lang w:eastAsia="lt-LT"/>
                            </w:rPr>
                          </w:pPr>
                          <w:sdt>
                            <w:sdtPr>
                              <w:alias w:val="Numeris"/>
                              <w:tag w:val="nr_52f80b05327944aa967041b84f4e3a3f"/>
                              <w:lock w:val="sdtLocked"/>
                              <w:richText/>
                            </w:sdtPr>
                            <w:sdtContent>
                              <w:r>
                                <w:rPr>
                                  <w:szCs w:val="24"/>
                                  <w:lang w:eastAsia="lt-LT"/>
                                </w:rPr>
                                <w:t>10</w:t>
                              </w:r>
                            </w:sdtContent>
                          </w:sdt>
                          <w:r>
                            <w:rPr>
                              <w:szCs w:val="24"/>
                              <w:lang w:eastAsia="lt-LT"/>
                            </w:rPr>
                            <w:t xml:space="preserve">. Subsidijos gavėjas 36 mėnesių laikotarpį nuo darbo vietos įsteigimo </w:t>
                          </w:r>
                          <w:r>
                            <w:rPr>
                              <w:bCs/>
                              <w:szCs w:val="24"/>
                            </w:rPr>
                            <w:t>ar</w:t>
                          </w:r>
                          <w:r>
                            <w:rPr>
                              <w:szCs w:val="24"/>
                            </w:rPr>
                            <w:t xml:space="preserve"> pritaikymo</w:t>
                          </w:r>
                          <w:r>
                            <w:rPr>
                              <w:szCs w:val="24"/>
                              <w:lang w:eastAsia="lt-LT"/>
                            </w:rPr>
                            <w:t xml:space="preserve"> dienos ir šio straipsnio </w:t>
                          </w:r>
                          <w:r>
                            <w:rPr>
                              <w:bCs/>
                              <w:szCs w:val="24"/>
                              <w:lang w:eastAsia="lt-LT"/>
                            </w:rPr>
                            <w:t xml:space="preserve">7 </w:t>
                          </w:r>
                          <w:r>
                            <w:rPr>
                              <w:szCs w:val="24"/>
                              <w:lang w:eastAsia="lt-LT"/>
                            </w:rPr>
                            <w:t>dalies 4 punkte nurodytais atvejais pratęstą įsteigtos darbo vietos išlaikymo laikotarpį be Užimtumo tarnybos sutikimo neturi teisės:</w:t>
                          </w:r>
                        </w:p>
                        <w:sdt>
                          <w:sdtPr>
                            <w:alias w:val="44 str. 10 d. 1 p."/>
                            <w:tag w:val="part_3932c59d99db410b946990ee7da30093"/>
                            <w:lock w:val="sdtLocked"/>
                            <w:richText/>
                          </w:sdtPr>
                          <w:sdtContent>
                            <w:p>
                              <w:pPr>
                                <w:spacing w:line="400" w:lineRule="atLeast"/>
                                <w:ind w:firstLine="720"/>
                                <w:jc w:val="both"/>
                                <w:rPr>
                                  <w:szCs w:val="24"/>
                                  <w:lang w:eastAsia="lt-LT"/>
                                </w:rPr>
                              </w:pPr>
                              <w:sdt>
                                <w:sdtPr>
                                  <w:alias w:val="Numeris"/>
                                  <w:tag w:val="nr_3932c59d99db410b946990ee7da30093"/>
                                  <w:lock w:val="sdtLocked"/>
                                  <w:richText/>
                                </w:sdtPr>
                                <w:sdtContent>
                                  <w:r>
                                    <w:rPr>
                                      <w:szCs w:val="24"/>
                                      <w:lang w:eastAsia="lt-LT"/>
                                    </w:rPr>
                                    <w:t>1</w:t>
                                  </w:r>
                                </w:sdtContent>
                              </w:sdt>
                              <w:r>
                                <w:rPr>
                                  <w:szCs w:val="24"/>
                                  <w:lang w:eastAsia="lt-LT"/>
                                </w:rPr>
                                <w:t xml:space="preserve">) parduoti, įkeisti, išnuomoti, dovanoti ar kitaip perleisti arba kitaip suvaržyti teises </w:t>
                              </w:r>
                              <w:r>
                                <w:rPr>
                                  <w:szCs w:val="24"/>
                                </w:rPr>
                                <w:t>į</w:t>
                              </w:r>
                              <w:r>
                                <w:rPr>
                                  <w:bCs/>
                                  <w:szCs w:val="24"/>
                                </w:rPr>
                                <w:t xml:space="preserve"> </w:t>
                              </w:r>
                              <w:r>
                                <w:rPr>
                                  <w:szCs w:val="24"/>
                                </w:rPr>
                                <w:t>turtą,</w:t>
                              </w:r>
                              <w:r>
                                <w:rPr>
                                  <w:szCs w:val="24"/>
                                  <w:lang w:eastAsia="lt-LT"/>
                                </w:rPr>
                                <w:t xml:space="preserve"> </w:t>
                              </w:r>
                              <w:r>
                                <w:rPr>
                                  <w:szCs w:val="24"/>
                                </w:rPr>
                                <w:t>įgytą</w:t>
                              </w:r>
                              <w:r>
                                <w:rPr>
                                  <w:szCs w:val="24"/>
                                  <w:lang w:eastAsia="lt-LT"/>
                                </w:rPr>
                                <w:t xml:space="preserve"> už subsidiją darbo vietai steigti </w:t>
                              </w:r>
                              <w:r>
                                <w:rPr>
                                  <w:bCs/>
                                  <w:szCs w:val="24"/>
                                </w:rPr>
                                <w:t>ar</w:t>
                              </w:r>
                              <w:r>
                                <w:rPr>
                                  <w:szCs w:val="24"/>
                                </w:rPr>
                                <w:t xml:space="preserve"> </w:t>
                              </w:r>
                              <w:r>
                                <w:rPr>
                                  <w:bCs/>
                                  <w:szCs w:val="24"/>
                                </w:rPr>
                                <w:t>pritaikyti</w:t>
                              </w:r>
                              <w:r>
                                <w:rPr>
                                  <w:szCs w:val="24"/>
                                  <w:lang w:eastAsia="lt-LT"/>
                                </w:rPr>
                                <w:t>;</w:t>
                              </w:r>
                            </w:p>
                          </w:sdtContent>
                        </w:sdt>
                        <w:sdt>
                          <w:sdtPr>
                            <w:alias w:val="44 str. 10 d. 2 p."/>
                            <w:tag w:val="part_1a6e0bf7a90e4cf9965fe2a292deb2f0"/>
                            <w:lock w:val="sdtLocked"/>
                            <w:richText/>
                          </w:sdtPr>
                          <w:sdtContent>
                            <w:p>
                              <w:pPr>
                                <w:spacing w:line="400" w:lineRule="atLeast"/>
                                <w:ind w:firstLine="720"/>
                                <w:jc w:val="both"/>
                                <w:rPr>
                                  <w:szCs w:val="24"/>
                                  <w:lang w:eastAsia="lt-LT"/>
                                </w:rPr>
                              </w:pPr>
                              <w:sdt>
                                <w:sdtPr>
                                  <w:alias w:val="Numeris"/>
                                  <w:tag w:val="nr_1a6e0bf7a90e4cf9965fe2a292deb2f0"/>
                                  <w:lock w:val="sdtLocked"/>
                                  <w:richText/>
                                </w:sdtPr>
                                <w:sdtContent>
                                  <w:r>
                                    <w:rPr>
                                      <w:szCs w:val="24"/>
                                      <w:lang w:eastAsia="lt-LT"/>
                                    </w:rPr>
                                    <w:t>2</w:t>
                                  </w:r>
                                </w:sdtContent>
                              </w:sdt>
                              <w:r>
                                <w:rPr>
                                  <w:szCs w:val="24"/>
                                  <w:lang w:eastAsia="lt-LT"/>
                                </w:rPr>
                                <w:t xml:space="preserve">) išvežti už Lietuvos Respublikos teritorijos ribų ilgalaikį materialųjį turtą, kurį įsigijo steigdamas </w:t>
                              </w:r>
                              <w:r>
                                <w:rPr>
                                  <w:bCs/>
                                  <w:szCs w:val="24"/>
                                  <w:lang w:eastAsia="lt-LT"/>
                                </w:rPr>
                                <w:t>ar</w:t>
                              </w:r>
                              <w:r>
                                <w:rPr>
                                  <w:szCs w:val="24"/>
                                  <w:lang w:eastAsia="lt-LT"/>
                                </w:rPr>
                                <w:t xml:space="preserve"> pritaikydamas darbo vietas;</w:t>
                              </w:r>
                            </w:p>
                          </w:sdtContent>
                        </w:sdt>
                        <w:sdt>
                          <w:sdtPr>
                            <w:alias w:val="44 str. 10 d. 3 p."/>
                            <w:tag w:val="part_4d042ba0e7004fbb8c7ca36276c76a1b"/>
                            <w:lock w:val="sdtLocked"/>
                            <w:richText/>
                          </w:sdtPr>
                          <w:sdtContent>
                            <w:p>
                              <w:pPr>
                                <w:widowControl w:val="0"/>
                                <w:spacing w:line="360" w:lineRule="auto"/>
                                <w:ind w:firstLine="720"/>
                                <w:jc w:val="both"/>
                                <w:rPr>
                                  <w:szCs w:val="24"/>
                                  <w:lang w:eastAsia="lt-LT"/>
                                </w:rPr>
                              </w:pPr>
                              <w:sdt>
                                <w:sdtPr>
                                  <w:alias w:val="Numeris"/>
                                  <w:tag w:val="nr_4d042ba0e7004fbb8c7ca36276c76a1b"/>
                                  <w:lock w:val="sdtLocked"/>
                                  <w:richText/>
                                </w:sdtPr>
                                <w:sdtContent>
                                  <w:r>
                                    <w:rPr>
                                      <w:szCs w:val="24"/>
                                      <w:lang w:eastAsia="lt-LT"/>
                                    </w:rPr>
                                    <w:t>3</w:t>
                                  </w:r>
                                </w:sdtContent>
                              </w:sdt>
                              <w:r>
                                <w:rPr>
                                  <w:szCs w:val="24"/>
                                  <w:lang w:eastAsia="lt-LT"/>
                                </w:rPr>
                                <w:t>) keisti įdarbinto asmens darbo vietą ar darbo funkcijas, nustatyti ne visą darbo laiką arba ne visą darbo savaitę, kaip nurodyta Lietuvos Respublikos darbo kodekse, jeigu to nebuvo numatęs paraiškoje gauti subsidiją darbo vietai (vietoms) steigti ar pritaikyti, išskyrus asmenų, kuriems nustatytas iki 25 procentų dalyvumo lygis</w:t>
                              </w:r>
                              <w:r>
                                <w:t xml:space="preserve"> </w:t>
                              </w:r>
                              <w:r>
                                <w:rPr>
                                  <w:szCs w:val="24"/>
                                  <w:lang w:eastAsia="lt-LT"/>
                                </w:rPr>
                                <w:t>(iki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arba 45–55 procentų dalyvumo lygis (iki 2023 m. gruodžio 31 d. – 45–55 procentų darbingumo lygis) ar lengvo neįgalumo lygis (iki 2023 m. gruodžio 31 d. – lengvas neįgalumo lygis) ir kurie dėl sveikatos būklės gali dirbti ne visą darbo dieną ar ne visą darbo savaitę, įdarbinimo atvejus.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44 str. 11 d."/>
                        <w:tag w:val="part_1691cb5673dc4aeb932ca8004d3daf32"/>
                        <w:lock w:val="sdtLocked"/>
                        <w:richText/>
                      </w:sdtPr>
                      <w:sdtContent>
                        <w:p>
                          <w:pPr>
                            <w:widowControl w:val="0"/>
                            <w:spacing w:line="360" w:lineRule="auto"/>
                            <w:ind w:firstLine="720"/>
                            <w:jc w:val="both"/>
                            <w:rPr>
                              <w:szCs w:val="24"/>
                            </w:rPr>
                          </w:pPr>
                          <w:sdt>
                            <w:sdtPr>
                              <w:alias w:val="Numeris"/>
                              <w:tag w:val="nr_1691cb5673dc4aeb932ca8004d3daf32"/>
                              <w:lock w:val="sdtLocked"/>
                              <w:richText/>
                            </w:sdtPr>
                            <w:sdtContent>
                              <w:r>
                                <w:rPr>
                                  <w:szCs w:val="24"/>
                                  <w:lang w:eastAsia="lt-LT"/>
                                </w:rPr>
                                <w:t>11</w:t>
                              </w:r>
                            </w:sdtContent>
                          </w:sdt>
                          <w:r>
                            <w:rPr>
                              <w:szCs w:val="24"/>
                              <w:lang w:eastAsia="lt-LT"/>
                            </w:rPr>
                            <w:t>. Darbo vietai steigti ar pritaikyti ir asmeniui įdarbinti vienu metu gali būti taikomas tik vienas iš šio straipsnio 1 dalyje nurodytų paramos būdų. Darbdavys negali į darbo vietą, įsteigtą šio straipsnio 1 dalies 2 ir 3 punktuose nustatytos paramos lėšomis, įdarbinti asmens pagal remiamojo įdarbinimo priemones, išskyrus šio įstatymo 41 straipsnio 3 dalyje nurodytą atvejį, kai darbo vietos išlaikomos šio įstatymo 25 straipsnio 10 punkte nurodytiems užimtiems asmenims.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4 str. 12 d."/>
                        <w:tag w:val="part_c37fe2f75aed45ec977dc3e312e5e4ca"/>
                        <w:lock w:val="sdtLocked"/>
                        <w:richText/>
                      </w:sdtPr>
                      <w:sdtContent>
                        <w:p>
                          <w:pPr>
                            <w:spacing w:line="400" w:lineRule="atLeast"/>
                            <w:ind w:firstLine="720"/>
                            <w:jc w:val="both"/>
                            <w:rPr>
                              <w:szCs w:val="24"/>
                            </w:rPr>
                          </w:pPr>
                          <w:sdt>
                            <w:sdtPr>
                              <w:alias w:val="Numeris"/>
                              <w:tag w:val="nr_c37fe2f75aed45ec977dc3e312e5e4ca"/>
                              <w:lock w:val="sdtLocked"/>
                              <w:richText/>
                            </w:sdtPr>
                            <w:sdtContent>
                              <w:r>
                                <w:rPr>
                                  <w:szCs w:val="24"/>
                                </w:rPr>
                                <w:t>12</w:t>
                              </w:r>
                            </w:sdtContent>
                          </w:sdt>
                          <w:r>
                            <w:rPr>
                              <w:szCs w:val="24"/>
                            </w:rPr>
                            <w:t xml:space="preserve">. Jeigu Užimtumo tarnyba nustato, kad </w:t>
                          </w:r>
                          <w:r>
                            <w:rPr>
                              <w:bCs/>
                              <w:szCs w:val="24"/>
                            </w:rPr>
                            <w:t xml:space="preserve">subsidijos gavėjas </w:t>
                          </w:r>
                          <w:r>
                            <w:rPr>
                              <w:szCs w:val="24"/>
                            </w:rPr>
                            <w:t xml:space="preserve">pažeidė šio straipsnio </w:t>
                          </w:r>
                          <w:r>
                            <w:rPr>
                              <w:bCs/>
                              <w:szCs w:val="24"/>
                            </w:rPr>
                            <w:t xml:space="preserve">8, 9 </w:t>
                          </w:r>
                          <w:r>
                            <w:rPr>
                              <w:szCs w:val="24"/>
                            </w:rPr>
                            <w:t xml:space="preserve">ar </w:t>
                          </w:r>
                          <w:r>
                            <w:rPr>
                              <w:bCs/>
                              <w:szCs w:val="24"/>
                            </w:rPr>
                            <w:t>10</w:t>
                          </w:r>
                          <w:r>
                            <w:rPr>
                              <w:szCs w:val="24"/>
                            </w:rPr>
                            <w:t xml:space="preserve"> dalies nuostatas, </w:t>
                          </w:r>
                          <w:r>
                            <w:rPr>
                              <w:bCs/>
                              <w:szCs w:val="24"/>
                            </w:rPr>
                            <w:t xml:space="preserve">jis </w:t>
                          </w:r>
                          <w:r>
                            <w:rPr>
                              <w:szCs w:val="24"/>
                            </w:rPr>
                            <w:t xml:space="preserve">dėl paramos gavimo iš naujo gali </w:t>
                          </w:r>
                          <w:r>
                            <w:rPr>
                              <w:bCs/>
                              <w:szCs w:val="24"/>
                            </w:rPr>
                            <w:t>kreiptis</w:t>
                          </w:r>
                          <w:r>
                            <w:rPr>
                              <w:szCs w:val="24"/>
                            </w:rPr>
                            <w:t xml:space="preserve"> ne anksčiau kaip nuo subsidijos grąžinimo dienos.</w:t>
                          </w:r>
                        </w:p>
                      </w:sdtContent>
                    </w:sdt>
                    <w:sdt>
                      <w:sdtPr>
                        <w:alias w:val="44 str. 13 d."/>
                        <w:tag w:val="part_c29f9c2949fb49288a7cdc23f662b99f"/>
                        <w:lock w:val="sdtLocked"/>
                        <w:richText/>
                      </w:sdtPr>
                      <w:sdtContent>
                        <w:p>
                          <w:pPr>
                            <w:spacing w:line="400" w:lineRule="atLeast"/>
                            <w:ind w:firstLine="720"/>
                            <w:jc w:val="both"/>
                            <w:rPr>
                              <w:szCs w:val="24"/>
                              <w:lang w:eastAsia="lt-LT"/>
                            </w:rPr>
                          </w:pPr>
                          <w:sdt>
                            <w:sdtPr>
                              <w:alias w:val="Numeris"/>
                              <w:tag w:val="nr_c29f9c2949fb49288a7cdc23f662b99f"/>
                              <w:lock w:val="sdtLocked"/>
                              <w:richText/>
                            </w:sdtPr>
                            <w:sdtContent>
                              <w:r>
                                <w:rPr>
                                  <w:szCs w:val="24"/>
                                </w:rPr>
                                <w:t>13</w:t>
                              </w:r>
                            </w:sdtContent>
                          </w:sdt>
                          <w:r>
                            <w:rPr>
                              <w:szCs w:val="24"/>
                            </w:rPr>
                            <w:t>. Sprendimus dėl subsidijų grąžinimo priima Užimtumo tarnyba.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45 str."/>
                    <w:tag w:val="part_c62ef459f2b144e098560a595f028aab"/>
                    <w:lock w:val="sdtLocked"/>
                    <w:richText/>
                  </w:sdtPr>
                  <w:sdtContent>
                    <w:p>
                      <w:pPr>
                        <w:spacing w:line="400" w:lineRule="atLeast"/>
                        <w:ind w:firstLine="720"/>
                        <w:jc w:val="both"/>
                        <w:rPr>
                          <w:szCs w:val="24"/>
                        </w:rPr>
                      </w:pPr>
                      <w:sdt>
                        <w:sdtPr>
                          <w:alias w:val="Numeris"/>
                          <w:tag w:val="nr_c62ef459f2b144e098560a595f028aab"/>
                          <w:lock w:val="sdtLocked"/>
                          <w:richText/>
                        </w:sdtPr>
                        <w:sdtContent>
                          <w:r>
                            <w:rPr>
                              <w:b/>
                              <w:bCs/>
                              <w:szCs w:val="24"/>
                            </w:rPr>
                            <w:t>45</w:t>
                          </w:r>
                        </w:sdtContent>
                      </w:sdt>
                      <w:r>
                        <w:rPr>
                          <w:b/>
                          <w:bCs/>
                          <w:szCs w:val="24"/>
                        </w:rPr>
                        <w:t xml:space="preserve"> straipsnis. </w:t>
                      </w:r>
                      <w:sdt>
                        <w:sdtPr>
                          <w:alias w:val="Pavadinimas"/>
                          <w:tag w:val="title_c62ef459f2b144e098560a595f028aab"/>
                          <w:lock w:val="sdtLocked"/>
                          <w:richText/>
                        </w:sdtPr>
                        <w:sdtContent>
                          <w:r>
                            <w:rPr>
                              <w:b/>
                              <w:bCs/>
                              <w:szCs w:val="24"/>
                            </w:rPr>
                            <w:t>Darbo vietų pritaikymo subsidijavimas</w:t>
                          </w:r>
                        </w:sdtContent>
                      </w:sdt>
                    </w:p>
                    <w:sdt>
                      <w:sdtPr>
                        <w:alias w:val="45 str. 1 d."/>
                        <w:tag w:val="part_62b035a658994c34817e86b042a21dbe"/>
                        <w:lock w:val="sdtLocked"/>
                        <w:richText/>
                      </w:sdtPr>
                      <w:sdtContent>
                        <w:p>
                          <w:pPr>
                            <w:spacing w:line="400" w:lineRule="atLeast"/>
                            <w:ind w:firstLine="720"/>
                            <w:jc w:val="both"/>
                            <w:rPr>
                              <w:szCs w:val="24"/>
                            </w:rPr>
                          </w:pPr>
                          <w:r>
                            <w:rPr>
                              <w:szCs w:val="24"/>
                            </w:rPr>
                            <w:t>Darbo vietų pritaikymo subsidijavimas organizuojamas:</w:t>
                          </w:r>
                        </w:p>
                        <w:sdt>
                          <w:sdtPr>
                            <w:alias w:val="45 str. 1 d. 1 p."/>
                            <w:tag w:val="part_169cca09c87c49daaa8c17b5dca010bc"/>
                            <w:lock w:val="sdtLocked"/>
                            <w:richText/>
                          </w:sdtPr>
                          <w:sdtContent>
                            <w:p>
                              <w:pPr>
                                <w:spacing w:line="400" w:lineRule="atLeast"/>
                                <w:ind w:firstLine="720"/>
                                <w:jc w:val="both"/>
                                <w:rPr>
                                  <w:szCs w:val="24"/>
                                </w:rPr>
                              </w:pPr>
                              <w:sdt>
                                <w:sdtPr>
                                  <w:alias w:val="Numeris"/>
                                  <w:tag w:val="nr_169cca09c87c49daaa8c17b5dca010bc"/>
                                  <w:lock w:val="sdtLocked"/>
                                  <w:richText/>
                                </w:sdtPr>
                                <w:sdtContent>
                                  <w:r>
                                    <w:rPr>
                                      <w:szCs w:val="24"/>
                                    </w:rPr>
                                    <w:t>1</w:t>
                                  </w:r>
                                </w:sdtContent>
                              </w:sdt>
                              <w:r>
                                <w:rPr>
                                  <w:szCs w:val="24"/>
                                </w:rPr>
                                <w:t>) šio įstatymo 25 straipsnio 1, 2 ir 3 punktuose nurodytų bedarbių neterminuotam įdarbinimui remti;</w:t>
                              </w:r>
                            </w:p>
                          </w:sdtContent>
                        </w:sdt>
                        <w:sdt>
                          <w:sdtPr>
                            <w:alias w:val="45 str. 1 d. 2 p."/>
                            <w:tag w:val="part_b83de12830a142ce985933991bc75b0b"/>
                            <w:lock w:val="sdtLocked"/>
                            <w:richText/>
                          </w:sdtPr>
                          <w:sdtContent>
                            <w:p>
                              <w:pPr>
                                <w:widowControl w:val="0"/>
                                <w:spacing w:line="360" w:lineRule="auto"/>
                                <w:ind w:firstLine="720"/>
                                <w:jc w:val="both"/>
                                <w:rPr>
                                  <w:szCs w:val="24"/>
                                  <w:lang w:eastAsia="lt-LT"/>
                                </w:rPr>
                              </w:pPr>
                              <w:sdt>
                                <w:sdtPr>
                                  <w:alias w:val="Numeris"/>
                                  <w:tag w:val="nr_b83de12830a142ce985933991bc75b0b"/>
                                  <w:lock w:val="sdtLocked"/>
                                  <w:richText/>
                                </w:sdtPr>
                                <w:sdtContent>
                                  <w:r>
                                    <w:rPr>
                                      <w:szCs w:val="24"/>
                                      <w:lang w:eastAsia="lt-LT"/>
                                    </w:rPr>
                                    <w:t>2</w:t>
                                  </w:r>
                                </w:sdtContent>
                              </w:sdt>
                              <w:r>
                                <w:rPr>
                                  <w:szCs w:val="24"/>
                                  <w:lang w:eastAsia="lt-LT"/>
                                </w:rPr>
                                <w:t>) darbingo amžiaus užimtų asmenų, kuriems nustatytas iki 25 procentų dalyvumo lygis (iki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išlikimui darbo rinkoje remti.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46 str."/>
                    <w:tag w:val="part_fc4d51572b90428590f9e37a176aeef7"/>
                    <w:lock w:val="sdtLocked"/>
                    <w:richText/>
                  </w:sdtPr>
                  <w:sdtContent>
                    <w:p>
                      <w:pPr>
                        <w:spacing w:line="360" w:lineRule="auto"/>
                        <w:ind w:firstLine="720"/>
                        <w:jc w:val="both"/>
                        <w:rPr>
                          <w:szCs w:val="24"/>
                          <w:lang w:eastAsia="lt-LT"/>
                        </w:rPr>
                      </w:pPr>
                      <w:sdt>
                        <w:sdtPr>
                          <w:alias w:val="Numeris"/>
                          <w:tag w:val="nr_fc4d51572b90428590f9e37a176aeef7"/>
                          <w:lock w:val="sdtLocked"/>
                          <w:richText/>
                        </w:sdtPr>
                        <w:sdtContent>
                          <w:r>
                            <w:rPr>
                              <w:b/>
                              <w:bCs/>
                              <w:szCs w:val="24"/>
                              <w:lang w:eastAsia="lt-LT"/>
                            </w:rPr>
                            <w:t>46</w:t>
                          </w:r>
                        </w:sdtContent>
                      </w:sdt>
                      <w:r>
                        <w:rPr>
                          <w:b/>
                          <w:bCs/>
                          <w:szCs w:val="24"/>
                          <w:lang w:eastAsia="lt-LT"/>
                        </w:rPr>
                        <w:t xml:space="preserve"> straipsnis. </w:t>
                      </w:r>
                      <w:sdt>
                        <w:sdtPr>
                          <w:alias w:val="Pavadinimas"/>
                          <w:tag w:val="title_fc4d51572b90428590f9e37a176aeef7"/>
                          <w:lock w:val="sdtLocked"/>
                          <w:richText/>
                        </w:sdtPr>
                        <w:sdtContent>
                          <w:r>
                            <w:rPr>
                              <w:b/>
                              <w:bCs/>
                              <w:szCs w:val="24"/>
                              <w:lang w:eastAsia="lt-LT"/>
                            </w:rPr>
                            <w:t>Vietinių užimtumo iniciatyvų projektų įgyvendinimas</w:t>
                          </w:r>
                        </w:sdtContent>
                      </w:sdt>
                    </w:p>
                    <w:sdt>
                      <w:sdtPr>
                        <w:alias w:val="46 str. 1 d."/>
                        <w:tag w:val="part_505d53d26ec24d5888c9a4b99f3ffe8c"/>
                        <w:lock w:val="sdtLocked"/>
                        <w:richText/>
                      </w:sdtPr>
                      <w:sdtContent>
                        <w:p>
                          <w:pPr>
                            <w:spacing w:line="360" w:lineRule="auto"/>
                            <w:ind w:firstLine="720"/>
                            <w:jc w:val="both"/>
                            <w:rPr>
                              <w:szCs w:val="24"/>
                              <w:lang w:eastAsia="lt-LT"/>
                            </w:rPr>
                          </w:pPr>
                          <w:sdt>
                            <w:sdtPr>
                              <w:alias w:val="Numeris"/>
                              <w:tag w:val="nr_505d53d26ec24d5888c9a4b99f3ffe8c"/>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gyvenamųjų vietovių gyventojų užimtumą (toliau – vietinių užimtumo iniciatyvų projektai), įgyvendinimas organizuojamas steigiant naujas darbo pagal neterminuotas darbo sutartis vietas bedarbiams.</w:t>
                          </w:r>
                        </w:p>
                      </w:sdtContent>
                    </w:sdt>
                    <w:sdt>
                      <w:sdtPr>
                        <w:alias w:val="46 str. 2 d."/>
                        <w:tag w:val="part_e303e462a9b3446c88e7ffe10483ed64"/>
                        <w:lock w:val="sdtLocked"/>
                        <w:richText/>
                      </w:sdtPr>
                      <w:sdtContent>
                        <w:p>
                          <w:pPr>
                            <w:spacing w:line="360" w:lineRule="auto"/>
                            <w:ind w:firstLine="720"/>
                            <w:jc w:val="both"/>
                            <w:rPr>
                              <w:szCs w:val="24"/>
                              <w:lang w:eastAsia="lt-LT"/>
                            </w:rPr>
                          </w:pPr>
                          <w:sdt>
                            <w:sdtPr>
                              <w:alias w:val="Numeris"/>
                              <w:tag w:val="nr_e303e462a9b3446c88e7ffe10483ed64"/>
                              <w:lock w:val="sdtLocked"/>
                              <w:richText/>
                            </w:sdtPr>
                            <w:sdtContent>
                              <w:r>
                                <w:rPr>
                                  <w:kern w:val="24"/>
                                  <w:szCs w:val="24"/>
                                </w:rPr>
                                <w:t>2</w:t>
                              </w:r>
                            </w:sdtContent>
                          </w:sdt>
                          <w:r>
                            <w:rPr>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ir savivaldybių institucijos ir įstaigos, valstybės ar savivaldybių įmonės.</w:t>
                          </w:r>
                        </w:p>
                      </w:sdtContent>
                    </w:sdt>
                    <w:sdt>
                      <w:sdtPr>
                        <w:alias w:val="46 str. 3 d."/>
                        <w:tag w:val="part_e388a705f18d4d76b5bbcb1d3a0ae04b"/>
                        <w:lock w:val="sdtLocked"/>
                        <w:richText/>
                      </w:sdtPr>
                      <w:sdtContent>
                        <w:p>
                          <w:pPr>
                            <w:spacing w:line="360" w:lineRule="auto"/>
                            <w:ind w:firstLine="720"/>
                            <w:jc w:val="both"/>
                            <w:rPr>
                              <w:szCs w:val="24"/>
                              <w:lang w:eastAsia="lt-LT"/>
                            </w:rPr>
                          </w:pPr>
                          <w:sdt>
                            <w:sdtPr>
                              <w:alias w:val="Numeris"/>
                              <w:tag w:val="nr_e388a705f18d4d76b5bbcb1d3a0ae04b"/>
                              <w:lock w:val="sdtLocked"/>
                              <w:richText/>
                            </w:sdtPr>
                            <w:sdtContent>
                              <w:r>
                                <w:rPr>
                                  <w:szCs w:val="24"/>
                                </w:rPr>
                                <w:t>3</w:t>
                              </w:r>
                            </w:sdtContent>
                          </w:sdt>
                          <w:r>
                            <w:rPr>
                              <w:szCs w:val="24"/>
                            </w:rPr>
                            <w:t>. Vietinių užimtumo iniciatyvų projektai įgyvendinami Lietuvos Respublikos Vyriausybės ar jos įgaliotos institucijos nustatyta tvarka patvirtintose gyvenamosiose vietovėse, siekiant palengvinti nedarbo padarinius.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7 str."/>
                    <w:tag w:val="part_9c7975698991441a8cceae765c9913e0"/>
                    <w:lock w:val="sdtLocked"/>
                    <w:richText/>
                  </w:sdtPr>
                  <w:sdtContent>
                    <w:p>
                      <w:pPr>
                        <w:spacing w:line="360" w:lineRule="auto"/>
                        <w:ind w:firstLine="720"/>
                        <w:jc w:val="both"/>
                        <w:rPr>
                          <w:b/>
                          <w:bCs/>
                          <w:strike/>
                          <w:szCs w:val="24"/>
                        </w:rPr>
                      </w:pPr>
                      <w:sdt>
                        <w:sdtPr>
                          <w:alias w:val="Numeris"/>
                          <w:tag w:val="nr_9c7975698991441a8cceae765c9913e0"/>
                          <w:lock w:val="sdtLocked"/>
                          <w:richText/>
                        </w:sdtPr>
                        <w:sdtContent>
                          <w:r>
                            <w:rPr>
                              <w:b/>
                              <w:bCs/>
                              <w:szCs w:val="24"/>
                            </w:rPr>
                            <w:t>47</w:t>
                          </w:r>
                        </w:sdtContent>
                      </w:sdt>
                      <w:r>
                        <w:rPr>
                          <w:b/>
                          <w:bCs/>
                          <w:szCs w:val="24"/>
                        </w:rPr>
                        <w:t xml:space="preserve"> straipsnis.</w:t>
                      </w:r>
                      <w:r>
                        <w:rPr>
                          <w:szCs w:val="24"/>
                        </w:rPr>
                        <w:t xml:space="preserve"> </w:t>
                      </w:r>
                      <w:sdt>
                        <w:sdtPr>
                          <w:alias w:val="Pavadinimas"/>
                          <w:tag w:val="title_9c7975698991441a8cceae765c9913e0"/>
                          <w:lock w:val="sdtLocked"/>
                          <w:richText/>
                        </w:sdtPr>
                        <w:sdtContent>
                          <w:r>
                            <w:rPr>
                              <w:b/>
                              <w:bCs/>
                              <w:szCs w:val="24"/>
                            </w:rPr>
                            <w:t>Parama verslui kurti</w:t>
                          </w:r>
                        </w:sdtContent>
                      </w:sdt>
                    </w:p>
                    <w:sdt>
                      <w:sdtPr>
                        <w:alias w:val="47 str. 1 d."/>
                        <w:tag w:val="part_f226e37dce874aea937a3437c1022a1e"/>
                        <w:lock w:val="sdtLocked"/>
                        <w:richText/>
                      </w:sdtPr>
                      <w:sdtContent>
                        <w:p>
                          <w:pPr>
                            <w:spacing w:line="360" w:lineRule="auto"/>
                            <w:ind w:firstLine="720"/>
                            <w:jc w:val="both"/>
                            <w:rPr>
                              <w:szCs w:val="24"/>
                            </w:rPr>
                          </w:pPr>
                          <w:sdt>
                            <w:sdtPr>
                              <w:alias w:val="Numeris"/>
                              <w:tag w:val="nr_f226e37dce874aea937a3437c1022a1e"/>
                              <w:lock w:val="sdtLocked"/>
                              <w:richText/>
                            </w:sdtPr>
                            <w:sdtContent>
                              <w:r>
                                <w:rPr>
                                  <w:szCs w:val="24"/>
                                </w:rPr>
                                <w:t>1</w:t>
                              </w:r>
                            </w:sdtContent>
                          </w:sdt>
                          <w:r>
                            <w:rPr>
                              <w:szCs w:val="24"/>
                            </w:rPr>
                            <w:t>. Parama verslui kurti teikiama šio straipsnio 2 dalyje nurodytiems asmenims, siekiant paremti darbo vietų steigimą sau arba sau ir Užimtumo tarnybos siųstam bedarbiui (siųstiems bedarbiams), jeigu asmenys darbo vietas sau arba sau ir Užimtumo tarnybos siųstam bedarbiui (siųstiems bedarbiams) steigia labai mažose įmonėse, kaip jos apibrėžtos Lietuvos Respublikos smulkiojo ir vidutinio verslo plėtros įstatyme.</w:t>
                          </w:r>
                        </w:p>
                      </w:sdtContent>
                    </w:sdt>
                    <w:sdt>
                      <w:sdtPr>
                        <w:alias w:val="47 str. 2 d."/>
                        <w:tag w:val="part_7bef8656497a429baf775bd2a01b0acd"/>
                        <w:lock w:val="sdtLocked"/>
                        <w:richText/>
                      </w:sdtPr>
                      <w:sdtContent>
                        <w:p>
                          <w:pPr>
                            <w:spacing w:line="360" w:lineRule="auto"/>
                            <w:ind w:firstLine="720"/>
                            <w:jc w:val="both"/>
                            <w:rPr>
                              <w:szCs w:val="24"/>
                            </w:rPr>
                          </w:pPr>
                          <w:sdt>
                            <w:sdtPr>
                              <w:alias w:val="Numeris"/>
                              <w:tag w:val="nr_7bef8656497a429baf775bd2a01b0acd"/>
                              <w:lock w:val="sdtLocked"/>
                              <w:richText/>
                            </w:sdtPr>
                            <w:sdtContent>
                              <w:r>
                                <w:rPr>
                                  <w:szCs w:val="24"/>
                                </w:rPr>
                                <w:t>2</w:t>
                              </w:r>
                            </w:sdtContent>
                          </w:sdt>
                          <w:r>
                            <w:rPr>
                              <w:szCs w:val="24"/>
                            </w:rPr>
                            <w:t>. Subsidija darbo vietai (vietoms) steigti mokama, jeigu:</w:t>
                          </w:r>
                        </w:p>
                        <w:sdt>
                          <w:sdtPr>
                            <w:alias w:val="47 str. 2 d. 1 p."/>
                            <w:tag w:val="part_7e6f7b4bb9af4962b06ee3eadb8c8349"/>
                            <w:lock w:val="sdtLocked"/>
                            <w:richText/>
                          </w:sdtPr>
                          <w:sdtContent>
                            <w:p>
                              <w:pPr>
                                <w:spacing w:line="360" w:lineRule="auto"/>
                                <w:ind w:firstLine="720"/>
                                <w:jc w:val="both"/>
                                <w:rPr>
                                  <w:szCs w:val="24"/>
                                </w:rPr>
                              </w:pPr>
                              <w:sdt>
                                <w:sdtPr>
                                  <w:alias w:val="Numeris"/>
                                  <w:tag w:val="nr_7e6f7b4bb9af4962b06ee3eadb8c8349"/>
                                  <w:lock w:val="sdtLocked"/>
                                  <w:richText/>
                                </w:sdtPr>
                                <w:sdtContent>
                                  <w:r>
                                    <w:rPr>
                                      <w:szCs w:val="24"/>
                                    </w:rPr>
                                    <w:t>1</w:t>
                                  </w:r>
                                </w:sdtContent>
                              </w:sdt>
                              <w:r>
                                <w:rPr>
                                  <w:szCs w:val="24"/>
                                </w:rPr>
                                <w:t>) darbo vietą sau arba sau ir Užimtumo tarnybos siųstam bedarbiui (siųstiems bedarbiams) steigia asmuo, kuriam teikiant paramą darbo vietoms steigti Lietuvos Respublikos Vyriausybės ar jos įgaliotos institucijos nustatyta tvarka naudojamos Ekonomikos gaivinimo ir atsparumo didinimo priemonės lėšos, atsižvelgiant į Lietuvos Respublikos Vyriausybės ar jos įgaliotos institucijos kalendoriniams metams nustatytus prioritetus, kurie padeda įgyvendinti skaitmeninės ir žaliosios transformacijos tikslus, skatinti žiedinę ekonomiką ir (ar) mažinti COVID-19 ligos (koronaviruso infekcijos) poveikį;</w:t>
                              </w:r>
                            </w:p>
                          </w:sdtContent>
                        </w:sdt>
                        <w:sdt>
                          <w:sdtPr>
                            <w:alias w:val="47 str. 2 d. 2 p."/>
                            <w:tag w:val="part_a0dc3c5cc3e941109f615a285fef8924"/>
                            <w:lock w:val="sdtLocked"/>
                            <w:richText/>
                          </w:sdtPr>
                          <w:sdtContent>
                            <w:p>
                              <w:pPr>
                                <w:spacing w:line="360" w:lineRule="auto"/>
                                <w:ind w:firstLine="720"/>
                                <w:jc w:val="both"/>
                                <w:rPr>
                                  <w:szCs w:val="24"/>
                                </w:rPr>
                              </w:pPr>
                              <w:sdt>
                                <w:sdtPr>
                                  <w:alias w:val="Numeris"/>
                                  <w:tag w:val="nr_a0dc3c5cc3e941109f615a285fef8924"/>
                                  <w:lock w:val="sdtLocked"/>
                                  <w:richText/>
                                </w:sdtPr>
                                <w:sdtContent>
                                  <w:r>
                                    <w:rPr>
                                      <w:szCs w:val="24"/>
                                    </w:rPr>
                                    <w:t>2</w:t>
                                  </w:r>
                                </w:sdtContent>
                              </w:sdt>
                              <w:r>
                                <w:rPr>
                                  <w:szCs w:val="24"/>
                                </w:rPr>
                                <w:t>) darbo vietą sau pirmą kartą steigia asmuo, kurio atleidimo iš darbo pasekmėms palengvinti naudojamos Europos prisitaikymo prie globalizacijos padarinių fondo lėšos.</w:t>
                              </w:r>
                            </w:p>
                          </w:sdtContent>
                        </w:sdt>
                      </w:sdtContent>
                    </w:sdt>
                    <w:sdt>
                      <w:sdtPr>
                        <w:alias w:val="47 str. 3 d."/>
                        <w:tag w:val="part_a7a6208c8e2c4c6bb2c083349ddb5201"/>
                        <w:lock w:val="sdtLocked"/>
                        <w:richText/>
                      </w:sdtPr>
                      <w:sdtContent>
                        <w:p>
                          <w:pPr>
                            <w:widowControl w:val="0"/>
                            <w:spacing w:line="360" w:lineRule="auto"/>
                            <w:ind w:firstLine="720"/>
                            <w:jc w:val="both"/>
                            <w:rPr>
                              <w:szCs w:val="24"/>
                            </w:rPr>
                          </w:pPr>
                          <w:sdt>
                            <w:sdtPr>
                              <w:alias w:val="Numeris"/>
                              <w:tag w:val="nr_a7a6208c8e2c4c6bb2c083349ddb5201"/>
                              <w:lock w:val="sdtLocked"/>
                              <w:richText/>
                            </w:sdtPr>
                            <w:sdtContent>
                              <w:r>
                                <w:rPr>
                                  <w:szCs w:val="24"/>
                                  <w:lang w:eastAsia="lt-LT"/>
                                </w:rPr>
                                <w:t>3</w:t>
                              </w:r>
                            </w:sdtContent>
                          </w:sdt>
                          <w:r>
                            <w:rPr>
                              <w:szCs w:val="24"/>
                              <w:lang w:eastAsia="lt-LT"/>
                            </w:rPr>
                            <w:t>. Šio straipsnio 2 dalyje nurodytiems asmenims subsidija darbo vietai (vietoms) steigti mokama šio įstatymo 44 straipsnio 3 ir 4 dalyse nurodytomis sąlygomis ir tvarka, netaikant reikalavimo apmokėti ne mažiau kaip 35 procentus darbo vietoms steigti (pritaikyti atsižvelgiant į asmenų negalią) reikalingų lėšų ir reikalavimo pateikti sutarties įvykdymo užtikrinimą, jeigu darbo vieta steigiama tik sau.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7 str. 4 d."/>
                        <w:tag w:val="part_c6cdddd34c0d4cfeb3fc04ffc0e5abdd"/>
                        <w:lock w:val="sdtLocked"/>
                        <w:richText/>
                      </w:sdtPr>
                      <w:sdtContent>
                        <w:p>
                          <w:pPr>
                            <w:spacing w:line="360" w:lineRule="auto"/>
                            <w:ind w:firstLine="720"/>
                            <w:jc w:val="both"/>
                            <w:rPr>
                              <w:szCs w:val="24"/>
                              <w:lang w:eastAsia="lt-LT"/>
                            </w:rPr>
                          </w:pPr>
                          <w:sdt>
                            <w:sdtPr>
                              <w:alias w:val="Numeris"/>
                              <w:tag w:val="nr_c6cdddd34c0d4cfeb3fc04ffc0e5abdd"/>
                              <w:lock w:val="sdtLocked"/>
                              <w:richText/>
                            </w:sdtPr>
                            <w:sdtContent>
                              <w:r>
                                <w:rPr>
                                  <w:szCs w:val="24"/>
                                </w:rPr>
                                <w:t>4</w:t>
                              </w:r>
                            </w:sdtContent>
                          </w:sdt>
                          <w:r>
                            <w:rPr>
                              <w:szCs w:val="24"/>
                            </w:rPr>
                            <w:t>. Užimtumo tarnyba darbo ieškantiems asmenims, siekiantiems gauti paramą verslui kurti, organizuoja konsultacijas dėl verslo kūrimo.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aca41dad53f04327a48fd19e5d171db0"/>
                            <w:lock w:val="sdtLocked"/>
                            <w:richText/>
                          </w:sdtPr>
                          <w:sdtContent>
                            <w:p>
                              <w:pPr>
                                <w:widowControl w:val="0"/>
                                <w:spacing w:line="360" w:lineRule="auto"/>
                                <w:ind w:firstLine="720"/>
                                <w:jc w:val="both"/>
                                <w:rPr>
                                  <w:szCs w:val="24"/>
                                  <w:lang w:eastAsia="lt-LT"/>
                                </w:rPr>
                              </w:pPr>
                              <w:sdt>
                                <w:sdtPr>
                                  <w:alias w:val="Numeris"/>
                                  <w:tag w:val="nr_aca41dad53f04327a48fd19e5d171db0"/>
                                  <w:lock w:val="sdtLocked"/>
                                  <w:richText/>
                                </w:sdtPr>
                                <w:sdtContent>
                                  <w:r>
                                    <w:rPr>
                                      <w:szCs w:val="24"/>
                                      <w:lang w:eastAsia="lt-LT"/>
                                    </w:rPr>
                                    <w:t>2</w:t>
                                  </w:r>
                                </w:sdtContent>
                              </w:sdt>
                              <w:r>
                                <w:rPr>
                                  <w:szCs w:val="24"/>
                                  <w:lang w:eastAsia="lt-LT"/>
                                </w:rPr>
                                <w:t xml:space="preserve">) nėščios moterys, vaiko (įvaikio) motina (įmotė) arba tėvas (įtėvis), vaiko globėjas, rūpintojas ir asmenys, faktiškai vieni auginantys vaiką (įvaikį) iki 8 metų arba vaiką (įvaikį) su negalia iki 18 metų, taip pat asmenys, prižiūrintys šeimos narius su negalia, kuriems Asmens su negalia teisių apsaugos agentūros sprendimu nustatytas </w:t>
                              </w:r>
                              <w:r>
                                <w:rPr>
                                  <w:szCs w:val="24"/>
                                </w:rPr>
                                <w:t>individualios pagalbos teikimo išlaidų kompensacijos poreikis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8 str. 2 d. 3 p."/>
                            <w:tag w:val="part_a0c3cbb590c24cfeb446c024ea34840a"/>
                            <w:lock w:val="sdtLocked"/>
                            <w:richText/>
                          </w:sdtPr>
                          <w:sdtContent>
                            <w:p>
                              <w:pPr>
                                <w:spacing w:line="360" w:lineRule="auto"/>
                                <w:ind w:firstLine="720"/>
                                <w:jc w:val="both"/>
                                <w:rPr>
                                  <w:szCs w:val="24"/>
                                  <w:lang w:eastAsia="lt-LT"/>
                                </w:rPr>
                              </w:pPr>
                              <w:sdt>
                                <w:sdtPr>
                                  <w:alias w:val="Numeris"/>
                                  <w:tag w:val="nr_a0c3cbb590c24cfeb446c024ea34840a"/>
                                  <w:lock w:val="sdtLocked"/>
                                  <w:richText/>
                                </w:sdtPr>
                                <w:sdtContent>
                                  <w:r>
                                    <w:rPr>
                                      <w:szCs w:val="24"/>
                                      <w:lang w:eastAsia="lt-LT"/>
                                    </w:rPr>
                                    <w:t>3</w:t>
                                  </w:r>
                                </w:sdtContent>
                              </w:sdt>
                              <w:r>
                                <w:rPr>
                                  <w:szCs w:val="24"/>
                                  <w:lang w:eastAsia="lt-LT"/>
                                </w:rPr>
                                <w:t>) grįžę iš laisvės atėmimo vietų įstaigos, kai laisvės atėmimo laikotarpis buvo ilgesnis kaip 6 mėnesiai, jeigu jie kreipiasi į Užimtumo tarnybą ne vėliau kaip per 6 mėnesius nuo grįžimo iš laisvės atėmimo vietų įstaigos;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ec6330040f11edb32c9f9d8ba206f8">
                                <w:r w:rsidRPr="00532B9F">
                                  <w:rPr>
                                    <w:rFonts w:ascii="Arial" w:eastAsia="MS Mincho" w:hAnsi="Arial"/>
                                    <w:sz w:val="20"/>
                                    <w:i/>
                                    <w:iCs/>
                                    <w:color w:val="0000FF" w:themeColor="hyperlink"/>
                                    <w:u w:val="single"/>
                                  </w:rPr>
                                  <w:t>XIV-1233</w:t>
                                </w:r>
                              </w:fldSimple>
                              <w:r>
                                <w:rPr>
                                  <w:rFonts w:ascii="Arial" w:eastAsia="MS Mincho" w:hAnsi="Arial"/>
                                  <w:sz w:val="20"/>
                                  <w:i/>
                                  <w:iCs/>
                                </w:rPr>
                                <w:t>,
2022-06-28,
paskelbta TAR 2022-07-15, i. k. 2022-15599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48 str. 2 d. 8 p."/>
                            <w:tag w:val="part_39b2822724bc4d8a9b4460d4598db3a9"/>
                            <w:lock w:val="sdtLocked"/>
                            <w:richText/>
                          </w:sdtPr>
                          <w:sdtContent>
                            <w:p>
                              <w:pPr>
                                <w:tabs>
                                  <w:tab w:val="center" w:pos="4153"/>
                                  <w:tab w:val="right" w:pos="8306"/>
                                </w:tabs>
                                <w:spacing w:line="360" w:lineRule="auto"/>
                                <w:ind w:firstLine="720"/>
                                <w:jc w:val="both"/>
                              </w:pPr>
                              <w:sdt>
                                <w:sdtPr>
                                  <w:alias w:val="Numeris"/>
                                  <w:tag w:val="nr_39b2822724bc4d8a9b4460d4598db3a9"/>
                                  <w:lock w:val="sdtLocked"/>
                                  <w:richText/>
                                </w:sdtPr>
                                <w:sdtContent>
                                  <w:r>
                                    <w:t>8</w:t>
                                  </w:r>
                                </w:sdtContent>
                              </w:sdt>
                              <w:r>
                                <w:t xml:space="preserve">) turintys pabėgėlio statusą ar kuriems yra suteikta papildoma ar laikinoji apsauga arba </w:t>
                              </w:r>
                              <w:r>
                                <w:rPr>
                                  <w:bCs/>
                                </w:rPr>
                                <w:t>turintys teisę gauti laikinąją apsaugą, iki sprendimo dėl laikinosios apsaugos suteikimo (nesuteikimo) priėmimo, tačiau ne ilgiau kaip laikinosios apsaugos laikotarpiu</w:t>
                              </w:r>
                              <w: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38e22034311edb32c9f9d8ba206f8">
                                <w:r w:rsidRPr="00532B9F">
                                  <w:rPr>
                                    <w:rFonts w:ascii="Arial" w:eastAsia="MS Mincho" w:hAnsi="Arial"/>
                                    <w:sz w:val="20"/>
                                    <w:i/>
                                    <w:iCs/>
                                    <w:color w:val="0000FF" w:themeColor="hyperlink"/>
                                    <w:u w:val="single"/>
                                  </w:rPr>
                                  <w:t>XIV-1287</w:t>
                                </w:r>
                              </w:fldSimple>
                              <w:r>
                                <w:rPr>
                                  <w:rFonts w:ascii="Arial" w:eastAsia="MS Mincho" w:hAnsi="Arial"/>
                                  <w:sz w:val="20"/>
                                  <w:i/>
                                  <w:iCs/>
                                </w:rPr>
                                <w:t>,
2022-06-30,
paskelbta TAR 2022-07-14, i. k. 2022-15436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
                          <w:sdtPr>
                            <w:alias w:val="10 p."/>
                            <w:tag w:val="part_ed69ae77b3424c5a97d9373e17324ab7"/>
                            <w:lock w:val="sdtLocked"/>
                            <w:richText/>
                          </w:sdtPr>
                          <w:sdtContent>
                            <w:p>
                              <w:pPr>
                                <w:spacing w:line="360" w:lineRule="auto"/>
                                <w:ind w:firstLine="720"/>
                                <w:jc w:val="both"/>
                              </w:pPr>
                              <w:sdt>
                                <w:sdtPr>
                                  <w:alias w:val="Numeris"/>
                                  <w:tag w:val="nr_ed69ae77b3424c5a97d9373e17324ab7"/>
                                  <w:lock w:val="sdtLocked"/>
                                  <w:richText/>
                                </w:sdtPr>
                                <w:sdtContent>
                                  <w:r>
                                    <w:rPr>
                                      <w:bCs/>
                                      <w:szCs w:val="24"/>
                                      <w:lang w:eastAsia="lt-LT"/>
                                    </w:rPr>
                                    <w:t>10</w:t>
                                  </w:r>
                                </w:sdtContent>
                              </w:sdt>
                              <w:r>
                                <w:rPr>
                                  <w:bCs/>
                                  <w:szCs w:val="24"/>
                                  <w:lang w:eastAsia="lt-LT"/>
                                </w:rPr>
                                <w:t>) vyresni kaip 40 metų;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
                          <w:sdtPr>
                            <w:alias w:val="11 p."/>
                            <w:tag w:val="part_af2731403ee143ad8ce1f9020c5a9c3d"/>
                            <w:lock w:val="sdtLocked"/>
                            <w:richText/>
                          </w:sdtPr>
                          <w:sdtContent>
                            <w:p>
                              <w:pPr>
                                <w:spacing w:line="360" w:lineRule="auto"/>
                                <w:ind w:firstLine="720"/>
                                <w:jc w:val="both"/>
                              </w:pPr>
                              <w:sdt>
                                <w:sdtPr>
                                  <w:alias w:val="Numeris"/>
                                  <w:tag w:val="nr_af2731403ee143ad8ce1f9020c5a9c3d"/>
                                  <w:lock w:val="sdtLocked"/>
                                  <w:richText/>
                                </w:sdtPr>
                                <w:sdtContent>
                                  <w:r>
                                    <w:rPr>
                                      <w:szCs w:val="24"/>
                                      <w:lang w:eastAsia="lt-LT"/>
                                    </w:rPr>
                                    <w:t>11</w:t>
                                  </w:r>
                                </w:sdtContent>
                              </w:sdt>
                              <w:r>
                                <w:rPr>
                                  <w:szCs w:val="24"/>
                                  <w:lang w:eastAsia="lt-LT"/>
                                </w:rPr>
                                <w:t>) darbo rinkai besirengiantys asmenys;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12 p."/>
                            <w:tag w:val="part_921c71a175744905ad6e61bb2517d63c"/>
                            <w:lock w:val="sdtLocked"/>
                            <w:richText/>
                          </w:sdtPr>
                          <w:sdtContent>
                            <w:p>
                              <w:pPr>
                                <w:widowControl w:val="0"/>
                                <w:spacing w:line="360" w:lineRule="auto"/>
                                <w:ind w:firstLine="720"/>
                                <w:jc w:val="both"/>
                                <w:rPr>
                                  <w:szCs w:val="24"/>
                                  <w:lang w:eastAsia="lt-LT"/>
                                </w:rPr>
                              </w:pPr>
                              <w:sdt>
                                <w:sdtPr>
                                  <w:alias w:val="Numeris"/>
                                  <w:tag w:val="nr_921c71a175744905ad6e61bb2517d63c"/>
                                  <w:lock w:val="sdtLocked"/>
                                  <w:richText/>
                                </w:sdtPr>
                                <w:sdtContent>
                                  <w:r>
                                    <w:rPr>
                                      <w:szCs w:val="24"/>
                                      <w:lang w:eastAsia="lt-LT"/>
                                    </w:rPr>
                                    <w:t>12</w:t>
                                  </w:r>
                                </w:sdtContent>
                              </w:sdt>
                              <w:r>
                                <w:rPr>
                                  <w:szCs w:val="24"/>
                                  <w:lang w:eastAsia="lt-LT"/>
                                </w:rPr>
                                <w:t>) ilgalaikiai bedarbiai, kurių nedarbo trukmė ilgesnė kaip 12 mėnesių, skaičiuojant nuo įsiregistravimo Užimtumo tarnyboje dienos.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85c1bda5217d44c4826a91446c677e2c"/>
                    <w:lock w:val="sdtLocked"/>
                    <w:richText/>
                  </w:sdtPr>
                  <w:sdtContent>
                    <w:p>
                      <w:pPr>
                        <w:spacing w:line="360" w:lineRule="auto"/>
                        <w:ind w:firstLine="720"/>
                        <w:jc w:val="both"/>
                        <w:rPr>
                          <w:b/>
                          <w:bCs/>
                          <w:szCs w:val="24"/>
                          <w:lang w:eastAsia="lt-LT"/>
                        </w:rPr>
                      </w:pPr>
                      <w:sdt>
                        <w:sdtPr>
                          <w:alias w:val="Numeris"/>
                          <w:tag w:val="nr_85c1bda5217d44c4826a91446c677e2c"/>
                          <w:lock w:val="sdtLocked"/>
                          <w:richText/>
                        </w:sdtPr>
                        <w:sdtContent>
                          <w:r>
                            <w:rPr>
                              <w:b/>
                              <w:bCs/>
                              <w:szCs w:val="24"/>
                              <w:lang w:eastAsia="lt-LT"/>
                            </w:rPr>
                            <w:t>48</w:t>
                          </w:r>
                          <w:r>
                            <w:rPr>
                              <w:b/>
                              <w:bCs/>
                              <w:szCs w:val="24"/>
                              <w:vertAlign w:val="superscript"/>
                              <w:lang w:eastAsia="lt-LT"/>
                            </w:rPr>
                            <w:t>1</w:t>
                          </w:r>
                        </w:sdtContent>
                      </w:sdt>
                      <w:r>
                        <w:rPr>
                          <w:b/>
                          <w:bCs/>
                          <w:szCs w:val="24"/>
                          <w:lang w:eastAsia="lt-LT"/>
                        </w:rPr>
                        <w:t xml:space="preserve"> straipsnis.</w:t>
                      </w:r>
                      <w:r>
                        <w:rPr>
                          <w:szCs w:val="24"/>
                          <w:lang w:eastAsia="lt-LT"/>
                        </w:rPr>
                        <w:t xml:space="preserve"> </w:t>
                      </w:r>
                      <w:sdt>
                        <w:sdtPr>
                          <w:alias w:val="Pavadinimas"/>
                          <w:tag w:val="title_85c1bda5217d44c4826a91446c677e2c"/>
                          <w:lock w:val="sdtLocked"/>
                          <w:richText/>
                        </w:sdtPr>
                        <w:sdtContent>
                          <w:r>
                            <w:rPr>
                              <w:b/>
                              <w:bCs/>
                              <w:szCs w:val="24"/>
                              <w:lang w:eastAsia="lt-LT"/>
                            </w:rPr>
                            <w:t>Atvykimo išmoka iš užsienio pritrauktiems darbuotojams</w:t>
                          </w:r>
                        </w:sdtContent>
                      </w:sdt>
                    </w:p>
                    <w:sdt>
                      <w:sdtPr>
                        <w:alias w:val="48-1 str. 1 d."/>
                        <w:tag w:val="part_148c6c98c3aa4a4896545225e3b2db0c"/>
                        <w:lock w:val="sdtLocked"/>
                        <w:richText/>
                      </w:sdtPr>
                      <w:sdtContent>
                        <w:p>
                          <w:pPr>
                            <w:spacing w:line="360" w:lineRule="auto"/>
                            <w:ind w:firstLine="720"/>
                            <w:jc w:val="both"/>
                            <w:rPr>
                              <w:bCs/>
                              <w:szCs w:val="24"/>
                              <w:lang w:eastAsia="lt-LT"/>
                            </w:rPr>
                          </w:pPr>
                          <w:sdt>
                            <w:sdtPr>
                              <w:alias w:val="Numeris"/>
                              <w:tag w:val="nr_148c6c98c3aa4a4896545225e3b2db0c"/>
                              <w:lock w:val="sdtLocked"/>
                              <w:richText/>
                            </w:sdtPr>
                            <w:sdtContent>
                              <w:r>
                                <w:rPr>
                                  <w:bCs/>
                                  <w:szCs w:val="24"/>
                                  <w:lang w:eastAsia="lt-LT"/>
                                </w:rPr>
                                <w:t>1</w:t>
                              </w:r>
                            </w:sdtContent>
                          </w:sdt>
                          <w:r>
                            <w:rPr>
                              <w:bCs/>
                              <w:szCs w:val="24"/>
                              <w:lang w:eastAsia="lt-LT"/>
                            </w:rPr>
                            <w:t xml:space="preserve">. Teisę gauti atvykimo išmoką iš užsienio pritrauktiems darbuotojams turi asmuo (išskyrus asmenis, kuriems nacionalinė </w:t>
                          </w:r>
                          <w:r>
                            <w:rPr>
                              <w:szCs w:val="24"/>
                              <w:lang w:eastAsia="lt-LT"/>
                            </w:rPr>
                            <w:t>viza išduota</w:t>
                          </w:r>
                          <w:r>
                            <w:rPr>
                              <w:bCs/>
                              <w:szCs w:val="24"/>
                              <w:lang w:eastAsia="lt-LT"/>
                            </w:rPr>
                            <w:t xml:space="preserve"> iki 2022 m. birželio 30 d.), kuris atitinka visas šias sąlygas: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sdt>
                          <w:sdtPr>
                            <w:alias w:val="48-1 str. 1 d. 1 p."/>
                            <w:tag w:val="part_70ffbe329f7d42bc9096154aa6aa3269"/>
                            <w:lock w:val="sdtLocked"/>
                            <w:richText/>
                          </w:sdtPr>
                          <w:sdtContent>
                            <w:p>
                              <w:pPr>
                                <w:widowControl w:val="0"/>
                                <w:spacing w:line="360" w:lineRule="auto"/>
                                <w:ind w:firstLine="720"/>
                                <w:jc w:val="both"/>
                                <w:rPr>
                                  <w:bCs/>
                                  <w:szCs w:val="24"/>
                                  <w:lang w:eastAsia="lt-LT"/>
                                </w:rPr>
                              </w:pPr>
                              <w:sdt>
                                <w:sdtPr>
                                  <w:alias w:val="Numeris"/>
                                  <w:tag w:val="nr_70ffbe329f7d42bc9096154aa6aa3269"/>
                                  <w:lock w:val="sdtLocked"/>
                                  <w:richText/>
                                </w:sdtPr>
                                <w:sdtContent>
                                  <w:r>
                                    <w:rPr>
                                      <w:bCs/>
                                      <w:szCs w:val="24"/>
                                      <w:lang w:eastAsia="lt-LT"/>
                                    </w:rPr>
                                    <w:t>1</w:t>
                                  </w:r>
                                </w:sdtContent>
                              </w:sdt>
                              <w:r>
                                <w:rPr>
                                  <w:bCs/>
                                  <w:szCs w:val="24"/>
                                  <w:lang w:eastAsia="lt-LT"/>
                                </w:rPr>
                                <w:t>) asmuo 2022 metais arba vėlesniais kalendoriniais metais tapo nuolatiniu Lietuvos gyventoju pagal Lietuvos Respublikos gyventojų pajamų mokesčio įstatymo 4 straipsnio nuostatas (toliau – nuolatinis Lietuvos gyventojas)</w:t>
                              </w:r>
                              <w:r>
                                <w:rPr>
                                  <w:szCs w:val="24"/>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8-1 str. 1 d. 2 p."/>
                            <w:tag w:val="part_dbbdb1c353b641148a0021c5c5f8f11b"/>
                            <w:lock w:val="sdtLocked"/>
                            <w:richText/>
                          </w:sdtPr>
                          <w:sdtContent>
                            <w:p>
                              <w:pPr>
                                <w:spacing w:line="360" w:lineRule="auto"/>
                                <w:ind w:firstLine="720"/>
                                <w:jc w:val="both"/>
                                <w:rPr>
                                  <w:bCs/>
                                  <w:szCs w:val="24"/>
                                  <w:lang w:eastAsia="lt-LT"/>
                                </w:rPr>
                              </w:pPr>
                              <w:sdt>
                                <w:sdtPr>
                                  <w:alias w:val="Numeris"/>
                                  <w:tag w:val="nr_dbbdb1c353b641148a0021c5c5f8f11b"/>
                                  <w:lock w:val="sdtLocked"/>
                                  <w:richText/>
                                </w:sdtPr>
                                <w:sdtContent>
                                  <w:r>
                                    <w:rPr>
                                      <w:bCs/>
                                      <w:szCs w:val="24"/>
                                      <w:lang w:eastAsia="lt-LT"/>
                                    </w:rPr>
                                    <w:t>2</w:t>
                                  </w:r>
                                </w:sdtContent>
                              </w:sdt>
                              <w:r>
                                <w:rPr>
                                  <w:bCs/>
                                  <w:szCs w:val="24"/>
                                  <w:lang w:eastAsia="lt-LT"/>
                                </w:rPr>
                                <w:t>) asmuo, prieš tapdamas nuolatiniu Lietuvos gyventoju, bent 5 ankstesnius kalendorinius metus nebuvo laikomas nuolatiniu Lietuvos gyventoju;</w:t>
                              </w:r>
                            </w:p>
                          </w:sdtContent>
                        </w:sdt>
                        <w:sdt>
                          <w:sdtPr>
                            <w:alias w:val="48-1 str. 1 d. 3 p."/>
                            <w:tag w:val="part_b2fe1432a8d94481bf46c94cecfb392b"/>
                            <w:lock w:val="sdtLocked"/>
                            <w:richText/>
                          </w:sdtPr>
                          <w:sdtContent>
                            <w:p>
                              <w:pPr>
                                <w:spacing w:line="360" w:lineRule="auto"/>
                                <w:ind w:firstLine="720"/>
                                <w:jc w:val="both"/>
                                <w:rPr>
                                  <w:bCs/>
                                  <w:szCs w:val="24"/>
                                  <w:lang w:eastAsia="lt-LT"/>
                                </w:rPr>
                              </w:pPr>
                              <w:sdt>
                                <w:sdtPr>
                                  <w:alias w:val="Numeris"/>
                                  <w:tag w:val="nr_b2fe1432a8d94481bf46c94cecfb392b"/>
                                  <w:lock w:val="sdtLocked"/>
                                  <w:richText/>
                                </w:sdtPr>
                                <w:sdtContent>
                                  <w:r>
                                    <w:rPr>
                                      <w:bCs/>
                                      <w:szCs w:val="24"/>
                                      <w:lang w:eastAsia="lt-LT"/>
                                    </w:rPr>
                                    <w:t>3</w:t>
                                  </w:r>
                                </w:sdtContent>
                              </w:sdt>
                              <w:r>
                                <w:rPr>
                                  <w:bCs/>
                                  <w:szCs w:val="24"/>
                                  <w:lang w:eastAsia="lt-LT"/>
                                </w:rPr>
                                <w:t xml:space="preserve">) asmuo yra su darbdaviu sudaręs neterminuotą darbo sutartį dėl darbo funkcijų atlikimo Lietuvos Respublikos teritorijoje (nuotolinio darbo atveju – dėl darbo funkcijų atlikimo iš Lietuvos Respublikos teritorijos), kurioje numatyta darbo funkcija pagal profesiją, įtrauktą į </w:t>
                              </w:r>
                              <w:r>
                                <w:rPr>
                                  <w:szCs w:val="24"/>
                                </w:rPr>
                                <w:t xml:space="preserve">ekonomikos ir inovacijų ministro tvirtinamą </w:t>
                              </w:r>
                              <w:r>
                                <w:rPr>
                                  <w:bCs/>
                                  <w:szCs w:val="24"/>
                                  <w:lang w:eastAsia="lt-LT"/>
                                </w:rPr>
                                <w:t>Aukštą pridėtinę vertę kuriančių profesijų, kurių darbuotojų trūksta Lietuvos Respublikoje, sąrašą;</w:t>
                              </w:r>
                            </w:p>
                          </w:sdtContent>
                        </w:sdt>
                        <w:sdt>
                          <w:sdtPr>
                            <w:alias w:val="48-1 str. 1 d. 4 p."/>
                            <w:tag w:val="part_d9976213ada646b18771c876cef704a2"/>
                            <w:lock w:val="sdtLocked"/>
                            <w:richText/>
                          </w:sdtPr>
                          <w:sdtContent>
                            <w:p>
                              <w:pPr>
                                <w:spacing w:line="360" w:lineRule="auto"/>
                                <w:ind w:firstLine="720"/>
                                <w:jc w:val="both"/>
                                <w:rPr>
                                  <w:bCs/>
                                  <w:szCs w:val="24"/>
                                  <w:lang w:eastAsia="lt-LT"/>
                                </w:rPr>
                              </w:pPr>
                              <w:sdt>
                                <w:sdtPr>
                                  <w:alias w:val="Numeris"/>
                                  <w:tag w:val="nr_d9976213ada646b18771c876cef704a2"/>
                                  <w:lock w:val="sdtLocked"/>
                                  <w:richText/>
                                </w:sdtPr>
                                <w:sdtContent>
                                  <w:r>
                                    <w:rPr>
                                      <w:bCs/>
                                      <w:szCs w:val="24"/>
                                      <w:lang w:eastAsia="lt-LT"/>
                                    </w:rPr>
                                    <w:t>4</w:t>
                                  </w:r>
                                </w:sdtContent>
                              </w:sdt>
                              <w:r>
                                <w:rPr>
                                  <w:bCs/>
                                  <w:szCs w:val="24"/>
                                  <w:lang w:eastAsia="lt-LT"/>
                                </w:rPr>
                                <w:t>) asmens vidutinis vieno mėnesio bruto darbo užmokestis, skaičiuojant per 6 mėnesių laikotarpį nuo įdarbinimo pagal neterminuotą darbo sutartį, sudarytą vadovaujantis šios dalies 3 punktu, dienos, atitinka vieną iš šių sąlygų:</w:t>
                              </w:r>
                            </w:p>
                            <w:sdt>
                              <w:sdtPr>
                                <w:alias w:val="48-1 str. 1 d. 4 p. a pp."/>
                                <w:tag w:val="part_de3c3de454644698914a38f1df623d00"/>
                                <w:lock w:val="sdtLocked"/>
                                <w:richText/>
                              </w:sdtPr>
                              <w:sdtContent>
                                <w:p>
                                  <w:pPr>
                                    <w:spacing w:line="360" w:lineRule="auto"/>
                                    <w:ind w:firstLine="720"/>
                                    <w:jc w:val="both"/>
                                    <w:rPr>
                                      <w:bCs/>
                                      <w:szCs w:val="24"/>
                                      <w:lang w:eastAsia="lt-LT"/>
                                    </w:rPr>
                                  </w:pPr>
                                  <w:sdt>
                                    <w:sdtPr>
                                      <w:alias w:val="Numeris"/>
                                      <w:tag w:val="nr_de3c3de454644698914a38f1df623d00"/>
                                      <w:lock w:val="sdtLocked"/>
                                      <w:richText/>
                                    </w:sdtPr>
                                    <w:sdtContent>
                                      <w:r>
                                        <w:rPr>
                                          <w:bCs/>
                                          <w:szCs w:val="24"/>
                                          <w:lang w:eastAsia="lt-LT"/>
                                        </w:rPr>
                                        <w:t>a</w:t>
                                      </w:r>
                                    </w:sdtContent>
                                  </w:sdt>
                                  <w:r>
                                    <w:rPr>
                                      <w:bCs/>
                                      <w:szCs w:val="24"/>
                                      <w:lang w:eastAsia="lt-LT"/>
                                    </w:rPr>
                                    <w:t>) yra ne mažesnis kaip 4,1 Lietuvos Respublikos Vyriausybės patvirtintos minimaliosios mėnesinės algos, jeigu darbdavio darbuotojų praeitų kalendorinių metų (prieš asmens įdarbinimą) vidutinis mėnesinis bruto darbo užmokestis buvo mažesnis kaip 4,1 Lietuvos Respublikos Vyriausybės patvirtintos minimaliosios mėnesinės algos;</w:t>
                                  </w:r>
                                </w:p>
                              </w:sdtContent>
                            </w:sdt>
                            <w:sdt>
                              <w:sdtPr>
                                <w:alias w:val="48-1 str. 1 d. 4 p. b pp."/>
                                <w:tag w:val="part_ee0ff56388884fbf98481547acc284b8"/>
                                <w:lock w:val="sdtLocked"/>
                                <w:richText/>
                              </w:sdtPr>
                              <w:sdtContent>
                                <w:p>
                                  <w:pPr>
                                    <w:spacing w:line="360" w:lineRule="auto"/>
                                    <w:ind w:firstLine="720"/>
                                    <w:jc w:val="both"/>
                                    <w:rPr>
                                      <w:bCs/>
                                      <w:szCs w:val="24"/>
                                      <w:lang w:eastAsia="lt-LT"/>
                                    </w:rPr>
                                  </w:pPr>
                                  <w:sdt>
                                    <w:sdtPr>
                                      <w:alias w:val="Numeris"/>
                                      <w:tag w:val="nr_ee0ff56388884fbf98481547acc284b8"/>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4,1 Lietuvos Respublikos Vyriausybės patvirtintos minimaliosios mėnesinės algos.</w:t>
                                  </w:r>
                                </w:p>
                              </w:sdtContent>
                            </w:sdt>
                          </w:sdtContent>
                        </w:sdt>
                      </w:sdtContent>
                    </w:sdt>
                    <w:sdt>
                      <w:sdtPr>
                        <w:alias w:val="48-1 str. 2 d."/>
                        <w:tag w:val="part_58ab5339c9f24f92a95cea11f7df785d"/>
                        <w:lock w:val="sdtLocked"/>
                        <w:richText/>
                      </w:sdtPr>
                      <w:sdtContent>
                        <w:p>
                          <w:pPr>
                            <w:spacing w:line="360" w:lineRule="auto"/>
                            <w:ind w:firstLine="720"/>
                            <w:jc w:val="both"/>
                            <w:rPr>
                              <w:bCs/>
                              <w:szCs w:val="24"/>
                              <w:lang w:eastAsia="lt-LT"/>
                            </w:rPr>
                          </w:pPr>
                          <w:sdt>
                            <w:sdtPr>
                              <w:alias w:val="Numeris"/>
                              <w:tag w:val="nr_58ab5339c9f24f92a95cea11f7df785d"/>
                              <w:lock w:val="sdtLocked"/>
                              <w:richText/>
                            </w:sdtPr>
                            <w:sdtContent>
                              <w:r>
                                <w:rPr>
                                  <w:bCs/>
                                  <w:szCs w:val="24"/>
                                  <w:lang w:eastAsia="lt-LT"/>
                                </w:rPr>
                                <w:t>2</w:t>
                              </w:r>
                            </w:sdtContent>
                          </w:sdt>
                          <w:r>
                            <w:rPr>
                              <w:bCs/>
                              <w:szCs w:val="24"/>
                              <w:lang w:eastAsia="lt-LT"/>
                            </w:rPr>
                            <w:t>. Teisę gauti atvykimo išmoką iš užsienio pritrauktiems darbuotojams turi Ukrainos piliečiai, pasitraukę iš Ukrainos dėl Rusijos Federacijos 2022 m. vasario 24 d. pradėtų vykdyti karinių veiksmų Ukrainoje, jeigu šie asmenys atitinka visas šias sąlygas:</w:t>
                          </w:r>
                        </w:p>
                        <w:sdt>
                          <w:sdtPr>
                            <w:alias w:val="48-1 str. 2 d. 1 p."/>
                            <w:tag w:val="part_e4cc42ad8fc14f63943f32336c974302"/>
                            <w:lock w:val="sdtLocked"/>
                            <w:richText/>
                          </w:sdtPr>
                          <w:sdtContent>
                            <w:p>
                              <w:pPr>
                                <w:spacing w:line="360" w:lineRule="auto"/>
                                <w:ind w:firstLine="720"/>
                                <w:jc w:val="both"/>
                                <w:rPr>
                                  <w:bCs/>
                                  <w:szCs w:val="24"/>
                                  <w:lang w:eastAsia="lt-LT"/>
                                </w:rPr>
                              </w:pPr>
                              <w:sdt>
                                <w:sdtPr>
                                  <w:alias w:val="Numeris"/>
                                  <w:tag w:val="nr_e4cc42ad8fc14f63943f32336c974302"/>
                                  <w:lock w:val="sdtLocked"/>
                                  <w:richText/>
                                </w:sdtPr>
                                <w:sdtContent>
                                  <w:r>
                                    <w:rPr>
                                      <w:bCs/>
                                      <w:szCs w:val="24"/>
                                      <w:lang w:eastAsia="lt-LT"/>
                                    </w:rPr>
                                    <w:t>1</w:t>
                                  </w:r>
                                </w:sdtContent>
                              </w:sdt>
                              <w:r>
                                <w:rPr>
                                  <w:bCs/>
                                  <w:szCs w:val="24"/>
                                  <w:lang w:eastAsia="lt-LT"/>
                                </w:rPr>
                                <w:t>) asmuo 2022 metais arba vėlesniais kalendoriniais metais laikomas nuolatiniu Lietuvos gyventoju;</w:t>
                              </w:r>
                            </w:p>
                          </w:sdtContent>
                        </w:sdt>
                        <w:sdt>
                          <w:sdtPr>
                            <w:alias w:val="48-1 str. 2 d. 2 p."/>
                            <w:tag w:val="part_1a0498c7215e4d9dab3ec2ffa949d1be"/>
                            <w:lock w:val="sdtLocked"/>
                            <w:richText/>
                          </w:sdtPr>
                          <w:sdtContent>
                            <w:p>
                              <w:pPr>
                                <w:spacing w:line="360" w:lineRule="auto"/>
                                <w:ind w:firstLine="720"/>
                                <w:jc w:val="both"/>
                                <w:rPr>
                                  <w:bCs/>
                                  <w:szCs w:val="24"/>
                                  <w:lang w:eastAsia="lt-LT"/>
                                </w:rPr>
                              </w:pPr>
                              <w:sdt>
                                <w:sdtPr>
                                  <w:alias w:val="Numeris"/>
                                  <w:tag w:val="nr_1a0498c7215e4d9dab3ec2ffa949d1be"/>
                                  <w:lock w:val="sdtLocked"/>
                                  <w:richText/>
                                </w:sdtPr>
                                <w:sdtContent>
                                  <w:r>
                                    <w:rPr>
                                      <w:bCs/>
                                      <w:szCs w:val="24"/>
                                      <w:lang w:eastAsia="lt-LT"/>
                                    </w:rPr>
                                    <w:t>2</w:t>
                                  </w:r>
                                </w:sdtContent>
                              </w:sdt>
                              <w:r>
                                <w:rPr>
                                  <w:bCs/>
                                  <w:szCs w:val="24"/>
                                  <w:lang w:eastAsia="lt-LT"/>
                                </w:rPr>
                                <w:t>) asmuo yra su darbdaviu sudaręs neterminuotą darbo sutartį dėl darbo funkcijų atlikimo Lietuvos Respublikos teritorijoje (nuotolinio darbo atveju – dėl darbo funkcijų atlikimo iš Lietuvos Respublikos teritorijos);</w:t>
                              </w:r>
                            </w:p>
                          </w:sdtContent>
                        </w:sdt>
                        <w:sdt>
                          <w:sdtPr>
                            <w:alias w:val="48-1 str. 2 d. 3 p."/>
                            <w:tag w:val="part_9338a8f7f4894b5296cda174bc93e305"/>
                            <w:lock w:val="sdtLocked"/>
                            <w:richText/>
                          </w:sdtPr>
                          <w:sdtContent>
                            <w:p>
                              <w:pPr>
                                <w:spacing w:line="360" w:lineRule="auto"/>
                                <w:ind w:firstLine="720"/>
                                <w:jc w:val="both"/>
                                <w:rPr>
                                  <w:bCs/>
                                  <w:szCs w:val="24"/>
                                  <w:lang w:eastAsia="lt-LT"/>
                                </w:rPr>
                              </w:pPr>
                              <w:sdt>
                                <w:sdtPr>
                                  <w:alias w:val="Numeris"/>
                                  <w:tag w:val="nr_9338a8f7f4894b5296cda174bc93e305"/>
                                  <w:lock w:val="sdtLocked"/>
                                  <w:richText/>
                                </w:sdtPr>
                                <w:sdtContent>
                                  <w:r>
                                    <w:rPr>
                                      <w:bCs/>
                                      <w:szCs w:val="24"/>
                                      <w:lang w:eastAsia="lt-LT"/>
                                    </w:rPr>
                                    <w:t>3</w:t>
                                  </w:r>
                                </w:sdtContent>
                              </w:sdt>
                              <w:r>
                                <w:rPr>
                                  <w:bCs/>
                                  <w:szCs w:val="24"/>
                                  <w:lang w:eastAsia="lt-LT"/>
                                </w:rPr>
                                <w:t>) asmens vidutinis vieno mėnesio bruto darbo užmokestis, skaičiuojant per 3 mėnesių laikotarpį nuo įdarbinimo pagal neterminuotą darbo sutartį, sudarytą vadovaujantis šios dalies 2 punktu, dienos, atitinka vieną iš šių sąlygų:</w:t>
                              </w:r>
                            </w:p>
                            <w:sdt>
                              <w:sdtPr>
                                <w:alias w:val="48-1 str. 2 d. 3 p. a pp."/>
                                <w:tag w:val="part_3fd9c2a683404a0583f30e13d43919e9"/>
                                <w:lock w:val="sdtLocked"/>
                                <w:richText/>
                              </w:sdtPr>
                              <w:sdtContent>
                                <w:p>
                                  <w:pPr>
                                    <w:spacing w:line="360" w:lineRule="auto"/>
                                    <w:ind w:firstLine="720"/>
                                    <w:jc w:val="both"/>
                                    <w:rPr>
                                      <w:bCs/>
                                      <w:szCs w:val="24"/>
                                      <w:lang w:eastAsia="lt-LT"/>
                                    </w:rPr>
                                  </w:pPr>
                                  <w:sdt>
                                    <w:sdtPr>
                                      <w:alias w:val="Numeris"/>
                                      <w:tag w:val="nr_3fd9c2a683404a0583f30e13d43919e9"/>
                                      <w:lock w:val="sdtLocked"/>
                                      <w:richText/>
                                    </w:sdtPr>
                                    <w:sdtContent>
                                      <w:r>
                                        <w:rPr>
                                          <w:bCs/>
                                          <w:szCs w:val="24"/>
                                          <w:lang w:eastAsia="lt-LT"/>
                                        </w:rPr>
                                        <w:t>a</w:t>
                                      </w:r>
                                    </w:sdtContent>
                                  </w:sdt>
                                  <w:r>
                                    <w:rPr>
                                      <w:bCs/>
                                      <w:szCs w:val="24"/>
                                      <w:lang w:eastAsia="lt-LT"/>
                                    </w:rPr>
                                    <w:t>) yra ne mažesnis negu 2,4 Lietuvos Respublikos Vyriausybės patvirtintos minimaliosios mėnesinės algos, jeigu darbdavio darbuotojų praeitų kalendorinių metų (prieš asmens įdarbinimą) vidutinis mėnesinis bruto darbo užmokestis buvo mažesnis kaip 2,4 Lietuvos Respublikos Vyriausybės patvirtintos minimaliosios mėnesinės algos;</w:t>
                                  </w:r>
                                </w:p>
                              </w:sdtContent>
                            </w:sdt>
                            <w:sdt>
                              <w:sdtPr>
                                <w:alias w:val="48-1 str. 2 d. 3 p. b pp."/>
                                <w:tag w:val="part_90ea8a1c4e054d26bc48df792ee15a94"/>
                                <w:lock w:val="sdtLocked"/>
                                <w:richText/>
                              </w:sdtPr>
                              <w:sdtContent>
                                <w:p>
                                  <w:pPr>
                                    <w:spacing w:line="360" w:lineRule="auto"/>
                                    <w:ind w:firstLine="720"/>
                                    <w:jc w:val="both"/>
                                    <w:rPr>
                                      <w:bCs/>
                                      <w:szCs w:val="24"/>
                                      <w:lang w:eastAsia="lt-LT"/>
                                    </w:rPr>
                                  </w:pPr>
                                  <w:sdt>
                                    <w:sdtPr>
                                      <w:alias w:val="Numeris"/>
                                      <w:tag w:val="nr_90ea8a1c4e054d26bc48df792ee15a94"/>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2,4 Lietuvos Respublikos Vyriausybės patvirtintos minimaliosios mėnesinės algos.</w:t>
                                  </w:r>
                                </w:p>
                              </w:sdtContent>
                            </w:sdt>
                          </w:sdtContent>
                        </w:sdt>
                      </w:sdtContent>
                    </w:sdt>
                    <w:sdt>
                      <w:sdtPr>
                        <w:alias w:val="48-1 str. 3 d."/>
                        <w:tag w:val="part_c60409301a5240fcb65c093036434a84"/>
                        <w:lock w:val="sdtLocked"/>
                        <w:richText/>
                      </w:sdtPr>
                      <w:sdtContent>
                        <w:p>
                          <w:pPr>
                            <w:spacing w:line="360" w:lineRule="auto"/>
                            <w:ind w:firstLine="720"/>
                            <w:jc w:val="both"/>
                            <w:rPr>
                              <w:bCs/>
                              <w:szCs w:val="24"/>
                              <w:lang w:eastAsia="lt-LT"/>
                            </w:rPr>
                          </w:pPr>
                          <w:sdt>
                            <w:sdtPr>
                              <w:alias w:val="Numeris"/>
                              <w:tag w:val="nr_c60409301a5240fcb65c093036434a84"/>
                              <w:lock w:val="sdtLocked"/>
                              <w:richText/>
                            </w:sdtPr>
                            <w:sdtContent>
                              <w:r>
                                <w:rPr>
                                  <w:bCs/>
                                  <w:szCs w:val="24"/>
                                  <w:lang w:eastAsia="lt-LT"/>
                                </w:rPr>
                                <w:t>3</w:t>
                              </w:r>
                            </w:sdtContent>
                          </w:sdt>
                          <w:r>
                            <w:rPr>
                              <w:bCs/>
                              <w:szCs w:val="24"/>
                              <w:lang w:eastAsia="lt-LT"/>
                            </w:rPr>
                            <w:t>. Šio straipsnio 1 ar 2 dalyje nustatytas sąlygas atitinkantiems asmenims skiriama ir mokama vienkartinė 4,1 Lietuvos Respublikos Vyriausybės patvirtintos minimaliosios mėnesinės algos dydžio atvykimo išmoka iš užsienio pritrauktiems darbuotojams.</w:t>
                          </w:r>
                        </w:p>
                      </w:sdtContent>
                    </w:sdt>
                    <w:sdt>
                      <w:sdtPr>
                        <w:alias w:val="48-1 str. 4 d."/>
                        <w:tag w:val="part_c6bf6be07a804cf89bde5ec517879069"/>
                        <w:lock w:val="sdtLocked"/>
                        <w:richText/>
                      </w:sdtPr>
                      <w:sdtContent>
                        <w:p>
                          <w:pPr>
                            <w:spacing w:line="360" w:lineRule="auto"/>
                            <w:ind w:firstLine="720"/>
                            <w:jc w:val="both"/>
                            <w:rPr>
                              <w:bCs/>
                              <w:szCs w:val="24"/>
                              <w:lang w:eastAsia="lt-LT"/>
                            </w:rPr>
                          </w:pPr>
                          <w:sdt>
                            <w:sdtPr>
                              <w:alias w:val="Numeris"/>
                              <w:tag w:val="nr_c6bf6be07a804cf89bde5ec517879069"/>
                              <w:lock w:val="sdtLocked"/>
                              <w:richText/>
                            </w:sdtPr>
                            <w:sdtContent>
                              <w:r>
                                <w:rPr>
                                  <w:bCs/>
                                  <w:szCs w:val="24"/>
                                  <w:lang w:eastAsia="lt-LT"/>
                                </w:rPr>
                                <w:t>4</w:t>
                              </w:r>
                            </w:sdtContent>
                          </w:sdt>
                          <w:r>
                            <w:rPr>
                              <w:bCs/>
                              <w:szCs w:val="24"/>
                              <w:lang w:eastAsia="lt-LT"/>
                            </w:rPr>
                            <w:t>. Atvykimo išmoką iš užsienio pritrauktiems darbuotojams skiria ir moka Užimtumo tarnyba. Asmuo dėl atvykimo išmokos iš užsienio pritrauktiems darbuotojams skyrimo kreipiasi į Užimtumo tarnybą ne anksčiau kaip po 6 mėnesių ir ne vėliau kaip per 2 metus nuo jo darbo Lietuvoje pagal neterminuotą darbo sutartį pradžios. Sprendimas dėl atvykimo išmokos iš užsienio pritrauktiems darbuotojams skyrimo priimamas ne vėliau kaip per 15 darbo dienų nuo asmens kreipimosi į Užimtumo tarnybą dienos.</w:t>
                          </w:r>
                        </w:p>
                      </w:sdtContent>
                    </w:sdt>
                    <w:sdt>
                      <w:sdtPr>
                        <w:alias w:val="48-1 str. 5 d."/>
                        <w:tag w:val="part_9a403be157de411785b7b9e6c64ef971"/>
                        <w:lock w:val="sdtLocked"/>
                        <w:richText/>
                      </w:sdtPr>
                      <w:sdtContent>
                        <w:p>
                          <w:pPr>
                            <w:spacing w:line="360" w:lineRule="auto"/>
                            <w:ind w:firstLine="720"/>
                            <w:jc w:val="both"/>
                            <w:rPr>
                              <w:bCs/>
                              <w:szCs w:val="24"/>
                              <w:lang w:eastAsia="lt-LT"/>
                            </w:rPr>
                          </w:pPr>
                          <w:sdt>
                            <w:sdtPr>
                              <w:alias w:val="Numeris"/>
                              <w:tag w:val="nr_9a403be157de411785b7b9e6c64ef971"/>
                              <w:lock w:val="sdtLocked"/>
                              <w:richText/>
                            </w:sdtPr>
                            <w:sdtContent>
                              <w:r>
                                <w:rPr>
                                  <w:bCs/>
                                  <w:szCs w:val="24"/>
                                  <w:lang w:eastAsia="lt-LT"/>
                                </w:rPr>
                                <w:t>5</w:t>
                              </w:r>
                            </w:sdtContent>
                          </w:sdt>
                          <w:r>
                            <w:rPr>
                              <w:bCs/>
                              <w:szCs w:val="24"/>
                              <w:lang w:eastAsia="lt-LT"/>
                            </w:rPr>
                            <w:t>. Šio straipsnio 4 dalies nuostatos dėl laikotarpio, per kurį asmuo turi kreiptis dėl atvykimo išmokos iš užsienio pritrauktiems darbuotojams skyrimo, netaikomos Ukrainos piliečiams, atitinkantiems šio straipsnio 2 dalyje nustatytas sąlygas. Šie asmenys į Užimtumo tarnybą turi kreiptis ne anksčiau kaip po 3 mėnesių ir ne vėliau kaip per 2 metus nuo jų darbo Lietuvoje pagal neterminuotą darbo sutartį pradžios.</w:t>
                          </w:r>
                        </w:p>
                      </w:sdtContent>
                    </w:sdt>
                    <w:sdt>
                      <w:sdtPr>
                        <w:alias w:val="48-1 str. 6 d."/>
                        <w:tag w:val="part_334bfd805b2048d2adfd3c04fcc0b312"/>
                        <w:lock w:val="sdtLocked"/>
                        <w:richText/>
                      </w:sdtPr>
                      <w:sdtContent>
                        <w:p>
                          <w:pPr>
                            <w:spacing w:line="360" w:lineRule="auto"/>
                            <w:ind w:firstLine="720"/>
                            <w:jc w:val="both"/>
                            <w:rPr>
                              <w:bCs/>
                              <w:szCs w:val="24"/>
                              <w:lang w:eastAsia="lt-LT"/>
                            </w:rPr>
                          </w:pPr>
                          <w:sdt>
                            <w:sdtPr>
                              <w:alias w:val="Numeris"/>
                              <w:tag w:val="nr_334bfd805b2048d2adfd3c04fcc0b312"/>
                              <w:lock w:val="sdtLocked"/>
                              <w:richText/>
                            </w:sdtPr>
                            <w:sdtContent>
                              <w:r>
                                <w:rPr>
                                  <w:bCs/>
                                  <w:szCs w:val="24"/>
                                  <w:lang w:eastAsia="lt-LT"/>
                                </w:rPr>
                                <w:t>6</w:t>
                              </w:r>
                            </w:sdtContent>
                          </w:sdt>
                          <w:r>
                            <w:rPr>
                              <w:bCs/>
                              <w:szCs w:val="24"/>
                              <w:lang w:eastAsia="lt-LT"/>
                            </w:rPr>
                            <w:t>. Kreipimosi dėl atvykimo išmokos iš užsienio pritrauktiems darbuotojams, šios išmokos skyrimo ir mokėjimo tvarką nustato Užimtumo tarnybos direktorius.</w:t>
                          </w:r>
                        </w:p>
                      </w:sdtContent>
                    </w:sdt>
                    <w:sdt>
                      <w:sdtPr>
                        <w:alias w:val="48-1 str. 7 d."/>
                        <w:tag w:val="part_a6b94dbcf349463e8ce85bf59722dcef"/>
                        <w:lock w:val="sdtLocked"/>
                        <w:richText/>
                      </w:sdtPr>
                      <w:sdtContent>
                        <w:p>
                          <w:pPr>
                            <w:spacing w:line="360" w:lineRule="auto"/>
                            <w:ind w:firstLine="720"/>
                            <w:jc w:val="both"/>
                          </w:pPr>
                          <w:sdt>
                            <w:sdtPr>
                              <w:alias w:val="Numeris"/>
                              <w:tag w:val="nr_a6b94dbcf349463e8ce85bf59722dcef"/>
                              <w:lock w:val="sdtLocked"/>
                              <w:richText/>
                            </w:sdtPr>
                            <w:sdtContent>
                              <w:r>
                                <w:rPr>
                                  <w:szCs w:val="24"/>
                                </w:rPr>
                                <w:t>7</w:t>
                              </w:r>
                            </w:sdtContent>
                          </w:sdt>
                          <w:r>
                            <w:rPr>
                              <w:bCs/>
                              <w:szCs w:val="24"/>
                              <w:lang w:eastAsia="lt-LT"/>
                            </w:rPr>
                            <w:t>. Aukštą pridėtinę vertę kuriančių profesijų, kurių darbuotojų trūksta Lietuvos Respublikoje, sąrašą tvirtina ekonomikos ir inovacijų ministras. Į šį sąrašą įtraukiamos Lietuvos profesijų klasifikatoriaus 1, 2 ar 3 pagrindinėms grupėms priskirtos profesijos. Aukštą pridėtinę vertę kuriančių profesijų, kurių darbuotojų trūksta Lietuvos Respublikoje, sąrašas sudaromas remiantis verslo ir darbdavių asociacijų pateiktais duomenimis, nacionalinės žmogiškųjų išteklių stebėsenos, atliekamos Lietuvos Respublikos Vyriausybės nustatyta tvarka, informacija bei agentūros, kuri atsakinga už tiesioginių užsienio investicijų plėtrą ir kurios savininko teises ir pareigas įgyvendina Lietuvos Respublikos ekonomikos ir inovacijų ministerija, rekomendacijomis.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ff420abe211eab9d9cd0c85e0b745">
                        <w:r w:rsidRPr="00532B9F">
                          <w:rPr>
                            <w:rFonts w:ascii="Arial" w:eastAsia="MS Mincho" w:hAnsi="Arial"/>
                            <w:sz w:val="20"/>
                            <w:i/>
                            <w:iCs/>
                            <w:color w:val="0000FF" w:themeColor="hyperlink"/>
                            <w:u w:val="single"/>
                          </w:rPr>
                          <w:t>XIII-3005</w:t>
                        </w:r>
                      </w:fldSimple>
                      <w:r>
                        <w:rPr>
                          <w:rFonts w:ascii="Arial" w:eastAsia="MS Mincho" w:hAnsi="Arial"/>
                          <w:sz w:val="20"/>
                          <w:i/>
                          <w:iCs/>
                        </w:rPr>
                        <w:t>,
2020-06-04,
paskelbta TAR 2020-06-11, i. k. 2020-12829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07130049ea11eb8d9fe110e148c770">
                        <w:r w:rsidRPr="00532B9F">
                          <w:rPr>
                            <w:rFonts w:ascii="Arial" w:eastAsia="MS Mincho" w:hAnsi="Arial"/>
                            <w:sz w:val="20"/>
                            <w:i/>
                            <w:iCs/>
                            <w:color w:val="0000FF" w:themeColor="hyperlink"/>
                            <w:u w:val="single"/>
                          </w:rPr>
                          <w:t>XIV-131</w:t>
                        </w:r>
                      </w:fldSimple>
                      <w:r>
                        <w:rPr>
                          <w:rFonts w:ascii="Arial" w:eastAsia="MS Mincho" w:hAnsi="Arial"/>
                          <w:sz w:val="20"/>
                          <w:i/>
                          <w:iCs/>
                        </w:rPr>
                        <w:t>,
2020-12-23,
paskelbta TAR 2020-12-29, i. k. 2020-28988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8-2 str."/>
                    <w:tag w:val="part_7cc94125385f42c8a14b3356bc9346ed"/>
                    <w:lock w:val="sdtLocked"/>
                    <w:richText/>
                  </w:sdtPr>
                  <w:sdtContent>
                    <w:p>
                      <w:pPr>
                        <w:tabs>
                          <w:tab w:val="left" w:pos="567"/>
                          <w:tab w:val="left" w:pos="851"/>
                          <w:tab w:val="left" w:pos="993"/>
                        </w:tabs>
                        <w:spacing w:line="360" w:lineRule="auto"/>
                        <w:ind w:firstLine="720"/>
                        <w:jc w:val="both"/>
                        <w:rPr>
                          <w:b/>
                          <w:bCs/>
                          <w:szCs w:val="24"/>
                        </w:rPr>
                      </w:pPr>
                      <w:sdt>
                        <w:sdtPr>
                          <w:alias w:val="Numeris"/>
                          <w:tag w:val="nr_7cc94125385f42c8a14b3356bc9346ed"/>
                          <w:lock w:val="sdtLocked"/>
                          <w:richText/>
                        </w:sdtPr>
                        <w:sdtContent>
                          <w:r>
                            <w:rPr>
                              <w:b/>
                              <w:bCs/>
                              <w:szCs w:val="24"/>
                            </w:rPr>
                            <w:t>48</w:t>
                          </w:r>
                          <w:r>
                            <w:rPr>
                              <w:b/>
                              <w:bCs/>
                              <w:szCs w:val="24"/>
                              <w:vertAlign w:val="superscript"/>
                            </w:rPr>
                            <w:t>2</w:t>
                          </w:r>
                        </w:sdtContent>
                      </w:sdt>
                      <w:r>
                        <w:rPr>
                          <w:b/>
                          <w:bCs/>
                          <w:szCs w:val="24"/>
                        </w:rPr>
                        <w:t xml:space="preserve"> straipsnis. </w:t>
                      </w:r>
                      <w:sdt>
                        <w:sdtPr>
                          <w:alias w:val="Pavadinimas"/>
                          <w:tag w:val="title_7cc94125385f42c8a14b3356bc9346ed"/>
                          <w:lock w:val="sdtLocked"/>
                          <w:richText/>
                        </w:sdtPr>
                        <w:sdtContent>
                          <w:r>
                            <w:rPr>
                              <w:b/>
                              <w:bCs/>
                              <w:szCs w:val="24"/>
                            </w:rPr>
                            <w:t>Išmoka darbdaviui, pritraukusiam darbuotoją iš užsienio</w:t>
                          </w:r>
                        </w:sdtContent>
                      </w:sdt>
                    </w:p>
                    <w:sdt>
                      <w:sdtPr>
                        <w:alias w:val="48-2 str. 1 d."/>
                        <w:tag w:val="part_f116ee1c715e4e2bae990e2ab00ef2b2"/>
                        <w:lock w:val="sdtLocked"/>
                        <w:richText/>
                      </w:sdtPr>
                      <w:sdtContent>
                        <w:p>
                          <w:pPr>
                            <w:tabs>
                              <w:tab w:val="left" w:pos="567"/>
                              <w:tab w:val="left" w:pos="851"/>
                              <w:tab w:val="left" w:pos="993"/>
                            </w:tabs>
                            <w:spacing w:line="360" w:lineRule="auto"/>
                            <w:ind w:firstLine="720"/>
                            <w:jc w:val="both"/>
                            <w:rPr>
                              <w:szCs w:val="24"/>
                            </w:rPr>
                          </w:pPr>
                          <w:sdt>
                            <w:sdtPr>
                              <w:alias w:val="Numeris"/>
                              <w:tag w:val="nr_f116ee1c715e4e2bae990e2ab00ef2b2"/>
                              <w:lock w:val="sdtLocked"/>
                              <w:richText/>
                            </w:sdtPr>
                            <w:sdtContent>
                              <w:r>
                                <w:rPr>
                                  <w:szCs w:val="24"/>
                                </w:rPr>
                                <w:t>1</w:t>
                              </w:r>
                            </w:sdtContent>
                          </w:sdt>
                          <w:r>
                            <w:rPr>
                              <w:szCs w:val="24"/>
                            </w:rPr>
                            <w:t>. Teisę gauti išmoką darbdaviui, pritraukusiam darbuotoją iš užsienio, turi darbdavys, kuris atitinka visas šias sąlygas:</w:t>
                          </w:r>
                        </w:p>
                        <w:sdt>
                          <w:sdtPr>
                            <w:alias w:val="48-2 str. 1 d. 1 p."/>
                            <w:tag w:val="part_f1406b5bd4194ea7a7be0bbc6c5678a2"/>
                            <w:lock w:val="sdtLocked"/>
                            <w:richText/>
                          </w:sdtPr>
                          <w:sdtContent>
                            <w:p>
                              <w:pPr>
                                <w:tabs>
                                  <w:tab w:val="left" w:pos="567"/>
                                  <w:tab w:val="left" w:pos="851"/>
                                  <w:tab w:val="left" w:pos="993"/>
                                </w:tabs>
                                <w:spacing w:line="360" w:lineRule="auto"/>
                                <w:ind w:firstLine="720"/>
                                <w:jc w:val="both"/>
                                <w:rPr>
                                  <w:szCs w:val="24"/>
                                </w:rPr>
                              </w:pPr>
                              <w:sdt>
                                <w:sdtPr>
                                  <w:alias w:val="Numeris"/>
                                  <w:tag w:val="nr_f1406b5bd4194ea7a7be0bbc6c5678a2"/>
                                  <w:lock w:val="sdtLocked"/>
                                  <w:richText/>
                                </w:sdtPr>
                                <w:sdtContent>
                                  <w:r>
                                    <w:rPr>
                                      <w:szCs w:val="24"/>
                                    </w:rPr>
                                    <w:t>1</w:t>
                                  </w:r>
                                </w:sdtContent>
                              </w:sdt>
                              <w:r>
                                <w:rPr>
                                  <w:szCs w:val="24"/>
                                </w:rPr>
                                <w:t>) darbdavys atitinka šio įstatymo 35 straipsnio 4 dalyje nustatytas sąlygas;</w:t>
                              </w:r>
                            </w:p>
                          </w:sdtContent>
                        </w:sdt>
                        <w:sdt>
                          <w:sdtPr>
                            <w:alias w:val="48-2 str. 1 d. 2 p."/>
                            <w:tag w:val="part_ec3108222ad143cca4b3ff0dfa1c6c3e"/>
                            <w:lock w:val="sdtLocked"/>
                            <w:richText/>
                          </w:sdtPr>
                          <w:sdtContent>
                            <w:p>
                              <w:pPr>
                                <w:tabs>
                                  <w:tab w:val="left" w:pos="567"/>
                                  <w:tab w:val="left" w:pos="851"/>
                                  <w:tab w:val="left" w:pos="993"/>
                                </w:tabs>
                                <w:spacing w:line="360" w:lineRule="auto"/>
                                <w:ind w:firstLine="720"/>
                                <w:jc w:val="both"/>
                                <w:rPr>
                                  <w:szCs w:val="24"/>
                                </w:rPr>
                              </w:pPr>
                              <w:sdt>
                                <w:sdtPr>
                                  <w:alias w:val="Numeris"/>
                                  <w:tag w:val="nr_ec3108222ad143cca4b3ff0dfa1c6c3e"/>
                                  <w:lock w:val="sdtLocked"/>
                                  <w:richText/>
                                </w:sdtPr>
                                <w:sdtContent>
                                  <w:r>
                                    <w:rPr>
                                      <w:szCs w:val="24"/>
                                    </w:rPr>
                                    <w:t>2</w:t>
                                  </w:r>
                                </w:sdtContent>
                              </w:sdt>
                              <w:r>
                                <w:rPr>
                                  <w:szCs w:val="24"/>
                                </w:rPr>
                                <w:t>) darbdavys yra sudaręs neterminuotą darbo sutartį dėl darbo funkcijų atlikimo Lietuvos Respublikos teritorijoje (nuotolinio darbo atveju – dėl darbo funkcijų atlikimo iš Lietuvos Respublikos teritorijos) su asmeniu, kuris atitinka šio įstatymo 48</w:t>
                              </w:r>
                              <w:r>
                                <w:rPr>
                                  <w:szCs w:val="24"/>
                                  <w:vertAlign w:val="superscript"/>
                                </w:rPr>
                                <w:t>1</w:t>
                              </w:r>
                              <w:r>
                                <w:rPr>
                                  <w:szCs w:val="24"/>
                                </w:rPr>
                                <w:t xml:space="preserve"> straipsnio 1 dalyje nustatytas sąlygas ir iki darbo Lietuvos Respublikos teritorijoje pradžios bent 5 ankstesnius kalendorinius metus nebuvo šio darbdavio </w:t>
                              </w:r>
                              <w:r>
                                <w:rPr>
                                  <w:bCs/>
                                  <w:szCs w:val="24"/>
                                </w:rPr>
                                <w:t>ar kitos įmonės, atstovybės ar filialo, kurie priklauso tai pačiai įmonių grupei (kaip ji apibrėžiama Lietuvos Respublikos įmonių grupių konsoliduotosios finansinės atskaitomybės įstatyme) kaip ir šis darbdavys, darbuotojas.</w:t>
                              </w:r>
                              <w:r>
                                <w:rPr>
                                  <w:szCs w:val="24"/>
                                </w:rPr>
                                <w:t xml:space="preserve"> </w:t>
                              </w:r>
                            </w:p>
                          </w:sdtContent>
                        </w:sdt>
                      </w:sdtContent>
                    </w:sdt>
                    <w:sdt>
                      <w:sdtPr>
                        <w:alias w:val="48-2 str. 2 d."/>
                        <w:tag w:val="part_320737fb8a204d2ab845132703f45fe1"/>
                        <w:lock w:val="sdtLocked"/>
                        <w:richText/>
                      </w:sdtPr>
                      <w:sdtContent>
                        <w:p>
                          <w:pPr>
                            <w:tabs>
                              <w:tab w:val="left" w:pos="567"/>
                              <w:tab w:val="left" w:pos="851"/>
                              <w:tab w:val="left" w:pos="993"/>
                            </w:tabs>
                            <w:spacing w:line="360" w:lineRule="auto"/>
                            <w:ind w:firstLine="720"/>
                            <w:jc w:val="both"/>
                            <w:rPr>
                              <w:szCs w:val="24"/>
                            </w:rPr>
                          </w:pPr>
                          <w:sdt>
                            <w:sdtPr>
                              <w:alias w:val="Numeris"/>
                              <w:tag w:val="nr_320737fb8a204d2ab845132703f45fe1"/>
                              <w:lock w:val="sdtLocked"/>
                              <w:richText/>
                            </w:sdtPr>
                            <w:sdtContent>
                              <w:r>
                                <w:rPr>
                                  <w:szCs w:val="24"/>
                                </w:rPr>
                                <w:t>2</w:t>
                              </w:r>
                            </w:sdtContent>
                          </w:sdt>
                          <w:r>
                            <w:rPr>
                              <w:szCs w:val="24"/>
                            </w:rPr>
                            <w:t>. Šio straipsnio 1 dalyje nustatytas sąlygas atitinkantiems darbdaviams už kiekvieną įdarbintą asmenį, atitinkantį šio įstatymo 48</w:t>
                          </w:r>
                          <w:r>
                            <w:rPr>
                              <w:szCs w:val="24"/>
                              <w:vertAlign w:val="superscript"/>
                            </w:rPr>
                            <w:t>1</w:t>
                          </w:r>
                          <w:r>
                            <w:rPr>
                              <w:szCs w:val="24"/>
                            </w:rPr>
                            <w:t xml:space="preserve"> straipsnio 1 dalyje nustatytas sąlygas, skiriama ir mokama vienkartinė išmoka darbdaviui, pritraukusiam darbuotoją iš užsienio, kurios dydis yra lygus įdarbinto asmens vidutiniam vieno mėnesio bruto darbo užmokesčiui, skaičiuojant per 12 mėnesių laikotarpį nuo asmens įdarbinimo pagal neterminuotą darbo sutartį, sudarytą vadovaujantis šio įstatymo 48</w:t>
                          </w:r>
                          <w:r>
                            <w:rPr>
                              <w:szCs w:val="24"/>
                              <w:vertAlign w:val="superscript"/>
                            </w:rPr>
                            <w:t>1</w:t>
                          </w:r>
                          <w:r>
                            <w:rPr>
                              <w:szCs w:val="24"/>
                            </w:rPr>
                            <w:t xml:space="preserve"> straipsnio 1 dalies 3 punktu, dienos, bet ne didesnis kaip 7,2 Lietuvos Respublikos Vyriausybės patvirtintos minimaliosios mėnesinės algos vienam įdarbintam asmeniui.</w:t>
                          </w:r>
                        </w:p>
                      </w:sdtContent>
                    </w:sdt>
                    <w:sdt>
                      <w:sdtPr>
                        <w:alias w:val="48-2 str. 3 d."/>
                        <w:tag w:val="part_c450b7370845499f9dda9b06390ac4a1"/>
                        <w:lock w:val="sdtLocked"/>
                        <w:richText/>
                      </w:sdtPr>
                      <w:sdtContent>
                        <w:p>
                          <w:pPr>
                            <w:tabs>
                              <w:tab w:val="left" w:pos="567"/>
                              <w:tab w:val="left" w:pos="851"/>
                              <w:tab w:val="left" w:pos="993"/>
                            </w:tabs>
                            <w:spacing w:line="360" w:lineRule="auto"/>
                            <w:ind w:firstLine="720"/>
                            <w:jc w:val="both"/>
                            <w:rPr>
                              <w:szCs w:val="24"/>
                            </w:rPr>
                          </w:pPr>
                          <w:sdt>
                            <w:sdtPr>
                              <w:alias w:val="Numeris"/>
                              <w:tag w:val="nr_c450b7370845499f9dda9b06390ac4a1"/>
                              <w:lock w:val="sdtLocked"/>
                              <w:richText/>
                            </w:sdtPr>
                            <w:sdtContent>
                              <w:r>
                                <w:rPr>
                                  <w:szCs w:val="24"/>
                                </w:rPr>
                                <w:t>3</w:t>
                              </w:r>
                            </w:sdtContent>
                          </w:sdt>
                          <w:r>
                            <w:rPr>
                              <w:szCs w:val="24"/>
                            </w:rPr>
                            <w:t>. Išmoką darbdaviui, pritraukusiam darbuotoją iš užsienio, skiria ir moka Užimtumo tarnyba. Darbdavys dėl išmokos darbdaviui, pritraukusiam darbuotoją iš užsienio, skyrimo kreipiasi į Užimtumo tarnybą ne anksčiau kaip po 12 mėnesių ir ne vėliau kaip per 2 metus nuo darbuotojo darbo Lietuvoje pagal neterminuotą darbo sutartį pradžios. Sprendimas dėl išmokos darbdaviui, pritraukusiam darbuotoją iš užsienio, skyrimo priimamas ne vėliau kaip per 15 darbo dienų nuo darbdavio kreipimosi į Užimtumo tarnybą dienos.</w:t>
                          </w:r>
                        </w:p>
                      </w:sdtContent>
                    </w:sdt>
                    <w:sdt>
                      <w:sdtPr>
                        <w:alias w:val="48-2 str. 4 d."/>
                        <w:tag w:val="part_f66d2b33579c40ec85cc208fb5ea503e"/>
                        <w:lock w:val="sdtLocked"/>
                        <w:richText/>
                      </w:sdtPr>
                      <w:sdtContent>
                        <w:p>
                          <w:pPr>
                            <w:tabs>
                              <w:tab w:val="left" w:pos="567"/>
                              <w:tab w:val="left" w:pos="851"/>
                              <w:tab w:val="left" w:pos="993"/>
                            </w:tabs>
                            <w:spacing w:line="360" w:lineRule="auto"/>
                            <w:ind w:firstLine="720"/>
                            <w:jc w:val="both"/>
                            <w:rPr>
                              <w:szCs w:val="24"/>
                              <w:lang w:eastAsia="lt-LT"/>
                            </w:rPr>
                          </w:pPr>
                          <w:sdt>
                            <w:sdtPr>
                              <w:alias w:val="Numeris"/>
                              <w:tag w:val="nr_f66d2b33579c40ec85cc208fb5ea503e"/>
                              <w:lock w:val="sdtLocked"/>
                              <w:richText/>
                            </w:sdtPr>
                            <w:sdtContent>
                              <w:r>
                                <w:rPr>
                                  <w:szCs w:val="24"/>
                                </w:rPr>
                                <w:t>4</w:t>
                              </w:r>
                            </w:sdtContent>
                          </w:sdt>
                          <w:r>
                            <w:rPr>
                              <w:szCs w:val="24"/>
                            </w:rPr>
                            <w:t>. Kreipimosi dėl išmokos darbdaviui, pritraukusiam darbuotoją iš užsienio, šios išmokos skyrimo ir mokėjimo tvarką nustato Užimtumo tarnybos direktorius.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04bf20eb603f4ea9885bca87a8a60af3"/>
                    <w:lock w:val="sdtLocked"/>
                    <w:richText/>
                  </w:sdtPr>
                  <w:sdtContent>
                    <w:p>
                      <w:pPr>
                        <w:widowControl w:val="0"/>
                        <w:spacing w:line="360" w:lineRule="auto"/>
                        <w:ind w:left="2410" w:hanging="1690"/>
                        <w:jc w:val="both"/>
                        <w:rPr>
                          <w:b/>
                          <w:szCs w:val="24"/>
                          <w:lang w:eastAsia="lt-LT"/>
                        </w:rPr>
                      </w:pPr>
                      <w:sdt>
                        <w:sdtPr>
                          <w:alias w:val="Numeris"/>
                          <w:tag w:val="nr_04bf20eb603f4ea9885bca87a8a60af3"/>
                          <w:lock w:val="sdtLocked"/>
                          <w:richText/>
                        </w:sdtPr>
                        <w:sdtContent>
                          <w:r>
                            <w:rPr>
                              <w:b/>
                              <w:szCs w:val="24"/>
                              <w:lang w:eastAsia="lt-LT"/>
                            </w:rPr>
                            <w:t>50</w:t>
                          </w:r>
                        </w:sdtContent>
                      </w:sdt>
                      <w:r>
                        <w:rPr>
                          <w:b/>
                          <w:szCs w:val="24"/>
                          <w:lang w:eastAsia="lt-LT"/>
                        </w:rPr>
                        <w:t xml:space="preserve"> straipsnis. </w:t>
                      </w:r>
                      <w:sdt>
                        <w:sdtPr>
                          <w:alias w:val="Pavadinimas"/>
                          <w:tag w:val="title_04bf20eb603f4ea9885bca87a8a60af3"/>
                          <w:lock w:val="sdtLocked"/>
                          <w:richText/>
                        </w:sdtPr>
                        <w:sdtContent>
                          <w:r>
                            <w:rPr>
                              <w:b/>
                              <w:szCs w:val="24"/>
                              <w:lang w:eastAsia="lt-LT"/>
                            </w:rPr>
                            <w:t>Užimtumo rėmimo priemonių, darbo rinkos paslaugų ir išmokų finansavimo šaltiniai</w:t>
                          </w:r>
                        </w:sdtContent>
                      </w:sdt>
                    </w:p>
                    <w:sdt>
                      <w:sdtPr>
                        <w:alias w:val="50 str. 1 d."/>
                        <w:tag w:val="part_5b8a657fda434b41ab113df2863919ef"/>
                        <w:lock w:val="sdtLocked"/>
                        <w:richText/>
                      </w:sdtPr>
                      <w:sdtContent>
                        <w:p>
                          <w:pPr>
                            <w:widowControl w:val="0"/>
                            <w:spacing w:line="360" w:lineRule="auto"/>
                            <w:ind w:firstLine="720"/>
                            <w:jc w:val="both"/>
                            <w:rPr>
                              <w:szCs w:val="24"/>
                              <w:lang w:eastAsia="lt-LT"/>
                            </w:rPr>
                          </w:pPr>
                          <w:r>
                            <w:rPr>
                              <w:szCs w:val="24"/>
                            </w:rPr>
                            <w:t>Darbo rinkos paslaugos, užimtumo rėmimo priemonės ir šiame įstatyme nurodytos išmokos finansuojamos iš valstybės ir savivaldybių biudžetų, Garantinio fondo, Ilgalaikio darbo išmokų fondo, Europos Sąjungos struktūrinių ir kitų fondų bei šaltinių. Europos prisitaikymo prie globalizacijos padarinių fondo lėšų naudojimo sąlygas ir tvarką nustato Lietuvos Respublikos Vyriausybė ar jos įgaliota institucija.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51 str."/>
                    <w:tag w:val="part_a1d7f4708fd949e18436f210d263c4c0"/>
                    <w:lock w:val="sdtLocked"/>
                    <w:richText/>
                  </w:sdtPr>
                  <w:sdtContent>
                    <w:p>
                      <w:pPr>
                        <w:pStyle w:val="PlainText"/>
                        <w:ind w:firstLine="567"/>
                        <w:jc w:val="both"/>
                        <w:rPr>
                          <w:rFonts w:ascii="Arial" w:hAnsi="Arial"/>
                          <w:b/>
                          <w:bCs/>
                          <w:sz w:val="22"/>
                        </w:rPr>
                      </w:pPr>
                      <w:r>
                        <w:rPr>
                          <w:rFonts w:ascii="Arial" w:hAnsi="Arial"/>
                          <w:b/>
                          <w:sz w:val="22"/>
                        </w:rPr>
                        <w:t>51</w:t>
                      </w:r>
                      <w:r>
                        <w:rPr>
                          <w:rFonts w:ascii="Arial" w:hAnsi="Arial"/>
                          <w:b/>
                          <w:sz w:val="22"/>
                        </w:rPr>
                        <w:t xml:space="preserve"> straipsnis.</w:t>
                      </w:r>
                      <w:r>
                        <w:rPr>
                          <w:rFonts w:ascii="Arial" w:eastAsia="MS Mincho" w:hAnsi="Arial"/>
                          <w:sz w:val="20"/>
                          <w:i/>
                          <w:iCs/>
                        </w:rPr>
                        <w:t xml:space="preserve"> Neteko galios nuo 2019-01-01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Arial" w:hAnsi="Arial"/>
                          <w:b/>
                          <w:bCs/>
                          <w:sz w:val="22"/>
                        </w:rPr>
                      </w:pPr>
                      <w:r>
                        <w:rPr>
                          <w:rFonts w:ascii="Arial" w:hAnsi="Arial"/>
                          <w:b/>
                          <w:sz w:val="22"/>
                        </w:rPr>
                        <w:t>52</w:t>
                      </w:r>
                      <w:r>
                        <w:rPr>
                          <w:rFonts w:ascii="Arial" w:hAnsi="Arial"/>
                          <w:b/>
                          <w:sz w:val="22"/>
                        </w:rPr>
                        <w:t xml:space="preserve"> straipsnis.</w:t>
                      </w:r>
                      <w:r>
                        <w:rPr>
                          <w:rFonts w:ascii="Arial" w:eastAsia="MS Mincho" w:hAnsi="Arial"/>
                          <w:sz w:val="20"/>
                          <w:i/>
                          <w:iCs/>
                        </w:rPr>
                        <w:t xml:space="preserve"> Neteko galios nuo 2019-01-01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Arial" w:hAnsi="Arial"/>
                          <w:b/>
                          <w:bCs/>
                          <w:sz w:val="22"/>
                        </w:rPr>
                      </w:pPr>
                      <w:r>
                        <w:rPr>
                          <w:rFonts w:ascii="Arial" w:hAnsi="Arial"/>
                          <w:b/>
                          <w:sz w:val="22"/>
                        </w:rPr>
                        <w:t>53</w:t>
                      </w:r>
                      <w:r>
                        <w:rPr>
                          <w:rFonts w:ascii="Arial" w:hAnsi="Arial"/>
                          <w:b/>
                          <w:sz w:val="22"/>
                        </w:rPr>
                        <w:t xml:space="preserve"> straipsnis.</w:t>
                      </w:r>
                      <w:r>
                        <w:rPr>
                          <w:rFonts w:ascii="Arial" w:eastAsia="MS Mincho" w:hAnsi="Arial"/>
                          <w:sz w:val="20"/>
                          <w:i/>
                          <w:iCs/>
                        </w:rPr>
                        <w:t xml:space="preserve"> Neteko galios nuo 2019-01-01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4e466037315c47138073202d95a5b082"/>
            <w:lock w:val="sdtLocked"/>
            <w:richText/>
          </w:sdtPr>
          <w:sdtContent>
            <w:p>
              <w:pPr>
                <w:widowControl w:val="0"/>
                <w:spacing w:line="360" w:lineRule="auto"/>
                <w:jc w:val="center"/>
                <w:rPr>
                  <w:b/>
                  <w:szCs w:val="24"/>
                  <w:lang w:eastAsia="lt-LT"/>
                </w:rPr>
              </w:pPr>
              <w:sdt>
                <w:sdtPr>
                  <w:alias w:val="Numeris"/>
                  <w:tag w:val="nr_4e466037315c47138073202d95a5b082"/>
                  <w:lock w:val="sdtLocked"/>
                  <w:richText/>
                </w:sdtPr>
                <w:sdtContent>
                  <w:r>
                    <w:rPr>
                      <w:b/>
                      <w:szCs w:val="24"/>
                      <w:lang w:eastAsia="lt-LT"/>
                    </w:rPr>
                    <w:t>IV</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4e466037315c47138073202d95a5b082"/>
                  <w:lock w:val="sdtLocked"/>
                  <w:richText/>
                </w:sdtPr>
                <w:sdtContent>
                  <w:r>
                    <w:rPr>
                      <w:b/>
                      <w:szCs w:val="24"/>
                      <w:lang w:eastAsia="lt-LT"/>
                    </w:rPr>
                    <w:t>NELEGALUS DARBAS, NEDEKLARUOTAS DARBAS, NEDEKLARUOTA SAVARANKIŠKA VEIKLA IR UŽSIENIEČIŲ ĮDARBINIMO TVARKOS PAŽEIDIMAI</w:t>
                  </w:r>
                </w:sdtContent>
              </w:sdt>
            </w:p>
            <w:p>
              <w:pPr>
                <w:widowControl w:val="0"/>
                <w:spacing w:line="360" w:lineRule="auto"/>
                <w:ind w:firstLine="720"/>
                <w:jc w:val="center"/>
                <w:rPr>
                  <w:szCs w:val="24"/>
                  <w:lang w:eastAsia="lt-LT"/>
                </w:rPr>
              </w:pPr>
            </w:p>
            <w:sdt>
              <w:sdtPr>
                <w:alias w:val="55 str."/>
                <w:tag w:val="part_63dba801564a4578bf3c5c18f4998bd6"/>
                <w:lock w:val="sdtLocked"/>
                <w:richText/>
              </w:sdtPr>
              <w:sdtContent>
                <w:p>
                  <w:pPr>
                    <w:widowControl w:val="0"/>
                    <w:spacing w:line="360" w:lineRule="auto"/>
                    <w:ind w:left="2410" w:hanging="1690"/>
                    <w:jc w:val="both"/>
                    <w:rPr>
                      <w:b/>
                      <w:bCs/>
                      <w:szCs w:val="24"/>
                      <w:lang w:eastAsia="lt-LT"/>
                    </w:rPr>
                  </w:pPr>
                  <w:sdt>
                    <w:sdtPr>
                      <w:alias w:val="Numeris"/>
                      <w:tag w:val="nr_63dba801564a4578bf3c5c18f4998bd6"/>
                      <w:lock w:val="sdtLocked"/>
                      <w:richText/>
                    </w:sdtPr>
                    <w:sdtContent>
                      <w:r>
                        <w:rPr>
                          <w:b/>
                          <w:bCs/>
                          <w:szCs w:val="24"/>
                          <w:lang w:eastAsia="lt-LT"/>
                        </w:rPr>
                        <w:t>55</w:t>
                      </w:r>
                    </w:sdtContent>
                  </w:sdt>
                  <w:r>
                    <w:rPr>
                      <w:b/>
                      <w:bCs/>
                      <w:szCs w:val="24"/>
                      <w:lang w:eastAsia="lt-LT"/>
                    </w:rPr>
                    <w:t xml:space="preserve"> straipsnis. </w:t>
                  </w:r>
                  <w:sdt>
                    <w:sdtPr>
                      <w:alias w:val="Pavadinimas"/>
                      <w:tag w:val="title_63dba801564a4578bf3c5c18f4998bd6"/>
                      <w:lock w:val="sdtLocked"/>
                      <w:richText/>
                    </w:sdtPr>
                    <w:sdtContent>
                      <w:r>
                        <w:rPr>
                          <w:b/>
                          <w:bCs/>
                          <w:szCs w:val="24"/>
                          <w:lang w:eastAsia="lt-LT"/>
                        </w:rPr>
                        <w:t>Institucijos, vykdančios nelegalaus darbo, nedeklaruoto darbo, nedeklaruotos savarankiškos veiklos kontrolę</w:t>
                      </w:r>
                    </w:sdtContent>
                  </w:sdt>
                </w:p>
                <w:sdt>
                  <w:sdtPr>
                    <w:alias w:val="55 str. 1 d."/>
                    <w:tag w:val="part_676a947abc9d4841ac83d462edabab54"/>
                    <w:lock w:val="sdtLocked"/>
                    <w:richText/>
                  </w:sdtPr>
                  <w:sdtContent>
                    <w:p>
                      <w:pPr>
                        <w:widowControl w:val="0"/>
                        <w:spacing w:line="360" w:lineRule="auto"/>
                        <w:ind w:firstLine="720"/>
                        <w:jc w:val="both"/>
                        <w:rPr>
                          <w:szCs w:val="24"/>
                          <w:lang w:eastAsia="lt-LT"/>
                        </w:rPr>
                      </w:pPr>
                      <w:r>
                        <w:rPr>
                          <w:szCs w:val="24"/>
                          <w:lang w:eastAsia="lt-LT"/>
                        </w:rPr>
                        <w:t>Valstybinė darbo inspekcija, Valstybinė mokesčių inspekcija, Finansinių nusikaltimų tyrimo tarnyba prie Lietuvos Respublikos vidaus reikalų ministerijos ir policija vykdo nelegalaus darbo, nedeklaruoto darbo ir nedeklaruotos savarankiškos veiklos prevenciją, patikrinimus, grindžiamus rizikos vertinimu, ir kontrolę.</w:t>
                      </w:r>
                    </w:p>
                    <w:p>
                      <w:pPr>
                        <w:widowControl w:val="0"/>
                        <w:spacing w:line="360" w:lineRule="auto"/>
                        <w:ind w:firstLine="720"/>
                        <w:jc w:val="both"/>
                        <w:rPr>
                          <w:szCs w:val="24"/>
                          <w:lang w:eastAsia="lt-LT"/>
                        </w:rPr>
                      </w:pPr>
                    </w:p>
                  </w:sdtContent>
                </w:sdt>
              </w:sdtContent>
            </w:sdt>
            <w:sdt>
              <w:sdtPr>
                <w:alias w:val="56 str."/>
                <w:tag w:val="part_3b5ce7ef3b244fd184af674f7e7684a4"/>
                <w:lock w:val="sdtLocked"/>
                <w:richText/>
              </w:sdtPr>
              <w:sdtContent>
                <w:p>
                  <w:pPr>
                    <w:widowControl w:val="0"/>
                    <w:spacing w:line="360" w:lineRule="auto"/>
                    <w:ind w:firstLine="720"/>
                    <w:jc w:val="both"/>
                    <w:rPr>
                      <w:b/>
                      <w:bCs/>
                      <w:szCs w:val="24"/>
                      <w:lang w:eastAsia="lt-LT"/>
                    </w:rPr>
                  </w:pPr>
                  <w:sdt>
                    <w:sdtPr>
                      <w:alias w:val="Numeris"/>
                      <w:tag w:val="nr_3b5ce7ef3b244fd184af674f7e7684a4"/>
                      <w:lock w:val="sdtLocked"/>
                      <w:richText/>
                    </w:sdtPr>
                    <w:sdtContent>
                      <w:r>
                        <w:rPr>
                          <w:b/>
                          <w:bCs/>
                          <w:szCs w:val="24"/>
                          <w:lang w:eastAsia="lt-LT"/>
                        </w:rPr>
                        <w:t>56</w:t>
                      </w:r>
                    </w:sdtContent>
                  </w:sdt>
                  <w:r>
                    <w:rPr>
                      <w:b/>
                      <w:bCs/>
                      <w:szCs w:val="24"/>
                      <w:lang w:eastAsia="lt-LT"/>
                    </w:rPr>
                    <w:t xml:space="preserve"> straipsnis. </w:t>
                  </w:r>
                  <w:sdt>
                    <w:sdtPr>
                      <w:alias w:val="Pavadinimas"/>
                      <w:tag w:val="title_3b5ce7ef3b244fd184af674f7e7684a4"/>
                      <w:lock w:val="sdtLocked"/>
                      <w:richText/>
                    </w:sdtPr>
                    <w:sdtContent>
                      <w:r>
                        <w:rPr>
                          <w:b/>
                          <w:bCs/>
                          <w:szCs w:val="24"/>
                          <w:lang w:eastAsia="lt-LT"/>
                        </w:rPr>
                        <w:t>Nelegalus darbas ir atsakomybė už jį</w:t>
                      </w:r>
                    </w:sdtContent>
                  </w:sdt>
                </w:p>
                <w:sdt>
                  <w:sdtPr>
                    <w:alias w:val="56 str. 1 d."/>
                    <w:tag w:val="part_83d9e322c3954941bf26e9dad52b47e5"/>
                    <w:lock w:val="sdtLocked"/>
                    <w:richText/>
                  </w:sdtPr>
                  <w:sdtContent>
                    <w:p>
                      <w:pPr>
                        <w:widowControl w:val="0"/>
                        <w:spacing w:line="360" w:lineRule="auto"/>
                        <w:ind w:firstLine="720"/>
                        <w:jc w:val="both"/>
                        <w:rPr>
                          <w:szCs w:val="24"/>
                          <w:lang w:eastAsia="lt-LT"/>
                        </w:rPr>
                      </w:pPr>
                      <w:sdt>
                        <w:sdtPr>
                          <w:alias w:val="Numeris"/>
                          <w:tag w:val="nr_83d9e322c3954941bf26e9dad52b47e5"/>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1346a6318c34431694e3e0f2b41a1bed"/>
                        <w:lock w:val="sdtLocked"/>
                        <w:richText/>
                      </w:sdtPr>
                      <w:sdtContent>
                        <w:p>
                          <w:pPr>
                            <w:widowControl w:val="0"/>
                            <w:spacing w:line="360" w:lineRule="auto"/>
                            <w:ind w:firstLine="720"/>
                            <w:jc w:val="both"/>
                            <w:rPr>
                              <w:szCs w:val="24"/>
                            </w:rPr>
                          </w:pPr>
                          <w:sdt>
                            <w:sdtPr>
                              <w:alias w:val="Numeris"/>
                              <w:tag w:val="nr_1346a6318c34431694e3e0f2b41a1bed"/>
                              <w:lock w:val="sdtLocked"/>
                              <w:richText/>
                            </w:sdtPr>
                            <w:sdtContent>
                              <w:r>
                                <w:rPr>
                                  <w:szCs w:val="24"/>
                                </w:rPr>
                                <w:t>1</w:t>
                              </w:r>
                            </w:sdtContent>
                          </w:sdt>
                          <w:r>
                            <w:rPr>
                              <w:szCs w:val="24"/>
                            </w:rPr>
                            <w:t>) darbdavys nesudaro darbo sutarties raštu ir (arba) nepraneša Valstybinio socialinio draudimo fondo valdybos teritorinei įstaigai mažiausiai prieš vieną darbo dieną iki darbo pradžios apie darbuotojo priėmimą į darbą;</w:t>
                          </w:r>
                        </w:p>
                      </w:sdtContent>
                    </w:sdt>
                    <w:sdt>
                      <w:sdtPr>
                        <w:alias w:val="56 str. 1 d. 2 p."/>
                        <w:tag w:val="part_c5e5c1773b6e44ccb0045c31dff99ab7"/>
                        <w:lock w:val="sdtLocked"/>
                        <w:richText/>
                      </w:sdtPr>
                      <w:sdtContent>
                        <w:p>
                          <w:pPr>
                            <w:widowControl w:val="0"/>
                            <w:spacing w:line="360" w:lineRule="auto"/>
                            <w:ind w:firstLine="720"/>
                            <w:jc w:val="both"/>
                            <w:rPr>
                              <w:szCs w:val="24"/>
                            </w:rPr>
                          </w:pPr>
                          <w:sdt>
                            <w:sdtPr>
                              <w:alias w:val="Numeris"/>
                              <w:tag w:val="nr_c5e5c1773b6e44ccb0045c31dff99ab7"/>
                              <w:lock w:val="sdtLocked"/>
                              <w:richText/>
                            </w:sdtPr>
                            <w:sdtContent>
                              <w:r>
                                <w:rPr>
                                  <w:szCs w:val="24"/>
                                </w:rPr>
                                <w:t>2</w:t>
                              </w:r>
                            </w:sdtContent>
                          </w:sdt>
                          <w:r>
                            <w:rPr>
                              <w:szCs w:val="24"/>
                            </w:rPr>
                            <w:t>) dirba trečiosios šalies pilietis, kuris neturi teisės būti ar gyventi ir (arba) dirbti Lietuvos Respublikoje ir (arba) kuris neturi suformuoto galiojančio skaidriai dirbančio asmens identifikavimo kodo, jeigu privalu jį turėti, arba skaidriai dirbančio asmens identifikavimo kode užšifruojamus duomenis, nurodytus Valstybinio socialinio draudimo įstatymo 15</w:t>
                          </w:r>
                          <w:r>
                            <w:rPr>
                              <w:szCs w:val="24"/>
                              <w:vertAlign w:val="superscript"/>
                            </w:rPr>
                            <w:t>1</w:t>
                          </w:r>
                          <w:r>
                            <w:rPr>
                              <w:szCs w:val="24"/>
                            </w:rPr>
                            <w:t xml:space="preserve"> straipsnio 8 dalyje, pagrindžiančių dokumentų (toliau – skaidriai dirbančio asmens identifikavimo kode užšifruojamus duomenis pagrindžiantys dokumentai)</w:t>
                          </w:r>
                          <w:r>
                            <w:t xml:space="preserve"> </w:t>
                          </w:r>
                          <w:r>
                            <w:rPr>
                              <w:szCs w:val="24"/>
                            </w:rPr>
                            <w:t xml:space="preserve">tais atvejais, kai skaidriai dirbančio asmens identifikavimo kodas negali būti suformuojamas, arba nustatomos šios dalies 1 punkte nurodytos aplinkybės. </w:t>
                          </w:r>
                        </w:p>
                      </w:sdtContent>
                    </w:sdt>
                  </w:sdtContent>
                </w:sdt>
                <w:sdt>
                  <w:sdtPr>
                    <w:alias w:val="56 str. 2 d."/>
                    <w:tag w:val="part_3a0db0d564994a42b2558f1b99c4f9c2"/>
                    <w:lock w:val="sdtLocked"/>
                    <w:richText/>
                  </w:sdtPr>
                  <w:sdtContent>
                    <w:p>
                      <w:pPr>
                        <w:widowControl w:val="0"/>
                        <w:spacing w:line="360" w:lineRule="auto"/>
                        <w:ind w:firstLine="720"/>
                        <w:jc w:val="both"/>
                        <w:rPr>
                          <w:szCs w:val="24"/>
                          <w:lang w:eastAsia="lt-LT"/>
                        </w:rPr>
                      </w:pPr>
                      <w:sdt>
                        <w:sdtPr>
                          <w:alias w:val="Numeris"/>
                          <w:tag w:val="nr_3a0db0d564994a42b2558f1b99c4f9c2"/>
                          <w:lock w:val="sdtLocked"/>
                          <w:richText/>
                        </w:sdtPr>
                        <w:sdtContent>
                          <w:r>
                            <w:rPr>
                              <w:szCs w:val="24"/>
                              <w:lang w:eastAsia="lt-LT"/>
                            </w:rPr>
                            <w:t>2</w:t>
                          </w:r>
                        </w:sdtContent>
                      </w:sdt>
                      <w:r>
                        <w:rPr>
                          <w:szCs w:val="24"/>
                          <w:lang w:eastAsia="lt-LT"/>
                        </w:rPr>
                        <w:t xml:space="preserve">. Darbdavys nelaikomas pažeidusiu šio straipsnio 1 dalies 2 punktą, kai dirba trečiosios šalies pilietis, kuris neturi teisės būti ar gyventi ir (arba) dirbti Lietuvos Respublikoje, jeigu įdarbindamas trečiosios šalies pilietį ir visu jo darbo Lietuvos Respublikoje laikotarpiu saugo jo </w:t>
                      </w:r>
                      <w:r>
                        <w:rPr>
                          <w:szCs w:val="24"/>
                        </w:rPr>
                        <w:t>teisę būti ar gyventi ir (arba) dirbti Lietuvos Respublikoje</w:t>
                      </w:r>
                      <w:r>
                        <w:rPr>
                          <w:szCs w:val="24"/>
                          <w:lang w:eastAsia="lt-LT"/>
                        </w:rPr>
                        <w:t xml:space="preserve"> patvirtinančių dokumentų kopijas ir pateikia jas Migracijos departamentui prie Lietuvos Respublikos vidaus reikalų ministerijos (toliau – Migracijos departamentas) ar šio įstatymo 55 straipsnyje nurodytai institucijai jų reikalavimu.</w:t>
                      </w:r>
                    </w:p>
                  </w:sdtContent>
                </w:sdt>
                <w:sdt>
                  <w:sdtPr>
                    <w:alias w:val="56 str. 3 d."/>
                    <w:tag w:val="part_25d70d4d432747a291106b1f73add179"/>
                    <w:lock w:val="sdtLocked"/>
                    <w:richText/>
                  </w:sdtPr>
                  <w:sdtContent>
                    <w:p>
                      <w:pPr>
                        <w:widowControl w:val="0"/>
                        <w:spacing w:line="360" w:lineRule="auto"/>
                        <w:ind w:firstLine="720"/>
                        <w:jc w:val="both"/>
                        <w:rPr>
                          <w:szCs w:val="24"/>
                          <w:lang w:eastAsia="lt-LT"/>
                        </w:rPr>
                      </w:pPr>
                      <w:sdt>
                        <w:sdtPr>
                          <w:alias w:val="Numeris"/>
                          <w:tag w:val="nr_25d70d4d432747a291106b1f73add179"/>
                          <w:lock w:val="sdtLocked"/>
                          <w:richText/>
                        </w:sdtPr>
                        <w:sdtContent>
                          <w:r>
                            <w:rPr>
                              <w:szCs w:val="24"/>
                              <w:lang w:eastAsia="lt-LT"/>
                            </w:rPr>
                            <w:t>3</w:t>
                          </w:r>
                        </w:sdtContent>
                      </w:sdt>
                      <w:r>
                        <w:rPr>
                          <w:szCs w:val="24"/>
                          <w:lang w:eastAsia="lt-LT"/>
                        </w:rPr>
                        <w:t>. Šio straipsnio 2 dalies nuostatos netaikomos, jeigu darbdavys žinojo, kad dokumentas, suteikiantis teisę būti ar gyventi Lietuvos Respublikoje, ir leidimas dirbti Lietuvos Respublikoje buvo suklastoti.</w:t>
                      </w:r>
                    </w:p>
                  </w:sdtContent>
                </w:sdt>
                <w:sdt>
                  <w:sdtPr>
                    <w:alias w:val="56 str. 4 d."/>
                    <w:tag w:val="part_6d16eff02d944beb8c000cffa9ad040e"/>
                    <w:lock w:val="sdtLocked"/>
                    <w:richText/>
                  </w:sdtPr>
                  <w:sdtContent>
                    <w:p>
                      <w:pPr>
                        <w:widowControl w:val="0"/>
                        <w:spacing w:line="360" w:lineRule="auto"/>
                        <w:ind w:firstLine="720"/>
                        <w:jc w:val="both"/>
                        <w:rPr>
                          <w:szCs w:val="24"/>
                          <w:lang w:eastAsia="lt-LT"/>
                        </w:rPr>
                      </w:pPr>
                      <w:sdt>
                        <w:sdtPr>
                          <w:alias w:val="Numeris"/>
                          <w:tag w:val="nr_6d16eff02d944beb8c000cffa9ad040e"/>
                          <w:lock w:val="sdtLocked"/>
                          <w:richText/>
                        </w:sdtPr>
                        <w:sdtContent>
                          <w:r>
                            <w:rPr>
                              <w:szCs w:val="24"/>
                              <w:lang w:eastAsia="lt-LT"/>
                            </w:rPr>
                            <w:t>4</w:t>
                          </w:r>
                        </w:sdtContent>
                      </w:sdt>
                      <w:r>
                        <w:rPr>
                          <w:szCs w:val="24"/>
                          <w:lang w:eastAsia="lt-LT"/>
                        </w:rPr>
                        <w:t>. Padarius šio straipsnio 1 dalyje nurodytą pažeidimą, neatsižvelgiant į formalią nelegaliai dirbančio ir (ar) nelegalų darbą leidusio dirbti asmens veiklos išraišką:</w:t>
                      </w:r>
                    </w:p>
                    <w:sdt>
                      <w:sdtPr>
                        <w:alias w:val="56 str. 4 d. 1 p."/>
                        <w:tag w:val="part_4c108d7076a64a6985325428ed05f376"/>
                        <w:lock w:val="sdtLocked"/>
                        <w:richText/>
                      </w:sdtPr>
                      <w:sdtContent>
                        <w:p>
                          <w:pPr>
                            <w:widowControl w:val="0"/>
                            <w:spacing w:line="360" w:lineRule="auto"/>
                            <w:ind w:firstLine="720"/>
                            <w:jc w:val="both"/>
                            <w:rPr>
                              <w:szCs w:val="24"/>
                            </w:rPr>
                          </w:pPr>
                          <w:sdt>
                            <w:sdtPr>
                              <w:alias w:val="Numeris"/>
                              <w:tag w:val="nr_4c108d7076a64a6985325428ed05f376"/>
                              <w:lock w:val="sdtLocked"/>
                              <w:richText/>
                            </w:sdtPr>
                            <w:sdtContent>
                              <w:r>
                                <w:rPr>
                                  <w:szCs w:val="24"/>
                                  <w:lang w:eastAsia="lt-LT"/>
                                </w:rPr>
                                <w:t>1</w:t>
                              </w:r>
                            </w:sdtContent>
                          </w:sdt>
                          <w:r>
                            <w:rPr>
                              <w:szCs w:val="24"/>
                              <w:lang w:eastAsia="lt-LT"/>
                            </w:rPr>
                            <w:t>) darbdavys privalo pranešti Valstybinio socialinio draudimo fondo valdybos teritorinei įstaigai apie nelegaliai dirbusio asmens priėmimą į darbą, nurodydamas faktinę jo darbo (nelegalaus) pradžią, ir sumokėti nelegaliai dirbusiam asmeniui sulygtą atlyginimą už darbą (už faktiškai dirbtą laikotarpį), ne mažesnį kaip 3 L</w:t>
                          </w:r>
                          <w:r>
                            <w:rPr>
                              <w:szCs w:val="24"/>
                            </w:rPr>
                            <w:t xml:space="preserve">ietuvos Respublikos Vyriausybės patvirtintos minimaliosios mėnesinės algos dydžiai, taip pat, jeigu nelegaliai dirbo trečiosios šalies pilietis, pranešti apie darbo sutarties pasibaigimą ir apmokėti </w:t>
                          </w:r>
                          <w:r>
                            <w:rPr>
                              <w:szCs w:val="24"/>
                              <w:lang w:eastAsia="lt-LT"/>
                            </w:rPr>
                            <w:t>visas šiame punkte numatytų sumų pervedimo į šalį, į kurią grįžo ar buvo grąžintas trečiosios šalies pilietis, išlaidas ir trečiosios šalies piliečio grąžinimo išlaidas;</w:t>
                          </w:r>
                        </w:p>
                      </w:sdtContent>
                    </w:sdt>
                    <w:sdt>
                      <w:sdtPr>
                        <w:alias w:val="56 str. 4 d. 2 p."/>
                        <w:tag w:val="part_5d21c85d767f422c8af4526ccf6c3a02"/>
                        <w:lock w:val="sdtLocked"/>
                        <w:richText/>
                      </w:sdtPr>
                      <w:sdtContent>
                        <w:p>
                          <w:pPr>
                            <w:widowControl w:val="0"/>
                            <w:spacing w:line="360" w:lineRule="auto"/>
                            <w:ind w:firstLine="720"/>
                            <w:jc w:val="both"/>
                            <w:rPr>
                              <w:szCs w:val="24"/>
                            </w:rPr>
                          </w:pPr>
                          <w:sdt>
                            <w:sdtPr>
                              <w:alias w:val="Numeris"/>
                              <w:tag w:val="nr_5d21c85d767f422c8af4526ccf6c3a02"/>
                              <w:lock w:val="sdtLocked"/>
                              <w:richText/>
                            </w:sdtPr>
                            <w:sdtContent>
                              <w:r>
                                <w:rPr>
                                  <w:szCs w:val="24"/>
                                </w:rPr>
                                <w:t>2</w:t>
                              </w:r>
                            </w:sdtContent>
                          </w:sdt>
                          <w:r>
                            <w:rPr>
                              <w:szCs w:val="24"/>
                            </w:rPr>
                            <w:t>) šio įstatymo nustatyta tvarka darbdaviui skiriama nuo 3 iki 12 Lietuvos Respublikos Vyriausybės patvirtintos minimaliosios mėnesinės algos dydžių bauda už kiekvieną nelegaliai dirbusį asmenį. Darbdaviui, jau baustam už šį pažeidimą per pastaruosius 2 metus, už pakartotinai padarytą pažeidimą šio įstatymo nustatyta tvarka skiriama nuo 6 iki 24 Lietuvos Respublikos Vyriausybės patvirtintos minimaliosios mėnesinės algos dydžių bauda už kiekvieną nelegaliai dirbusį asmenį.</w:t>
                          </w:r>
                        </w:p>
                      </w:sdtContent>
                    </w:sdt>
                  </w:sdtContent>
                </w:sdt>
                <w:sdt>
                  <w:sdtPr>
                    <w:alias w:val="56 str. 5 d."/>
                    <w:tag w:val="part_41d5c117243d4f1b924128d371ec8512"/>
                    <w:lock w:val="sdtLocked"/>
                    <w:richText/>
                  </w:sdtPr>
                  <w:sdtContent>
                    <w:p>
                      <w:pPr>
                        <w:widowControl w:val="0"/>
                        <w:spacing w:line="360" w:lineRule="auto"/>
                        <w:ind w:firstLine="720"/>
                        <w:jc w:val="both"/>
                        <w:rPr>
                          <w:szCs w:val="24"/>
                          <w:lang w:eastAsia="lt-LT"/>
                        </w:rPr>
                      </w:pPr>
                      <w:sdt>
                        <w:sdtPr>
                          <w:alias w:val="Numeris"/>
                          <w:tag w:val="nr_41d5c117243d4f1b924128d371ec8512"/>
                          <w:lock w:val="sdtLocked"/>
                          <w:richText/>
                        </w:sdtPr>
                        <w:sdtContent>
                          <w:r>
                            <w:rPr>
                              <w:szCs w:val="24"/>
                              <w:lang w:eastAsia="lt-LT"/>
                            </w:rPr>
                            <w:t>5</w:t>
                          </w:r>
                        </w:sdtContent>
                      </w:sdt>
                      <w:r>
                        <w:rPr>
                          <w:szCs w:val="24"/>
                          <w:lang w:eastAsia="lt-LT"/>
                        </w:rPr>
                        <w:t>. Be šio straipsnio 4 dalyje numatytų pasekmių, darbdaviams, padariusiems šio straipsnio 1 dalyje numatytą pažeidimą, gali būti taikomi:</w:t>
                      </w:r>
                    </w:p>
                    <w:sdt>
                      <w:sdtPr>
                        <w:alias w:val="56 str. 5 d. 1 p."/>
                        <w:tag w:val="part_6bae3c9eb5984cfda52fd764a93a0b8b"/>
                        <w:lock w:val="sdtLocked"/>
                        <w:richText/>
                      </w:sdtPr>
                      <w:sdtContent>
                        <w:p>
                          <w:pPr>
                            <w:widowControl w:val="0"/>
                            <w:spacing w:line="360" w:lineRule="auto"/>
                            <w:ind w:firstLine="720"/>
                            <w:jc w:val="both"/>
                            <w:rPr>
                              <w:szCs w:val="24"/>
                              <w:lang w:eastAsia="lt-LT"/>
                            </w:rPr>
                          </w:pPr>
                          <w:sdt>
                            <w:sdtPr>
                              <w:alias w:val="Numeris"/>
                              <w:tag w:val="nr_6bae3c9eb5984cfda52fd764a93a0b8b"/>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5 d. 2 p."/>
                        <w:tag w:val="part_ba954f532ffa4c9faa478f6fe6a25d0a"/>
                        <w:lock w:val="sdtLocked"/>
                        <w:richText/>
                      </w:sdtPr>
                      <w:sdtContent>
                        <w:p>
                          <w:pPr>
                            <w:widowControl w:val="0"/>
                            <w:spacing w:line="360" w:lineRule="auto"/>
                            <w:ind w:firstLine="720"/>
                            <w:jc w:val="both"/>
                            <w:rPr>
                              <w:szCs w:val="24"/>
                              <w:lang w:eastAsia="lt-LT"/>
                            </w:rPr>
                          </w:pPr>
                          <w:sdt>
                            <w:sdtPr>
                              <w:alias w:val="Numeris"/>
                              <w:tag w:val="nr_ba954f532ffa4c9faa478f6fe6a25d0a"/>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5 d. 3 p."/>
                        <w:tag w:val="part_5256625a549f41a1a3a4047ca85d5a6c"/>
                        <w:lock w:val="sdtLocked"/>
                        <w:richText/>
                      </w:sdtPr>
                      <w:sdtContent>
                        <w:p>
                          <w:pPr>
                            <w:widowControl w:val="0"/>
                            <w:spacing w:line="360" w:lineRule="auto"/>
                            <w:ind w:firstLine="720"/>
                            <w:jc w:val="both"/>
                            <w:rPr>
                              <w:szCs w:val="24"/>
                              <w:lang w:eastAsia="lt-LT"/>
                            </w:rPr>
                          </w:pPr>
                          <w:sdt>
                            <w:sdtPr>
                              <w:alias w:val="Numeris"/>
                              <w:tag w:val="nr_5256625a549f41a1a3a4047ca85d5a6c"/>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6 d."/>
                    <w:tag w:val="part_bcd37eb9f2814c33a303589f1cd02e06"/>
                    <w:lock w:val="sdtLocked"/>
                    <w:richText/>
                  </w:sdtPr>
                  <w:sdtContent>
                    <w:p>
                      <w:pPr>
                        <w:widowControl w:val="0"/>
                        <w:spacing w:line="360" w:lineRule="auto"/>
                        <w:ind w:firstLine="720"/>
                        <w:jc w:val="both"/>
                        <w:rPr>
                          <w:szCs w:val="24"/>
                          <w:lang w:eastAsia="lt-LT"/>
                        </w:rPr>
                      </w:pPr>
                      <w:sdt>
                        <w:sdtPr>
                          <w:alias w:val="Numeris"/>
                          <w:tag w:val="nr_bcd37eb9f2814c33a303589f1cd02e06"/>
                          <w:lock w:val="sdtLocked"/>
                          <w:richText/>
                        </w:sdtPr>
                        <w:sdtContent>
                          <w:r>
                            <w:rPr>
                              <w:szCs w:val="24"/>
                              <w:lang w:eastAsia="lt-LT"/>
                            </w:rPr>
                            <w:t>6</w:t>
                          </w:r>
                        </w:sdtContent>
                      </w:sdt>
                      <w:r>
                        <w:rPr>
                          <w:szCs w:val="24"/>
                          <w:lang w:eastAsia="lt-LT"/>
                        </w:rPr>
                        <w:t>. Darbdavys, jeigu jis yra subrangovas, arba įmonė, atsiuntusi trečiosios šalies pilietį laikinai dirbti (toliau – siunčiančioji užsienio įmonė), ne vėliau kaip prieš vieną darbo dieną iki trečiosios šalies piliečio darbo Lietuvos Respublikoje pradžios turi raštu informuoti rangovą arba įmonę Lietuvos Respublikoje, į kurią pagal paslaugų teikimo ar darbų atlikimo sutartį atsiųstas trečiosios šalies pilietis, (toliau – priimančioji Lietuvos įmonė) apie trečiosios šalies piliečio darbo Lietuvos Respublikoje pradžią, nurodydami šio trečiosios šalies piliečio vardą, pavardę ir darbo Lietuvos Respublikoje pradžios datą. Rangovas arba priimančioji Lietuvos įmonė, gavę informaciją apie trečiosios šalies piliečio darbo Lietuvos Respublikoje pradžią, turi raštu pareikalauti darbdavio ar siunčiančiosios užsienio įmonės pateikti turimus trečiosios šalies piliečio įdarbinimo dokumentus, suformuotą galiojantį skaidriai dirbančio asmens identifikavimo kodą, kai privalu jį turėti, arba skaidriai dirbančio asmens identifikavimo kode užšifruojamus duomenis pagrindžiančius dokumentus tais atvejais, kai skaidriai dirbančio asmens identifikavimo kodas negali būti suformuojamas, taip pat teisę būti ar gyventi ir (arba) dirbti Lietuvos Respublikoje patvirtinančius dokumentus.</w:t>
                      </w:r>
                    </w:p>
                  </w:sdtContent>
                </w:sdt>
                <w:sdt>
                  <w:sdtPr>
                    <w:alias w:val="56 str. 7 d."/>
                    <w:tag w:val="part_0a38224f2fa94f32b4e2247ed47ba8b0"/>
                    <w:lock w:val="sdtLocked"/>
                    <w:richText/>
                  </w:sdtPr>
                  <w:sdtContent>
                    <w:p>
                      <w:pPr>
                        <w:widowControl w:val="0"/>
                        <w:spacing w:line="360" w:lineRule="auto"/>
                        <w:ind w:firstLine="720"/>
                        <w:jc w:val="both"/>
                        <w:rPr>
                          <w:szCs w:val="24"/>
                          <w:lang w:eastAsia="lt-LT"/>
                        </w:rPr>
                      </w:pPr>
                      <w:sdt>
                        <w:sdtPr>
                          <w:alias w:val="Numeris"/>
                          <w:tag w:val="nr_0a38224f2fa94f32b4e2247ed47ba8b0"/>
                          <w:lock w:val="sdtLocked"/>
                          <w:richText/>
                        </w:sdtPr>
                        <w:sdtContent>
                          <w:r>
                            <w:rPr>
                              <w:szCs w:val="24"/>
                              <w:lang w:eastAsia="lt-LT"/>
                            </w:rPr>
                            <w:t>7</w:t>
                          </w:r>
                        </w:sdtContent>
                      </w:sdt>
                      <w:r>
                        <w:rPr>
                          <w:szCs w:val="24"/>
                          <w:lang w:eastAsia="lt-LT"/>
                        </w:rPr>
                        <w:t>. Už šio straipsnio 6 dalyje nurodytų pareigų nevykdymą rangovui ar priimančiajai Lietuvos įmonei skiriama šio straipsnio 4 dalies 2 punkte numatyta bauda. Rangovas arba priimančioji Lietuvos įmonė yra subsidiariai atsakingi už šio straipsnio 4 dalies 1 punkte nurodytų piniginių įpareigojimų įvykdymą, išskyrus atvejį, kai jie įvykdė šio straipsnio 6 dalyje nurodytas pareigas. Jeigu rangovas ar kiti subrangovai, ar priimančioji Lietuvos įmonė žinojo apie tai, kad darbdavys yra nelegaliai įdarbinęs trečiosios šalies pilietį, jie taip pat yra subsidiariai atsakingi už šio straipsnio 4 dalies 1 punkte nurodytų piniginių įpareigojimų įvykdymą.</w:t>
                      </w:r>
                    </w:p>
                  </w:sdtContent>
                </w:sdt>
                <w:sdt>
                  <w:sdtPr>
                    <w:alias w:val="56 str. 8 d."/>
                    <w:tag w:val="part_76e67c3f8f56413aab3e5990667dad7a"/>
                    <w:lock w:val="sdtLocked"/>
                    <w:richText/>
                  </w:sdtPr>
                  <w:sdtContent>
                    <w:p>
                      <w:pPr>
                        <w:widowControl w:val="0"/>
                        <w:spacing w:line="360" w:lineRule="auto"/>
                        <w:ind w:firstLine="720"/>
                        <w:jc w:val="both"/>
                        <w:rPr>
                          <w:szCs w:val="24"/>
                          <w:lang w:eastAsia="lt-LT"/>
                        </w:rPr>
                      </w:pPr>
                      <w:sdt>
                        <w:sdtPr>
                          <w:alias w:val="Numeris"/>
                          <w:tag w:val="nr_76e67c3f8f56413aab3e5990667dad7a"/>
                          <w:lock w:val="sdtLocked"/>
                          <w:richText/>
                        </w:sdtPr>
                        <w:sdtContent>
                          <w:r>
                            <w:rPr>
                              <w:szCs w:val="24"/>
                              <w:lang w:eastAsia="lt-LT"/>
                            </w:rPr>
                            <w:t>8</w:t>
                          </w:r>
                        </w:sdtContent>
                      </w:sdt>
                      <w:r>
                        <w:rPr>
                          <w:szCs w:val="24"/>
                          <w:lang w:eastAsia="lt-LT"/>
                        </w:rPr>
                        <w:t>. Nelegaliai dirbęs trečiosios šalies pilietis turi teisę nukreipti savo piniginį reikalavimą į rangovą ar subrangovus, ar priimančiąją Lietuvos įmonę per 3 mėnesius nuo tos dienos, kurią suėjo jo piniginio reikalavimo darbdaviui 3 mėnesių terminas nuo nelegalaus darbo nustatymo, tačiau darbdavys šio reikalavimo nepatenkino arba patenkino dalį jo.</w:t>
                      </w:r>
                    </w:p>
                  </w:sdtContent>
                </w:sdt>
                <w:sdt>
                  <w:sdtPr>
                    <w:alias w:val="56 str. 9 d."/>
                    <w:tag w:val="part_df794c360428472186be6b7c126badd4"/>
                    <w:lock w:val="sdtLocked"/>
                    <w:richText/>
                  </w:sdtPr>
                  <w:sdtContent>
                    <w:p>
                      <w:pPr>
                        <w:widowControl w:val="0"/>
                        <w:spacing w:line="360" w:lineRule="auto"/>
                        <w:ind w:firstLine="720"/>
                        <w:jc w:val="both"/>
                        <w:rPr>
                          <w:szCs w:val="24"/>
                          <w:lang w:eastAsia="lt-LT"/>
                        </w:rPr>
                      </w:pPr>
                      <w:sdt>
                        <w:sdtPr>
                          <w:alias w:val="Numeris"/>
                          <w:tag w:val="nr_df794c360428472186be6b7c126badd4"/>
                          <w:lock w:val="sdtLocked"/>
                          <w:richText/>
                        </w:sdtPr>
                        <w:sdtContent>
                          <w:r>
                            <w:rPr>
                              <w:szCs w:val="24"/>
                              <w:lang w:eastAsia="lt-LT"/>
                            </w:rPr>
                            <w:t>9</w:t>
                          </w:r>
                        </w:sdtContent>
                      </w:sdt>
                      <w:r>
                        <w:rPr>
                          <w:szCs w:val="24"/>
                          <w:lang w:eastAsia="lt-LT"/>
                        </w:rPr>
                        <w:t>. Nelegaliai dirbę asmenys turi teisę reikalauti jiems priklausančio nesumokėto darbo užmokesčio Lietuvos Respublikos darbo kodekse darbo ginčams dėl teisės nagrinėti nustatyta tvarka.</w:t>
                      </w:r>
                    </w:p>
                  </w:sdtContent>
                </w:sdt>
                <w:sdt>
                  <w:sdtPr>
                    <w:alias w:val="56 str. 10 d."/>
                    <w:tag w:val="part_506e85576da54444a6e4ca9ef70099ed"/>
                    <w:lock w:val="sdtLocked"/>
                    <w:richText/>
                  </w:sdtPr>
                  <w:sdtContent>
                    <w:p>
                      <w:pPr>
                        <w:widowControl w:val="0"/>
                        <w:spacing w:line="360" w:lineRule="auto"/>
                        <w:ind w:firstLine="720"/>
                        <w:jc w:val="both"/>
                        <w:rPr>
                          <w:szCs w:val="24"/>
                          <w:lang w:eastAsia="lt-LT"/>
                        </w:rPr>
                      </w:pPr>
                      <w:sdt>
                        <w:sdtPr>
                          <w:alias w:val="Numeris"/>
                          <w:tag w:val="nr_506e85576da54444a6e4ca9ef70099ed"/>
                          <w:lock w:val="sdtLocked"/>
                          <w:richText/>
                        </w:sdtPr>
                        <w:sdtContent>
                          <w:r>
                            <w:rPr>
                              <w:szCs w:val="24"/>
                              <w:lang w:eastAsia="lt-LT"/>
                            </w:rPr>
                            <w:t>10</w:t>
                          </w:r>
                        </w:sdtContent>
                      </w:sdt>
                      <w:r>
                        <w:rPr>
                          <w:szCs w:val="24"/>
                          <w:lang w:eastAsia="lt-LT"/>
                        </w:rPr>
                        <w:t xml:space="preserve">. Šio straipsnio 4 dalies 1 punkte nurodytu atveju atlyginimo darbuotojui už darbą dydis nustatomas pagal nelegalaus darbo fakto nustatymo dieną galiojančios Lietuvos Respublikos Vyriausybės patvirtintos minimaliosios mėnesinės algos dydį. </w:t>
                      </w:r>
                    </w:p>
                  </w:sdtContent>
                </w:sdt>
                <w:sdt>
                  <w:sdtPr>
                    <w:alias w:val="56 str. 11 d."/>
                    <w:tag w:val="part_47ef920963ef48fba547286ce95a0080"/>
                    <w:lock w:val="sdtLocked"/>
                    <w:richText/>
                  </w:sdtPr>
                  <w:sdtContent>
                    <w:p>
                      <w:pPr>
                        <w:widowControl w:val="0"/>
                        <w:spacing w:line="360" w:lineRule="auto"/>
                        <w:ind w:firstLine="720"/>
                        <w:jc w:val="both"/>
                        <w:rPr>
                          <w:szCs w:val="24"/>
                          <w:lang w:eastAsia="lt-LT"/>
                        </w:rPr>
                      </w:pPr>
                      <w:sdt>
                        <w:sdtPr>
                          <w:alias w:val="Numeris"/>
                          <w:tag w:val="nr_47ef920963ef48fba547286ce95a0080"/>
                          <w:lock w:val="sdtLocked"/>
                          <w:richText/>
                        </w:sdtPr>
                        <w:sdtContent>
                          <w:r>
                            <w:rPr>
                              <w:szCs w:val="24"/>
                              <w:lang w:eastAsia="lt-LT"/>
                            </w:rPr>
                            <w:t>11</w:t>
                          </w:r>
                        </w:sdtContent>
                      </w:sdt>
                      <w:r>
                        <w:rPr>
                          <w:szCs w:val="24"/>
                          <w:lang w:eastAsia="lt-LT"/>
                        </w:rPr>
                        <w:t>. Šio įstatymo 55 straipsnyje nurodyta institucija duomenų teikimo sutartyje nustatytomis sąlygomis ir tvarka perduoda informaciją apie nelegaliai dirbantį ar dirbusį trečiosios šalies pilietį Migracijos departamentui, kad jis galėtų atlikti savo funkcijas ir priimti sprendimus dėl trečiosios šalies piliečių.</w:t>
                      </w:r>
                    </w:p>
                  </w:sdtContent>
                </w:sdt>
                <w:sdt>
                  <w:sdtPr>
                    <w:alias w:val="56 str. 12 d."/>
                    <w:tag w:val="part_90cd67cba8f1457b961d18d256575e99"/>
                    <w:lock w:val="sdtLocked"/>
                    <w:richText/>
                  </w:sdtPr>
                  <w:sdtContent>
                    <w:p>
                      <w:pPr>
                        <w:widowControl w:val="0"/>
                        <w:spacing w:line="360" w:lineRule="auto"/>
                        <w:ind w:firstLine="720"/>
                        <w:jc w:val="both"/>
                        <w:rPr>
                          <w:szCs w:val="24"/>
                        </w:rPr>
                      </w:pPr>
                      <w:sdt>
                        <w:sdtPr>
                          <w:alias w:val="Numeris"/>
                          <w:tag w:val="nr_90cd67cba8f1457b961d18d256575e99"/>
                          <w:lock w:val="sdtLocked"/>
                          <w:richText/>
                        </w:sdtPr>
                        <w:sdtContent>
                          <w:r>
                            <w:rPr>
                              <w:szCs w:val="24"/>
                            </w:rPr>
                            <w:t>12</w:t>
                          </w:r>
                        </w:sdtContent>
                      </w:sdt>
                      <w:r>
                        <w:rPr>
                          <w:szCs w:val="24"/>
                        </w:rPr>
                        <w:t>. Šio straipsnio 4 dalies 2 punkte ir 7 dalyje nurodyta bauda juridiniam asmeniui neskiriama, jeigu padaryta veika užtraukia jam atsakomybę pagal Lietuvos Respublikos baudžiamojo kodekso 292</w:t>
                      </w:r>
                      <w:r>
                        <w:rPr>
                          <w:szCs w:val="24"/>
                          <w:vertAlign w:val="superscript"/>
                        </w:rPr>
                        <w:t>1</w:t>
                      </w:r>
                      <w:r>
                        <w:rPr>
                          <w:szCs w:val="24"/>
                        </w:rPr>
                        <w:t xml:space="preserve"> straipsnį.</w:t>
                      </w:r>
                    </w:p>
                  </w:sdtContent>
                </w:sdt>
                <w:sdt>
                  <w:sdtPr>
                    <w:alias w:val="56 str. 13 d."/>
                    <w:tag w:val="part_4c74171e295543e6869adcb2c51a3258"/>
                    <w:lock w:val="sdtLocked"/>
                    <w:richText/>
                  </w:sdtPr>
                  <w:sdtContent>
                    <w:p>
                      <w:pPr>
                        <w:widowControl w:val="0"/>
                        <w:spacing w:line="360" w:lineRule="auto"/>
                        <w:ind w:firstLine="720"/>
                        <w:jc w:val="both"/>
                        <w:rPr>
                          <w:szCs w:val="24"/>
                        </w:rPr>
                      </w:pPr>
                      <w:sdt>
                        <w:sdtPr>
                          <w:alias w:val="Numeris"/>
                          <w:tag w:val="nr_4c74171e295543e6869adcb2c51a3258"/>
                          <w:lock w:val="sdtLocked"/>
                          <w:richText/>
                        </w:sdtPr>
                        <w:sdtContent>
                          <w:r>
                            <w:rPr>
                              <w:szCs w:val="24"/>
                            </w:rPr>
                            <w:t>13</w:t>
                          </w:r>
                        </w:sdtContent>
                      </w:sdt>
                      <w:r>
                        <w:rPr>
                          <w:szCs w:val="24"/>
                        </w:rPr>
                        <w:t xml:space="preserve">. Šio įstatymo 55 straipsnyje nurodyta institucija, prieš skirdama šio straipsnio 4 dalies 2 punkte numatytą baudą, įvertina, ar </w:t>
                      </w:r>
                      <w:r>
                        <w:rPr>
                          <w:szCs w:val="24"/>
                          <w:lang w:eastAsia="lt-LT"/>
                        </w:rPr>
                        <w:t>iki nutarimo priėmimo dienos juridinis asmuo įvykdė šio straipsnio 4 dalies 1 punkte ar šio įstatymo 56</w:t>
                      </w:r>
                      <w:r>
                        <w:rPr>
                          <w:szCs w:val="24"/>
                          <w:vertAlign w:val="superscript"/>
                          <w:lang w:eastAsia="lt-LT"/>
                        </w:rPr>
                        <w:t>1</w:t>
                      </w:r>
                      <w:r>
                        <w:rPr>
                          <w:szCs w:val="24"/>
                          <w:lang w:eastAsia="lt-LT"/>
                        </w:rPr>
                        <w:t xml:space="preserve"> straipsnio 2 dalies 1 punkte numatytas pareigas. Jeigu pareigos įvykdytos, skiriama 3 Lietuvos Respublikos Vyriausybės patvirtintos minimaliosios mėnesinės algos dydžių bauda už kiekvieną nelegaliai dirbusį asmenį, o juridiniam asmeniui, jau baustam už tuos pačius veiksmus per pastaruosius 2 metus, skiriama 6 Lietuvos Respublikos Vyriausybės patvirtintos minimaliosios mėnesinės algos dydžių bauda už kiekvieną nelegaliai dirbusį asmenį. </w:t>
                      </w:r>
                    </w:p>
                    <w:p>
                      <w:pPr>
                        <w:widowControl w:val="0"/>
                        <w:spacing w:line="360" w:lineRule="auto"/>
                        <w:ind w:firstLine="720"/>
                        <w:jc w:val="both"/>
                        <w:rPr>
                          <w:szCs w:val="24"/>
                        </w:rPr>
                      </w:pPr>
                    </w:p>
                  </w:sdtContent>
                </w:sdt>
              </w:sdtContent>
            </w:sdt>
            <w:sdt>
              <w:sdtPr>
                <w:alias w:val="56-1 str."/>
                <w:tag w:val="part_a6489b5b866b4c8185f19612bed5e70e"/>
                <w:lock w:val="sdtLocked"/>
                <w:richText/>
              </w:sdtPr>
              <w:sdtContent>
                <w:p>
                  <w:pPr>
                    <w:widowControl w:val="0"/>
                    <w:spacing w:line="360" w:lineRule="auto"/>
                    <w:ind w:firstLine="720"/>
                    <w:jc w:val="both"/>
                    <w:rPr>
                      <w:rFonts w:eastAsia="Calibri"/>
                      <w:b/>
                      <w:bCs/>
                      <w:lang w:eastAsia="lt-LT"/>
                    </w:rPr>
                  </w:pPr>
                  <w:sdt>
                    <w:sdtPr>
                      <w:alias w:val="Numeris"/>
                      <w:tag w:val="nr_a6489b5b866b4c8185f19612bed5e70e"/>
                      <w:lock w:val="sdtLocked"/>
                      <w:richText/>
                    </w:sdtPr>
                    <w:sdtContent>
                      <w:r>
                        <w:rPr>
                          <w:rFonts w:eastAsia="Calibri"/>
                          <w:b/>
                          <w:bCs/>
                          <w:szCs w:val="24"/>
                          <w:lang w:eastAsia="lt-LT"/>
                        </w:rPr>
                        <w:t>56</w:t>
                      </w:r>
                      <w:r>
                        <w:rPr>
                          <w:rFonts w:eastAsia="Calibri"/>
                          <w:b/>
                          <w:bCs/>
                          <w:szCs w:val="24"/>
                          <w:vertAlign w:val="superscript"/>
                          <w:lang w:eastAsia="lt-LT"/>
                        </w:rPr>
                        <w:t>1</w:t>
                      </w:r>
                    </w:sdtContent>
                  </w:sdt>
                  <w:r>
                    <w:rPr>
                      <w:rFonts w:eastAsia="Calibri"/>
                      <w:b/>
                      <w:bCs/>
                      <w:szCs w:val="24"/>
                      <w:lang w:eastAsia="lt-LT"/>
                    </w:rPr>
                    <w:t xml:space="preserve"> straipsnis. </w:t>
                  </w:r>
                  <w:sdt>
                    <w:sdtPr>
                      <w:alias w:val="Pavadinimas"/>
                      <w:tag w:val="title_a6489b5b866b4c8185f19612bed5e70e"/>
                      <w:lock w:val="sdtLocked"/>
                      <w:richText/>
                    </w:sdtPr>
                    <w:sdtContent>
                      <w:r>
                        <w:rPr>
                          <w:rFonts w:eastAsia="Calibri"/>
                          <w:b/>
                          <w:bCs/>
                          <w:szCs w:val="24"/>
                          <w:lang w:eastAsia="lt-LT"/>
                        </w:rPr>
                        <w:t>Nelegalus darbas atliekant statybos darbus ir atsakomybė už jį</w:t>
                      </w:r>
                    </w:sdtContent>
                  </w:sdt>
                </w:p>
                <w:sdt>
                  <w:sdtPr>
                    <w:alias w:val="56-1 str. 1 d."/>
                    <w:tag w:val="part_fd048a16e3204f57a8a2975518614780"/>
                    <w:lock w:val="sdtLocked"/>
                    <w:richText/>
                  </w:sdtPr>
                  <w:sdtContent>
                    <w:p>
                      <w:pPr>
                        <w:widowControl w:val="0"/>
                        <w:spacing w:line="360" w:lineRule="auto"/>
                        <w:ind w:firstLine="720"/>
                        <w:jc w:val="both"/>
                        <w:rPr>
                          <w:rFonts w:eastAsia="Calibri"/>
                          <w:szCs w:val="24"/>
                          <w:lang w:eastAsia="lt-LT"/>
                        </w:rPr>
                      </w:pPr>
                      <w:sdt>
                        <w:sdtPr>
                          <w:alias w:val="Numeris"/>
                          <w:tag w:val="nr_fd048a16e3204f57a8a2975518614780"/>
                          <w:lock w:val="sdtLocked"/>
                          <w:richText/>
                        </w:sdtPr>
                        <w:sdtContent>
                          <w:r>
                            <w:rPr>
                              <w:rFonts w:eastAsia="Calibri"/>
                              <w:szCs w:val="24"/>
                              <w:lang w:eastAsia="lt-LT"/>
                            </w:rPr>
                            <w:t>1</w:t>
                          </w:r>
                        </w:sdtContent>
                      </w:sdt>
                      <w:r>
                        <w:rPr>
                          <w:rFonts w:eastAsia="Calibri"/>
                          <w:szCs w:val="24"/>
                          <w:lang w:eastAsia="lt-LT"/>
                        </w:rPr>
                        <w:t>. Nelegaliu darbu atliekant statybos darbus laikomi statybos darbai, kuriuos atlieka fiziniai asmenys, išskyrus trečiosios šalies piliečius, neturintys suformuoto galiojančio skaidriai dirbančio asmens identifikavimo kodo, kai privalu jį turėti, arba skaidriai dirbančio asmens identifikavimo kode užšifruojamus duomenis pagrindžiančių dokumentų tais atvejais, kai skaidriai dirbančio asmens identifikavimo kodas negali būti suformuojamas.</w:t>
                      </w:r>
                    </w:p>
                  </w:sdtContent>
                </w:sdt>
                <w:sdt>
                  <w:sdtPr>
                    <w:alias w:val="56-1 str. 2 d."/>
                    <w:tag w:val="part_ae8f706522e34ef48f0c5aba94c931bc"/>
                    <w:lock w:val="sdtLocked"/>
                    <w:richText/>
                  </w:sdtPr>
                  <w:sdtContent>
                    <w:p>
                      <w:pPr>
                        <w:widowControl w:val="0"/>
                        <w:spacing w:line="360" w:lineRule="auto"/>
                        <w:ind w:firstLine="720"/>
                        <w:jc w:val="both"/>
                        <w:rPr>
                          <w:rFonts w:eastAsia="Calibri"/>
                          <w:szCs w:val="24"/>
                          <w:lang w:eastAsia="lt-LT"/>
                        </w:rPr>
                      </w:pPr>
                      <w:sdt>
                        <w:sdtPr>
                          <w:alias w:val="Numeris"/>
                          <w:tag w:val="nr_ae8f706522e34ef48f0c5aba94c931bc"/>
                          <w:lock w:val="sdtLocked"/>
                          <w:richText/>
                        </w:sdtPr>
                        <w:sdtContent>
                          <w:r>
                            <w:rPr>
                              <w:rFonts w:eastAsia="Calibri"/>
                              <w:szCs w:val="24"/>
                              <w:lang w:eastAsia="lt-LT"/>
                            </w:rPr>
                            <w:t>2</w:t>
                          </w:r>
                        </w:sdtContent>
                      </w:sdt>
                      <w:r>
                        <w:rPr>
                          <w:rFonts w:eastAsia="Calibri"/>
                          <w:szCs w:val="24"/>
                          <w:lang w:eastAsia="lt-LT"/>
                        </w:rPr>
                        <w:t>. Statytojas (užsakovas) ar jo vienas įgaliotas rangovas, padaręs šio straipsnio 1 dalyje nurodytą pažeidimą, laikomas nelegaliai statybos darbus atlikusio asmens darbdaviu. Statytojui (užsakovui) ar jo vienam įgaliotam rangovui, padariusiam šio straipsnio 1 dalyje nurodytą pažeidimą, neatsižvelgiant į formalią nelegaliai dirbančio ir (ar) nelegalų darbą leidusio dirbti asmens veiklos išraišką:</w:t>
                      </w:r>
                    </w:p>
                    <w:sdt>
                      <w:sdtPr>
                        <w:alias w:val="56-1 str. 2 d. 1 p."/>
                        <w:tag w:val="part_f8f0c5e28f804d8c8bc738a32d9f78d4"/>
                        <w:lock w:val="sdtLocked"/>
                        <w:richText/>
                      </w:sdtPr>
                      <w:sdtContent>
                        <w:p>
                          <w:pPr>
                            <w:widowControl w:val="0"/>
                            <w:spacing w:line="360" w:lineRule="auto"/>
                            <w:ind w:firstLine="720"/>
                            <w:jc w:val="both"/>
                            <w:rPr>
                              <w:rFonts w:eastAsia="Calibri"/>
                              <w:szCs w:val="24"/>
                              <w:lang w:eastAsia="lt-LT"/>
                            </w:rPr>
                          </w:pPr>
                          <w:sdt>
                            <w:sdtPr>
                              <w:alias w:val="Numeris"/>
                              <w:tag w:val="nr_f8f0c5e28f804d8c8bc738a32d9f78d4"/>
                              <w:lock w:val="sdtLocked"/>
                              <w:richText/>
                            </w:sdtPr>
                            <w:sdtContent>
                              <w:r>
                                <w:rPr>
                                  <w:rFonts w:eastAsia="Calibri"/>
                                  <w:szCs w:val="24"/>
                                  <w:lang w:eastAsia="lt-LT"/>
                                </w:rPr>
                                <w:t>1</w:t>
                              </w:r>
                            </w:sdtContent>
                          </w:sdt>
                          <w:r>
                            <w:rPr>
                              <w:rFonts w:eastAsia="Calibri"/>
                              <w:szCs w:val="24"/>
                              <w:lang w:eastAsia="lt-LT"/>
                            </w:rPr>
                            <w:t>) privalu pranešti Valstybinio socialinio draudimo fondo valdybos teritorinei įstaigai apie nelegaliai dirbusio asmens priėmimą į darbą, nurodant faktinę jo darbo (nelegalaus) pradžią, ir sumokėti nelegaliai dirbusiam asmeniui sulygtą atlyginimą už darbą (už faktiškai dirbtą laikotarpį), ne mažesnį kaip 3 Lietuvos Respublikos Vyriausybės patvirtintos minimaliosios mėnesinės algos dydžiai;</w:t>
                          </w:r>
                        </w:p>
                      </w:sdtContent>
                    </w:sdt>
                    <w:sdt>
                      <w:sdtPr>
                        <w:alias w:val="56-1 str. 2 d. 2 p."/>
                        <w:tag w:val="part_310f1fa41cd94deb8a55ca1af12b6462"/>
                        <w:lock w:val="sdtLocked"/>
                        <w:richText/>
                      </w:sdtPr>
                      <w:sdtContent>
                        <w:p>
                          <w:pPr>
                            <w:widowControl w:val="0"/>
                            <w:spacing w:line="360" w:lineRule="auto"/>
                            <w:ind w:firstLine="720"/>
                            <w:jc w:val="both"/>
                            <w:rPr>
                              <w:rFonts w:eastAsia="Calibri"/>
                              <w:szCs w:val="24"/>
                              <w:lang w:eastAsia="lt-LT"/>
                            </w:rPr>
                          </w:pPr>
                          <w:sdt>
                            <w:sdtPr>
                              <w:alias w:val="Numeris"/>
                              <w:tag w:val="nr_310f1fa41cd94deb8a55ca1af12b6462"/>
                              <w:lock w:val="sdtLocked"/>
                              <w:richText/>
                            </w:sdtPr>
                            <w:sdtContent>
                              <w:r>
                                <w:rPr>
                                  <w:rFonts w:eastAsia="Calibri"/>
                                  <w:szCs w:val="24"/>
                                  <w:lang w:eastAsia="lt-LT"/>
                                </w:rPr>
                                <w:t>2</w:t>
                              </w:r>
                            </w:sdtContent>
                          </w:sdt>
                          <w:r>
                            <w:rPr>
                              <w:rFonts w:eastAsia="Calibri"/>
                              <w:szCs w:val="24"/>
                              <w:lang w:eastAsia="lt-LT"/>
                            </w:rPr>
                            <w:t>) skiriama šio įstatymo 56 straipsnio 4 dalies 2 punkte nurodyta bauda.</w:t>
                          </w:r>
                        </w:p>
                      </w:sdtContent>
                    </w:sdt>
                  </w:sdtContent>
                </w:sdt>
                <w:sdt>
                  <w:sdtPr>
                    <w:alias w:val="56-1 str. 3 d."/>
                    <w:tag w:val="part_3d9bc414348348099b67c80741e5dc43"/>
                    <w:lock w:val="sdtLocked"/>
                    <w:richText/>
                  </w:sdtPr>
                  <w:sdtContent>
                    <w:p>
                      <w:pPr>
                        <w:widowControl w:val="0"/>
                        <w:spacing w:line="360" w:lineRule="auto"/>
                        <w:ind w:firstLine="720"/>
                        <w:jc w:val="both"/>
                        <w:rPr>
                          <w:rFonts w:eastAsia="Calibri"/>
                          <w:szCs w:val="24"/>
                          <w:lang w:eastAsia="lt-LT"/>
                        </w:rPr>
                      </w:pPr>
                      <w:sdt>
                        <w:sdtPr>
                          <w:alias w:val="Numeris"/>
                          <w:tag w:val="nr_3d9bc414348348099b67c80741e5dc43"/>
                          <w:lock w:val="sdtLocked"/>
                          <w:richText/>
                        </w:sdtPr>
                        <w:sdtContent>
                          <w:r>
                            <w:rPr>
                              <w:rFonts w:eastAsia="Calibri"/>
                              <w:szCs w:val="24"/>
                              <w:lang w:eastAsia="lt-LT"/>
                            </w:rPr>
                            <w:t>3</w:t>
                          </w:r>
                        </w:sdtContent>
                      </w:sdt>
                      <w:r>
                        <w:rPr>
                          <w:rFonts w:eastAsia="Calibri"/>
                          <w:szCs w:val="24"/>
                          <w:lang w:eastAsia="lt-LT"/>
                        </w:rPr>
                        <w:t>. Nelegaliu darbu trečiosios šalies piliečiams atliekant statybos darbus laikomi darbai, kai nustatomos šio įstatymo 56 straipsnio 1 dalies 2 punkte nurodytos aplinkybės ir, jas nustačius:</w:t>
                      </w:r>
                    </w:p>
                    <w:sdt>
                      <w:sdtPr>
                        <w:alias w:val="56-1 str. 3 d. 1 p."/>
                        <w:tag w:val="part_ad4c2020ea224bd8984c3f2fb6afba8b"/>
                        <w:lock w:val="sdtLocked"/>
                        <w:richText/>
                      </w:sdtPr>
                      <w:sdtContent>
                        <w:p>
                          <w:pPr>
                            <w:widowControl w:val="0"/>
                            <w:spacing w:line="360" w:lineRule="auto"/>
                            <w:ind w:firstLine="720"/>
                            <w:jc w:val="both"/>
                            <w:rPr>
                              <w:rFonts w:eastAsia="Calibri"/>
                              <w:szCs w:val="24"/>
                              <w:lang w:eastAsia="lt-LT"/>
                            </w:rPr>
                          </w:pPr>
                          <w:sdt>
                            <w:sdtPr>
                              <w:alias w:val="Numeris"/>
                              <w:tag w:val="nr_ad4c2020ea224bd8984c3f2fb6afba8b"/>
                              <w:lock w:val="sdtLocked"/>
                              <w:richText/>
                            </w:sdtPr>
                            <w:sdtContent>
                              <w:r>
                                <w:rPr>
                                  <w:rFonts w:eastAsia="Calibri"/>
                                  <w:szCs w:val="24"/>
                                  <w:lang w:eastAsia="lt-LT"/>
                                </w:rPr>
                                <w:t>1</w:t>
                              </w:r>
                            </w:sdtContent>
                          </w:sdt>
                          <w:r>
                            <w:rPr>
                              <w:rFonts w:eastAsia="Calibri"/>
                              <w:szCs w:val="24"/>
                              <w:lang w:eastAsia="lt-LT"/>
                            </w:rPr>
                            <w:t>) taikomos šio įstatymo 56 straipsnio 2–13 dalių nuostatos;</w:t>
                          </w:r>
                        </w:p>
                      </w:sdtContent>
                    </w:sdt>
                    <w:sdt>
                      <w:sdtPr>
                        <w:alias w:val="56-1 str. 3 d. 2 p."/>
                        <w:tag w:val="part_f0ed7e9568f8479080106c03b6ba95c2"/>
                        <w:lock w:val="sdtLocked"/>
                        <w:richText/>
                      </w:sdtPr>
                      <w:sdtContent>
                        <w:p>
                          <w:pPr>
                            <w:widowControl w:val="0"/>
                            <w:spacing w:line="360" w:lineRule="auto"/>
                            <w:ind w:firstLine="720"/>
                            <w:jc w:val="both"/>
                            <w:rPr>
                              <w:rFonts w:eastAsia="Calibri"/>
                              <w:lang w:eastAsia="lt-LT"/>
                            </w:rPr>
                          </w:pPr>
                          <w:sdt>
                            <w:sdtPr>
                              <w:alias w:val="Numeris"/>
                              <w:tag w:val="nr_f0ed7e9568f8479080106c03b6ba95c2"/>
                              <w:lock w:val="sdtLocked"/>
                              <w:richText/>
                            </w:sdtPr>
                            <w:sdtContent>
                              <w:r>
                                <w:rPr>
                                  <w:rFonts w:eastAsia="Calibri"/>
                                  <w:szCs w:val="24"/>
                                  <w:lang w:eastAsia="lt-LT"/>
                                </w:rPr>
                                <w:t>2</w:t>
                              </w:r>
                            </w:sdtContent>
                          </w:sdt>
                          <w:r>
                            <w:rPr>
                              <w:rFonts w:eastAsia="Calibri"/>
                              <w:szCs w:val="24"/>
                              <w:lang w:eastAsia="lt-LT"/>
                            </w:rPr>
                            <w:t xml:space="preserve">) </w:t>
                          </w:r>
                          <w:r>
                            <w:rPr>
                              <w:rFonts w:eastAsia="Calibri"/>
                              <w:i/>
                              <w:iCs/>
                              <w:szCs w:val="24"/>
                              <w:lang w:eastAsia="lt-LT"/>
                            </w:rPr>
                            <w:t>mutatis mutandis</w:t>
                          </w:r>
                          <w:r>
                            <w:rPr>
                              <w:rFonts w:eastAsia="Calibri"/>
                              <w:szCs w:val="24"/>
                              <w:lang w:eastAsia="lt-LT"/>
                            </w:rPr>
                            <w:t xml:space="preserve"> statytojui (užsakovui) ar jo vienam įgaliotam rangovui taikomos šio įstatymo 56 straipsnio 6–8 dalių nuostatos. </w:t>
                          </w:r>
                        </w:p>
                      </w:sdtContent>
                    </w:sdt>
                  </w:sdtContent>
                </w:sdt>
                <w:sdt>
                  <w:sdtPr>
                    <w:alias w:val="56-1 str. 4 d."/>
                    <w:tag w:val="part_8e3300b65c4048608d8802e261390a6a"/>
                    <w:lock w:val="sdtLocked"/>
                    <w:richText/>
                  </w:sdtPr>
                  <w:sdtContent>
                    <w:p>
                      <w:pPr>
                        <w:widowControl w:val="0"/>
                        <w:spacing w:line="360" w:lineRule="auto"/>
                        <w:ind w:firstLine="720"/>
                        <w:jc w:val="both"/>
                        <w:rPr>
                          <w:rFonts w:eastAsia="Calibri"/>
                          <w:szCs w:val="24"/>
                          <w:lang w:eastAsia="lt-LT"/>
                        </w:rPr>
                      </w:pPr>
                      <w:sdt>
                        <w:sdtPr>
                          <w:alias w:val="Numeris"/>
                          <w:tag w:val="nr_8e3300b65c4048608d8802e261390a6a"/>
                          <w:lock w:val="sdtLocked"/>
                          <w:richText/>
                        </w:sdtPr>
                        <w:sdtContent>
                          <w:r>
                            <w:rPr>
                              <w:rFonts w:eastAsia="Calibri"/>
                              <w:szCs w:val="24"/>
                              <w:lang w:eastAsia="lt-LT"/>
                            </w:rPr>
                            <w:t>4</w:t>
                          </w:r>
                        </w:sdtContent>
                      </w:sdt>
                      <w:r>
                        <w:rPr>
                          <w:rFonts w:eastAsia="Calibri"/>
                          <w:szCs w:val="24"/>
                          <w:lang w:eastAsia="lt-LT"/>
                        </w:rPr>
                        <w:t>. Nelegaliai statybos darbus atlikę asmenys turi teisę reikalauti jiems priklausančio nesumokėto darbo užmokesčio Lietuvos Respublikos darbo kodekse darbo ginčams dėl teisės nagrinėti nustatyta tvarka.</w:t>
                      </w:r>
                    </w:p>
                  </w:sdtContent>
                </w:sdt>
                <w:sdt>
                  <w:sdtPr>
                    <w:alias w:val="56-1 str. 5 d."/>
                    <w:tag w:val="part_ce1cd66a2b4a46df93b87ec5ff1bc65e"/>
                    <w:lock w:val="sdtLocked"/>
                    <w:richText/>
                  </w:sdtPr>
                  <w:sdtContent>
                    <w:p>
                      <w:pPr>
                        <w:widowControl w:val="0"/>
                        <w:spacing w:line="360" w:lineRule="auto"/>
                        <w:ind w:firstLine="720"/>
                        <w:jc w:val="both"/>
                        <w:rPr>
                          <w:rFonts w:eastAsia="Calibri"/>
                          <w:b/>
                          <w:szCs w:val="24"/>
                          <w:lang w:eastAsia="lt-LT"/>
                        </w:rPr>
                      </w:pPr>
                      <w:sdt>
                        <w:sdtPr>
                          <w:alias w:val="Numeris"/>
                          <w:tag w:val="nr_ce1cd66a2b4a46df93b87ec5ff1bc65e"/>
                          <w:lock w:val="sdtLocked"/>
                          <w:richText/>
                        </w:sdtPr>
                        <w:sdtContent>
                          <w:r>
                            <w:rPr>
                              <w:rFonts w:eastAsia="Calibri"/>
                              <w:szCs w:val="24"/>
                              <w:lang w:eastAsia="lt-LT"/>
                            </w:rPr>
                            <w:t>5</w:t>
                          </w:r>
                        </w:sdtContent>
                      </w:sdt>
                      <w:r>
                        <w:rPr>
                          <w:rFonts w:eastAsia="Calibri"/>
                          <w:szCs w:val="24"/>
                          <w:lang w:eastAsia="lt-LT"/>
                        </w:rPr>
                        <w:t xml:space="preserve">. </w:t>
                      </w:r>
                      <w:r>
                        <w:rPr>
                          <w:bCs/>
                          <w:szCs w:val="24"/>
                          <w:lang w:eastAsia="lt-LT"/>
                        </w:rPr>
                        <w:t>Šio straipsnio 2 dalies 1 punkte nurodytu atveju atlyginimo darbuotojui už darbą dydis nustatomas pagal nelegalaus darbo fakto nustatymo dieną galiojančios Lietuvos Respublikos Vyriausybės patvirtintos minimaliosios mėnesinės algos dydį.</w:t>
                      </w:r>
                    </w:p>
                    <w:p>
                      <w:pPr>
                        <w:widowControl w:val="0"/>
                        <w:ind w:firstLine="720"/>
                        <w:jc w:val="both"/>
                        <w:rPr>
                          <w:szCs w:val="24"/>
                        </w:rPr>
                      </w:pPr>
                    </w:p>
                  </w:sdtContent>
                </w:sdt>
              </w:sdtContent>
            </w:sdt>
            <w:sdt>
              <w:sdtPr>
                <w:alias w:val="57 str."/>
                <w:tag w:val="part_3fb97c56d37e409a807069f2d84e07bb"/>
                <w:lock w:val="sdtLocked"/>
                <w:richText/>
              </w:sdtPr>
              <w:sdtContent>
                <w:p>
                  <w:pPr>
                    <w:widowControl w:val="0"/>
                    <w:spacing w:line="360" w:lineRule="auto"/>
                    <w:ind w:left="2410" w:hanging="1690"/>
                    <w:jc w:val="both"/>
                    <w:rPr>
                      <w:b/>
                      <w:bCs/>
                      <w:szCs w:val="24"/>
                      <w:lang w:eastAsia="lt-LT"/>
                    </w:rPr>
                  </w:pPr>
                  <w:sdt>
                    <w:sdtPr>
                      <w:alias w:val="Numeris"/>
                      <w:tag w:val="nr_3fb97c56d37e409a807069f2d84e07bb"/>
                      <w:lock w:val="sdtLocked"/>
                      <w:richText/>
                    </w:sdtPr>
                    <w:sdtContent>
                      <w:r>
                        <w:rPr>
                          <w:b/>
                          <w:bCs/>
                          <w:szCs w:val="24"/>
                          <w:lang w:eastAsia="lt-LT"/>
                        </w:rPr>
                        <w:t>57</w:t>
                      </w:r>
                    </w:sdtContent>
                  </w:sdt>
                  <w:r>
                    <w:rPr>
                      <w:b/>
                      <w:bCs/>
                      <w:szCs w:val="24"/>
                      <w:lang w:eastAsia="lt-LT"/>
                    </w:rPr>
                    <w:t xml:space="preserve"> straipsnis. </w:t>
                  </w:r>
                  <w:sdt>
                    <w:sdtPr>
                      <w:alias w:val="Pavadinimas"/>
                      <w:tag w:val="title_3fb97c56d37e409a807069f2d84e07bb"/>
                      <w:lock w:val="sdtLocked"/>
                      <w:richText/>
                    </w:sdtPr>
                    <w:sdtContent>
                      <w:r>
                        <w:rPr>
                          <w:b/>
                          <w:bCs/>
                          <w:szCs w:val="24"/>
                          <w:lang w:eastAsia="lt-LT"/>
                        </w:rPr>
                        <w:t>Užsieniečių įdarbinimo ir informavimo apie įdarbintus arba komandiruojamus laikinai dirbti į Lietuvos Respubliką užsieniečius tvarkos pažeidimai ir atsakomybė už juos</w:t>
                      </w:r>
                    </w:sdtContent>
                  </w:sdt>
                </w:p>
                <w:sdt>
                  <w:sdtPr>
                    <w:alias w:val="57 str. 1 d."/>
                    <w:tag w:val="part_c03bc54e5c98467e905d45c20fb25d90"/>
                    <w:lock w:val="sdtLocked"/>
                    <w:richText/>
                  </w:sdtPr>
                  <w:sdtContent>
                    <w:p>
                      <w:pPr>
                        <w:widowControl w:val="0"/>
                        <w:spacing w:line="360" w:lineRule="auto"/>
                        <w:ind w:firstLine="720"/>
                        <w:jc w:val="both"/>
                        <w:rPr>
                          <w:szCs w:val="24"/>
                          <w:lang w:eastAsia="lt-LT"/>
                        </w:rPr>
                      </w:pPr>
                      <w:sdt>
                        <w:sdtPr>
                          <w:alias w:val="Numeris"/>
                          <w:tag w:val="nr_c03bc54e5c98467e905d45c20fb25d90"/>
                          <w:lock w:val="sdtLocked"/>
                          <w:richText/>
                        </w:sdtPr>
                        <w:sdtContent>
                          <w:r>
                            <w:rPr>
                              <w:szCs w:val="24"/>
                              <w:lang w:eastAsia="lt-LT"/>
                            </w:rPr>
                            <w:t>1</w:t>
                          </w:r>
                        </w:sdtContent>
                      </w:sdt>
                      <w:r>
                        <w:rPr>
                          <w:szCs w:val="24"/>
                          <w:lang w:eastAsia="lt-LT"/>
                        </w:rPr>
                        <w:t xml:space="preserve">. Užsieniečių įdarbinimo tvarkos pažeidimais laikomi darbdavio, įdarbinusio trečiosios šalies pilietį, veiksmai, kai jis: </w:t>
                      </w:r>
                    </w:p>
                    <w:sdt>
                      <w:sdtPr>
                        <w:alias w:val="57 str. 1 d. 1 p."/>
                        <w:tag w:val="part_4342fb0f4026473aa4317d00b2e0bfb6"/>
                        <w:lock w:val="sdtLocked"/>
                        <w:richText/>
                      </w:sdtPr>
                      <w:sdtContent>
                        <w:p>
                          <w:pPr>
                            <w:widowControl w:val="0"/>
                            <w:spacing w:line="360" w:lineRule="auto"/>
                            <w:ind w:firstLine="720"/>
                            <w:jc w:val="both"/>
                            <w:rPr>
                              <w:szCs w:val="24"/>
                              <w:lang w:eastAsia="lt-LT"/>
                            </w:rPr>
                          </w:pPr>
                          <w:sdt>
                            <w:sdtPr>
                              <w:alias w:val="Numeris"/>
                              <w:tag w:val="nr_4342fb0f4026473aa4317d00b2e0bfb6"/>
                              <w:lock w:val="sdtLocked"/>
                              <w:richText/>
                            </w:sdtPr>
                            <w:sdtContent>
                              <w:r>
                                <w:rPr>
                                  <w:szCs w:val="24"/>
                                  <w:lang w:eastAsia="lt-LT"/>
                                </w:rPr>
                                <w:t>1</w:t>
                              </w:r>
                            </w:sdtContent>
                          </w:sdt>
                          <w:r>
                            <w:rPr>
                              <w:szCs w:val="24"/>
                              <w:lang w:eastAsia="lt-LT"/>
                            </w:rPr>
                            <w:t xml:space="preserve">) nepateikia dokumentų, patvirtinančių trečiosios šalies piliečio turimą kvalifikaciją, susijusią su atliktinu darbu, </w:t>
                          </w:r>
                          <w:r>
                            <w:rPr>
                              <w:szCs w:val="24"/>
                            </w:rPr>
                            <w:t xml:space="preserve">ir jo turimą ne mažesnę negu </w:t>
                          </w:r>
                          <w:r>
                            <w:rPr>
                              <w:szCs w:val="24"/>
                              <w:lang w:eastAsia="lt-LT"/>
                            </w:rPr>
                            <w:t>vienų</w:t>
                          </w:r>
                          <w:r>
                            <w:rPr>
                              <w:szCs w:val="24"/>
                            </w:rPr>
                            <w:t xml:space="preserve"> </w:t>
                          </w:r>
                          <w:r>
                            <w:rPr>
                              <w:szCs w:val="24"/>
                              <w:lang w:eastAsia="lt-LT"/>
                            </w:rPr>
                            <w:t xml:space="preserve">metų darbo patirtį per pastaruosius 3 metus, susijusią su atliktinu darbu, kai vertinama trečiosios šalies piliečio kvalifikacija ir darbo patirtis ir darbdavys įstatymo „Dėl užsieniečių teisinės padėties“ nustatyta tvarka Migracijos departamentui, nagrinėjančiam trečiosios šalies piliečio prašymą išduoti leidimą laikinai gyventi Lietuvos Respublikoje, ar Užimtumo tarnybai, nagrinėjančiai darbdavio prašymą išduoti leidimą dirbti ar priimti sprendimą dėl trečiosios šalies piliečio darbo atitikties Lietuvos Respublikos darbo rinkos poreikiams, nepateikė informacijos apie trečiosios šalies piliečio turimą kvalifikaciją, susijusią su atliktinu darbu, </w:t>
                          </w:r>
                          <w:r>
                            <w:rPr>
                              <w:szCs w:val="24"/>
                            </w:rPr>
                            <w:t xml:space="preserve">ir jo turimą ne mažesnę negu </w:t>
                          </w:r>
                          <w:r>
                            <w:rPr>
                              <w:szCs w:val="24"/>
                              <w:lang w:eastAsia="lt-LT"/>
                            </w:rPr>
                            <w:t>vienų metų darbo patirtį per pastaruosius 3 metus, susijusią su atliktinu darbu;</w:t>
                          </w:r>
                        </w:p>
                      </w:sdtContent>
                    </w:sdt>
                    <w:sdt>
                      <w:sdtPr>
                        <w:alias w:val="57 str. 1 d. 2 p."/>
                        <w:tag w:val="part_e59f9028d352466ea1092a37c22991d3"/>
                        <w:lock w:val="sdtLocked"/>
                        <w:richText/>
                      </w:sdtPr>
                      <w:sdtContent>
                        <w:p>
                          <w:pPr>
                            <w:widowControl w:val="0"/>
                            <w:spacing w:line="360" w:lineRule="auto"/>
                            <w:ind w:firstLine="720"/>
                            <w:jc w:val="both"/>
                            <w:rPr>
                              <w:szCs w:val="24"/>
                            </w:rPr>
                          </w:pPr>
                          <w:sdt>
                            <w:sdtPr>
                              <w:alias w:val="Numeris"/>
                              <w:tag w:val="nr_e59f9028d352466ea1092a37c22991d3"/>
                              <w:lock w:val="sdtLocked"/>
                              <w:richText/>
                            </w:sdtPr>
                            <w:sdtContent>
                              <w:r>
                                <w:rPr>
                                  <w:szCs w:val="24"/>
                                </w:rPr>
                                <w:t>2</w:t>
                              </w:r>
                            </w:sdtContent>
                          </w:sdt>
                          <w:r>
                            <w:rPr>
                              <w:szCs w:val="24"/>
                            </w:rPr>
                            <w:t>) trečiosios šalies piliečio darbo Lietuvos Respublikoje laikotarpiu nesaugo jo teisę būti ar gyventi ir (arba) dirbti Lietuvos Respublikoje suteikiančių dokumentų kopijų ir (ar) nepateikia jų Migracijos departamentui ar šio įstatymo 55 straipsnyje nurodytoms institucijoms jų reikalavimu;</w:t>
                          </w:r>
                        </w:p>
                      </w:sdtContent>
                    </w:sdt>
                    <w:sdt>
                      <w:sdtPr>
                        <w:alias w:val="57 str. 1 d. 3 p."/>
                        <w:tag w:val="part_b3935a01e1fe482d9a67cc6c6bc7db12"/>
                        <w:lock w:val="sdtLocked"/>
                        <w:richText/>
                      </w:sdtPr>
                      <w:sdtContent>
                        <w:p>
                          <w:pPr>
                            <w:widowControl w:val="0"/>
                            <w:spacing w:line="360" w:lineRule="auto"/>
                            <w:ind w:firstLine="720"/>
                            <w:jc w:val="both"/>
                            <w:rPr>
                              <w:szCs w:val="24"/>
                            </w:rPr>
                          </w:pPr>
                          <w:sdt>
                            <w:sdtPr>
                              <w:alias w:val="Numeris"/>
                              <w:tag w:val="nr_b3935a01e1fe482d9a67cc6c6bc7db12"/>
                              <w:lock w:val="sdtLocked"/>
                              <w:richText/>
                            </w:sdtPr>
                            <w:sdtContent>
                              <w:r>
                                <w:rPr>
                                  <w:szCs w:val="24"/>
                                </w:rPr>
                                <w:t>3</w:t>
                              </w:r>
                            </w:sdtContent>
                          </w:sdt>
                          <w:r>
                            <w:rPr>
                              <w:szCs w:val="24"/>
                            </w:rPr>
                            <w:t xml:space="preserve">) įdarbina trečiosios šalies pilietį pagal laikinojo darbo sutartį, nors jis nėra įrašytas į Valstybinės darbo inspekcijos sudaromą ir jos interneto svetainėje skelbiamą laikinojo įdarbinimo įmonių sąrašą, laikinojo darbo sutartis sudaryta trumpesniam negu 6 mėnesių laikotarpiui, nėra nustatyta visa darbo laiko norma, darbo Lietuvos Respublikoje metu mokamas mėnesinis darbo užmokestis, mažesnis negu paskutinis paskelbtas kalendorinių metų vidutinis mėnesinis BDU dydis, o laikotarpiais tarp siuntimų dirbti – mažesnis negu Lietuvos Respublikos Vyriausybės patvirtinta minimalioji mėnesinė alga arba leidimas laikinai gyventi Lietuvos Respublikoje trečiosios šalies piliečiui nesuteikia teisės dirbti pagal laikinojo darbo sutartį; </w:t>
                          </w:r>
                        </w:p>
                      </w:sdtContent>
                    </w:sdt>
                    <w:sdt>
                      <w:sdtPr>
                        <w:alias w:val="57 str. 1 d. 4 p."/>
                        <w:tag w:val="part_5ecd504f26304dd4bdd6359417b28430"/>
                        <w:lock w:val="sdtLocked"/>
                        <w:richText/>
                      </w:sdtPr>
                      <w:sdtContent>
                        <w:p>
                          <w:pPr>
                            <w:widowControl w:val="0"/>
                            <w:spacing w:line="360" w:lineRule="auto"/>
                            <w:ind w:firstLine="720"/>
                            <w:jc w:val="both"/>
                            <w:rPr>
                              <w:szCs w:val="24"/>
                            </w:rPr>
                          </w:pPr>
                          <w:sdt>
                            <w:sdtPr>
                              <w:alias w:val="Numeris"/>
                              <w:tag w:val="nr_5ecd504f26304dd4bdd6359417b28430"/>
                              <w:lock w:val="sdtLocked"/>
                              <w:richText/>
                            </w:sdtPr>
                            <w:sdtContent>
                              <w:r>
                                <w:rPr>
                                  <w:szCs w:val="24"/>
                                </w:rPr>
                                <w:t>4</w:t>
                              </w:r>
                            </w:sdtContent>
                          </w:sdt>
                          <w:r>
                            <w:rPr>
                              <w:szCs w:val="24"/>
                            </w:rPr>
                            <w:t>) įdarbina trečiosios šalies pilietį ar pakeičia jo darbo funkciją, kai jis neturi leidimo pakeisti darbdavį ar darbo funkciją, nors privalu jį gauti;</w:t>
                          </w:r>
                        </w:p>
                      </w:sdtContent>
                    </w:sdt>
                    <w:sdt>
                      <w:sdtPr>
                        <w:alias w:val="57 str. 1 d. 5 p."/>
                        <w:tag w:val="part_c791459645b24ae4b8efbe8b8286db92"/>
                        <w:lock w:val="sdtLocked"/>
                        <w:richText/>
                      </w:sdtPr>
                      <w:sdtContent>
                        <w:p>
                          <w:pPr>
                            <w:widowControl w:val="0"/>
                            <w:spacing w:line="360" w:lineRule="auto"/>
                            <w:ind w:firstLine="720"/>
                            <w:jc w:val="both"/>
                          </w:pPr>
                          <w:sdt>
                            <w:sdtPr>
                              <w:alias w:val="Numeris"/>
                              <w:tag w:val="nr_c791459645b24ae4b8efbe8b8286db92"/>
                              <w:lock w:val="sdtLocked"/>
                              <w:richText/>
                            </w:sdtPr>
                            <w:sdtContent>
                              <w:r>
                                <w:rPr>
                                  <w:rFonts w:eastAsia="Calibri"/>
                                  <w:szCs w:val="24"/>
                                  <w:lang w:eastAsia="lt-LT"/>
                                </w:rPr>
                                <w:t>5</w:t>
                              </w:r>
                            </w:sdtContent>
                          </w:sdt>
                          <w:r>
                            <w:rPr>
                              <w:rFonts w:eastAsia="Calibri"/>
                              <w:szCs w:val="24"/>
                              <w:lang w:eastAsia="lt-LT"/>
                            </w:rPr>
                            <w:t>) nemoka įstatymo „Dėl užsieniečių teisinės padėties“ 44 straipsnio 1 dalies 2 punkte, 44</w:t>
                          </w:r>
                          <w:r>
                            <w:rPr>
                              <w:rFonts w:eastAsia="Calibri"/>
                              <w:szCs w:val="24"/>
                              <w:vertAlign w:val="superscript"/>
                              <w:lang w:eastAsia="lt-LT"/>
                            </w:rPr>
                            <w:t>1</w:t>
                          </w:r>
                          <w:r>
                            <w:rPr>
                              <w:rFonts w:eastAsia="Calibri"/>
                              <w:szCs w:val="24"/>
                              <w:lang w:eastAsia="lt-LT"/>
                            </w:rPr>
                            <w:t> straipsnio 1 dalies 1 punkte ar 62 straipsnio 5 dalyje nurodyto dydžio darbo užmokesčio.</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e2b610347211efbdaea558de59136c">
                        <w:r w:rsidRPr="00532B9F">
                          <w:rPr>
                            <w:rFonts w:ascii="Arial" w:eastAsia="MS Mincho" w:hAnsi="Arial"/>
                            <w:sz w:val="20"/>
                            <w:i/>
                            <w:iCs/>
                            <w:color w:val="0000FF" w:themeColor="hyperlink"/>
                            <w:u w:val="single"/>
                          </w:rPr>
                          <w:t>XIV-2785</w:t>
                        </w:r>
                      </w:fldSimple>
                      <w:r>
                        <w:rPr>
                          <w:rFonts w:ascii="Arial" w:eastAsia="MS Mincho" w:hAnsi="Arial"/>
                          <w:sz w:val="20"/>
                          <w:i/>
                          <w:iCs/>
                        </w:rPr>
                        <w:t>,
2024-06-20,
paskelbta TAR 2024-06-27, i. k. 2024-11779            </w:t>
                      </w:r>
                    </w:p>
                    <w:p/>
                  </w:sdtContent>
                </w:sdt>
                <w:sdt>
                  <w:sdtPr>
                    <w:alias w:val="57 str. 2 d."/>
                    <w:tag w:val="part_fe8551dbb0064986a0e4ab55d5d94098"/>
                    <w:lock w:val="sdtLocked"/>
                    <w:richText/>
                  </w:sdtPr>
                  <w:sdtContent>
                    <w:p>
                      <w:pPr>
                        <w:widowControl w:val="0"/>
                        <w:spacing w:line="360" w:lineRule="auto"/>
                        <w:ind w:firstLine="720"/>
                        <w:jc w:val="both"/>
                      </w:pPr>
                      <w:sdt>
                        <w:sdtPr>
                          <w:alias w:val="Numeris"/>
                          <w:tag w:val="nr_fe8551dbb0064986a0e4ab55d5d94098"/>
                          <w:lock w:val="sdtLocked"/>
                          <w:richText/>
                        </w:sdtPr>
                        <w:sdtContent>
                          <w:r>
                            <w:t>2</w:t>
                          </w:r>
                        </w:sdtContent>
                      </w:sdt>
                      <w:r>
                        <w:t>. Informavimo apie įdarbintus užsieniečius tvarkos pažeidimu laikomi tokie darbdavio veiksmai, kai nesilaikoma įstatymo „Dėl užsieniečių teisinės padėties“ 62 straipsnio 8 dalyje ar 103 straipsnio 2 dalyje nustatytų reikalavimų.</w:t>
                      </w:r>
                    </w:p>
                  </w:sdtContent>
                </w:sdt>
                <w:sdt>
                  <w:sdtPr>
                    <w:alias w:val="57 str. 3 d."/>
                    <w:tag w:val="part_831cf788a88c4d4baaa036dacac4aa34"/>
                    <w:lock w:val="sdtLocked"/>
                    <w:richText/>
                  </w:sdtPr>
                  <w:sdtContent>
                    <w:p>
                      <w:pPr>
                        <w:widowControl w:val="0"/>
                        <w:spacing w:line="360" w:lineRule="auto"/>
                        <w:ind w:firstLine="720"/>
                        <w:jc w:val="both"/>
                      </w:pPr>
                      <w:sdt>
                        <w:sdtPr>
                          <w:alias w:val="Numeris"/>
                          <w:tag w:val="nr_831cf788a88c4d4baaa036dacac4aa34"/>
                          <w:lock w:val="sdtLocked"/>
                          <w:richText/>
                        </w:sdtPr>
                        <w:sdtContent>
                          <w:r>
                            <w:t>3</w:t>
                          </w:r>
                        </w:sdtContent>
                      </w:sdt>
                      <w:r>
                        <w:t>. Informavimo apie komandiruojamus laikinai dirbti į Lietuvos Respubliką užsieniečius tvarkos pažeidimu laikomi tokie įmonės, į kurią užsienietis komandiruojamas laikinai dirbti, veiksmai, kai nesilaikoma įstatymo „Dėl užsieniečių teisinės padėties“ 62 straipsnio 8 dalyje ar 103 straipsnio 2 dalyje nustatytų reikalavimų.</w:t>
                      </w:r>
                    </w:p>
                  </w:sdtContent>
                </w:sdt>
                <w:sdt>
                  <w:sdtPr>
                    <w:alias w:val="57 str. 4 d."/>
                    <w:tag w:val="part_0cd12227436b48fbaee81ed3cbd9c20c"/>
                    <w:lock w:val="sdtLocked"/>
                    <w:richText/>
                  </w:sdtPr>
                  <w:sdtContent>
                    <w:p>
                      <w:pPr>
                        <w:widowControl w:val="0"/>
                        <w:spacing w:line="360" w:lineRule="auto"/>
                        <w:ind w:firstLine="720"/>
                        <w:jc w:val="both"/>
                        <w:rPr>
                          <w:szCs w:val="24"/>
                        </w:rPr>
                      </w:pPr>
                      <w:sdt>
                        <w:sdtPr>
                          <w:alias w:val="Numeris"/>
                          <w:tag w:val="nr_0cd12227436b48fbaee81ed3cbd9c20c"/>
                          <w:lock w:val="sdtLocked"/>
                          <w:richText/>
                        </w:sdtPr>
                        <w:sdtContent>
                          <w:r>
                            <w:rPr>
                              <w:szCs w:val="24"/>
                            </w:rPr>
                            <w:t>4</w:t>
                          </w:r>
                        </w:sdtContent>
                      </w:sdt>
                      <w:r>
                        <w:rPr>
                          <w:szCs w:val="24"/>
                        </w:rPr>
                        <w:t>. Už šio straipsnio 2 dalyje numatytą pažeidimą darbdaviui šio įstatymo nustatyta tvarka skiriama nuo 0,75 iki 1,5 Lietuvos Respublikos Vyriausybės patvirtintos minimaliosios mėnesinės algos dydžio bauda. Darbdaviui, jau baustam už šio straipsnio 2 dalyje padarytą pažeidimą per pastaruosius 2 metus, už pakartotinai padarytą pažeidimą šio įstatymo nustatyta tvarka skiriama nuo 1,5 iki 3 Lietuvos Respublikos Vyriausybės patvirtintos minimaliosios mėnesinės algos dydžių bauda.</w:t>
                      </w:r>
                    </w:p>
                  </w:sdtContent>
                </w:sdt>
                <w:sdt>
                  <w:sdtPr>
                    <w:alias w:val="57 str. 5 d."/>
                    <w:tag w:val="part_0ccc3e79efec4fb2ab4cb264d0572859"/>
                    <w:lock w:val="sdtLocked"/>
                    <w:richText/>
                  </w:sdtPr>
                  <w:sdtContent>
                    <w:p>
                      <w:pPr>
                        <w:widowControl w:val="0"/>
                        <w:spacing w:line="360" w:lineRule="auto"/>
                        <w:ind w:firstLine="720"/>
                        <w:jc w:val="both"/>
                        <w:rPr>
                          <w:szCs w:val="24"/>
                        </w:rPr>
                      </w:pPr>
                      <w:sdt>
                        <w:sdtPr>
                          <w:alias w:val="Numeris"/>
                          <w:tag w:val="nr_0ccc3e79efec4fb2ab4cb264d0572859"/>
                          <w:lock w:val="sdtLocked"/>
                          <w:richText/>
                        </w:sdtPr>
                        <w:sdtContent>
                          <w:r>
                            <w:rPr>
                              <w:szCs w:val="24"/>
                            </w:rPr>
                            <w:t>5</w:t>
                          </w:r>
                        </w:sdtContent>
                      </w:sdt>
                      <w:r>
                        <w:rPr>
                          <w:szCs w:val="24"/>
                        </w:rPr>
                        <w:t xml:space="preserve">. Darbdaviui arba įmonei, į kurią užsienietis komandiruojamas laikinai dirbti, už kiekvieną jo (jos) padarytą šio straipsnio 1 ir (ar) 3 dalyse numatytą pažeidimą šio įstatymo nustatyta tvarka skiriama nuo 1 iki 2 Lietuvos Respublikos Vyriausybės patvirtintos minimaliosios mėnesinės algos dydžių bauda. Darbdaviui arba įmonei, į kurią užsienietis komandiruojamas laikinai dirbti, jau baustam (baustai) už šio straipsnio 1 ir (ar) 3 dalyse padarytą pažeidimą per pastaruosius 2 metus, šio įstatymo nustatyta tvarka skiriama nuo 2 iki 4 Lietuvos Respublikos Vyriausybės patvirtintos minimaliosios mėnesinės algos dydžių bauda už kiekvieną pakartotinai padarytą pažeidimą, nurodytą šio straipsnio 1 ir (ar) 3 dalyse. </w:t>
                      </w:r>
                    </w:p>
                  </w:sdtContent>
                </w:sdt>
                <w:sdt>
                  <w:sdtPr>
                    <w:alias w:val="57 str. 6 d."/>
                    <w:tag w:val="part_1b98c14f60874cce82c88c72361f6034"/>
                    <w:lock w:val="sdtLocked"/>
                    <w:richText/>
                  </w:sdtPr>
                  <w:sdtContent>
                    <w:p>
                      <w:pPr>
                        <w:widowControl w:val="0"/>
                        <w:spacing w:line="360" w:lineRule="auto"/>
                        <w:ind w:firstLine="720"/>
                        <w:jc w:val="both"/>
                        <w:rPr>
                          <w:szCs w:val="24"/>
                        </w:rPr>
                      </w:pPr>
                      <w:sdt>
                        <w:sdtPr>
                          <w:alias w:val="Numeris"/>
                          <w:tag w:val="nr_1b98c14f60874cce82c88c72361f6034"/>
                          <w:lock w:val="sdtLocked"/>
                          <w:richText/>
                        </w:sdtPr>
                        <w:sdtContent>
                          <w:r>
                            <w:rPr>
                              <w:szCs w:val="24"/>
                            </w:rPr>
                            <w:t>6</w:t>
                          </w:r>
                        </w:sdtContent>
                      </w:sdt>
                      <w:r>
                        <w:rPr>
                          <w:szCs w:val="24"/>
                        </w:rPr>
                        <w:t xml:space="preserve">. Darbdaviui arba įmonei, į kurią užsienietis komandiruojamas laikinai dirbti, pateikusiam (pateikusiai) neteisingus duomenis apie įdarbintą arba komandiruotą laikinai dirbti į Lietuvos Respubliką užsienietį, šio įstatymo nustatyta tvarka skiriama nuo 0,35 iki 0,7 Lietuvos Respublikos Vyriausybės patvirtintos minimaliosios mėnesinės algos dydžio bauda. Darbdaviui arba įmonei, į kurią užsienietis komandiruojamas laikinai dirbti, jau baustam (baustai) už neteisingų duomenų apie įdarbintą arba komandiruotą laikinai dirbti į Lietuvos Respubliką užsienietį pateikimą per pastaruosius 2 metus, už pakartotinai pateiktus neteisingus duomenis apie įdarbintą arba komandiruotą laikinai dirbti į Lietuvos Respubliką užsienietį šio įstatymo nustatyta tvarka skiriama nuo 0,7 iki 1,5 Lietuvos Respublikos Vyriausybės patvirtintos minimaliosios mėnesinės algos dydžio bauda. </w:t>
                      </w:r>
                    </w:p>
                    <w:p>
                      <w:pPr>
                        <w:widowControl w:val="0"/>
                        <w:ind w:firstLine="720"/>
                        <w:jc w:val="both"/>
                        <w:rPr>
                          <w:szCs w:val="24"/>
                        </w:rPr>
                      </w:pPr>
                    </w:p>
                  </w:sdtContent>
                </w:sdt>
              </w:sdtContent>
            </w:sdt>
            <w:sdt>
              <w:sdtPr>
                <w:alias w:val="58 str."/>
                <w:tag w:val="part_68ad419521df4642bbd9b221096b521a"/>
                <w:lock w:val="sdtLocked"/>
                <w:richText/>
              </w:sdtPr>
              <w:sdtContent>
                <w:p>
                  <w:pPr>
                    <w:widowControl w:val="0"/>
                    <w:spacing w:line="360" w:lineRule="auto"/>
                    <w:ind w:firstLine="720"/>
                    <w:jc w:val="both"/>
                    <w:rPr>
                      <w:b/>
                      <w:bCs/>
                      <w:szCs w:val="24"/>
                      <w:lang w:eastAsia="lt-LT"/>
                    </w:rPr>
                  </w:pPr>
                  <w:sdt>
                    <w:sdtPr>
                      <w:alias w:val="Numeris"/>
                      <w:tag w:val="nr_68ad419521df4642bbd9b221096b521a"/>
                      <w:lock w:val="sdtLocked"/>
                      <w:richText/>
                    </w:sdtPr>
                    <w:sdtContent>
                      <w:r>
                        <w:rPr>
                          <w:b/>
                          <w:bCs/>
                          <w:szCs w:val="24"/>
                          <w:lang w:eastAsia="lt-LT"/>
                        </w:rPr>
                        <w:t>58</w:t>
                      </w:r>
                    </w:sdtContent>
                  </w:sdt>
                  <w:r>
                    <w:rPr>
                      <w:b/>
                      <w:bCs/>
                      <w:szCs w:val="24"/>
                      <w:lang w:eastAsia="lt-LT"/>
                    </w:rPr>
                    <w:t xml:space="preserve"> straipsnis. </w:t>
                  </w:r>
                  <w:sdt>
                    <w:sdtPr>
                      <w:alias w:val="Pavadinimas"/>
                      <w:tag w:val="title_68ad419521df4642bbd9b221096b521a"/>
                      <w:lock w:val="sdtLocked"/>
                      <w:richText/>
                    </w:sdtPr>
                    <w:sdtContent>
                      <w:r>
                        <w:rPr>
                          <w:b/>
                          <w:bCs/>
                          <w:szCs w:val="24"/>
                          <w:lang w:eastAsia="lt-LT"/>
                        </w:rPr>
                        <w:t>Nedeklaruotas darbas ir atsakomybė už jį</w:t>
                      </w:r>
                    </w:sdtContent>
                  </w:sdt>
                </w:p>
                <w:sdt>
                  <w:sdtPr>
                    <w:alias w:val="58 str. 1 d."/>
                    <w:tag w:val="part_be833c25ff884ec2b0fea76bb56817a6"/>
                    <w:lock w:val="sdtLocked"/>
                    <w:richText/>
                  </w:sdtPr>
                  <w:sdtContent>
                    <w:p>
                      <w:pPr>
                        <w:widowControl w:val="0"/>
                        <w:spacing w:line="360" w:lineRule="auto"/>
                        <w:ind w:firstLine="720"/>
                        <w:jc w:val="both"/>
                        <w:rPr>
                          <w:rFonts w:eastAsia="Calibri"/>
                          <w:szCs w:val="24"/>
                        </w:rPr>
                      </w:pPr>
                      <w:sdt>
                        <w:sdtPr>
                          <w:alias w:val="Numeris"/>
                          <w:tag w:val="nr_be833c25ff884ec2b0fea76bb56817a6"/>
                          <w:lock w:val="sdtLocked"/>
                          <w:richText/>
                        </w:sdtPr>
                        <w:sdtContent>
                          <w:r>
                            <w:rPr>
                              <w:rFonts w:eastAsia="Calibri"/>
                              <w:szCs w:val="24"/>
                            </w:rPr>
                            <w:t>1</w:t>
                          </w:r>
                        </w:sdtContent>
                      </w:sdt>
                      <w:r>
                        <w:rPr>
                          <w:rFonts w:eastAsia="Calibri"/>
                          <w:szCs w:val="24"/>
                        </w:rPr>
                        <w:t>. Nedeklaruotu darbu vadinamos fizinio asmens (darbuotojo) pavaldžiai kitam asmeniui (darbdaviui) ir jo naudai atlygintinai atliekamos darbo funkcijos, kai Lietuvos Respublikos darbo kodekso nustatyta tvarka netvarkoma darbuotojų darbo laiko apskaita ir (arba) darbo laiko apskaitos dokumentuose nėra pažymėta:</w:t>
                      </w:r>
                    </w:p>
                    <w:sdt>
                      <w:sdtPr>
                        <w:alias w:val="58 str. 1 d. 1 p."/>
                        <w:tag w:val="part_91e8b9a7987b40fcb5cde24f7fd7aa49"/>
                        <w:lock w:val="sdtLocked"/>
                        <w:richText/>
                      </w:sdtPr>
                      <w:sdtContent>
                        <w:p>
                          <w:pPr>
                            <w:widowControl w:val="0"/>
                            <w:spacing w:line="360" w:lineRule="auto"/>
                            <w:ind w:firstLine="720"/>
                            <w:jc w:val="both"/>
                            <w:rPr>
                              <w:szCs w:val="24"/>
                              <w:lang w:eastAsia="lt-LT"/>
                            </w:rPr>
                          </w:pPr>
                          <w:sdt>
                            <w:sdtPr>
                              <w:alias w:val="Numeris"/>
                              <w:tag w:val="nr_91e8b9a7987b40fcb5cde24f7fd7aa49"/>
                              <w:lock w:val="sdtLocked"/>
                              <w:richText/>
                            </w:sdtPr>
                            <w:sdtContent>
                              <w:r>
                                <w:rPr>
                                  <w:szCs w:val="24"/>
                                  <w:lang w:eastAsia="lt-LT"/>
                                </w:rPr>
                                <w:t>1</w:t>
                              </w:r>
                            </w:sdtContent>
                          </w:sdt>
                          <w:r>
                            <w:rPr>
                              <w:szCs w:val="24"/>
                              <w:lang w:eastAsia="lt-LT"/>
                            </w:rPr>
                            <w:t>) darbuotojo dirbti viršvalandžiai;</w:t>
                          </w:r>
                        </w:p>
                      </w:sdtContent>
                    </w:sdt>
                    <w:sdt>
                      <w:sdtPr>
                        <w:alias w:val="58 str. 1 d. 2 p."/>
                        <w:tag w:val="part_1b49c238447a4bfb9f07e688c4153071"/>
                        <w:lock w:val="sdtLocked"/>
                        <w:richText/>
                      </w:sdtPr>
                      <w:sdtContent>
                        <w:p>
                          <w:pPr>
                            <w:widowControl w:val="0"/>
                            <w:spacing w:line="360" w:lineRule="auto"/>
                            <w:ind w:firstLine="720"/>
                            <w:jc w:val="both"/>
                            <w:rPr>
                              <w:szCs w:val="24"/>
                              <w:lang w:eastAsia="lt-LT"/>
                            </w:rPr>
                          </w:pPr>
                          <w:sdt>
                            <w:sdtPr>
                              <w:alias w:val="Numeris"/>
                              <w:tag w:val="nr_1b49c238447a4bfb9f07e688c4153071"/>
                              <w:lock w:val="sdtLocked"/>
                              <w:richText/>
                            </w:sdtPr>
                            <w:sdtContent>
                              <w:r>
                                <w:rPr>
                                  <w:szCs w:val="24"/>
                                  <w:lang w:eastAsia="lt-LT"/>
                                </w:rPr>
                                <w:t>2</w:t>
                              </w:r>
                            </w:sdtContent>
                          </w:sdt>
                          <w:r>
                            <w:rPr>
                              <w:szCs w:val="24"/>
                              <w:lang w:eastAsia="lt-LT"/>
                            </w:rPr>
                            <w:t>) darbuotojo darbo laikas švenčių dieną, poilsio dieną, jeigu jis nenustatytas pagal grafiką;</w:t>
                          </w:r>
                        </w:p>
                      </w:sdtContent>
                    </w:sdt>
                    <w:sdt>
                      <w:sdtPr>
                        <w:alias w:val="58 str. 1 d. 3 p."/>
                        <w:tag w:val="part_7a20c405dd754ed7acc490d5781b1f8e"/>
                        <w:lock w:val="sdtLocked"/>
                        <w:richText/>
                      </w:sdtPr>
                      <w:sdtContent>
                        <w:p>
                          <w:pPr>
                            <w:widowControl w:val="0"/>
                            <w:spacing w:line="360" w:lineRule="auto"/>
                            <w:ind w:firstLine="720"/>
                            <w:jc w:val="both"/>
                            <w:rPr>
                              <w:szCs w:val="24"/>
                              <w:lang w:eastAsia="lt-LT"/>
                            </w:rPr>
                          </w:pPr>
                          <w:sdt>
                            <w:sdtPr>
                              <w:alias w:val="Numeris"/>
                              <w:tag w:val="nr_7a20c405dd754ed7acc490d5781b1f8e"/>
                              <w:lock w:val="sdtLocked"/>
                              <w:richText/>
                            </w:sdtPr>
                            <w:sdtContent>
                              <w:r>
                                <w:rPr>
                                  <w:szCs w:val="24"/>
                                  <w:lang w:eastAsia="lt-LT"/>
                                </w:rPr>
                                <w:t>3</w:t>
                              </w:r>
                            </w:sdtContent>
                          </w:sdt>
                          <w:r>
                            <w:rPr>
                              <w:szCs w:val="24"/>
                              <w:lang w:eastAsia="lt-LT"/>
                            </w:rPr>
                            <w:t>) darbuotojo darbo laikas naktį.</w:t>
                          </w:r>
                        </w:p>
                      </w:sdtContent>
                    </w:sdt>
                  </w:sdtContent>
                </w:sdt>
                <w:sdt>
                  <w:sdtPr>
                    <w:alias w:val="58 str. 2 d."/>
                    <w:tag w:val="part_84ea5f6123324e42ad63bf82fe8b0c94"/>
                    <w:lock w:val="sdtLocked"/>
                    <w:richText/>
                  </w:sdtPr>
                  <w:sdtContent>
                    <w:p>
                      <w:pPr>
                        <w:widowControl w:val="0"/>
                        <w:spacing w:line="360" w:lineRule="auto"/>
                        <w:ind w:firstLine="720"/>
                        <w:jc w:val="both"/>
                        <w:rPr>
                          <w:szCs w:val="24"/>
                          <w:lang w:eastAsia="lt-LT"/>
                        </w:rPr>
                      </w:pPr>
                      <w:sdt>
                        <w:sdtPr>
                          <w:alias w:val="Numeris"/>
                          <w:tag w:val="nr_84ea5f6123324e42ad63bf82fe8b0c94"/>
                          <w:lock w:val="sdtLocked"/>
                          <w:richText/>
                        </w:sdtPr>
                        <w:sdtContent>
                          <w:r>
                            <w:rPr>
                              <w:szCs w:val="24"/>
                              <w:lang w:eastAsia="lt-LT"/>
                            </w:rPr>
                            <w:t>2</w:t>
                          </w:r>
                        </w:sdtContent>
                      </w:sdt>
                      <w:r>
                        <w:rPr>
                          <w:szCs w:val="24"/>
                          <w:lang w:eastAsia="lt-LT"/>
                        </w:rPr>
                        <w:t>. Prievolę įtraukti į apskaitos dokumentus šio straipsnio 1 dalyje nurodytas darbuotojo atliekamas darbo funkcijas darbdavys privalo įvykdyti iki darbo dienos darbovietėje pabaigos.</w:t>
                      </w:r>
                    </w:p>
                  </w:sdtContent>
                </w:sdt>
                <w:sdt>
                  <w:sdtPr>
                    <w:alias w:val="58 str. 3 d."/>
                    <w:tag w:val="part_1b6f50a1681c4b3695e25fa8b9fd3958"/>
                    <w:lock w:val="sdtLocked"/>
                    <w:richText/>
                  </w:sdtPr>
                  <w:sdtContent>
                    <w:p>
                      <w:pPr>
                        <w:widowControl w:val="0"/>
                        <w:spacing w:line="360" w:lineRule="auto"/>
                        <w:ind w:firstLine="720"/>
                        <w:jc w:val="both"/>
                        <w:rPr>
                          <w:szCs w:val="24"/>
                          <w:lang w:eastAsia="lt-LT"/>
                        </w:rPr>
                      </w:pPr>
                      <w:sdt>
                        <w:sdtPr>
                          <w:alias w:val="Numeris"/>
                          <w:tag w:val="nr_1b6f50a1681c4b3695e25fa8b9fd3958"/>
                          <w:lock w:val="sdtLocked"/>
                          <w:richText/>
                        </w:sdtPr>
                        <w:sdtContent>
                          <w:r>
                            <w:rPr>
                              <w:szCs w:val="24"/>
                              <w:lang w:eastAsia="lt-LT"/>
                            </w:rPr>
                            <w:t>3</w:t>
                          </w:r>
                        </w:sdtContent>
                      </w:sdt>
                      <w:r>
                        <w:rPr>
                          <w:szCs w:val="24"/>
                          <w:lang w:eastAsia="lt-LT"/>
                        </w:rPr>
                        <w:t>. Padarius šio straipsnio 1 dalyje numatytą pažeidimą:</w:t>
                      </w:r>
                    </w:p>
                    <w:sdt>
                      <w:sdtPr>
                        <w:alias w:val="58 str. 3 d. 1 p."/>
                        <w:tag w:val="part_c323fd058f4e4299ba119639b2258a15"/>
                        <w:lock w:val="sdtLocked"/>
                        <w:richText/>
                      </w:sdtPr>
                      <w:sdtContent>
                        <w:p>
                          <w:pPr>
                            <w:widowControl w:val="0"/>
                            <w:spacing w:line="360" w:lineRule="auto"/>
                            <w:ind w:firstLine="720"/>
                            <w:jc w:val="both"/>
                            <w:rPr>
                              <w:szCs w:val="24"/>
                              <w:lang w:eastAsia="lt-LT"/>
                            </w:rPr>
                          </w:pPr>
                          <w:sdt>
                            <w:sdtPr>
                              <w:alias w:val="Numeris"/>
                              <w:tag w:val="nr_c323fd058f4e4299ba119639b2258a15"/>
                              <w:lock w:val="sdtLocked"/>
                              <w:richText/>
                            </w:sdtPr>
                            <w:sdtContent>
                              <w:r>
                                <w:rPr>
                                  <w:szCs w:val="24"/>
                                  <w:lang w:eastAsia="lt-LT"/>
                                </w:rPr>
                                <w:t>1</w:t>
                              </w:r>
                            </w:sdtContent>
                          </w:sdt>
                          <w:r>
                            <w:rPr>
                              <w:szCs w:val="24"/>
                              <w:lang w:eastAsia="lt-LT"/>
                            </w:rPr>
                            <w:t xml:space="preserve">) darbdavys privalo atkurti iškreipiamas ar slepiamas aplinkybes, dėl kurių buvo konstatuotas nedeklaruotas darbas; </w:t>
                          </w:r>
                        </w:p>
                      </w:sdtContent>
                    </w:sdt>
                    <w:sdt>
                      <w:sdtPr>
                        <w:alias w:val="58 str. 3 d. 2 p."/>
                        <w:tag w:val="part_05077311eb114ca7aa36446dd79a94bd"/>
                        <w:lock w:val="sdtLocked"/>
                        <w:richText/>
                      </w:sdtPr>
                      <w:sdtContent>
                        <w:p>
                          <w:pPr>
                            <w:widowControl w:val="0"/>
                            <w:spacing w:line="360" w:lineRule="auto"/>
                            <w:ind w:firstLine="720"/>
                            <w:jc w:val="both"/>
                            <w:rPr>
                              <w:szCs w:val="24"/>
                              <w:lang w:eastAsia="lt-LT"/>
                            </w:rPr>
                          </w:pPr>
                          <w:sdt>
                            <w:sdtPr>
                              <w:alias w:val="Numeris"/>
                              <w:tag w:val="nr_05077311eb114ca7aa36446dd79a94bd"/>
                              <w:lock w:val="sdtLocked"/>
                              <w:richText/>
                            </w:sdtPr>
                            <w:sdtContent>
                              <w:r>
                                <w:rPr>
                                  <w:szCs w:val="24"/>
                                  <w:lang w:eastAsia="lt-LT"/>
                                </w:rPr>
                                <w:t>2</w:t>
                              </w:r>
                            </w:sdtContent>
                          </w:sdt>
                          <w:r>
                            <w:rPr>
                              <w:szCs w:val="24"/>
                              <w:lang w:eastAsia="lt-LT"/>
                            </w:rPr>
                            <w:t>) darbdavys privalo sumokėti darbuotojui, kurio atliktos darbo funkcijos nebuvo pažymėtos darbo laiko apskaitos dokumentuose Lietuvos Respublikos darbo kodekso nustatyta tvarka, ne mažesnį kaip 1 Lietuvos Respublikos Vyriausybės patvirtintos minimaliosios mėnesinės algos dydžio atlyginimą;</w:t>
                          </w:r>
                        </w:p>
                      </w:sdtContent>
                    </w:sdt>
                    <w:sdt>
                      <w:sdtPr>
                        <w:alias w:val="58 str. 3 d. 3 p."/>
                        <w:tag w:val="part_dba54472344442039ea1f6b7aecccec4"/>
                        <w:lock w:val="sdtLocked"/>
                        <w:richText/>
                      </w:sdtPr>
                      <w:sdtContent>
                        <w:p>
                          <w:pPr>
                            <w:widowControl w:val="0"/>
                            <w:spacing w:line="360" w:lineRule="auto"/>
                            <w:ind w:firstLine="720"/>
                            <w:jc w:val="both"/>
                            <w:rPr>
                              <w:szCs w:val="24"/>
                            </w:rPr>
                          </w:pPr>
                          <w:sdt>
                            <w:sdtPr>
                              <w:alias w:val="Numeris"/>
                              <w:tag w:val="nr_dba54472344442039ea1f6b7aecccec4"/>
                              <w:lock w:val="sdtLocked"/>
                              <w:richText/>
                            </w:sdtPr>
                            <w:sdtContent>
                              <w:r>
                                <w:rPr>
                                  <w:szCs w:val="24"/>
                                </w:rPr>
                                <w:t>3</w:t>
                              </w:r>
                            </w:sdtContent>
                          </w:sdt>
                          <w:r>
                            <w:rPr>
                              <w:szCs w:val="24"/>
                            </w:rPr>
                            <w:t>) darbdaviui šio įstatymo nustatyta tvarka skiriama nuo 1 iki 3 Lietuvos Respublikos Vyriausybės patvirtintos minimaliosios mėnesinės algos dydžių bauda. Darbdaviui, jau baustam už šį pažeidimą per pastaruosius 2 metus, už pakartotinai padarytą pažeidimą šio įstatymo nustatyta tvarka skiriama nuo 3 iki 5 Lietuvos Respublikos Vyriausybės patvirtintos minimaliosios mėnesinės algos dydžių bauda.</w:t>
                          </w:r>
                        </w:p>
                      </w:sdtContent>
                    </w:sdt>
                  </w:sdtContent>
                </w:sdt>
                <w:sdt>
                  <w:sdtPr>
                    <w:alias w:val="58 str. 4 d."/>
                    <w:tag w:val="part_2d462c5f948b4de4844889895c0c3a30"/>
                    <w:lock w:val="sdtLocked"/>
                    <w:richText/>
                  </w:sdtPr>
                  <w:sdtContent>
                    <w:p>
                      <w:pPr>
                        <w:widowControl w:val="0"/>
                        <w:spacing w:line="360" w:lineRule="auto"/>
                        <w:ind w:firstLine="720"/>
                        <w:jc w:val="both"/>
                        <w:rPr>
                          <w:szCs w:val="24"/>
                          <w:lang w:eastAsia="lt-LT"/>
                        </w:rPr>
                      </w:pPr>
                      <w:sdt>
                        <w:sdtPr>
                          <w:alias w:val="Numeris"/>
                          <w:tag w:val="nr_2d462c5f948b4de4844889895c0c3a30"/>
                          <w:lock w:val="sdtLocked"/>
                          <w:richText/>
                        </w:sdtPr>
                        <w:sdtContent>
                          <w:r>
                            <w:rPr>
                              <w:szCs w:val="24"/>
                              <w:lang w:eastAsia="lt-LT"/>
                            </w:rPr>
                            <w:t>4</w:t>
                          </w:r>
                        </w:sdtContent>
                      </w:sdt>
                      <w:r>
                        <w:rPr>
                          <w:szCs w:val="24"/>
                          <w:lang w:eastAsia="lt-LT"/>
                        </w:rPr>
                        <w:t>. Darbuotojai pagal šio straipsnio 3 dalies 2 punktą turi teisę reikalauti jiems nesumokėto darbo užmokesčio Lietuvos Respublikos darbo kodekse darbo ginčams dėl teisės nagrinėti nustatyta tvarka.</w:t>
                      </w:r>
                    </w:p>
                    <w:p>
                      <w:pPr>
                        <w:widowControl w:val="0"/>
                        <w:ind w:firstLine="720"/>
                        <w:jc w:val="both"/>
                        <w:rPr>
                          <w:szCs w:val="24"/>
                        </w:rPr>
                      </w:pPr>
                    </w:p>
                  </w:sdtContent>
                </w:sdt>
              </w:sdtContent>
            </w:sdt>
            <w:sdt>
              <w:sdtPr>
                <w:alias w:val="59 str."/>
                <w:tag w:val="part_21ffdaa215ae4b699f7c8363a91ef3ff"/>
                <w:lock w:val="sdtLocked"/>
                <w:richText/>
              </w:sdtPr>
              <w:sdtContent>
                <w:p>
                  <w:pPr>
                    <w:widowControl w:val="0"/>
                    <w:spacing w:line="360" w:lineRule="auto"/>
                    <w:ind w:firstLine="720"/>
                    <w:jc w:val="both"/>
                    <w:rPr>
                      <w:b/>
                      <w:bCs/>
                      <w:sz w:val="27"/>
                      <w:szCs w:val="27"/>
                      <w:lang w:eastAsia="lt-LT"/>
                    </w:rPr>
                  </w:pPr>
                  <w:sdt>
                    <w:sdtPr>
                      <w:alias w:val="Numeris"/>
                      <w:tag w:val="nr_21ffdaa215ae4b699f7c8363a91ef3ff"/>
                      <w:lock w:val="sdtLocked"/>
                      <w:richText/>
                    </w:sdtPr>
                    <w:sdtContent>
                      <w:r>
                        <w:rPr>
                          <w:b/>
                          <w:bCs/>
                          <w:szCs w:val="24"/>
                          <w:lang w:eastAsia="lt-LT"/>
                        </w:rPr>
                        <w:t>59</w:t>
                      </w:r>
                    </w:sdtContent>
                  </w:sdt>
                  <w:r>
                    <w:rPr>
                      <w:b/>
                      <w:bCs/>
                      <w:szCs w:val="24"/>
                      <w:lang w:eastAsia="lt-LT"/>
                    </w:rPr>
                    <w:t xml:space="preserve"> straipsnis. </w:t>
                  </w:r>
                  <w:sdt>
                    <w:sdtPr>
                      <w:alias w:val="Pavadinimas"/>
                      <w:tag w:val="title_21ffdaa215ae4b699f7c8363a91ef3ff"/>
                      <w:lock w:val="sdtLocked"/>
                      <w:richText/>
                    </w:sdtPr>
                    <w:sdtContent>
                      <w:r>
                        <w:rPr>
                          <w:b/>
                          <w:bCs/>
                          <w:szCs w:val="24"/>
                          <w:lang w:eastAsia="lt-LT"/>
                        </w:rPr>
                        <w:t>Nedeklaruota savarankiška veikla ir jos teisinės pasekmės</w:t>
                      </w:r>
                    </w:sdtContent>
                  </w:sdt>
                </w:p>
                <w:sdt>
                  <w:sdtPr>
                    <w:alias w:val="59 str. 1 d."/>
                    <w:tag w:val="part_2c848ee404664869968e9fddd669f048"/>
                    <w:lock w:val="sdtLocked"/>
                    <w:richText/>
                  </w:sdtPr>
                  <w:sdtContent>
                    <w:p>
                      <w:pPr>
                        <w:widowControl w:val="0"/>
                        <w:spacing w:line="360" w:lineRule="auto"/>
                        <w:ind w:firstLine="720"/>
                        <w:jc w:val="both"/>
                        <w:rPr>
                          <w:szCs w:val="24"/>
                          <w:lang w:eastAsia="lt-LT"/>
                        </w:rPr>
                      </w:pPr>
                      <w:sdt>
                        <w:sdtPr>
                          <w:alias w:val="Numeris"/>
                          <w:tag w:val="nr_2c848ee404664869968e9fddd669f04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ce06536c0e44479d8d70ce30ace34262"/>
                        <w:lock w:val="sdtLocked"/>
                        <w:richText/>
                      </w:sdtPr>
                      <w:sdtContent>
                        <w:p>
                          <w:pPr>
                            <w:widowControl w:val="0"/>
                            <w:spacing w:line="360" w:lineRule="auto"/>
                            <w:ind w:firstLine="720"/>
                            <w:jc w:val="both"/>
                            <w:rPr>
                              <w:szCs w:val="24"/>
                              <w:lang w:eastAsia="lt-LT"/>
                            </w:rPr>
                          </w:pPr>
                          <w:sdt>
                            <w:sdtPr>
                              <w:alias w:val="Numeris"/>
                              <w:tag w:val="nr_ce06536c0e44479d8d70ce30ace34262"/>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2e6fd94534fa4f91bb1db73d9915b536"/>
                        <w:lock w:val="sdtLocked"/>
                        <w:richText/>
                      </w:sdtPr>
                      <w:sdtContent>
                        <w:p>
                          <w:pPr>
                            <w:widowControl w:val="0"/>
                            <w:spacing w:line="360" w:lineRule="auto"/>
                            <w:ind w:firstLine="720"/>
                            <w:jc w:val="both"/>
                            <w:rPr>
                              <w:szCs w:val="24"/>
                              <w:lang w:eastAsia="lt-LT"/>
                            </w:rPr>
                          </w:pPr>
                          <w:sdt>
                            <w:sdtPr>
                              <w:alias w:val="Numeris"/>
                              <w:tag w:val="nr_2e6fd94534fa4f91bb1db73d9915b536"/>
                              <w:lock w:val="sdtLocked"/>
                              <w:richText/>
                            </w:sdtPr>
                            <w:sdtContent>
                              <w:r>
                                <w:rPr>
                                  <w:szCs w:val="24"/>
                                  <w:lang w:eastAsia="lt-LT"/>
                                </w:rPr>
                                <w:t>2</w:t>
                              </w:r>
                            </w:sdtContent>
                          </w:sdt>
                          <w:r>
                            <w:rPr>
                              <w:szCs w:val="24"/>
                              <w:lang w:eastAsia="lt-LT"/>
                            </w:rPr>
                            <w:t>) įsiregistravęs mokesčių įstatymų nustatyta tvarka, bet nedeklaruodamas pajamų arba deklaruodamas mažesnes pajamas, negu faktiškai gavo iš tokios individualios veiklos;</w:t>
                          </w:r>
                        </w:p>
                      </w:sdtContent>
                    </w:sdt>
                    <w:sdt>
                      <w:sdtPr>
                        <w:alias w:val="59 str. 1 d. 3 p."/>
                        <w:tag w:val="part_989cbb80a16e4a2795be3bd50f512afd"/>
                        <w:lock w:val="sdtLocked"/>
                        <w:richText/>
                      </w:sdtPr>
                      <w:sdtContent>
                        <w:p>
                          <w:pPr>
                            <w:widowControl w:val="0"/>
                            <w:spacing w:line="360" w:lineRule="auto"/>
                            <w:ind w:firstLine="720"/>
                            <w:jc w:val="both"/>
                          </w:pPr>
                          <w:sdt>
                            <w:sdtPr>
                              <w:alias w:val="Numeris"/>
                              <w:tag w:val="nr_989cbb80a16e4a2795be3bd50f512afd"/>
                              <w:lock w:val="sdtLocked"/>
                              <w:richText/>
                            </w:sdtPr>
                            <w:sdtContent>
                              <w:r>
                                <w:t>3</w:t>
                              </w:r>
                            </w:sdtContent>
                          </w:sdt>
                          <w:r>
                            <w:t>) neturėdamas suformuoto galiojančio skaidriai dirbančio asmens identifikavimo kodo, kai privalu jį turėti, arba skaidriai dirbančio asmens identifikavimo kode užšifruojamus duomenis pagrindžiančių dokumentų tais atvejais, kai skaidriai dirbančio asmens identifikavimo kodas negali būti suformuojamas.</w:t>
                          </w:r>
                        </w:p>
                      </w:sdtContent>
                    </w:sdt>
                  </w:sdtContent>
                </w:sdt>
                <w:sdt>
                  <w:sdtPr>
                    <w:alias w:val="59 str. 2 d."/>
                    <w:tag w:val="part_5646531ee37c49e0aaa0403486748add"/>
                    <w:lock w:val="sdtLocked"/>
                    <w:richText/>
                  </w:sdtPr>
                  <w:sdtContent>
                    <w:p>
                      <w:pPr>
                        <w:widowControl w:val="0"/>
                        <w:spacing w:line="360" w:lineRule="auto"/>
                        <w:ind w:firstLine="720"/>
                        <w:jc w:val="both"/>
                      </w:pPr>
                      <w:sdt>
                        <w:sdtPr>
                          <w:alias w:val="Numeris"/>
                          <w:tag w:val="nr_5646531ee37c49e0aaa0403486748add"/>
                          <w:lock w:val="sdtLocked"/>
                          <w:richText/>
                        </w:sdtPr>
                        <w:sdtContent>
                          <w:r>
                            <w:t>2</w:t>
                          </w:r>
                        </w:sdtContent>
                      </w:sdt>
                      <w:r>
                        <w:t>. Nedeklaruotą savarankišką veiklą vykdantis fizinis asmuo atsako teisės aktų nustatyta tvarka.</w:t>
                      </w:r>
                    </w:p>
                    <w:p>
                      <w:pPr>
                        <w:widowControl w:val="0"/>
                        <w:ind w:firstLine="720"/>
                        <w:jc w:val="both"/>
                      </w:pPr>
                    </w:p>
                  </w:sdtContent>
                </w:sdt>
              </w:sdtContent>
            </w:sdt>
            <w:sdt>
              <w:sdtPr>
                <w:alias w:val="59-1 str."/>
                <w:tag w:val="part_09839efbe70f47998a13ce9c70ff929f"/>
                <w:lock w:val="sdtLocked"/>
                <w:richText/>
              </w:sdtPr>
              <w:sdtContent>
                <w:p>
                  <w:pPr>
                    <w:widowControl w:val="0"/>
                    <w:spacing w:line="360" w:lineRule="auto"/>
                    <w:ind w:left="2410" w:hanging="1690"/>
                    <w:jc w:val="both"/>
                    <w:rPr>
                      <w:b/>
                      <w:bCs/>
                      <w:szCs w:val="24"/>
                      <w:lang w:eastAsia="lt-LT"/>
                    </w:rPr>
                  </w:pPr>
                  <w:sdt>
                    <w:sdtPr>
                      <w:alias w:val="Numeris"/>
                      <w:tag w:val="nr_09839efbe70f47998a13ce9c70ff929f"/>
                      <w:lock w:val="sdtLocked"/>
                      <w:richText/>
                    </w:sdtPr>
                    <w:sdtContent>
                      <w:r>
                        <w:rPr>
                          <w:b/>
                          <w:bCs/>
                          <w:szCs w:val="24"/>
                          <w:lang w:eastAsia="lt-LT"/>
                        </w:rPr>
                        <w:t>59</w:t>
                      </w:r>
                      <w:r>
                        <w:rPr>
                          <w:b/>
                          <w:bCs/>
                          <w:szCs w:val="24"/>
                          <w:vertAlign w:val="superscript"/>
                          <w:lang w:eastAsia="lt-LT"/>
                        </w:rPr>
                        <w:t>1</w:t>
                      </w:r>
                    </w:sdtContent>
                  </w:sdt>
                  <w:r>
                    <w:rPr>
                      <w:b/>
                      <w:bCs/>
                      <w:szCs w:val="24"/>
                      <w:lang w:eastAsia="lt-LT"/>
                    </w:rPr>
                    <w:t xml:space="preserve"> straipsnis. </w:t>
                  </w:r>
                  <w:sdt>
                    <w:sdtPr>
                      <w:alias w:val="Pavadinimas"/>
                      <w:tag w:val="title_09839efbe70f47998a13ce9c70ff929f"/>
                      <w:lock w:val="sdtLocked"/>
                      <w:richText/>
                    </w:sdtPr>
                    <w:sdtContent>
                      <w:r>
                        <w:rPr>
                          <w:b/>
                          <w:bCs/>
                          <w:szCs w:val="24"/>
                          <w:lang w:eastAsia="lt-LT"/>
                        </w:rPr>
                        <w:t>Juridinių asmenų atsakomybė už statybvietėje esančių asmenų, išskyrus asmenis, atliekančius statybos darbus,</w:t>
                      </w:r>
                      <w:r>
                        <w:rPr>
                          <w:b/>
                          <w:bCs/>
                          <w:lang w:eastAsia="lt-LT"/>
                        </w:rPr>
                        <w:t xml:space="preserve"> </w:t>
                      </w:r>
                      <w:r>
                        <w:rPr>
                          <w:b/>
                          <w:bCs/>
                          <w:szCs w:val="24"/>
                          <w:lang w:eastAsia="lt-LT"/>
                        </w:rPr>
                        <w:t>identifikavimo reikalavimų nevykdymą</w:t>
                      </w:r>
                    </w:sdtContent>
                  </w:sdt>
                </w:p>
                <w:sdt>
                  <w:sdtPr>
                    <w:alias w:val="59-1 str. 1 d."/>
                    <w:tag w:val="part_52e6f0938032405796e74b057ae36997"/>
                    <w:lock w:val="sdtLocked"/>
                    <w:richText/>
                  </w:sdtPr>
                  <w:sdtContent>
                    <w:p>
                      <w:pPr>
                        <w:widowControl w:val="0"/>
                        <w:spacing w:line="360" w:lineRule="auto"/>
                        <w:ind w:firstLine="720"/>
                        <w:jc w:val="both"/>
                        <w:rPr>
                          <w:szCs w:val="24"/>
                          <w:lang w:eastAsia="lt-LT"/>
                        </w:rPr>
                      </w:pPr>
                      <w:sdt>
                        <w:sdtPr>
                          <w:alias w:val="Numeris"/>
                          <w:tag w:val="nr_52e6f0938032405796e74b057ae36997"/>
                          <w:lock w:val="sdtLocked"/>
                          <w:richText/>
                        </w:sdtPr>
                        <w:sdtContent>
                          <w:r>
                            <w:rPr>
                              <w:szCs w:val="24"/>
                              <w:lang w:eastAsia="lt-LT"/>
                            </w:rPr>
                            <w:t>1</w:t>
                          </w:r>
                        </w:sdtContent>
                      </w:sdt>
                      <w:r>
                        <w:rPr>
                          <w:szCs w:val="24"/>
                          <w:lang w:eastAsia="lt-LT"/>
                        </w:rPr>
                        <w:t>. Už Lietuvos Respublikos statybos įstatymo 22</w:t>
                      </w:r>
                      <w:r>
                        <w:rPr>
                          <w:szCs w:val="24"/>
                          <w:vertAlign w:val="superscript"/>
                          <w:lang w:eastAsia="lt-LT"/>
                        </w:rPr>
                        <w:t>1</w:t>
                      </w:r>
                      <w:r>
                        <w:rPr>
                          <w:szCs w:val="24"/>
                          <w:lang w:eastAsia="lt-LT"/>
                        </w:rPr>
                        <w:t xml:space="preserve"> straipsnio 4 dalyje nustatytų statybvietėje esančių asmenų, išskyrus asmenis, atliekančius statybos darbus,</w:t>
                      </w:r>
                      <w:r>
                        <w:rPr>
                          <w:lang w:eastAsia="lt-LT"/>
                        </w:rPr>
                        <w:t xml:space="preserve"> </w:t>
                      </w:r>
                      <w:r>
                        <w:rPr>
                          <w:szCs w:val="24"/>
                          <w:lang w:eastAsia="lt-LT"/>
                        </w:rPr>
                        <w:t>identifikavimo reikalavimų pažeidimą juridiniam asmeniui – statytojui (užsakovui) ar jo vienam įgaliotam rangovui skiriama bauda nuo 2 000 iki 5 000 eurų.</w:t>
                      </w:r>
                    </w:p>
                  </w:sdtContent>
                </w:sdt>
                <w:sdt>
                  <w:sdtPr>
                    <w:alias w:val="59-1 str. 2 d."/>
                    <w:tag w:val="part_7e11837053144256a0f4e57f160ae655"/>
                    <w:lock w:val="sdtLocked"/>
                    <w:richText/>
                  </w:sdtPr>
                  <w:sdtContent>
                    <w:p>
                      <w:pPr>
                        <w:widowControl w:val="0"/>
                        <w:spacing w:line="360" w:lineRule="auto"/>
                        <w:ind w:firstLine="720"/>
                        <w:jc w:val="both"/>
                        <w:rPr>
                          <w:szCs w:val="24"/>
                          <w:lang w:eastAsia="lt-LT"/>
                        </w:rPr>
                      </w:pPr>
                      <w:sdt>
                        <w:sdtPr>
                          <w:alias w:val="Numeris"/>
                          <w:tag w:val="nr_7e11837053144256a0f4e57f160ae655"/>
                          <w:lock w:val="sdtLocked"/>
                          <w:richText/>
                        </w:sdtPr>
                        <w:sdtContent>
                          <w:r>
                            <w:rPr>
                              <w:szCs w:val="24"/>
                              <w:lang w:eastAsia="lt-LT"/>
                            </w:rPr>
                            <w:t>2</w:t>
                          </w:r>
                        </w:sdtContent>
                      </w:sdt>
                      <w:r>
                        <w:rPr>
                          <w:szCs w:val="24"/>
                          <w:lang w:eastAsia="lt-LT"/>
                        </w:rPr>
                        <w:t>. Už tokius pačius veiksmus, padarytus juridinio asmens – statytojo (užsakovo) ar jo vieno įgalioto rangovo, bausto bauda už šio straipsnio 1 dalyje nustatytus pažeidimus, skiriama bauda nuo 5 000 iki 7 000 eurų.</w:t>
                      </w:r>
                    </w:p>
                    <w:p>
                      <w:pPr>
                        <w:widowControl w:val="0"/>
                        <w:ind w:firstLine="720"/>
                        <w:jc w:val="both"/>
                      </w:pPr>
                    </w:p>
                  </w:sdtContent>
                </w:sdt>
              </w:sdtContent>
            </w:sdt>
            <w:sdt>
              <w:sdtPr>
                <w:alias w:val="60 str."/>
                <w:tag w:val="part_0787f73e8b264653865413f273f589fd"/>
                <w:lock w:val="sdtLocked"/>
                <w:richText/>
              </w:sdtPr>
              <w:sdtContent>
                <w:p>
                  <w:pPr>
                    <w:widowControl w:val="0"/>
                    <w:spacing w:line="360" w:lineRule="auto"/>
                    <w:ind w:firstLine="720"/>
                    <w:jc w:val="both"/>
                    <w:rPr>
                      <w:b/>
                      <w:bCs/>
                      <w:szCs w:val="24"/>
                      <w:lang w:eastAsia="lt-LT"/>
                    </w:rPr>
                  </w:pPr>
                  <w:sdt>
                    <w:sdtPr>
                      <w:alias w:val="Numeris"/>
                      <w:tag w:val="nr_0787f73e8b264653865413f273f589fd"/>
                      <w:lock w:val="sdtLocked"/>
                      <w:richText/>
                    </w:sdtPr>
                    <w:sdtContent>
                      <w:r>
                        <w:rPr>
                          <w:b/>
                          <w:bCs/>
                          <w:szCs w:val="24"/>
                          <w:lang w:eastAsia="lt-LT"/>
                        </w:rPr>
                        <w:t>60</w:t>
                      </w:r>
                    </w:sdtContent>
                  </w:sdt>
                  <w:r>
                    <w:rPr>
                      <w:b/>
                      <w:bCs/>
                      <w:szCs w:val="24"/>
                      <w:lang w:eastAsia="lt-LT"/>
                    </w:rPr>
                    <w:t xml:space="preserve"> straipsnis. </w:t>
                  </w:r>
                  <w:sdt>
                    <w:sdtPr>
                      <w:alias w:val="Pavadinimas"/>
                      <w:tag w:val="title_0787f73e8b264653865413f273f589fd"/>
                      <w:lock w:val="sdtLocked"/>
                      <w:richText/>
                    </w:sdtPr>
                    <w:sdtContent>
                      <w:r>
                        <w:rPr>
                          <w:b/>
                          <w:bCs/>
                          <w:szCs w:val="24"/>
                          <w:lang w:eastAsia="lt-LT"/>
                        </w:rPr>
                        <w:t xml:space="preserve">Ekonominių sankcijų skyrimas, nutarimo vykdymas ir apskundimas </w:t>
                      </w:r>
                    </w:sdtContent>
                  </w:sdt>
                </w:p>
                <w:sdt>
                  <w:sdtPr>
                    <w:alias w:val="60 str. 1 d."/>
                    <w:tag w:val="part_076ae8d7c8314948abac8f9f17ad12cb"/>
                    <w:lock w:val="sdtLocked"/>
                    <w:richText/>
                  </w:sdtPr>
                  <w:sdtContent>
                    <w:p>
                      <w:pPr>
                        <w:widowControl w:val="0"/>
                        <w:spacing w:line="360" w:lineRule="auto"/>
                        <w:ind w:firstLine="720"/>
                        <w:jc w:val="both"/>
                        <w:rPr>
                          <w:szCs w:val="24"/>
                        </w:rPr>
                      </w:pPr>
                      <w:sdt>
                        <w:sdtPr>
                          <w:alias w:val="Numeris"/>
                          <w:tag w:val="nr_076ae8d7c8314948abac8f9f17ad12cb"/>
                          <w:lock w:val="sdtLocked"/>
                          <w:richText/>
                        </w:sdtPr>
                        <w:sdtContent>
                          <w:r>
                            <w:rPr>
                              <w:szCs w:val="24"/>
                            </w:rPr>
                            <w:t>1</w:t>
                          </w:r>
                        </w:sdtContent>
                      </w:sdt>
                      <w:r>
                        <w:rPr>
                          <w:szCs w:val="24"/>
                        </w:rPr>
                        <w:t>. Šio įstatymo 56 ir 56</w:t>
                      </w:r>
                      <w:r>
                        <w:rPr>
                          <w:szCs w:val="24"/>
                          <w:vertAlign w:val="superscript"/>
                        </w:rPr>
                        <w:t>1</w:t>
                      </w:r>
                      <w:r>
                        <w:rPr>
                          <w:szCs w:val="24"/>
                        </w:rPr>
                        <w:t xml:space="preserve"> straipsniuose numatytų pažeidimų bylas nagrinėja ir nutarimus priima šio įstatymo 55 straipsnyje nurodytos institucijos. Šio įstatymo 59</w:t>
                      </w:r>
                      <w:r>
                        <w:rPr>
                          <w:szCs w:val="24"/>
                          <w:vertAlign w:val="superscript"/>
                        </w:rPr>
                        <w:t>1</w:t>
                      </w:r>
                      <w:r>
                        <w:rPr>
                          <w:szCs w:val="24"/>
                        </w:rPr>
                        <w:t xml:space="preserve"> straipsnyje nurodytas bylas nagrinėja ir nutarimus priima Valstybinė darbo inspekcija ar Valstybinė mokesčių inspekcija. Šio įstatymo 57 ir 58 straipsniuose numatytų pažeidimų bylas nagrinėja ir nutarimus priima Valstybinė darbo inspekcija. Šie pažeidimai tiriami, pažeidimų protokolai surašomi ir bylos nagrinėjamos </w:t>
                      </w:r>
                      <w:r>
                        <w:rPr>
                          <w:i/>
                          <w:iCs/>
                          <w:szCs w:val="24"/>
                        </w:rPr>
                        <w:t>mutatis mutandis</w:t>
                      </w:r>
                      <w:r>
                        <w:rPr>
                          <w:szCs w:val="24"/>
                        </w:rPr>
                        <w:t xml:space="preserve"> vadovaujantis Lietuvos Respublikos administracinių nusižengimų kodeksu. Šio įstatymo 55 straipsnyje nurodytos institucijos, išnagrinėjusios bylą, turi teisę priimti nutarimą:</w:t>
                      </w:r>
                    </w:p>
                    <w:sdt>
                      <w:sdtPr>
                        <w:alias w:val="60 str. 1 d. 1 p."/>
                        <w:tag w:val="part_15e9915c0abb40a588238528eeb649fb"/>
                        <w:lock w:val="sdtLocked"/>
                        <w:richText/>
                      </w:sdtPr>
                      <w:sdtContent>
                        <w:p>
                          <w:pPr>
                            <w:widowControl w:val="0"/>
                            <w:spacing w:line="360" w:lineRule="auto"/>
                            <w:ind w:firstLine="720"/>
                            <w:jc w:val="both"/>
                          </w:pPr>
                          <w:sdt>
                            <w:sdtPr>
                              <w:alias w:val="Numeris"/>
                              <w:tag w:val="nr_15e9915c0abb40a588238528eeb649fb"/>
                              <w:lock w:val="sdtLocked"/>
                              <w:richText/>
                            </w:sdtPr>
                            <w:sdtContent>
                              <w:r>
                                <w:t>1</w:t>
                              </w:r>
                            </w:sdtContent>
                          </w:sdt>
                          <w:r>
                            <w:t>) skirti šio įstatymo nustatytas ekonomines sankcijas;</w:t>
                          </w:r>
                        </w:p>
                      </w:sdtContent>
                    </w:sdt>
                    <w:sdt>
                      <w:sdtPr>
                        <w:alias w:val="60 str. 1 d. 2 p."/>
                        <w:tag w:val="part_215802309ee54d1ca518b8f5032e9d82"/>
                        <w:lock w:val="sdtLocked"/>
                        <w:richText/>
                      </w:sdtPr>
                      <w:sdtContent>
                        <w:p>
                          <w:pPr>
                            <w:widowControl w:val="0"/>
                            <w:spacing w:line="360" w:lineRule="auto"/>
                            <w:ind w:firstLine="720"/>
                            <w:jc w:val="both"/>
                          </w:pPr>
                          <w:sdt>
                            <w:sdtPr>
                              <w:alias w:val="Numeris"/>
                              <w:tag w:val="nr_215802309ee54d1ca518b8f5032e9d82"/>
                              <w:lock w:val="sdtLocked"/>
                              <w:richText/>
                            </w:sdtPr>
                            <w:sdtContent>
                              <w:r>
                                <w:t>2</w:t>
                              </w:r>
                            </w:sdtContent>
                          </w:sdt>
                          <w:r>
                            <w:t>) nutraukti bylą, jeigu nėra šio įstatymo 56, 56</w:t>
                          </w:r>
                          <w:r>
                            <w:rPr>
                              <w:vertAlign w:val="superscript"/>
                            </w:rPr>
                            <w:t>1</w:t>
                          </w:r>
                          <w:r>
                            <w:t>, 57, 58 ar 59</w:t>
                          </w:r>
                          <w:r>
                            <w:rPr>
                              <w:vertAlign w:val="superscript"/>
                            </w:rPr>
                            <w:t>1</w:t>
                          </w:r>
                          <w:r>
                            <w:t xml:space="preserve"> straipsnyje numatyto pažeidimo;</w:t>
                          </w:r>
                        </w:p>
                      </w:sdtContent>
                    </w:sdt>
                    <w:sdt>
                      <w:sdtPr>
                        <w:alias w:val="60 str. 1 d. 3 p."/>
                        <w:tag w:val="part_aac4844081c545b58667e82f10ba9969"/>
                        <w:lock w:val="sdtLocked"/>
                        <w:richText/>
                      </w:sdtPr>
                      <w:sdtContent>
                        <w:p>
                          <w:pPr>
                            <w:widowControl w:val="0"/>
                            <w:spacing w:line="360" w:lineRule="auto"/>
                            <w:ind w:firstLine="720"/>
                            <w:jc w:val="both"/>
                            <w:rPr>
                              <w:szCs w:val="24"/>
                            </w:rPr>
                          </w:pPr>
                          <w:sdt>
                            <w:sdtPr>
                              <w:alias w:val="Numeris"/>
                              <w:tag w:val="nr_aac4844081c545b58667e82f10ba9969"/>
                              <w:lock w:val="sdtLocked"/>
                              <w:richText/>
                            </w:sdtPr>
                            <w:sdtContent>
                              <w:r>
                                <w:rPr>
                                  <w:szCs w:val="24"/>
                                </w:rPr>
                                <w:t>3</w:t>
                              </w:r>
                            </w:sdtContent>
                          </w:sdt>
                          <w:r>
                            <w:rPr>
                              <w:szCs w:val="24"/>
                            </w:rPr>
                            <w:t>) grąžinti bylą papildomam tyrimui atlikti. Šis nutarimas priimamas tik išimtiniais atvejais, kai reikia atlikti didelės apimties papildomą bylos aplinkybių tyrimą arba nagrinėjant bylą sunku nustatyti papildomas bylos aplinkybes. Byla gali būti grąžinta papildomam tyrimui tik vieną kartą.</w:t>
                          </w:r>
                        </w:p>
                      </w:sdtContent>
                    </w:sdt>
                  </w:sdtContent>
                </w:sdt>
                <w:sdt>
                  <w:sdtPr>
                    <w:alias w:val="60 str. 2 d."/>
                    <w:tag w:val="part_a31a4679d09640dcbb1c8acbfb82f37a"/>
                    <w:lock w:val="sdtLocked"/>
                    <w:richText/>
                  </w:sdtPr>
                  <w:sdtContent>
                    <w:p>
                      <w:pPr>
                        <w:widowControl w:val="0"/>
                        <w:spacing w:line="360" w:lineRule="auto"/>
                        <w:ind w:firstLine="720"/>
                        <w:jc w:val="both"/>
                        <w:rPr>
                          <w:szCs w:val="24"/>
                        </w:rPr>
                      </w:pPr>
                      <w:sdt>
                        <w:sdtPr>
                          <w:alias w:val="Numeris"/>
                          <w:tag w:val="nr_a31a4679d09640dcbb1c8acbfb82f37a"/>
                          <w:lock w:val="sdtLocked"/>
                          <w:richText/>
                        </w:sdtPr>
                        <w:sdtContent>
                          <w:r>
                            <w:rPr>
                              <w:szCs w:val="24"/>
                            </w:rPr>
                            <w:t>2</w:t>
                          </w:r>
                        </w:sdtContent>
                      </w:sdt>
                      <w:r>
                        <w:rPr>
                          <w:szCs w:val="24"/>
                        </w:rPr>
                        <w:t xml:space="preserve">. Šio įstatymo 55 straipsnyje nurodyta institucija, skirdama šio įstatymo 56 </w:t>
                      </w:r>
                      <w:r>
                        <w:rPr>
                          <w:bCs/>
                          <w:szCs w:val="24"/>
                        </w:rPr>
                        <w:t xml:space="preserve">straipsnio 4 dalies 2 punkte </w:t>
                      </w:r>
                      <w:r>
                        <w:rPr>
                          <w:bCs/>
                        </w:rPr>
                        <w:t>numatytą baudą, kai nėra taikoma šio įstatymo 56 straipsnio 13 dalis</w:t>
                      </w:r>
                      <w:r>
                        <w:t>,</w:t>
                      </w:r>
                      <w:r>
                        <w:rPr>
                          <w:szCs w:val="24"/>
                        </w:rPr>
                        <w:t xml:space="preserve"> 57 ir 58</w:t>
                      </w:r>
                      <w:r>
                        <w:t> </w:t>
                      </w:r>
                      <w:r>
                        <w:rPr>
                          <w:szCs w:val="24"/>
                        </w:rPr>
                        <w:t xml:space="preserve">straipsniuose numatytą baudą, jos dydį nustato pagal baudos minimumo ir maksimumo vidurkį, atsižvelgdama į tai, ar yra juridinio asmens atsakomybę lengvinančių ar sunkinančių aplinkybių. Jeigu yra atsakomybę lengvinančių aplinkybių, baudos dydis mažinamas nuo vidurkio iki minimumo, jeigu yra atsakomybę sunkinančių aplinkybių, baudos dydis didinamas nuo vidurkio iki maksimumo. </w:t>
                      </w:r>
                      <w:r>
                        <w:rPr>
                          <w:bCs/>
                          <w:szCs w:val="24"/>
                        </w:rPr>
                        <w:t>Jeigu</w:t>
                      </w:r>
                      <w:r>
                        <w:rPr>
                          <w:szCs w:val="24"/>
                        </w:rPr>
                        <w:t xml:space="preserve"> yra atsakomybę lengvinančių ir sunkinančių aplinkybių, bauda skiriama atsižvelgiant į jų kiekį ir reikšmingumą. Baudos dydžio mažinimas ar didinimas turi būti motyvuotas. Bauda išieškoma į valstybės biudžetą. </w:t>
                      </w:r>
                      <w:r>
                        <w:rPr>
                          <w:bCs/>
                        </w:rPr>
                        <w:t>Pažeidėjas turi sumokėti baudą ne vėliau kaip per 40 kalendorinių dienų nuo nutarimo išsiuntimo ar išdavimo jam dienos, o jeigu apskundžia nutarimą, – ne vėliau kaip per 40 kalendorinių dienų nuo nutarties, kuria skundas nepatenkinamas, išsiuntimo ar išdavimo jam dienos. Šio įstatymo 55 straipsnyje nurodytų institucijų nutarimai yra vykdomieji dokumentai, vykdomi Lietuvos Respublikos civilinio proceso kodekso nustatyta tvarka. Nutarimas gali būti pateikiamas vykdyti ne vėliau kaip per 6 mėnesius nuo šioje dalyje baudai sumokėti nustatyto termino pabaigos.</w:t>
                      </w:r>
                      <w:r>
                        <w:rPr>
                          <w:b/>
                          <w:bCs/>
                        </w:rPr>
                        <w:t xml:space="preserve"> </w:t>
                      </w:r>
                      <w:r>
                        <w:rPr>
                          <w:szCs w:val="24"/>
                        </w:rPr>
                        <w:t>Šios dalies nuostatos taikomos ir tais atvejais, kai Valstybinė darbo inspekcija ar Valstybinė mokesčių inspekcija skiria šio įstatymo 59</w:t>
                      </w:r>
                      <w:r>
                        <w:rPr>
                          <w:bCs/>
                          <w:szCs w:val="24"/>
                          <w:vertAlign w:val="superscript"/>
                        </w:rPr>
                        <w:t>1</w:t>
                      </w:r>
                      <w:r>
                        <w:rPr>
                          <w:szCs w:val="24"/>
                        </w:rPr>
                        <w:t xml:space="preserve"> straipsnyje numatytas baudas.</w:t>
                      </w:r>
                    </w:p>
                  </w:sdtContent>
                </w:sdt>
                <w:sdt>
                  <w:sdtPr>
                    <w:alias w:val="60 str. 3 d."/>
                    <w:tag w:val="part_b98d8976d7c3436eb31788bb1565c0a1"/>
                    <w:lock w:val="sdtLocked"/>
                    <w:richText/>
                  </w:sdtPr>
                  <w:sdtContent>
                    <w:p>
                      <w:pPr>
                        <w:widowControl w:val="0"/>
                        <w:spacing w:line="360" w:lineRule="auto"/>
                        <w:ind w:firstLine="720"/>
                        <w:jc w:val="both"/>
                        <w:rPr>
                          <w:szCs w:val="24"/>
                          <w:lang w:eastAsia="lt-LT"/>
                        </w:rPr>
                      </w:pPr>
                      <w:sdt>
                        <w:sdtPr>
                          <w:alias w:val="Numeris"/>
                          <w:tag w:val="nr_b98d8976d7c3436eb31788bb1565c0a1"/>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labai sunki juridinio asmens finansinė padėtis.</w:t>
                      </w:r>
                    </w:p>
                  </w:sdtContent>
                </w:sdt>
                <w:sdt>
                  <w:sdtPr>
                    <w:alias w:val="60 str. 4 d."/>
                    <w:tag w:val="part_b3d5d338d825484687fa6fdb2736c9a2"/>
                    <w:lock w:val="sdtLocked"/>
                    <w:richText/>
                  </w:sdtPr>
                  <w:sdtContent>
                    <w:p>
                      <w:pPr>
                        <w:widowControl w:val="0"/>
                        <w:spacing w:line="360" w:lineRule="auto"/>
                        <w:ind w:firstLine="720"/>
                        <w:jc w:val="both"/>
                        <w:rPr>
                          <w:szCs w:val="24"/>
                          <w:lang w:eastAsia="lt-LT"/>
                        </w:rPr>
                      </w:pPr>
                      <w:sdt>
                        <w:sdtPr>
                          <w:alias w:val="Numeris"/>
                          <w:tag w:val="nr_b3d5d338d825484687fa6fdb2736c9a2"/>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6545d0f707664f1ca82d463fac5b5d02"/>
                    <w:lock w:val="sdtLocked"/>
                    <w:richText/>
                  </w:sdtPr>
                  <w:sdtContent>
                    <w:p>
                      <w:pPr>
                        <w:widowControl w:val="0"/>
                        <w:spacing w:line="360" w:lineRule="auto"/>
                        <w:ind w:firstLine="720"/>
                        <w:jc w:val="both"/>
                        <w:rPr>
                          <w:szCs w:val="24"/>
                        </w:rPr>
                      </w:pPr>
                      <w:sdt>
                        <w:sdtPr>
                          <w:alias w:val="Numeris"/>
                          <w:tag w:val="nr_6545d0f707664f1ca82d463fac5b5d02"/>
                          <w:lock w:val="sdtLocked"/>
                          <w:richText/>
                        </w:sdtPr>
                        <w:sdtContent>
                          <w:r>
                            <w:rPr>
                              <w:szCs w:val="24"/>
                            </w:rPr>
                            <w:t>5</w:t>
                          </w:r>
                        </w:sdtContent>
                      </w:sdt>
                      <w:r>
                        <w:rPr>
                          <w:szCs w:val="24"/>
                        </w:rPr>
                        <w:t>. Baudos skyrimas gali būti ginčijamas teisme Lietuvos Respublikos administracinių bylų teisenos įstatymo nustatyta tvarka. Skundą nagrinėjantis teismas, atsižvelgdamas į padaryto pažeidimo pobūdį, mastą, atsakomybę lengvinančias ir kitas reikšmingas aplinkybes (dėl kurių atitinkama piniginė bauda pažeidėjui būtų akivaizdžiai per didelė bei neproporcinga (neadekvati) padarytam teisės pažeidimui ir dėl to neteisinga), vadovaudamasis teisingumo ir protingumo principais, turi teisę skirti mažesnę piniginę baudą negu šio įstatymo IV skyriuje nustatytos minimalios baudos.</w:t>
                      </w:r>
                    </w:p>
                  </w:sdtContent>
                </w:sdt>
                <w:sdt>
                  <w:sdtPr>
                    <w:alias w:val="60 str. 6 d."/>
                    <w:tag w:val="part_0680970cad8f4dfd95534f3295153e21"/>
                    <w:lock w:val="sdtLocked"/>
                    <w:richText/>
                  </w:sdtPr>
                  <w:sdtContent>
                    <w:p>
                      <w:pPr>
                        <w:widowControl w:val="0"/>
                        <w:spacing w:line="360" w:lineRule="auto"/>
                        <w:ind w:firstLine="720"/>
                        <w:jc w:val="both"/>
                        <w:rPr>
                          <w:szCs w:val="24"/>
                        </w:rPr>
                      </w:pPr>
                      <w:sdt>
                        <w:sdtPr>
                          <w:alias w:val="Numeris"/>
                          <w:tag w:val="nr_0680970cad8f4dfd95534f3295153e21"/>
                          <w:lock w:val="sdtLocked"/>
                          <w:richText/>
                        </w:sdtPr>
                        <w:sdtContent>
                          <w:r>
                            <w:rPr>
                              <w:szCs w:val="24"/>
                            </w:rPr>
                            <w:t>6</w:t>
                          </w:r>
                        </w:sdtContent>
                      </w:sdt>
                      <w:r>
                        <w:rPr>
                          <w:szCs w:val="24"/>
                        </w:rPr>
                        <w:t>. Jeigu pažeidėjas dėl objektyvių priežasčių negali laiku sumokėti baudos ir jeigu yra motyvuotas jo prašymas, šio įstatymo 55 straipsnyje nurodytos institucijos, atsižvelgdamos į jo finansinę padėtį, paskirtos baudos dydį ir kitas reikšmingas aplinkybes, turi teisę paskirtos baudos mokėjimą išdėstyti per laikotarpį iki vienų metų. Prašymas gali būti pateiktas bylos nagrinėjimo metu arba per vieną mėnesį nuo nutarimo įsiteisėjimo dienos.</w:t>
                      </w:r>
                    </w:p>
                  </w:sdtContent>
                </w:sdt>
                <w:sdt>
                  <w:sdtPr>
                    <w:alias w:val="60 str. 7 d."/>
                    <w:tag w:val="part_a8d663800e7e44068be45365b1d8b959"/>
                    <w:lock w:val="sdtLocked"/>
                    <w:richText/>
                  </w:sdtPr>
                  <w:sdtContent>
                    <w:p>
                      <w:pPr>
                        <w:widowControl w:val="0"/>
                        <w:spacing w:line="360" w:lineRule="auto"/>
                        <w:ind w:firstLine="720"/>
                        <w:jc w:val="both"/>
                        <w:rPr>
                          <w:szCs w:val="24"/>
                          <w:lang w:eastAsia="lt-LT"/>
                        </w:rPr>
                      </w:pPr>
                      <w:sdt>
                        <w:sdtPr>
                          <w:alias w:val="Numeris"/>
                          <w:tag w:val="nr_a8d663800e7e44068be45365b1d8b959"/>
                          <w:lock w:val="sdtLocked"/>
                          <w:richText/>
                        </w:sdtPr>
                        <w:sdtContent>
                          <w:r>
                            <w:rPr>
                              <w:szCs w:val="24"/>
                            </w:rPr>
                            <w:t>7</w:t>
                          </w:r>
                        </w:sdtContent>
                      </w:sdt>
                      <w:r>
                        <w:rPr>
                          <w:szCs w:val="24"/>
                        </w:rPr>
                        <w:t xml:space="preserve">. </w:t>
                      </w:r>
                      <w:r>
                        <w:t xml:space="preserve">Šio įstatymo 56, </w:t>
                      </w:r>
                      <w:r>
                        <w:rPr>
                          <w:bCs/>
                        </w:rPr>
                        <w:t>56</w:t>
                      </w:r>
                      <w:r>
                        <w:rPr>
                          <w:bCs/>
                          <w:iCs/>
                          <w:vertAlign w:val="superscript"/>
                        </w:rPr>
                        <w:t>1</w:t>
                      </w:r>
                      <w:r>
                        <w:rPr>
                          <w:bCs/>
                        </w:rPr>
                        <w:t xml:space="preserve">, </w:t>
                      </w:r>
                      <w:r>
                        <w:t>57, 58 ir 59</w:t>
                      </w:r>
                      <w:r>
                        <w:rPr>
                          <w:bCs/>
                          <w:iCs/>
                          <w:vertAlign w:val="superscript"/>
                        </w:rPr>
                        <w:t>1</w:t>
                      </w:r>
                      <w:r>
                        <w:t xml:space="preserve"> straipsniuose numatytos baudos gali būti skiriamos ne vėliau kaip per 2 metus nuo pažeidimo padarymo dienos, o trunkamojo pažeidimo atveju – per 2 metus nuo jo paaiškėjimo dienos.</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220700ccfc11e6a2cac7383cbb90a3">
                        <w:r w:rsidRPr="00532B9F">
                          <w:rPr>
                            <w:rFonts w:ascii="Arial" w:eastAsia="MS Mincho" w:hAnsi="Arial"/>
                            <w:sz w:val="20"/>
                            <w:i/>
                            <w:iCs/>
                            <w:color w:val="0000FF" w:themeColor="hyperlink"/>
                            <w:u w:val="single"/>
                          </w:rPr>
                          <w:t>XIII-143</w:t>
                        </w:r>
                      </w:fldSimple>
                      <w:r>
                        <w:rPr>
                          <w:rFonts w:ascii="Arial" w:eastAsia="MS Mincho" w:hAnsi="Arial"/>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220700ccfc11e6a2cac7383cbb90a3">
                        <w:r w:rsidRPr="00532B9F">
                          <w:rPr>
                            <w:rFonts w:ascii="Arial" w:eastAsia="MS Mincho" w:hAnsi="Arial"/>
                            <w:sz w:val="20"/>
                            <w:i/>
                            <w:iCs/>
                            <w:color w:val="0000FF" w:themeColor="hyperlink"/>
                            <w:u w:val="single"/>
                          </w:rPr>
                          <w:t>XIII-143</w:t>
                        </w:r>
                      </w:fldSimple>
                      <w:r>
                        <w:rPr>
                          <w:rFonts w:ascii="Arial" w:eastAsia="MS Mincho" w:hAnsi="Arial"/>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ab0cbdca2f7e46cdaaa76fdf0e092e44"/>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titlePg/>
              <w:docGrid w:linePitch="326"/>
            </w:sectPr>
          </w:pPr>
        </w:p>
        <w:p>
          <w:pPr>
            <w:ind w:firstLine="6804"/>
            <w:rPr>
              <w:rFonts w:eastAsia="Arial Unicode MS"/>
              <w:szCs w:val="24"/>
            </w:rPr>
          </w:pPr>
          <w:r>
            <w:rPr>
              <w:rFonts w:eastAsia="Arial Unicode MS"/>
              <w:szCs w:val="24"/>
            </w:rPr>
            <w:t>Lietuvos Respublikos</w:t>
          </w:r>
        </w:p>
        <w:p>
          <w:pPr>
            <w:ind w:firstLine="6804"/>
            <w:rPr>
              <w:rFonts w:eastAsia="Arial Unicode MS"/>
              <w:szCs w:val="24"/>
            </w:rPr>
          </w:pPr>
          <w:r>
            <w:rPr>
              <w:rFonts w:eastAsia="Arial Unicode MS"/>
              <w:szCs w:val="24"/>
            </w:rPr>
            <w:t xml:space="preserve">užimtumo įstatymo </w:t>
          </w:r>
        </w:p>
        <w:p>
          <w:pPr>
            <w:ind w:firstLine="6804"/>
            <w:rPr>
              <w:rFonts w:eastAsia="Arial Unicode MS"/>
              <w:szCs w:val="24"/>
            </w:rPr>
          </w:pPr>
          <w:r>
            <w:rPr>
              <w:rFonts w:eastAsia="Arial Unicode MS"/>
              <w:szCs w:val="24"/>
            </w:rPr>
            <w:t>priedas</w:t>
          </w:r>
        </w:p>
        <w:p>
          <w:pPr>
            <w:tabs>
              <w:tab w:val="right" w:pos="9638"/>
            </w:tabs>
            <w:spacing w:line="360" w:lineRule="auto"/>
            <w:ind w:firstLine="720"/>
            <w:rPr>
              <w:rFonts w:eastAsia="Arial Unicode MS"/>
              <w:szCs w:val="24"/>
            </w:rPr>
          </w:pPr>
        </w:p>
        <w:p>
          <w:pPr>
            <w:tabs>
              <w:tab w:val="right" w:pos="9638"/>
            </w:tabs>
            <w:spacing w:line="360" w:lineRule="auto"/>
            <w:jc w:val="center"/>
            <w:rPr>
              <w:rFonts w:eastAsia="Arial Unicode MS"/>
              <w:b/>
              <w:szCs w:val="24"/>
            </w:rPr>
          </w:pPr>
          <w:sdt>
            <w:sdtPr>
              <w:alias w:val="Pavadinimas"/>
              <w:tag w:val="title_ab0cbdca2f7e46cdaaa76fdf0e092e44"/>
              <w:lock w:val="sdtLocked"/>
              <w:richText/>
            </w:sdtPr>
            <w:sdtContent>
              <w:r>
                <w:rPr>
                  <w:rFonts w:eastAsia="Arial Unicode MS"/>
                  <w:b/>
                  <w:szCs w:val="24"/>
                </w:rPr>
                <w:t>ĮGYVENDINAMI EUROPOS SĄJUNGOS TEISĖS AKTAI</w:t>
              </w:r>
            </w:sdtContent>
          </w:sdt>
        </w:p>
        <w:p>
          <w:pPr>
            <w:tabs>
              <w:tab w:val="right" w:pos="9638"/>
            </w:tabs>
            <w:spacing w:line="360" w:lineRule="auto"/>
            <w:ind w:firstLine="720"/>
            <w:rPr>
              <w:rFonts w:eastAsia="Arial Unicode MS"/>
              <w:szCs w:val="24"/>
            </w:rPr>
          </w:pPr>
        </w:p>
        <w:sdt>
          <w:sdtPr>
            <w:alias w:val="pr. 1 p."/>
            <w:tag w:val="part_067cb0099cdb4d939f1e6a0c0e5c0d45"/>
            <w:lock w:val="sdtLocked"/>
            <w:richText/>
          </w:sdtPr>
          <w:sdtContent>
            <w:p>
              <w:pPr>
                <w:tabs>
                  <w:tab w:val="right" w:pos="9638"/>
                </w:tabs>
                <w:spacing w:line="360" w:lineRule="auto"/>
                <w:ind w:firstLine="720"/>
                <w:jc w:val="both"/>
                <w:rPr>
                  <w:rFonts w:eastAsia="Arial Unicode MS"/>
                  <w:szCs w:val="24"/>
                </w:rPr>
              </w:pPr>
              <w:sdt>
                <w:sdtPr>
                  <w:alias w:val="Numeris"/>
                  <w:tag w:val="nr_067cb0099cdb4d939f1e6a0c0e5c0d45"/>
                  <w:lock w:val="sdtLocked"/>
                  <w:richText/>
                </w:sdtPr>
                <w:sdtContent>
                  <w:r>
                    <w:rPr>
                      <w:rFonts w:eastAsia="Arial Unicode MS"/>
                      <w:szCs w:val="24"/>
                    </w:rPr>
                    <w:t>1</w:t>
                  </w:r>
                </w:sdtContent>
              </w:sdt>
              <w:r>
                <w:rPr>
                  <w:rFonts w:eastAsia="Arial Unicode MS"/>
                  <w:szCs w:val="24"/>
                </w:rPr>
                <w:t>. 2006 m. gruodžio 12 d. Europos Parlamento ir Tarybos direktyva 2006/123/EB dėl paslaugų vidaus rinkoje.</w:t>
              </w:r>
            </w:p>
          </w:sdtContent>
        </w:sdt>
        <w:sdt>
          <w:sdtPr>
            <w:alias w:val="pr. 2 p."/>
            <w:tag w:val="part_2a5558b2ceac47cd8b078a72e2c1472b"/>
            <w:lock w:val="sdtLocked"/>
            <w:richText/>
          </w:sdtPr>
          <w:sdtContent>
            <w:p>
              <w:pPr>
                <w:tabs>
                  <w:tab w:val="right" w:pos="9638"/>
                </w:tabs>
                <w:spacing w:line="360" w:lineRule="auto"/>
                <w:ind w:firstLine="720"/>
                <w:jc w:val="both"/>
                <w:rPr>
                  <w:rFonts w:eastAsia="Arial Unicode MS"/>
                  <w:szCs w:val="24"/>
                </w:rPr>
              </w:pPr>
              <w:sdt>
                <w:sdtPr>
                  <w:alias w:val="Numeris"/>
                  <w:tag w:val="nr_2a5558b2ceac47cd8b078a72e2c1472b"/>
                  <w:lock w:val="sdtLocked"/>
                  <w:richText/>
                </w:sdtPr>
                <w:sdtContent>
                  <w:r>
                    <w:rPr>
                      <w:rFonts w:eastAsia="Arial Unicode MS"/>
                      <w:szCs w:val="24"/>
                    </w:rPr>
                    <w:t>2</w:t>
                  </w:r>
                </w:sdtContent>
              </w:sdt>
              <w:r>
                <w:rPr>
                  <w:rFonts w:eastAsia="Arial Unicode MS"/>
                  <w:szCs w:val="24"/>
                </w:rPr>
                <w:t xml:space="preserve">. </w:t>
              </w:r>
              <w:r>
                <w:rPr>
                  <w:szCs w:val="24"/>
                  <w:lang w:eastAsia="lt-LT"/>
                </w:rPr>
                <w:t>2009 m. gegužės 25 d. Tarybos direktyva 2009/50/EB dėl trečiųjų šalių piliečių atvykimo ir apsigyvenimo sąlygų siekiant dirbti aukštos kvalifikacijos darbą.</w:t>
              </w:r>
            </w:p>
          </w:sdtContent>
        </w:sdt>
        <w:sdt>
          <w:sdtPr>
            <w:alias w:val="pr. 3 p."/>
            <w:tag w:val="part_5e11d8609f9547abb2426fd1b0e228da"/>
            <w:lock w:val="sdtLocked"/>
            <w:richText/>
          </w:sdtPr>
          <w:sdtContent>
            <w:p>
              <w:pPr>
                <w:tabs>
                  <w:tab w:val="right" w:pos="9638"/>
                </w:tabs>
                <w:spacing w:line="360" w:lineRule="auto"/>
                <w:ind w:firstLine="720"/>
                <w:jc w:val="both"/>
                <w:rPr>
                  <w:szCs w:val="24"/>
                  <w:lang w:eastAsia="lt-LT"/>
                </w:rPr>
              </w:pPr>
              <w:sdt>
                <w:sdtPr>
                  <w:alias w:val="Numeris"/>
                  <w:tag w:val="nr_5e11d8609f9547abb2426fd1b0e228da"/>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4 p."/>
            <w:tag w:val="part_b85b3a68bf034a33aa58c3fc1b91658c"/>
            <w:lock w:val="sdtLocked"/>
            <w:richText/>
          </w:sdtPr>
          <w:sdtContent>
            <w:p>
              <w:pPr>
                <w:tabs>
                  <w:tab w:val="right" w:pos="9638"/>
                </w:tabs>
                <w:spacing w:line="360" w:lineRule="auto"/>
                <w:ind w:firstLine="720"/>
                <w:jc w:val="both"/>
                <w:rPr>
                  <w:szCs w:val="24"/>
                  <w:lang w:eastAsia="lt-LT"/>
                </w:rPr>
              </w:pPr>
              <w:sdt>
                <w:sdtPr>
                  <w:alias w:val="Numeris"/>
                  <w:tag w:val="nr_b85b3a68bf034a33aa58c3fc1b91658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5 p."/>
            <w:tag w:val="part_d4427c58e55245aeb49a28ddf61cbe18"/>
            <w:lock w:val="sdtLocked"/>
            <w:richText/>
          </w:sdtPr>
          <w:sdtContent>
            <w:p>
              <w:pPr>
                <w:tabs>
                  <w:tab w:val="right" w:pos="9638"/>
                </w:tabs>
                <w:spacing w:line="360" w:lineRule="auto"/>
                <w:ind w:firstLine="720"/>
                <w:jc w:val="both"/>
                <w:rPr>
                  <w:bCs/>
                  <w:szCs w:val="24"/>
                  <w:lang w:eastAsia="lt-LT"/>
                </w:rPr>
              </w:pPr>
              <w:sdt>
                <w:sdtPr>
                  <w:alias w:val="Numeris"/>
                  <w:tag w:val="nr_d4427c58e55245aeb49a28ddf61cbe18"/>
                  <w:lock w:val="sdtLocked"/>
                  <w:richText/>
                </w:sdtPr>
                <w:sdtContent>
                  <w:r>
                    <w:rPr>
                      <w:bCs/>
                      <w:szCs w:val="24"/>
                    </w:rPr>
                    <w:t>5</w:t>
                  </w:r>
                </w:sdtContent>
              </w:sdt>
              <w:r>
                <w:rPr>
                  <w:bCs/>
                  <w:szCs w:val="24"/>
                </w:rPr>
                <w:t>. 2013 m. birželio 26 d. Europos Parlamento ir Tarybos direktyva 2013/33/ES, kuria nustatomos normos dėl tarptautinės apsaugos prašytojų priėmimo (nauja redakcija).</w:t>
              </w:r>
            </w:p>
          </w:sdtContent>
        </w:sdt>
        <w:sdt>
          <w:sdtPr>
            <w:alias w:val="pr. 6 p."/>
            <w:tag w:val="part_de64df07c3e14392b5844a1672c94341"/>
            <w:lock w:val="sdtLocked"/>
            <w:richText/>
          </w:sdtPr>
          <w:sdtContent>
            <w:p>
              <w:pPr>
                <w:tabs>
                  <w:tab w:val="right" w:pos="9638"/>
                </w:tabs>
                <w:spacing w:line="360" w:lineRule="auto"/>
                <w:ind w:firstLine="720"/>
                <w:jc w:val="both"/>
                <w:rPr>
                  <w:szCs w:val="24"/>
                  <w:lang w:eastAsia="lt-LT"/>
                </w:rPr>
              </w:pPr>
              <w:sdt>
                <w:sdtPr>
                  <w:alias w:val="Numeris"/>
                  <w:tag w:val="nr_de64df07c3e14392b5844a1672c94341"/>
                  <w:lock w:val="sdtLocked"/>
                  <w:richText/>
                </w:sdtPr>
                <w:sdtContent>
                  <w:r>
                    <w:rPr>
                      <w:szCs w:val="24"/>
                      <w:lang w:eastAsia="lt-LT"/>
                    </w:rPr>
                    <w:t>6</w:t>
                  </w:r>
                </w:sdtContent>
              </w:sdt>
              <w:r>
                <w:rPr>
                  <w:szCs w:val="24"/>
                  <w:lang w:eastAsia="lt-LT"/>
                </w:rPr>
                <w:t>. 2014 m. vasario 26 d. Europos Parlamento ir Tarybos direktyva 2014/36/ES dėl trečiųjų šalių piliečių atvykimo ir buvimo tikslu dirbti sezoniniais darbuotojais sąlygų.</w:t>
              </w:r>
            </w:p>
          </w:sdtContent>
        </w:sdt>
        <w:sdt>
          <w:sdtPr>
            <w:alias w:val="pr. 7 p."/>
            <w:tag w:val="part_41f4eb96a52b4c1695ba37841087cd4b"/>
            <w:lock w:val="sdtLocked"/>
            <w:richText/>
          </w:sdtPr>
          <w:sdtContent>
            <w:p>
              <w:pPr>
                <w:spacing w:line="360" w:lineRule="auto"/>
                <w:ind w:firstLine="720"/>
                <w:jc w:val="both"/>
              </w:pPr>
              <w:sdt>
                <w:sdtPr>
                  <w:alias w:val="Numeris"/>
                  <w:tag w:val="nr_41f4eb96a52b4c1695ba37841087cd4b"/>
                  <w:lock w:val="sdtLocked"/>
                  <w:richText/>
                </w:sdtPr>
                <w:sdtContent>
                  <w:r>
                    <w:rPr>
                      <w:szCs w:val="24"/>
                      <w:lang w:eastAsia="lt-LT"/>
                    </w:rPr>
                    <w:t>7</w:t>
                  </w:r>
                </w:sdtContent>
              </w:sdt>
              <w:r>
                <w:rPr>
                  <w:szCs w:val="24"/>
                  <w:lang w:eastAsia="lt-LT"/>
                </w:rPr>
                <w:t>. 2014 m. balandžio 16 d. Europos Parlamento ir Tarybos direktyva 2014/54/ES dėl priemonių, kad darbuotojai galėtų lengviau naudotis laisvo darbuotojų judėjimo teisėmis.</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2220700ccfc11e6a2cac7383cbb90a3">
            <w:r w:rsidRPr="00532B9F">
              <w:rPr>
                <w:rFonts w:ascii="Arial" w:eastAsia="MS Mincho" w:hAnsi="Arial"/>
                <w:sz w:val="20"/>
                <w:iCs/>
                <w:color w:val="0000FF" w:themeColor="hyperlink"/>
                <w:u w:val="single"/>
              </w:rPr>
              <w:t>XIII-143</w:t>
            </w:r>
          </w:fldSimple>
          <w:r>
            <w:rPr>
              <w:rFonts w:ascii="Arial" w:eastAsia="MS Mincho" w:hAnsi="Arial"/>
              <w:sz w:val="20"/>
              <w:iCs/>
            </w:rPr>
            <w:t>,
2016-12-20,
paskelbta TAR 2016-12-28, i. k. 2016-29772                </w:t>
          </w:r>
        </w:p>
        <w:p>
          <w:pPr>
            <w:jc w:val="both"/>
            <w:rPr>
              <w:rFonts w:ascii="Arial" w:hAnsi="Arial"/>
            </w:rPr>
          </w:pPr>
          <w:r>
            <w:rPr>
              <w:rFonts w:ascii="Arial" w:hAnsi="Arial"/>
              <w:sz w:val="20"/>
            </w:rPr>
            <w:t>Lietuvos Respublikos užimtumo įstatymo Nr. XII-2470 63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c641ab0510011e7846ef01bfffb9b64">
            <w:r w:rsidRPr="00532B9F">
              <w:rPr>
                <w:rFonts w:ascii="Arial" w:eastAsia="MS Mincho" w:hAnsi="Arial"/>
                <w:sz w:val="20"/>
                <w:iCs/>
                <w:color w:val="0000FF" w:themeColor="hyperlink"/>
                <w:u w:val="single"/>
              </w:rPr>
              <w:t>XIII-416</w:t>
            </w:r>
          </w:fldSimple>
          <w:r>
            <w:rPr>
              <w:rFonts w:ascii="Arial" w:eastAsia="MS Mincho" w:hAnsi="Arial"/>
              <w:sz w:val="20"/>
              <w:iCs/>
            </w:rPr>
            <w:t>,
2017-06-06,
paskelbta TAR 2017-06-14, i. k. 2017-10024                </w:t>
          </w:r>
        </w:p>
        <w:p>
          <w:pPr>
            <w:jc w:val="both"/>
            <w:rPr>
              <w:rFonts w:ascii="Arial" w:hAnsi="Arial"/>
            </w:rPr>
          </w:pPr>
          <w:r>
            <w:rPr>
              <w:rFonts w:ascii="Arial" w:hAnsi="Arial"/>
              <w:sz w:val="20"/>
            </w:rPr>
            <w:t>Lietuvos Respublikos užimtumo įstatymo Nr. XII-2470 12, 13, 20, 22, 23, 24, 25, 26, 29, 31, 32, 35, 36, 37, 39, 40, 41, 42, 46, 48, 56, 57, 58, 60 straipsnių pakeitimo ir Įstatymo papildymo 39-1 straipsniu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e99e331ebdd11e7acd7ea182930b17f">
            <w:r w:rsidRPr="00532B9F">
              <w:rPr>
                <w:rFonts w:ascii="Arial" w:eastAsia="MS Mincho" w:hAnsi="Arial"/>
                <w:sz w:val="20"/>
                <w:iCs/>
                <w:color w:val="0000FF" w:themeColor="hyperlink"/>
                <w:u w:val="single"/>
              </w:rPr>
              <w:t>XIII-890</w:t>
            </w:r>
          </w:fldSimple>
          <w:r>
            <w:rPr>
              <w:rFonts w:ascii="Arial" w:eastAsia="MS Mincho" w:hAnsi="Arial"/>
              <w:sz w:val="20"/>
              <w:iCs/>
            </w:rPr>
            <w:t>,
2017-12-14,
paskelbta TAR 2017-12-28, i. k. 2017-21492                </w:t>
          </w:r>
        </w:p>
        <w:p>
          <w:pPr>
            <w:jc w:val="both"/>
            <w:rPr>
              <w:rFonts w:ascii="Arial" w:hAnsi="Arial"/>
            </w:rPr>
          </w:pPr>
          <w:r>
            <w:rPr>
              <w:rFonts w:ascii="Arial" w:hAnsi="Arial"/>
              <w:sz w:val="20"/>
            </w:rPr>
            <w:t>Lietuvos Respublikos užimtumo įstatymo Nr. XII-2470 III skyriaus pirmojo skirsnio pavadinimo ir 12, 20, 36, 37 straipsnių pakeitimo ir Įstatymo papildymo 12-1 straipsniu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71c0ae0ec6d11e78a1adea6fe72f3c5">
            <w:r w:rsidRPr="00532B9F">
              <w:rPr>
                <w:rFonts w:ascii="Arial" w:eastAsia="MS Mincho" w:hAnsi="Arial"/>
                <w:sz w:val="20"/>
                <w:iCs/>
                <w:color w:val="0000FF" w:themeColor="hyperlink"/>
                <w:u w:val="single"/>
              </w:rPr>
              <w:t>XIII-941</w:t>
            </w:r>
          </w:fldSimple>
          <w:r>
            <w:rPr>
              <w:rFonts w:ascii="Arial" w:eastAsia="MS Mincho" w:hAnsi="Arial"/>
              <w:sz w:val="20"/>
              <w:iCs/>
            </w:rPr>
            <w:t>,
2017-12-21,
paskelbta TAR 2017-12-29, i. k. 2017-21627                </w:t>
          </w:r>
        </w:p>
        <w:p>
          <w:pPr>
            <w:jc w:val="both"/>
            <w:rPr>
              <w:rFonts w:ascii="Arial" w:hAnsi="Arial"/>
            </w:rPr>
          </w:pPr>
          <w:r>
            <w:rPr>
              <w:rFonts w:ascii="Arial" w:hAnsi="Arial"/>
              <w:sz w:val="20"/>
            </w:rPr>
            <w:t>Lietuvos Respublikos užimtumo įstatymo Nr. XII-2470 13, 16, 20, 22, 23, 24, 25, 26, 27, 28, 29, 30, 31, 32, 35, 37, 38, 39, 39-1, 40, 41, 42, 44, 45, 47, 48 ir 49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00d8f0801911e8ae2bfd1913d66d57">
            <w:r w:rsidRPr="00532B9F">
              <w:rPr>
                <w:rFonts w:ascii="Arial" w:eastAsia="MS Mincho" w:hAnsi="Arial"/>
                <w:sz w:val="20"/>
                <w:iCs/>
                <w:color w:val="0000FF" w:themeColor="hyperlink"/>
                <w:u w:val="single"/>
              </w:rPr>
              <w:t>XIII-1342</w:t>
            </w:r>
          </w:fldSimple>
          <w:r>
            <w:rPr>
              <w:rFonts w:ascii="Arial" w:eastAsia="MS Mincho" w:hAnsi="Arial"/>
              <w:sz w:val="20"/>
              <w:iCs/>
            </w:rPr>
            <w:t>,
2018-06-28,
paskelbta TAR 2018-07-05, i. k. 2018-11437                </w:t>
          </w:r>
        </w:p>
        <w:p>
          <w:pPr>
            <w:jc w:val="both"/>
            <w:rPr>
              <w:rFonts w:ascii="Arial" w:hAnsi="Arial"/>
            </w:rPr>
          </w:pPr>
          <w:r>
            <w:rPr>
              <w:rFonts w:ascii="Arial" w:hAnsi="Arial"/>
              <w:sz w:val="20"/>
            </w:rPr>
            <w:t>Lietuvos Respublikos užimtumo įstatymo Nr. XII-2470 35, 37, 38, 39, 39-1, 40, 41, 44, 50, 54 straipsnių pakeitimo ir 51, 52, 53 straipsnių pripažinimo netekusiais galios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21e2e40039711e9a5eaf2cd290f1944">
            <w:r w:rsidRPr="00532B9F">
              <w:rPr>
                <w:rFonts w:ascii="Arial" w:eastAsia="MS Mincho" w:hAnsi="Arial"/>
                <w:sz w:val="20"/>
                <w:iCs/>
                <w:color w:val="0000FF" w:themeColor="hyperlink"/>
                <w:u w:val="single"/>
              </w:rPr>
              <w:t>XIII-1729</w:t>
            </w:r>
          </w:fldSimple>
          <w:r>
            <w:rPr>
              <w:rFonts w:ascii="Arial" w:eastAsia="MS Mincho" w:hAnsi="Arial"/>
              <w:sz w:val="20"/>
              <w:iCs/>
            </w:rPr>
            <w:t>,
2018-12-11,
paskelbta TAR 2018-12-19, i. k. 2018-20874                </w:t>
          </w:r>
        </w:p>
        <w:p>
          <w:pPr>
            <w:jc w:val="both"/>
            <w:rPr>
              <w:rFonts w:ascii="Arial" w:hAnsi="Arial"/>
            </w:rPr>
          </w:pPr>
          <w:r>
            <w:rPr>
              <w:rFonts w:ascii="Arial" w:hAnsi="Arial"/>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7352406fcc11e9a13eeecaacbc653f">
            <w:r w:rsidRPr="00532B9F">
              <w:rPr>
                <w:rFonts w:ascii="Arial" w:eastAsia="MS Mincho" w:hAnsi="Arial"/>
                <w:sz w:val="20"/>
                <w:iCs/>
                <w:color w:val="0000FF" w:themeColor="hyperlink"/>
                <w:u w:val="single"/>
              </w:rPr>
              <w:t>XIII-2082</w:t>
            </w:r>
          </w:fldSimple>
          <w:r>
            <w:rPr>
              <w:rFonts w:ascii="Arial" w:eastAsia="MS Mincho" w:hAnsi="Arial"/>
              <w:sz w:val="20"/>
              <w:iCs/>
            </w:rPr>
            <w:t>,
2019-04-26,
paskelbta TAR 2019-05-06, i. k. 2019-07321                </w:t>
          </w:r>
        </w:p>
        <w:p>
          <w:pPr>
            <w:jc w:val="both"/>
            <w:rPr>
              <w:rFonts w:ascii="Arial" w:hAnsi="Arial"/>
            </w:rPr>
          </w:pPr>
          <w:r>
            <w:rPr>
              <w:rFonts w:ascii="Arial" w:hAnsi="Arial"/>
              <w:sz w:val="20"/>
            </w:rPr>
            <w:t>Lietuvos Respublikos užimtumo įstatymo Nr. XII-2470 1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c337310af9d11e98451fa7b5933515d">
            <w:r w:rsidRPr="00532B9F">
              <w:rPr>
                <w:rFonts w:ascii="Arial" w:eastAsia="MS Mincho" w:hAnsi="Arial"/>
                <w:sz w:val="20"/>
                <w:iCs/>
                <w:color w:val="0000FF" w:themeColor="hyperlink"/>
                <w:u w:val="single"/>
              </w:rPr>
              <w:t>XIII-2341</w:t>
            </w:r>
          </w:fldSimple>
          <w:r>
            <w:rPr>
              <w:rFonts w:ascii="Arial" w:eastAsia="MS Mincho" w:hAnsi="Arial"/>
              <w:sz w:val="20"/>
              <w:iCs/>
            </w:rPr>
            <w:t>,
2019-07-16,
paskelbta TAR 2019-07-26, i. k. 2019-12405                </w:t>
          </w:r>
        </w:p>
        <w:p>
          <w:pPr>
            <w:jc w:val="both"/>
            <w:rPr>
              <w:rFonts w:ascii="Arial" w:hAnsi="Arial"/>
            </w:rPr>
          </w:pPr>
          <w:r>
            <w:rPr>
              <w:rFonts w:ascii="Arial" w:hAnsi="Arial"/>
              <w:sz w:val="20"/>
            </w:rPr>
            <w:t>Lietuvos Respublikos užimtumo įstatymo Nr. XII-2470 1, 35, 56, 57, 58 straipsnių pakeitimo ir Įstatymo papildymo 30-1 straipsniu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b7687b0b1c511e98451fa7b5933515d">
            <w:r w:rsidRPr="00532B9F">
              <w:rPr>
                <w:rFonts w:ascii="Arial" w:eastAsia="MS Mincho" w:hAnsi="Arial"/>
                <w:sz w:val="20"/>
                <w:iCs/>
                <w:color w:val="0000FF" w:themeColor="hyperlink"/>
                <w:u w:val="single"/>
              </w:rPr>
              <w:t>XIII-2370</w:t>
            </w:r>
          </w:fldSimple>
          <w:r>
            <w:rPr>
              <w:rFonts w:ascii="Arial" w:eastAsia="MS Mincho" w:hAnsi="Arial"/>
              <w:sz w:val="20"/>
              <w:iCs/>
            </w:rPr>
            <w:t>,
2019-07-16,
paskelbta TAR 2019-07-29, i. k. 2019-12450                </w:t>
          </w:r>
        </w:p>
        <w:p>
          <w:pPr>
            <w:jc w:val="both"/>
            <w:rPr>
              <w:rFonts w:ascii="Arial" w:hAnsi="Arial"/>
            </w:rPr>
          </w:pPr>
          <w:r>
            <w:rPr>
              <w:rFonts w:ascii="Arial" w:hAnsi="Arial"/>
              <w:sz w:val="20"/>
            </w:rPr>
            <w:t>Lietuvos Respublikos užimtumo įstatymo Nr. XII-2470 12-1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6bbd0180fbd711e99681cd81dcdca52c">
            <w:r w:rsidRPr="00532B9F">
              <w:rPr>
                <w:rFonts w:ascii="Arial" w:eastAsia="MS Mincho" w:hAnsi="Arial"/>
                <w:sz w:val="20"/>
                <w:iCs/>
                <w:color w:val="0000FF" w:themeColor="hyperlink"/>
                <w:u w:val="single"/>
              </w:rPr>
              <w:t>KT41-N12/2019</w:t>
            </w:r>
          </w:fldSimple>
          <w:r>
            <w:rPr>
              <w:rFonts w:ascii="Arial" w:eastAsia="MS Mincho" w:hAnsi="Arial"/>
              <w:sz w:val="20"/>
              <w:iCs/>
            </w:rPr>
            <w:t>,
2019-10-31,
paskelbta TAR 2019-10-31, i. k. 2019-17396                </w:t>
          </w:r>
        </w:p>
        <w:p>
          <w:pPr>
            <w:jc w:val="both"/>
            <w:rPr>
              <w:rFonts w:ascii="Arial" w:hAnsi="Arial"/>
            </w:rPr>
          </w:pPr>
          <w:r>
            <w:rPr>
              <w:rFonts w:ascii="Arial" w:hAnsi="Arial"/>
              <w:sz w:val="20"/>
            </w:rPr>
            <w:t>Dėl Lietuvos Respublikos užimtumo įstatymo 22 straipsnio 1 dalies 5 punkto ir 24 straipsnio 4 dalies 4 punkto atitikties Lietuvos Respublikos Konstitucijai</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6d25330839211e993ffd4361ddf8976">
            <w:r w:rsidRPr="00532B9F">
              <w:rPr>
                <w:rFonts w:ascii="Arial" w:eastAsia="MS Mincho" w:hAnsi="Arial"/>
                <w:sz w:val="20"/>
                <w:iCs/>
                <w:color w:val="0000FF" w:themeColor="hyperlink"/>
                <w:u w:val="single"/>
              </w:rPr>
              <w:t>XIII-2133</w:t>
            </w:r>
          </w:fldSimple>
          <w:r>
            <w:rPr>
              <w:rFonts w:ascii="Arial" w:eastAsia="MS Mincho" w:hAnsi="Arial"/>
              <w:sz w:val="20"/>
              <w:iCs/>
            </w:rPr>
            <w:t>,
2019-05-28,
paskelbta TAR 2019-05-31, i. k. 2019-08712                </w:t>
          </w:r>
        </w:p>
        <w:p>
          <w:pPr>
            <w:jc w:val="both"/>
            <w:rPr>
              <w:rFonts w:ascii="Arial" w:hAnsi="Arial"/>
            </w:rPr>
          </w:pPr>
          <w:r>
            <w:rPr>
              <w:rFonts w:ascii="Arial" w:hAnsi="Arial"/>
              <w:sz w:val="20"/>
            </w:rPr>
            <w:t>Lietuvos Respublikos užimtumo įstatymo Nr. XII-2470 22 ir 24 straipsnių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48ec30ea9211e99681cd81dcdca52c">
            <w:r w:rsidRPr="00532B9F">
              <w:rPr>
                <w:rFonts w:ascii="Arial" w:eastAsia="MS Mincho" w:hAnsi="Arial"/>
                <w:sz w:val="20"/>
                <w:iCs/>
                <w:color w:val="0000FF" w:themeColor="hyperlink"/>
                <w:u w:val="single"/>
              </w:rPr>
              <w:t>XIII-2428</w:t>
            </w:r>
          </w:fldSimple>
          <w:r>
            <w:rPr>
              <w:rFonts w:ascii="Arial" w:eastAsia="MS Mincho" w:hAnsi="Arial"/>
              <w:sz w:val="20"/>
              <w:iCs/>
            </w:rPr>
            <w:t>,
2019-09-19,
paskelbta TAR 2019-10-09, i. k. 2019-16066                </w:t>
          </w:r>
        </w:p>
        <w:p>
          <w:pPr>
            <w:jc w:val="both"/>
            <w:rPr>
              <w:rFonts w:ascii="Arial" w:hAnsi="Arial"/>
            </w:rPr>
          </w:pPr>
          <w:r>
            <w:rPr>
              <w:rFonts w:ascii="Arial" w:hAnsi="Arial"/>
              <w:sz w:val="20"/>
            </w:rPr>
            <w:t>Lietuvos Respublikos užimtumo įstatymo Nr. XII-2470 12, 20, 22, 24, 25, 35, 41, 42, 45, 47, 48 straipsnių pakeitimo ir Įstatymo papildymo 30-2 straipsniu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c55260693011eabee4a336e7e6fdab">
            <w:r w:rsidRPr="00532B9F">
              <w:rPr>
                <w:rFonts w:ascii="Arial" w:eastAsia="MS Mincho" w:hAnsi="Arial"/>
                <w:sz w:val="20"/>
                <w:iCs/>
                <w:color w:val="0000FF" w:themeColor="hyperlink"/>
                <w:u w:val="single"/>
              </w:rPr>
              <w:t>XIII-2822</w:t>
            </w:r>
          </w:fldSimple>
          <w:r>
            <w:rPr>
              <w:rFonts w:ascii="Arial" w:eastAsia="MS Mincho" w:hAnsi="Arial"/>
              <w:sz w:val="20"/>
              <w:iCs/>
            </w:rPr>
            <w:t>,
2020-03-17,
paskelbta TAR 2020-03-18, i. k. 2020-05703                </w:t>
          </w:r>
        </w:p>
        <w:p>
          <w:pPr>
            <w:jc w:val="both"/>
            <w:rPr>
              <w:rFonts w:ascii="Arial" w:hAnsi="Arial"/>
            </w:rPr>
          </w:pPr>
          <w:r>
            <w:rPr>
              <w:rFonts w:ascii="Arial" w:hAnsi="Arial"/>
              <w:sz w:val="20"/>
            </w:rPr>
            <w:t>Lietuvos Respublikos užimtumo įstatymo Nr. XII-2470 papildymo 5-1 straipsniu ir 24, 25, 35, 37, 41, 42, 44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4840607a5211eab005936df725feed">
            <w:r w:rsidRPr="00532B9F">
              <w:rPr>
                <w:rFonts w:ascii="Arial" w:eastAsia="MS Mincho" w:hAnsi="Arial"/>
                <w:sz w:val="20"/>
                <w:iCs/>
                <w:color w:val="0000FF" w:themeColor="hyperlink"/>
                <w:u w:val="single"/>
              </w:rPr>
              <w:t>XIII-2846</w:t>
            </w:r>
          </w:fldSimple>
          <w:r>
            <w:rPr>
              <w:rFonts w:ascii="Arial" w:eastAsia="MS Mincho" w:hAnsi="Arial"/>
              <w:sz w:val="20"/>
              <w:iCs/>
            </w:rPr>
            <w:t>,
2020-04-07,
paskelbta TAR 2020-04-09, i. k. 2020-07511                </w:t>
          </w:r>
        </w:p>
        <w:p>
          <w:pPr>
            <w:jc w:val="both"/>
            <w:rPr>
              <w:rFonts w:ascii="Arial" w:hAnsi="Arial"/>
            </w:rPr>
          </w:pPr>
          <w:r>
            <w:rPr>
              <w:rFonts w:ascii="Arial" w:hAnsi="Arial"/>
              <w:sz w:val="20"/>
            </w:rPr>
            <w:t>Lietuvos Respublikos užimtumo įstatymo Nr. XII-2470 5-1, 13, 24, 35, 37, 38, 39, 41, 42, 44, 49 ir 50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dc62810906111ea9515f752ff221ec9">
            <w:r w:rsidRPr="00532B9F">
              <w:rPr>
                <w:rFonts w:ascii="Arial" w:eastAsia="MS Mincho" w:hAnsi="Arial"/>
                <w:sz w:val="20"/>
                <w:iCs/>
                <w:color w:val="0000FF" w:themeColor="hyperlink"/>
                <w:u w:val="single"/>
              </w:rPr>
              <w:t>XIII-2877</w:t>
            </w:r>
          </w:fldSimple>
          <w:r>
            <w:rPr>
              <w:rFonts w:ascii="Arial" w:eastAsia="MS Mincho" w:hAnsi="Arial"/>
              <w:sz w:val="20"/>
              <w:iCs/>
            </w:rPr>
            <w:t>,
2020-04-30,
paskelbta TAR 2020-05-07, i. k. 2020-09849                </w:t>
          </w:r>
        </w:p>
        <w:p>
          <w:pPr>
            <w:jc w:val="both"/>
            <w:rPr>
              <w:rFonts w:ascii="Arial" w:hAnsi="Arial"/>
            </w:rPr>
          </w:pPr>
          <w:r>
            <w:rPr>
              <w:rFonts w:ascii="Arial" w:hAnsi="Arial"/>
              <w:sz w:val="20"/>
            </w:rPr>
            <w:t>Lietuvos Respublikos užimtumo įstatymo Nr. XII-2470 5-1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959960906011ea9515f752ff221ec9">
            <w:r w:rsidRPr="00532B9F">
              <w:rPr>
                <w:rFonts w:ascii="Arial" w:eastAsia="MS Mincho" w:hAnsi="Arial"/>
                <w:sz w:val="20"/>
                <w:iCs/>
                <w:color w:val="0000FF" w:themeColor="hyperlink"/>
                <w:u w:val="single"/>
              </w:rPr>
              <w:t>XIII-2878</w:t>
            </w:r>
          </w:fldSimple>
          <w:r>
            <w:rPr>
              <w:rFonts w:ascii="Arial" w:eastAsia="MS Mincho" w:hAnsi="Arial"/>
              <w:sz w:val="20"/>
              <w:iCs/>
            </w:rPr>
            <w:t>,
2020-04-30,
paskelbta TAR 2020-05-07, i. k. 2020-09848                </w:t>
          </w:r>
        </w:p>
        <w:p>
          <w:pPr>
            <w:jc w:val="both"/>
            <w:rPr>
              <w:rFonts w:ascii="Arial" w:hAnsi="Arial"/>
            </w:rPr>
          </w:pPr>
          <w:r>
            <w:rPr>
              <w:rFonts w:ascii="Arial" w:hAnsi="Arial"/>
              <w:sz w:val="20"/>
            </w:rPr>
            <w:t>Lietuvos Respublikos užimtumo įstatymo Nr. XII-2470 1, 8, 10, 22, 24, 25, 37, 44, 47 ir 49 straipsnių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1954e7095d811ea9515f752ff221ec9">
            <w:r w:rsidRPr="00532B9F">
              <w:rPr>
                <w:rFonts w:ascii="Arial" w:eastAsia="MS Mincho" w:hAnsi="Arial"/>
                <w:sz w:val="20"/>
                <w:iCs/>
                <w:color w:val="0000FF" w:themeColor="hyperlink"/>
                <w:u w:val="single"/>
              </w:rPr>
              <w:t>XIII-2882</w:t>
            </w:r>
          </w:fldSimple>
          <w:r>
            <w:rPr>
              <w:rFonts w:ascii="Arial" w:eastAsia="MS Mincho" w:hAnsi="Arial"/>
              <w:sz w:val="20"/>
              <w:iCs/>
            </w:rPr>
            <w:t>,
2020-05-07,
paskelbta TAR 2020-05-14, i. k. 2020-10371                </w:t>
          </w:r>
        </w:p>
        <w:p>
          <w:pPr>
            <w:jc w:val="both"/>
            <w:rPr>
              <w:rFonts w:ascii="Arial" w:hAnsi="Arial"/>
            </w:rPr>
          </w:pPr>
          <w:r>
            <w:rPr>
              <w:rFonts w:ascii="Arial" w:hAnsi="Arial"/>
              <w:sz w:val="20"/>
            </w:rPr>
            <w:t>Lietuvos Respublikos užimtumo įstatymo Nr. XII-2470 5-1, 20, 25, 35, 37, 38, 41, 42, 43, 44, 47, 55 straipsnių pakeitimo ir Įstatymo papildymo 48-1 straipsniu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02ff420abe211eab9d9cd0c85e0b745">
            <w:r w:rsidRPr="00532B9F">
              <w:rPr>
                <w:rFonts w:ascii="Arial" w:eastAsia="MS Mincho" w:hAnsi="Arial"/>
                <w:sz w:val="20"/>
                <w:iCs/>
                <w:color w:val="0000FF" w:themeColor="hyperlink"/>
                <w:u w:val="single"/>
              </w:rPr>
              <w:t>XIII-3005</w:t>
            </w:r>
          </w:fldSimple>
          <w:r>
            <w:rPr>
              <w:rFonts w:ascii="Arial" w:eastAsia="MS Mincho" w:hAnsi="Arial"/>
              <w:sz w:val="20"/>
              <w:iCs/>
            </w:rPr>
            <w:t>,
2020-06-04,
paskelbta TAR 2020-06-11, i. k. 2020-12829                </w:t>
          </w:r>
        </w:p>
        <w:p>
          <w:pPr>
            <w:jc w:val="both"/>
            <w:rPr>
              <w:rFonts w:ascii="Arial" w:hAnsi="Arial"/>
            </w:rPr>
          </w:pPr>
          <w:r>
            <w:rPr>
              <w:rFonts w:ascii="Arial" w:hAnsi="Arial"/>
              <w:sz w:val="20"/>
            </w:rPr>
            <w:t>Lietuvos Respublikos užimtumo įstatymo Nr. XII-2470 25, 41, 42, 44 ir 48-1 straipsnių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132d820c1ce11ea9815f635b9c0dcef">
            <w:r w:rsidRPr="00532B9F">
              <w:rPr>
                <w:rFonts w:ascii="Arial" w:eastAsia="MS Mincho" w:hAnsi="Arial"/>
                <w:sz w:val="20"/>
                <w:iCs/>
                <w:color w:val="0000FF" w:themeColor="hyperlink"/>
                <w:u w:val="single"/>
              </w:rPr>
              <w:t>XIII-3211</w:t>
            </w:r>
          </w:fldSimple>
          <w:r>
            <w:rPr>
              <w:rFonts w:ascii="Arial" w:eastAsia="MS Mincho" w:hAnsi="Arial"/>
              <w:sz w:val="20"/>
              <w:iCs/>
            </w:rPr>
            <w:t>,
2020-06-30,
paskelbta TAR 2020-07-09, i. k. 2020-15404                </w:t>
          </w:r>
        </w:p>
        <w:p>
          <w:pPr>
            <w:jc w:val="both"/>
            <w:rPr>
              <w:rFonts w:ascii="Arial" w:hAnsi="Arial"/>
            </w:rPr>
          </w:pPr>
          <w:r>
            <w:rPr>
              <w:rFonts w:ascii="Arial" w:hAnsi="Arial"/>
              <w:sz w:val="20"/>
            </w:rPr>
            <w:t>Lietuvos Respublikos užimtumo įstatymo Nr. XII-2470 papildymo 5-2 straipsniu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ad0b00c26d11ea9815f635b9c0dcef">
            <w:r w:rsidRPr="00532B9F">
              <w:rPr>
                <w:rFonts w:ascii="Arial" w:eastAsia="MS Mincho" w:hAnsi="Arial"/>
                <w:sz w:val="20"/>
                <w:iCs/>
                <w:color w:val="0000FF" w:themeColor="hyperlink"/>
                <w:u w:val="single"/>
              </w:rPr>
              <w:t>XIII-3164</w:t>
            </w:r>
          </w:fldSimple>
          <w:r>
            <w:rPr>
              <w:rFonts w:ascii="Arial" w:eastAsia="MS Mincho" w:hAnsi="Arial"/>
              <w:sz w:val="20"/>
              <w:iCs/>
            </w:rPr>
            <w:t>,
2020-06-26,
paskelbta TAR 2020-07-10, i. k. 2020-15497                </w:t>
          </w:r>
        </w:p>
        <w:p>
          <w:pPr>
            <w:jc w:val="both"/>
            <w:rPr>
              <w:rFonts w:ascii="Arial" w:hAnsi="Arial"/>
            </w:rPr>
          </w:pPr>
          <w:r>
            <w:rPr>
              <w:rFonts w:ascii="Arial" w:hAnsi="Arial"/>
              <w:sz w:val="20"/>
            </w:rPr>
            <w:t>Lietuvos Respublikos užimtumo įstatymo Nr. XII-2470 56 straipsnio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66c3503edd11eb8d9fe110e148c770">
            <w:r w:rsidRPr="00532B9F">
              <w:rPr>
                <w:rFonts w:ascii="Arial" w:eastAsia="MS Mincho" w:hAnsi="Arial"/>
                <w:sz w:val="20"/>
                <w:iCs/>
                <w:color w:val="0000FF" w:themeColor="hyperlink"/>
                <w:u w:val="single"/>
              </w:rPr>
              <w:t>XIV-35</w:t>
            </w:r>
          </w:fldSimple>
          <w:r>
            <w:rPr>
              <w:rFonts w:ascii="Arial" w:eastAsia="MS Mincho" w:hAnsi="Arial"/>
              <w:sz w:val="20"/>
              <w:iCs/>
            </w:rPr>
            <w:t>,
2020-12-03,
paskelbta TAR 2020-12-15, i. k. 2020-27343                </w:t>
          </w:r>
        </w:p>
        <w:p>
          <w:pPr>
            <w:jc w:val="both"/>
            <w:rPr>
              <w:rFonts w:ascii="Arial" w:hAnsi="Arial"/>
            </w:rPr>
          </w:pPr>
          <w:r>
            <w:rPr>
              <w:rFonts w:ascii="Arial" w:hAnsi="Arial"/>
              <w:sz w:val="20"/>
            </w:rPr>
            <w:t>Lietuvos Respublikos užimtumo įstatymo Nr. XII-2470 5-1 ir 25 straipsnių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b07130049ea11eb8d9fe110e148c770">
            <w:r w:rsidRPr="00532B9F">
              <w:rPr>
                <w:rFonts w:ascii="Arial" w:eastAsia="MS Mincho" w:hAnsi="Arial"/>
                <w:sz w:val="20"/>
                <w:iCs/>
                <w:color w:val="0000FF" w:themeColor="hyperlink"/>
                <w:u w:val="single"/>
              </w:rPr>
              <w:t>XIV-131</w:t>
            </w:r>
          </w:fldSimple>
          <w:r>
            <w:rPr>
              <w:rFonts w:ascii="Arial" w:eastAsia="MS Mincho" w:hAnsi="Arial"/>
              <w:sz w:val="20"/>
              <w:iCs/>
            </w:rPr>
            <w:t>,
2020-12-23,
paskelbta TAR 2020-12-29, i. k. 2020-28988                </w:t>
          </w:r>
        </w:p>
        <w:p>
          <w:pPr>
            <w:jc w:val="both"/>
            <w:rPr>
              <w:rFonts w:ascii="Arial" w:hAnsi="Arial"/>
            </w:rPr>
          </w:pPr>
          <w:r>
            <w:rPr>
              <w:rFonts w:ascii="Arial" w:hAnsi="Arial"/>
              <w:sz w:val="20"/>
            </w:rPr>
            <w:t>Lietuvos Respublikos užimtumo įstatymo Nr. XII-2470 38, 41, 42 ir 48-1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08e2dd05a5711eb9dc7b575f08e8bea">
            <w:r w:rsidRPr="00532B9F">
              <w:rPr>
                <w:rFonts w:ascii="Arial" w:eastAsia="MS Mincho" w:hAnsi="Arial"/>
                <w:sz w:val="20"/>
                <w:iCs/>
                <w:color w:val="0000FF" w:themeColor="hyperlink"/>
                <w:u w:val="single"/>
              </w:rPr>
              <w:t>XIV-172</w:t>
            </w:r>
          </w:fldSimple>
          <w:r>
            <w:rPr>
              <w:rFonts w:ascii="Arial" w:eastAsia="MS Mincho" w:hAnsi="Arial"/>
              <w:sz w:val="20"/>
              <w:iCs/>
            </w:rPr>
            <w:t>,
2021-01-14,
paskelbta TAR 2021-01-19, i. k. 2021-00841                </w:t>
          </w:r>
        </w:p>
        <w:p>
          <w:pPr>
            <w:jc w:val="both"/>
            <w:rPr>
              <w:rFonts w:ascii="Arial" w:hAnsi="Arial"/>
            </w:rPr>
          </w:pPr>
          <w:r>
            <w:rPr>
              <w:rFonts w:ascii="Arial" w:hAnsi="Arial"/>
              <w:sz w:val="20"/>
            </w:rPr>
            <w:t>Lietuvos Respublikos užimtumo įstatymo Nr. XII-2470 35 ir 41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f51450c8e011eba2bad9a0748ee64d">
            <w:r w:rsidRPr="00532B9F">
              <w:rPr>
                <w:rFonts w:ascii="Arial" w:eastAsia="MS Mincho" w:hAnsi="Arial"/>
                <w:sz w:val="20"/>
                <w:iCs/>
                <w:color w:val="0000FF" w:themeColor="hyperlink"/>
                <w:u w:val="single"/>
              </w:rPr>
              <w:t>XIV-351</w:t>
            </w:r>
          </w:fldSimple>
          <w:r>
            <w:rPr>
              <w:rFonts w:ascii="Arial" w:eastAsia="MS Mincho" w:hAnsi="Arial"/>
              <w:sz w:val="20"/>
              <w:iCs/>
            </w:rPr>
            <w:t>,
2021-05-27,
paskelbta TAR 2021-06-09, i. k. 2021-13151                </w:t>
          </w:r>
        </w:p>
        <w:p>
          <w:pPr>
            <w:jc w:val="both"/>
            <w:rPr>
              <w:rFonts w:ascii="Arial" w:hAnsi="Arial"/>
            </w:rPr>
          </w:pPr>
          <w:r>
            <w:rPr>
              <w:rFonts w:ascii="Arial" w:hAnsi="Arial"/>
              <w:sz w:val="20"/>
            </w:rPr>
            <w:t>Lietuvos Respublikos užimtumo įstatymo Nr. XII-2470 5-1, 25, 35, 41, 42, 43 ir 48-1 straipsnių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45bdf0cd0d11eba2bad9a0748ee64d">
            <w:r w:rsidRPr="00532B9F">
              <w:rPr>
                <w:rFonts w:ascii="Arial" w:eastAsia="MS Mincho" w:hAnsi="Arial"/>
                <w:sz w:val="20"/>
                <w:iCs/>
                <w:color w:val="0000FF" w:themeColor="hyperlink"/>
                <w:u w:val="single"/>
              </w:rPr>
              <w:t>XIV-379</w:t>
            </w:r>
          </w:fldSimple>
          <w:r>
            <w:rPr>
              <w:rFonts w:ascii="Arial" w:eastAsia="MS Mincho" w:hAnsi="Arial"/>
              <w:sz w:val="20"/>
              <w:iCs/>
            </w:rPr>
            <w:t>,
2021-06-08,
paskelbta TAR 2021-06-14, i. k. 2021-13523                </w:t>
          </w:r>
        </w:p>
        <w:p>
          <w:pPr>
            <w:jc w:val="both"/>
            <w:rPr>
              <w:rFonts w:ascii="Arial" w:hAnsi="Arial"/>
            </w:rPr>
          </w:pPr>
          <w:r>
            <w:rPr>
              <w:rFonts w:ascii="Arial" w:hAnsi="Arial"/>
              <w:sz w:val="20"/>
            </w:rPr>
            <w:t>Lietuvos Respublikos užimtumo įstatymo Nr. XII-2470 56 ir 57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2df77267ec11eca9ac839120d251c4">
            <w:r w:rsidRPr="00532B9F">
              <w:rPr>
                <w:rFonts w:ascii="Arial" w:eastAsia="MS Mincho" w:hAnsi="Arial"/>
                <w:sz w:val="20"/>
                <w:iCs/>
                <w:color w:val="0000FF" w:themeColor="hyperlink"/>
                <w:u w:val="single"/>
              </w:rPr>
              <w:t>XIV-811</w:t>
            </w:r>
          </w:fldSimple>
          <w:r>
            <w:rPr>
              <w:rFonts w:ascii="Arial" w:eastAsia="MS Mincho" w:hAnsi="Arial"/>
              <w:sz w:val="20"/>
              <w:iCs/>
            </w:rPr>
            <w:t>,
2021-12-21,
paskelbta TAR 2021-12-28, i. k. 2021-27389                </w:t>
          </w:r>
        </w:p>
        <w:p>
          <w:pPr>
            <w:jc w:val="both"/>
            <w:rPr>
              <w:rFonts w:ascii="Arial" w:hAnsi="Arial"/>
            </w:rPr>
          </w:pPr>
          <w:r>
            <w:rPr>
              <w:rFonts w:ascii="Arial" w:hAnsi="Arial"/>
              <w:sz w:val="20"/>
            </w:rPr>
            <w:t>Lietuvos Respublikos užimtumo įstatymo Nr. XII-2470 10 straipsnio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4e8f70dfe911eb9f09e7df20500045">
            <w:r w:rsidRPr="00532B9F">
              <w:rPr>
                <w:rFonts w:ascii="Arial" w:eastAsia="MS Mincho" w:hAnsi="Arial"/>
                <w:sz w:val="20"/>
                <w:iCs/>
                <w:color w:val="0000FF" w:themeColor="hyperlink"/>
                <w:u w:val="single"/>
              </w:rPr>
              <w:t>XIV-463</w:t>
            </w:r>
          </w:fldSimple>
          <w:r>
            <w:rPr>
              <w:rFonts w:ascii="Arial" w:eastAsia="MS Mincho" w:hAnsi="Arial"/>
              <w:sz w:val="20"/>
              <w:iCs/>
            </w:rPr>
            <w:t>,
2021-06-29,
paskelbta TAR 2021-07-08, i. k. 2021-15522                </w:t>
          </w:r>
        </w:p>
        <w:p>
          <w:pPr>
            <w:jc w:val="both"/>
            <w:rPr>
              <w:rFonts w:ascii="Arial" w:hAnsi="Arial"/>
            </w:rPr>
          </w:pPr>
          <w:r>
            <w:rPr>
              <w:rFonts w:ascii="Arial" w:hAnsi="Arial"/>
              <w:sz w:val="20"/>
            </w:rPr>
            <w:t>Lietuvos Respublikos užimtumo įstatymo Nr. XII-2470 IV skyriaus pavadinimo, 55, 56, 57, 60 straipsnių pakeitimo ir Įstatymo papildymo 56-1, 59-1, 59-2 straipsniais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a3158c0697811eca9ac839120d251c4">
            <w:r w:rsidRPr="00532B9F">
              <w:rPr>
                <w:rFonts w:ascii="Arial" w:eastAsia="MS Mincho" w:hAnsi="Arial"/>
                <w:sz w:val="20"/>
                <w:iCs/>
                <w:color w:val="0000FF" w:themeColor="hyperlink"/>
                <w:u w:val="single"/>
              </w:rPr>
              <w:t>XIV-859</w:t>
            </w:r>
          </w:fldSimple>
          <w:r>
            <w:rPr>
              <w:rFonts w:ascii="Arial" w:eastAsia="MS Mincho" w:hAnsi="Arial"/>
              <w:sz w:val="20"/>
              <w:iCs/>
            </w:rPr>
            <w:t>,
2021-12-23,
paskelbta TAR 2021-12-30, i. k. 2021-27754                </w:t>
          </w:r>
        </w:p>
        <w:p>
          <w:pPr>
            <w:jc w:val="both"/>
            <w:rPr>
              <w:rFonts w:ascii="Arial" w:hAnsi="Arial"/>
            </w:rPr>
          </w:pPr>
          <w:r>
            <w:rPr>
              <w:rFonts w:ascii="Arial" w:hAnsi="Arial"/>
              <w:sz w:val="20"/>
            </w:rPr>
            <w:t>Lietuvos Respublikos užimtumo įstatymo Nr. XII-2470 IV skyriaus pavadinimo, 55, 56, 57, 60 straipsnių pakeitimo ir Įstatymo papildymo 59-1, 59-2 straipsniais įstatymo Nr. XIV-463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08ff0607f7b11ec993ff5ca6e8ba60c">
            <w:r w:rsidRPr="00532B9F">
              <w:rPr>
                <w:rFonts w:ascii="Arial" w:eastAsia="MS Mincho" w:hAnsi="Arial"/>
                <w:sz w:val="20"/>
                <w:iCs/>
                <w:color w:val="0000FF" w:themeColor="hyperlink"/>
                <w:u w:val="single"/>
              </w:rPr>
              <w:t>XIV-911</w:t>
            </w:r>
          </w:fldSimple>
          <w:r>
            <w:rPr>
              <w:rFonts w:ascii="Arial" w:eastAsia="MS Mincho" w:hAnsi="Arial"/>
              <w:sz w:val="20"/>
              <w:iCs/>
            </w:rPr>
            <w:t>,
2022-01-20,
paskelbta TAR 2022-01-27, i. k. 2022-01287                </w:t>
          </w:r>
        </w:p>
        <w:p>
          <w:pPr>
            <w:jc w:val="both"/>
            <w:rPr>
              <w:rFonts w:ascii="Arial" w:hAnsi="Arial"/>
            </w:rPr>
          </w:pPr>
          <w:r>
            <w:rPr>
              <w:rFonts w:ascii="Arial" w:hAnsi="Arial"/>
              <w:sz w:val="20"/>
            </w:rPr>
            <w:t>Lietuvos Respublikos užimtumo įstatymo Nr. XII-2470 5-1, 41 ir 42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e59da0e1ab11ec8d9390588bf2de65">
            <w:r w:rsidRPr="00532B9F">
              <w:rPr>
                <w:rFonts w:ascii="Arial" w:eastAsia="MS Mincho" w:hAnsi="Arial"/>
                <w:sz w:val="20"/>
                <w:iCs/>
                <w:color w:val="0000FF" w:themeColor="hyperlink"/>
                <w:u w:val="single"/>
              </w:rPr>
              <w:t>XIV-1106</w:t>
            </w:r>
          </w:fldSimple>
          <w:r>
            <w:rPr>
              <w:rFonts w:ascii="Arial" w:eastAsia="MS Mincho" w:hAnsi="Arial"/>
              <w:sz w:val="20"/>
              <w:iCs/>
            </w:rPr>
            <w:t>,
2022-05-19,
paskelbta TAR 2022-06-01, i. k. 2022-11864                </w:t>
          </w:r>
        </w:p>
        <w:p>
          <w:pPr>
            <w:jc w:val="both"/>
            <w:rPr>
              <w:rFonts w:ascii="Arial" w:hAnsi="Arial"/>
            </w:rPr>
          </w:pPr>
          <w:r>
            <w:rPr>
              <w:rFonts w:ascii="Arial" w:hAnsi="Arial"/>
              <w:sz w:val="20"/>
            </w:rPr>
            <w:t>Lietuvos Respublikos užimtumo įstatymo Nr. XII-2470 1, 12, 16, 20, 22, 24, 28, 29, 30, 31, 36, 37, 38, 39-1, 40, 44, 46, 47, 48, 48-1 straipsnių ir priedo pakeitimo ir Įstatymo papildymo 39-2, 39-3 ir 48-2 straipsniais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b38e22034311edb32c9f9d8ba206f8">
            <w:r w:rsidRPr="00532B9F">
              <w:rPr>
                <w:rFonts w:ascii="Arial" w:eastAsia="MS Mincho" w:hAnsi="Arial"/>
                <w:sz w:val="20"/>
                <w:iCs/>
                <w:color w:val="0000FF" w:themeColor="hyperlink"/>
                <w:u w:val="single"/>
              </w:rPr>
              <w:t>XIV-1287</w:t>
            </w:r>
          </w:fldSimple>
          <w:r>
            <w:rPr>
              <w:rFonts w:ascii="Arial" w:eastAsia="MS Mincho" w:hAnsi="Arial"/>
              <w:sz w:val="20"/>
              <w:iCs/>
            </w:rPr>
            <w:t>,
2022-06-30,
paskelbta TAR 2022-07-14, i. k. 2022-15436                </w:t>
          </w:r>
        </w:p>
        <w:p>
          <w:pPr>
            <w:jc w:val="both"/>
            <w:rPr>
              <w:rFonts w:ascii="Arial" w:hAnsi="Arial"/>
            </w:rPr>
          </w:pPr>
          <w:r>
            <w:rPr>
              <w:rFonts w:ascii="Arial" w:hAnsi="Arial"/>
              <w:sz w:val="20"/>
            </w:rPr>
            <w:t>Lietuvos Respublikos užimtumo įstatymo Nr. XII-2470 1, 25, 30-1, 48, 56-1 ir 57 straipsnių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ec6330040f11edb32c9f9d8ba206f8">
            <w:r w:rsidRPr="00532B9F">
              <w:rPr>
                <w:rFonts w:ascii="Arial" w:eastAsia="MS Mincho" w:hAnsi="Arial"/>
                <w:sz w:val="20"/>
                <w:iCs/>
                <w:color w:val="0000FF" w:themeColor="hyperlink"/>
                <w:u w:val="single"/>
              </w:rPr>
              <w:t>XIV-1233</w:t>
            </w:r>
          </w:fldSimple>
          <w:r>
            <w:rPr>
              <w:rFonts w:ascii="Arial" w:eastAsia="MS Mincho" w:hAnsi="Arial"/>
              <w:sz w:val="20"/>
              <w:iCs/>
            </w:rPr>
            <w:t>,
2022-06-28,
paskelbta TAR 2022-07-15, i. k. 2022-15599                </w:t>
          </w:r>
        </w:p>
        <w:p>
          <w:pPr>
            <w:jc w:val="both"/>
            <w:rPr>
              <w:rFonts w:ascii="Arial" w:hAnsi="Arial"/>
            </w:rPr>
          </w:pPr>
          <w:r>
            <w:rPr>
              <w:rFonts w:ascii="Arial" w:hAnsi="Arial"/>
              <w:sz w:val="20"/>
            </w:rPr>
            <w:t>Lietuvos Respublikos užimtumo įstatymo Nr. XII-2470 25 ir 48 straipsnių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d01a91042111edb32c9f9d8ba206f8">
            <w:r w:rsidRPr="00532B9F">
              <w:rPr>
                <w:rFonts w:ascii="Arial" w:eastAsia="MS Mincho" w:hAnsi="Arial"/>
                <w:sz w:val="20"/>
                <w:iCs/>
                <w:color w:val="0000FF" w:themeColor="hyperlink"/>
                <w:u w:val="single"/>
              </w:rPr>
              <w:t>XIV-1304</w:t>
            </w:r>
          </w:fldSimple>
          <w:r>
            <w:rPr>
              <w:rFonts w:ascii="Arial" w:eastAsia="MS Mincho" w:hAnsi="Arial"/>
              <w:sz w:val="20"/>
              <w:iCs/>
            </w:rPr>
            <w:t>,
2022-06-30,
paskelbta TAR 2022-07-15, i. k. 2022-15631                </w:t>
          </w:r>
        </w:p>
        <w:p>
          <w:pPr>
            <w:jc w:val="both"/>
            <w:rPr>
              <w:rFonts w:ascii="Arial" w:hAnsi="Arial"/>
            </w:rPr>
          </w:pPr>
          <w:r>
            <w:rPr>
              <w:rFonts w:ascii="Arial" w:hAnsi="Arial"/>
              <w:sz w:val="20"/>
            </w:rPr>
            <w:t>Lietuvos Respublikos užimtumo įstatymo Nr. XII-2470 22 ir 24 straipsnių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f055a00c1511edb4cae1b158f98ea5">
            <w:r w:rsidRPr="00532B9F">
              <w:rPr>
                <w:rFonts w:ascii="Arial" w:eastAsia="MS Mincho" w:hAnsi="Arial"/>
                <w:sz w:val="20"/>
                <w:iCs/>
                <w:color w:val="0000FF" w:themeColor="hyperlink"/>
                <w:u w:val="single"/>
              </w:rPr>
              <w:t>XIV-1390</w:t>
            </w:r>
          </w:fldSimple>
          <w:r>
            <w:rPr>
              <w:rFonts w:ascii="Arial" w:eastAsia="MS Mincho" w:hAnsi="Arial"/>
              <w:sz w:val="20"/>
              <w:iCs/>
            </w:rPr>
            <w:t>,
2022-07-19,
paskelbta TAR 2022-07-25, i. k. 2022-16117                </w:t>
          </w:r>
        </w:p>
        <w:p>
          <w:pPr>
            <w:jc w:val="both"/>
            <w:rPr>
              <w:rFonts w:ascii="Arial" w:hAnsi="Arial"/>
            </w:rPr>
          </w:pPr>
          <w:r>
            <w:rPr>
              <w:rFonts w:ascii="Arial" w:hAnsi="Arial"/>
              <w:sz w:val="20"/>
            </w:rPr>
            <w:t>Lietuvos Respublikos užimtumo įstatymo Nr. XII-2470 2, 16, 20, 24, 25, 30-2, 35, 38, 41, 42, 43, 44, 45 ir 47 straipsnių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cb17a014ec11ee9f7ec2ffce8b47bc">
            <w:r w:rsidRPr="00532B9F">
              <w:rPr>
                <w:rFonts w:ascii="Arial" w:eastAsia="MS Mincho" w:hAnsi="Arial"/>
                <w:sz w:val="20"/>
                <w:iCs/>
                <w:color w:val="0000FF" w:themeColor="hyperlink"/>
                <w:u w:val="single"/>
              </w:rPr>
              <w:t>XIV-2084</w:t>
            </w:r>
          </w:fldSimple>
          <w:r>
            <w:rPr>
              <w:rFonts w:ascii="Arial" w:eastAsia="MS Mincho" w:hAnsi="Arial"/>
              <w:sz w:val="20"/>
              <w:iCs/>
            </w:rPr>
            <w:t>,
2023-06-22,
paskelbta TAR 2023-06-27, i. k. 2023-12872                </w:t>
          </w:r>
        </w:p>
        <w:p>
          <w:pPr>
            <w:jc w:val="both"/>
            <w:rPr>
              <w:rFonts w:ascii="Arial" w:hAnsi="Arial"/>
            </w:rPr>
          </w:pPr>
          <w:r>
            <w:rPr>
              <w:rFonts w:ascii="Arial" w:hAnsi="Arial"/>
              <w:sz w:val="20"/>
            </w:rPr>
            <w:t>Lietuvos Respublikos užimtumo įstatymo Nr. XII-2470 37, 39-2 ir 39-3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21adb01e5b11ef8b14c5bcce136045">
            <w:r w:rsidRPr="00532B9F">
              <w:rPr>
                <w:rFonts w:ascii="Arial" w:eastAsia="MS Mincho" w:hAnsi="Arial"/>
                <w:sz w:val="20"/>
                <w:iCs/>
                <w:color w:val="0000FF" w:themeColor="hyperlink"/>
                <w:u w:val="single"/>
              </w:rPr>
              <w:t>XIV-2651</w:t>
            </w:r>
          </w:fldSimple>
          <w:r>
            <w:rPr>
              <w:rFonts w:ascii="Arial" w:eastAsia="MS Mincho" w:hAnsi="Arial"/>
              <w:sz w:val="20"/>
              <w:iCs/>
            </w:rPr>
            <w:t>,
2024-05-16,
paskelbta TAR 2024-05-30, i. k. 2024-09689                </w:t>
          </w:r>
        </w:p>
        <w:p>
          <w:pPr>
            <w:jc w:val="both"/>
            <w:rPr>
              <w:rFonts w:ascii="Arial" w:hAnsi="Arial"/>
            </w:rPr>
          </w:pPr>
          <w:r>
            <w:rPr>
              <w:rFonts w:ascii="Arial" w:hAnsi="Arial"/>
              <w:sz w:val="20"/>
            </w:rPr>
            <w:t>Lietuvos Respublikos užimtumo įstatymo Nr. XII-2470 2, 4, 5-1, 16, 17, 20, 24, 25, 30-1, 30-2, 31, 32, 35, 38, 39-3, 40, 41, 42, 43, 44, 45, 47, 48, 48-1, 50 straipsnių, IV skyriaus pakeitimo ir Įstatymo papildymo 12-2 straipsniu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ed3970337b11efbdaea558de59136c">
            <w:r w:rsidRPr="00532B9F">
              <w:rPr>
                <w:rFonts w:ascii="Arial" w:eastAsia="MS Mincho" w:hAnsi="Arial"/>
                <w:sz w:val="20"/>
                <w:iCs/>
                <w:color w:val="0000FF" w:themeColor="hyperlink"/>
                <w:u w:val="single"/>
              </w:rPr>
              <w:t>XIV-2741</w:t>
            </w:r>
          </w:fldSimple>
          <w:r>
            <w:rPr>
              <w:rFonts w:ascii="Arial" w:eastAsia="MS Mincho" w:hAnsi="Arial"/>
              <w:sz w:val="20"/>
              <w:iCs/>
            </w:rPr>
            <w:t>,
2024-06-13,
paskelbta TAR 2024-06-26, i. k. 2024-11579                </w:t>
          </w:r>
        </w:p>
        <w:p>
          <w:pPr>
            <w:jc w:val="both"/>
            <w:rPr>
              <w:rFonts w:ascii="Arial" w:hAnsi="Arial"/>
            </w:rPr>
          </w:pPr>
          <w:r>
            <w:rPr>
              <w:rFonts w:ascii="Arial" w:hAnsi="Arial"/>
              <w:sz w:val="20"/>
            </w:rPr>
            <w:t>Lietuvos Respublikos užimtumo įstatymo Nr. XII-2470 24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e2b610347211efbdaea558de59136c">
            <w:r w:rsidRPr="00532B9F">
              <w:rPr>
                <w:rFonts w:ascii="Arial" w:eastAsia="MS Mincho" w:hAnsi="Arial"/>
                <w:sz w:val="20"/>
                <w:iCs/>
                <w:color w:val="0000FF" w:themeColor="hyperlink"/>
                <w:u w:val="single"/>
              </w:rPr>
              <w:t>XIV-2785</w:t>
            </w:r>
          </w:fldSimple>
          <w:r>
            <w:rPr>
              <w:rFonts w:ascii="Arial" w:eastAsia="MS Mincho" w:hAnsi="Arial"/>
              <w:sz w:val="20"/>
              <w:iCs/>
            </w:rPr>
            <w:t>,
2024-06-20,
paskelbta TAR 2024-06-27, i. k. 2024-11779                </w:t>
          </w:r>
        </w:p>
        <w:p>
          <w:pPr>
            <w:jc w:val="both"/>
            <w:rPr>
              <w:rFonts w:ascii="Arial" w:hAnsi="Arial"/>
            </w:rPr>
          </w:pPr>
          <w:r>
            <w:rPr>
              <w:rFonts w:ascii="Arial" w:hAnsi="Arial"/>
              <w:sz w:val="20"/>
            </w:rPr>
            <w:t>Lietuvos Respublikos užimtumo įstatymo Nr. XII-2470 16, 30-1 ir 57 straipsnių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b8fcf303aa511efbdaea558de59136c">
            <w:r w:rsidRPr="00532B9F">
              <w:rPr>
                <w:rFonts w:ascii="Arial" w:eastAsia="MS Mincho" w:hAnsi="Arial"/>
                <w:sz w:val="20"/>
                <w:iCs/>
                <w:color w:val="0000FF" w:themeColor="hyperlink"/>
                <w:u w:val="single"/>
              </w:rPr>
              <w:t>XIV-2867</w:t>
            </w:r>
          </w:fldSimple>
          <w:r>
            <w:rPr>
              <w:rFonts w:ascii="Arial" w:eastAsia="MS Mincho" w:hAnsi="Arial"/>
              <w:sz w:val="20"/>
              <w:iCs/>
            </w:rPr>
            <w:t>,
2024-06-27,
paskelbta TAR 2024-07-05, i. k. 2024-12653                </w:t>
          </w:r>
        </w:p>
        <w:p>
          <w:pPr>
            <w:jc w:val="both"/>
            <w:rPr>
              <w:rFonts w:ascii="Arial" w:hAnsi="Arial"/>
            </w:rPr>
          </w:pPr>
          <w:r>
            <w:rPr>
              <w:rFonts w:ascii="Arial" w:hAnsi="Arial"/>
              <w:sz w:val="20"/>
            </w:rPr>
            <w:t>Lietuvos Respublikos užimtumo įstatymo Nr. XII-2470 6 straipsnio pakeitimo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732b92049a411efbdaea558de59136c">
            <w:r w:rsidRPr="00532B9F">
              <w:rPr>
                <w:rFonts w:ascii="Arial" w:eastAsia="MS Mincho" w:hAnsi="Arial"/>
                <w:sz w:val="20"/>
                <w:iCs/>
                <w:color w:val="0000FF" w:themeColor="hyperlink"/>
                <w:u w:val="single"/>
              </w:rPr>
              <w:t>XIV-2901</w:t>
            </w:r>
          </w:fldSimple>
          <w:r>
            <w:rPr>
              <w:rFonts w:ascii="Arial" w:eastAsia="MS Mincho" w:hAnsi="Arial"/>
              <w:sz w:val="20"/>
              <w:iCs/>
            </w:rPr>
            <w:t>,
2024-07-11,
paskelbta TAR 2024-07-24, i. k. 2024-13509                </w:t>
          </w:r>
        </w:p>
        <w:p>
          <w:pPr>
            <w:jc w:val="both"/>
            <w:rPr>
              <w:rFonts w:ascii="Arial" w:hAnsi="Arial"/>
            </w:rPr>
          </w:pPr>
          <w:r>
            <w:rPr>
              <w:rFonts w:ascii="Arial" w:hAnsi="Arial"/>
              <w:sz w:val="20"/>
            </w:rPr>
            <w:t>Lietuvos Respublikos užimtumo įstatymo Nr. XII-2470 4 straipsnio pakeitimo įstatymas</w:t>
          </w:r>
        </w:p>
        <w:p>
          <w:pPr>
            <w:jc w:val="both"/>
            <w:rPr>
              <w:rFonts w:ascii="Arial" w:hAnsi="Arial"/>
              <w:sz w:val="20"/>
            </w:rPr>
          </w:pPr>
        </w:p>
        <w:p>
          <w:pPr>
            <w:widowControl w:val="0"/>
            <w:rPr>
              <w:rFonts w:ascii="Arial" w:hAnsi="Arial"/>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74</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61</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64</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98E4645-9943-4FD1-A8A8-879CB2EE3B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39.xml"/>
  <Relationship Id="rId11" Type="http://schemas.openxmlformats.org/officeDocument/2006/relationships/header" Target="header140.xml"/>
  <Relationship Id="rId12" Type="http://schemas.openxmlformats.org/officeDocument/2006/relationships/footer" Target="footer139.xml"/>
  <Relationship Id="rId13" Type="http://schemas.openxmlformats.org/officeDocument/2006/relationships/footer" Target="footer140.xml"/>
  <Relationship Id="rId14" Type="http://schemas.openxmlformats.org/officeDocument/2006/relationships/header" Target="header141.xml"/>
  <Relationship Id="rId15" Type="http://schemas.openxmlformats.org/officeDocument/2006/relationships/footer" Target="footer141.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d282345e8ff44946a090653723c79bd1"/>
          <Part Type="strPunktas" Nr="3" Abbr="1 str. 2 d. 3 p." DocPartId="338883392e3a4806ad21ece6b5283425" PartId="501856c4b91146acbe31b51609d1bce2"/>
          <Part Type="strPunktas" Nr="4" Abbr="1 str. 2 d. 4 p." DocPartId="2d23073d69004633a2ebf4fe542945ce" PartId="077c1e3fe998442a8e1ea228f149c041"/>
        </Part>
        <Part Type="strDalis" Nr="3" Abbr="1 str. 3 d." DocPartId="00803d1790924d18958160004eaa57ab" PartId="d778fe5cbef1490b87abede8b6f17064">
          <Part Type="strPunktas" Nr="1" Abbr="1 str. 3 d. 1 p." DocPartId="9de5c75c71ae40639ee8add81e5a2021" PartId="c3248029c9ed4cb5b82df6ed2fca5a2a"/>
          <Part Type="strPunktas" Nr="2" Abbr="1 str. 3 d. 2 p." DocPartId="735f1a93dbf74f178de43f56ba4d955e" PartId="4f605678e0b9402e87bc701ed287abc4">
            <Part Type="strPapunktis" Nr="a" Abbr="1 str. 3 d. 2 p. a pp." DocPartId="ab4a3a29aa7144d1943a08d0e8f8533a" PartId="0b2cb10872124fda8319772008548d0a"/>
            <Part Type="strPapunktis" Nr="b" Abbr="1 str. 3 d. 2 p. b pp." DocPartId="e2020e9d7c2f41b7b8a85a97896684ec" PartId="71586c731e0d489384435976ecfe79e1"/>
          </Part>
          <Part Type="strPunktas" Nr="3" Abbr="1 str. 3 d. 3 p." DocPartId="269b173e8f7e4e22a5c0b716938a9cda" PartId="e7b3234a7b094185bc186476928ae1b0"/>
        </Part>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fd9140d642f54ec1a9cf365441f88388">
        <Part Type="strDalis" Nr="1" Abbr="2 str. 1 d." DocPartId="2b7da8bb612042f1ab6649e2e5e88f64" PartId="17313e4288de49ac8169079f1f7e5434"/>
        <Part Type="strDalis" Nr="2" Abbr="2 str. 2 d." DocPartId="c66c744bcb544035972924e76962e44d" PartId="32720afdb38d482e8b8f559094733428"/>
        <Part Type="strDalis" Nr="3" Abbr="2 str. 3 d." DocPartId="054a47ed0320416db2c36101bf2897d7" PartId="c24dae266723477686230dc33bddb913"/>
        <Part Type="strDalis" Nr="4" Abbr="2 str. 4 d." DocPartId="9f39b76b11d8402c84c2f7c282931ba2" PartId="3c8fcb9538654cc4bcc2490ca53ce06c"/>
        <Part Type="strDalis" Nr="5" Abbr="2 str. 5 d." DocPartId="c00e688f7bc341769d73500a08635868" PartId="0c3f4e64d3824e1399a07c0ef4afb53e"/>
        <Part Type="strDalis" Nr="6" Abbr="2 str. 6 d." DocPartId="8353a286b7ed40b08888ec71a0db730c" PartId="158c9bf2032245aeb96f72fccd635824"/>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2d77869b38c646ad8a266c49d93218fe"/>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f64f17ca0669478c81260466c6b3c3e3">
        <Part Type="strDalis" Nr="1" Abbr="5-1 str. 1 d." DocPartId="5ea97b9f30054b46b66b9534f4336a98" PartId="cd6b87c0c71945ff96c84ded17822203">
          <Part Type="strPunktas" Nr="1" Abbr="5-1 str. 1 d. 1 p." DocPartId="e8e4336bb99049318849ff898643daab" PartId="4bad25cc492144afa9c339ef4fa7a2b1">
            <Part Type="strPapunktis" Nr="a" Abbr="5-1 str. 1 d. 1 p. a pp." DocPartId="9b635dfcdd8a4f1fac7a12cb58abbb3d" PartId="63d835cad807437da831b31f7ccad75d"/>
            <Part Type="strPapunktis" Nr="b" Abbr="5-1 str. 1 d. 1 p. b pp." DocPartId="7fe33aef31d04d2daa15d0beae395086" PartId="39bddd1935904aafb0fb980081b2b142"/>
          </Part>
          <Part Type="strPunktas" Nr="2" Abbr="5-1 str. 1 d. 2 p." DocPartId="ea6be372380c40d9aaac127bf82675f4" PartId="ed419d595b8944d085a3db163b812ed9"/>
          <Part Type="strPunktas" Nr="3" Abbr="5-1 str. 1 d. 3 p." DocPartId="283edb357ff94f9b853559121ddc2698" PartId="80ecf9e22e464f2894f82db0d56db654"/>
          <Part Type="strPunktas" Nr="4" Abbr="5-1 str. 1 d. 4 p." DocPartId="7bd1f13773004e99baaf5eee86d24184" PartId="54625eb4ad6f466aae301a40faf79918"/>
        </Part>
        <Part Type="strDalis" Nr="2" Abbr="5-1 str. 2 d." DocPartId="274c0db17c924921a48a5a41ba0e4572" PartId="9f0a5219f1084ad6aa8243205de21384"/>
        <Part Type="strDalis" Nr="3" Abbr="5-1 str. 3 d." DocPartId="0bb7f2bf97c34cbebd8f38c53486e748" PartId="d47fe6f896474eb69410b5e9fe44b598"/>
        <Part Type="strDalis" Nr="4" Abbr="5-1 str. 4 d." DocPartId="87a150ef9a594beaabb222211a0b07b2" PartId="77aa891e50f042b2873b039d17e5206d">
          <Part Type="strPunktas" Nr="1" Abbr="5-1 str. 4 d. 1 p." DocPartId="589403c257b44a3d99afc98bd55ebeb5" PartId="fec21faca0b44f4aa8b405fac10399fb"/>
          <Part Type="strPunktas" Nr="2" Abbr="5-1 str. 4 d. 2 p." DocPartId="ee97985277a04d1e80774669c84ed36a" PartId="61802874204544e9852fac31b9d62ce4"/>
        </Part>
        <Part Type="strDalis" Nr="5" Abbr="5-1 str. 5 d." DocPartId="644d8ba9acb04a3e819580e60233961a" PartId="9d8a503728254da0b0de5f898233d91b"/>
        <Part Type="strDalis" Nr="6" Abbr="5-1 str. 6 d." DocPartId="743e2c7f3ced487ca85df7c1ae885189" PartId="5e2ed5e6a17047c4934b9fca68471684"/>
        <Part Type="strDalis" Nr="7" Abbr="5-1 str. 7 d." DocPartId="b971f57e2e854814a3f12b5bc3dbc959" PartId="bcf72d1ab4b04fe58d6e36cdeaa303c8"/>
        <Part Type="strDalis" Nr="8" Abbr="5-1 str. 8 d." DocPartId="792a771815f54819b60e9b3b9f8cd9ac" PartId="63ae89dedec94f3fb74bf44cc2b40a18"/>
        <Part Type="strDalis" Nr="9" Abbr="5-1 str. 9 d." DocPartId="8d82e0e76d2f4d84b015e67ec0fdc284" PartId="1c30fcbc7ebc43af8c81b2693d864079"/>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932dc8b701a943799c13d68f2bfc5ca2"/>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74c24c4ef3ca4ed9b58e53a77fa6a098"/>
            <Part Type="strPunktas" Nr="3" Abbr="3 p." DocPartId="990d8537c61f441fa269096234a608e7" PartId="7e7c1531b2914896b49ab98ca206b163"/>
            <Part Type="strPunktas" Nr="4" Abbr="4 p." DocPartId="026db7d8638c4115b376b29a9213b3b3" PartId="2113870daf07491ca54f5cb8ef36a49d"/>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cf6545709ec741fe93d79dc0a05d9afe"/>
            <Part Type="strPunktas" Nr="6" Abbr="16 str. 3 d. 6 p." DocPartId="2b29e7c63be14742957ef0c03bb929ed" PartId="2b698809100c4af48cf2eb0f5da82397"/>
            <Part Type="strPunktas" Nr="7" Abbr="16 str. 3 d. 7 p." DocPartId="900b3d52710440348401ad7c912c1e05" PartId="b6298e51ada34058918f6064719162bb"/>
            <Part Type="strPunktas" Nr="8" Abbr="16 str. 3 d. 8 p." DocPartId="32d1ad37134e47779c7528a60d82e0ff" PartId="324c12e089c54665b5c8958861547261"/>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5b8bd44005e48659bc3081b6cae1147">
          <Part Type="strDalis" Nr="1" Abbr="17 str. 1 d." DocPartId="2eb7b1d216894ee094186ecbd6135fb6" PartId="eaca6716f43546d1a73e7085c1610445"/>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a3f8a6c79b7545f4bd3b7174492a5006">
          <Part Type="strDalis" Nr="1" Abbr="20 str. 1 d." DocPartId="8c39669f213443a09b14fd9c117accb1" PartId="d1eae17059ba43bcb6246f8a99650ac2">
            <Part Type="strPunktas" Nr="1" Abbr="20 str. 1 d. 1 p." DocPartId="5d0bf8ee59b64cfaae259fc229968531" PartId="3455ef09e82b46ab91ef64973fd37a53"/>
            <Part Type="strPunktas" Nr="2" Abbr="20 str. 1 d. 2 p." DocPartId="63cdc0af89f248549573931e3bb25987" PartId="39d6becc2189491aae564f2ae705f8b1"/>
            <Part Type="strPunktas" Nr="3" Abbr="20 str. 1 d. 3 p." DocPartId="6396abd6b2b94003981d10f7d69a96ae" PartId="09093cebaff14b4d84292c9943feacd1"/>
            <Part Type="strPunktas" Nr="4" Abbr="20 str. 1 d. 4 p." DocPartId="ef0fc019eb1b41ff9c282fb5d72c5ee9" PartId="977da8f9ea744b9d8d19e50811af1469"/>
          </Part>
          <Part Type="strDalis" Nr="2" Abbr="20 str. 2 d." DocPartId="58c716d122134f08a1b58f493e69b075" PartId="101f8e2351784ba69efafebc2a97e9d9">
            <Part Type="strPunktas" Nr="1" Abbr="20 str. 2 d. 1 p." DocPartId="cb5806ce638d4f99af0d866e0ded23cf" PartId="faf795e64e1a45cb858db975d6f475b0"/>
            <Part Type="strPunktas" Nr="2" Abbr="20 str. 2 d. 2 p." DocPartId="90cae636f5d24e449a52f536079085eb" PartId="821ed100ea6f482e818b162a886d7ca8"/>
          </Part>
          <Part Type="strDalis" Nr="3" Abbr="20 str. 3 d." DocPartId="e5795bf7ebf94cad953ae7c9cb977eaa" PartId="72cd2718acc4443d832fce5f83561405"/>
          <Part Type="strDalis" Nr="4" Abbr="20 str. 4 d." DocPartId="0d15e9bf9e2b42609e5d2de084e374ab" PartId="12398bf74b6241b281d2fdd6ab682672"/>
          <Part Type="strDalis" Nr="5" Abbr="20 str. 5 d." DocPartId="ee4a02d1ae054386a344e737f0a71064" PartId="f6da541f22ee4053857322429b6c5502"/>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kiti darbo ieškantys asmenys ir darbo rinkai besirengiantys asmenys" DocPartId="5f57c187473242bbb74fc996814e5679" PartId="6c4f6278c40641d79c9227b035a0a907">
          <Part Type="strDalis" Nr="1" Abbr="22 str. 1 d." DocPartId="b46a50b9b430493196770abd84f9cc87" PartId="3f1d609e54204003b0403df6b11121e8">
            <Part Type="strPunktas" Nr="1" Abbr="22 str. 1 d. 1 p." DocPartId="24789d51fded4f639b037b56432ea5e3" PartId="abaad5f64f0c4fb99236456364efca6a"/>
            <Part Type="strPunktas" Nr="2" Abbr="22 str. 1 d. 2 p." DocPartId="61807d6078de483fb8d06f2ee54230d3" PartId="dad79ba561954f868f66e24ed28dbf77"/>
            <Part Type="strPunktas" Nr="3" Abbr="22 str. 1 d. 3 p." DocPartId="cffd224e57cc4dadae738fc815250a32" PartId="9e87414313a743929436e27866374224"/>
            <Part Type="strPunktas" Nr="4" Abbr="22 str. 1 d. 4 p." DocPartId="c33fde67f279431bbd36d678c324196d" PartId="fde0f25382e446c5a3437012974cf116"/>
            <Part Type="strPunktas" Nr="5" Abbr="22 str. 1 d. 5 p." DocPartId="3552673270614067a8f77b91fe041abe" PartId="cf56e795dd4e4ca8811215b22d7db9e1"/>
            <Part Type="strPunktas" Nr="6" Abbr="22 str. 1 d. 6 p." DocPartId="de3ab2a0836247f0bd12bdc221ec135c" PartId="8a6e025481ce43b0948959f37d5fc665"/>
            <Part Type="strPunktas" Nr="7" Abbr="22 str. 1 d. 7 p." DocPartId="469cee6bb60d4566882f6ec3a58a78c0" PartId="ed7a289ce2824ef9b0e8bd35ad695e99"/>
          </Part>
          <Part Type="strDalis" Nr="2" Abbr="22 str. 2 d." DocPartId="78c78b5150134f20ac9378447bbbeb6e" PartId="d4b6e15c33f64c58ad4734426e13ba04"/>
          <Part Type="strDalis" Nr="3" Abbr="22 str. 3 d." DocPartId="d846b8da37b64cf98350e98a0a421c84" PartId="2c8c9bf3d15b4a08959c9c0a0fff3aa3"/>
          <Part Type="strDalis" Nr="4" Abbr="22 str. 4 d." DocPartId="72904f2b3d2e49e6aa3894aa552b2eb9" PartId="ac907f824eff4e9d82e6095cbb6df49c">
            <Part Type="strPunktas" Nr="1" Abbr="22 str. 4 d. 1 p." DocPartId="75da680a45ce48938de93588b0222b3b" PartId="c41a91a8ab5d4c2598972d2133d168e0"/>
            <Part Type="strPunktas" Nr="2" Abbr="22 str. 4 d. 2 p." DocPartId="4738fa6e36ec4b5c8244fc24e04d7f28" PartId="6efb2b322cdc48e9aa1a36df2f13c25b"/>
            <Part Type="strPunktas" Nr="3" Abbr="22 str. 4 d. 3 p." DocPartId="9452ecbbd20541e49b288c0c11228018" PartId="ce5a0d9cd75d46c7b80a799ce77c0782"/>
            <Part Type="strPunktas" Nr="4" Abbr="22 str. 4 d. 4 p." DocPartId="e575637851f54009abafd58e5b3f9179" PartId="d3c22d91227241e0a0444744aa87f1b1"/>
            <Part Type="strPunktas" Nr="5" Abbr="22 str. 4 d. 5 p." DocPartId="040f48ee34ee4c069fed4446678e8588" PartId="187e74b0c9c041fa8a3ec38600e3e28f"/>
          </Part>
          <Part Type="strDalis" Nr="5" Abbr="22 str. 5 d." DocPartId="311d22f44ceb4fedbcf938eff8f7b4a8" PartId="7a448a3d589a43a1a07d74a23dafb7eb"/>
          <Part Type="strDalis" Nr="6" Abbr="22 str. 6 d." DocPartId="3861ac36bedc440f98db91dc1df5e406" PartId="d610746638ed42dba82b75234d6c5d94"/>
          <Part Type="strDalis" Nr="7" Abbr="22 str. 7 d." DocPartId="2a8a900291264926ac7c26468e6a6708" PartId="fa16462aa7f04c2aa95a66a0b91ded54">
            <Part Type="strPunktas" Nr="1" Abbr="22 str. 7 d. 1 p." DocPartId="1a89b7732eb04b028b07221577f886bc" PartId="f1683c441f8f4273baaee3e1e0aded16"/>
            <Part Type="strPunktas" Nr="2" Abbr="22 str. 7 d. 2 p." DocPartId="15662ef1e8ba48e198c72bd2f19b0d3a" PartId="495fdf0ee02349a9980aad58b41d3877"/>
            <Part Type="strPunktas" Nr="3" Abbr="22 str. 7 d. 3 p." DocPartId="fd9943e06f0048559785769ecd92dd96" PartId="cf4fc64a626d4b3283621e303af19524"/>
            <Part Type="strPunktas" Nr="4" Abbr="22 str. 7 d. 4 p." DocPartId="6963613c86cb4d5cb33af7a103f87ca5" PartId="5fe5970f831d4aae827f86b68e778392"/>
            <Part Type="strPunktas" Nr="5" Abbr="22 str. 7 d. 5 p." DocPartId="eff0fa9a5396405ea6298ce413fe9592" PartId="57cc0c30230043ed9ac319e7800da420"/>
          </Part>
          <Part Type="strDalis" Nr="8" Abbr="22 str. 8 d." DocPartId="06c87f6e83e0431889e827695b5e145c" PartId="7f3122e7ecdc47d990487c99503fb48d"/>
          <Part Type="strDalis" Nr="9" Abbr="22 str. 9 d." DocPartId="eba61e5d825c4735800918c5a0fc8c45" PartId="b0b1af1ae8754b9b8a4724144b4c1954">
            <Part Type="strPunktas" Nr="1" Abbr="22 str. 9 d. 1 p." DocPartId="bd0636f852b54ba0934c042e699e85fb" PartId="80febf710fd34437a753466b5d27af30"/>
            <Part Type="strPunktas" Nr="2" Abbr="22 str. 9 d. 2 p." DocPartId="f5b611b54c734bee947aa350d128c565" PartId="b53ee7b15649497b95f83cd0ba4b33ed"/>
            <Part Type="strPunktas" Nr="3" Abbr="22 str. 9 d. 3 p." DocPartId="1c790dad76b4477e98c56d72e8ae5ed1" PartId="99cee3c347aa47e3855e6f527fb3291e"/>
          </Part>
          <Part Type="strDalis" Nr="10" Abbr="22 str. 10 d." DocPartId="73245e9a203d49519541c6b52a2a88f2" PartId="6df6ee0fbe1f423ca3c13a73163000ee"/>
          <Part Type="strDalis" Nr="11" Abbr="22 str. 11 d." DocPartId="d937d2bfe37b41afb26eea741dc8ffe2" PartId="062badcb40044197bad0b636ddac1911"/>
          <Part Type="strDalis" Nr="12" Abbr="22 str. 12 d." DocPartId="3c49e642031142de87a24481ab8398a1" PartId="5df8dc89fbcd4107abcf88760393eb09"/>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0094f2df136c4c93a795a4634940286a"/>
            <Part Type="strPunktas" Nr="2" Abbr="24 str. 1 d. 2 p." DocPartId="c603438b72574f0aa5c8e40084aa5b94" PartId="8e46c13d3e0b4909a570fc51a6de15df"/>
            <Part Type="strPunktas" Nr="3" Abbr="24 str. 1 d. 3 p." DocPartId="2538457855ce4de2a331a1f983541b10" PartId="460de65f33ad4d74a75d447408699614"/>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6b4da83810724c089d041f9a825e60b8"/>
            <Part Type="strPunktas" Nr="2" Abbr="24 str. 4 d. 2 p." DocPartId="c5d5bccb3cc24fa5b693e6f82d9767ac" PartId="b07fb76f28e54151821dd1b25a366e52"/>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0b7c8a8d6b944a76bcf4ae300ef43192"/>
            <Part Type="strPunktas" Nr="6" Abbr="24 str. 4 d. 6 p." DocPartId="1ecaae74631c4371958b5a003fff8952" PartId="41dd3dda49b043f9bc432ff9822018d9"/>
            <Part Type="strPunktas" Nr="7" Abbr="24 str. 4 d. 7 p." DocPartId="59abc8da780e45e0934c4ec98f2dfebd" PartId="b3e91e7bb3ae4a8ab67cdc189802d3d0"/>
            <Part Type="strPunktas" Nr="8" Abbr="24 str. 4 d. 8 p." DocPartId="b1ea4f35b00a4ae989b48fb79220e971" PartId="25ee820c5d454b559b7a29f659369222"/>
            <Part Type="strPunktas" Nr="9" Abbr="24 str. 4 d. 9 p." DocPartId="1010735086264e63b2456ab67a013505" PartId="c2966c2a803543739f9b33c763ab1690"/>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3c9263dec48e4a71832b94a0d0efcd3a"/>
            <Part Type="strPunktas" Nr="13" Abbr="24 str. 4 d. 13 p." DocPartId="9c99720cd91f4ce3adb004c48ecd4e4c" PartId="6b6c5e035ad942f7a9177b50ef8a4e7b"/>
            <Part Type="strPunktas" Nr="14" Abbr="24 str. 4 d. 14 p." DocPartId="2284e64a37364701a5bd207a93151a56" PartId="0fa078f842144980b59157173d145c8f"/>
            <Part Type="strPunktas" Nr="15" Abbr="15 p." DocPartId="fd4ca02418a1460fb1f5ecdefbddfb82" PartId="49d584dd5ef24dd6a5a9fcfe353f0cad"/>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267e787537af48f6a8b694264725c001"/>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7cb379770ec9461c8ba1441b271db420">
          <Part Type="strDalis" Nr="1" Abbr="25 str. 1 d." DocPartId="c0378470998a49a2b7bae6dcdc19d206" PartId="59914978980d4b7282ee2039a365ccab">
            <Part Type="strPunktas" Nr="1" Abbr="25 str. 1 d. 1 p." DocPartId="67dee949257b4414ae23d483dfd92ccf" PartId="604f4ccc293f4a8d931a92ad7b1b6c60"/>
            <Part Type="strPunktas" Nr="2" Abbr="25 str. 1 d. 2 p." DocPartId="fa3ae104858d4975a9973f91f1b60487" PartId="c28c12f214d64725bf0dd7a9efc5c447"/>
            <Part Type="strPunktas" Nr="3" Abbr="25 str. 1 d. 3 p." DocPartId="904a48f8f92f4ccaa786fd6a66149239" PartId="559dbfa6bcd1436f8a09ce42f6e83e6d"/>
            <Part Type="strPunktas" Nr="4" Abbr="25 str. 1 d. 4 p." DocPartId="b5848f0a0b0c4ab5a17ec59a3fe1fa80" PartId="1b31ca2817a342e288c542f851b003d2"/>
            <Part Type="strPunktas" Nr="5" Abbr="25 str. 1 d. 5 p." DocPartId="76414b3b18364bfba3335513eeb682bf" PartId="20263208f6554cd6bcef87a8584ae361"/>
            <Part Type="strPunktas" Nr="6" Abbr="25 str. 1 d. 6 p." DocPartId="bf0f9cd4b8504c669a811047ee6cdcec" PartId="386043ef4197461889f83aaabc554034"/>
            <Part Type="strPunktas" Nr="7" Abbr="25 str. 1 d. 7 p." DocPartId="b0fe4049b98542ef9eae352a96a09842" PartId="c2bafc1edf1d4a278ce8d35062838c73"/>
            <Part Type="strPunktas" Nr="8" Abbr="25 str. 1 d. 8 p." DocPartId="1429df42e52d47dd988c5fe712aad2ac" PartId="1de951cbe39f460a82590637a60da6e7"/>
            <Part Type="strPunktas" Nr="9" Abbr="25 str. 1 d. 9 p." DocPartId="9a92b2c5874241578d4371c530e395e6" PartId="08f19e8d51fa4c3ba3a2b836a4bdcef4"/>
            <Part Type="strPunktas" Nr="10" Abbr="25 str. 1 d. 10 p." DocPartId="2764a8ff12574dde8d2a181542cd3fb3" PartId="82d8734877924b6d84ef5f198687c57f"/>
            <Part Type="strPunktas" Nr="11" Abbr="25 str. 1 d. 11 p." DocPartId="e131f9b1162748e8bea913a41aef8f0c" PartId="2ef8041cde27427eb170fbcce7222135"/>
            <Part Type="strPunktas" Nr="12" Abbr="25 str. 1 d. 12 p." DocPartId="ff8f9fe9d5e14708b1154f83919e8caf" PartId="8ad9855b859643ab8709cba84cb4fd6a"/>
            <Part Type="strPunktas" Nr="13" Abbr="25 str. 1 d. 13 p." DocPartId="38506a11ca9e4c6381a4bb85315b8fc7" PartId="0011252cab9b4aebb31741bbf6984bbc"/>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b9879315e2b649dfbd769105a4ee5774">
          <Part Type="strDalis" Nr="1" Abbr="28 str. 1 d." DocPartId="67e5427bfffb448da080392a6c86996c" PartId="a6fe19fe10b54aae8e284d29747eff1a"/>
          <Part Type="strDalis" Nr="2" Abbr="28 str. 2 d." DocPartId="605d7de878b24fc9a6d6c0a57c4e4cb1" PartId="79e0adbf6d4b4f79b2cbc071b8749eef">
            <Part Type="strPunktas" Nr="1" Abbr="28 str. 2 d. 1 p." DocPartId="514b44d30e604fdb9f9f09c2d7736305" PartId="8fe4fd6d39174f8f9024ae21bcd4bffc"/>
            <Part Type="strPunktas" Nr="2" Abbr="28 str. 2 d. 2 p." DocPartId="e670f41644b34c00a4d5f02bd3a81a8d" PartId="e3a3cc20d9734f8ab62900f0c82b561e"/>
            <Part Type="strPunktas" Nr="3" Abbr="28 str. 2 d. 3 p." DocPartId="c3a22d5d71674ab6be004d7ffd3ad1cf" PartId="e354d8baf3af4dffb57e8924a7a642a2"/>
            <Part Type="strPunktas" Nr="4" Abbr="28 str. 2 d. 4 p." DocPartId="0f20c49803514dfd9ed522545e72efdd" PartId="24472d457bae4fa3b0606817a012b532"/>
          </Part>
          <Part Type="strDalis" Nr="3" Abbr="28 str. 3 d." DocPartId="642271ddbb5a4889a75729b50ed0fb3d" PartId="aec355c92cb0484b9681a0785aff030c"/>
          <Part Type="strDalis" Nr="4" Abbr="28 str. 4 d." DocPartId="ae42c91c9d664bdbb5cebfd8f8ac9495" PartId="c6597a16a0ab4842b4479970f571408f"/>
          <Part Type="strDalis" Nr="5" Abbr="28 str. 5 d." DocPartId="7866a0a5456943d39a052042d3110af3" PartId="48a9931b02c44db8ae93d1e8e5648e0f"/>
          <Part Type="strDalis" Nr="6" Abbr="28 str. 6 d." DocPartId="121e23880d614caeb919b539edec02ee" PartId="647cb22bac5945b18bf2179b2cfdfa32"/>
          <Part Type="strDalis" Nr="7" Abbr="28 str. 7 d." DocPartId="5679645dd95a4c0192c44c8120f9687d" PartId="311989511b6b4f6798b3345e29941ede"/>
          <Part Type="strDalis" Nr="8" Abbr="28 str. 8 d." DocPartId="fd0cd328cf654fcab8e1f2ef34cb763f" PartId="890d347f1dd747b2887f5ec46412f00f"/>
        </Part>
        <Part Type="straipsnis" Nr="29" Abbr="29 str." Title="Įsidarbinimo galimybių vertinimo paslaugos" DocPartId="6cc3a443ac394360978c2c0694ee74b9" PartId="2a292cefa1864f098dc0d661b9ebc575">
          <Part Type="strDalis" Nr="1" Abbr="29 str. 1 d." DocPartId="1c2df2b7ddc84231a6ac2820c75ebe40" PartId="1e914860aa8a4eb5829ece732294687a"/>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fdb204166a347f587091f4a0c94500a">
            <Part Type="strPunktas" Nr="1" Abbr="30 str. 2 d. 1 p." DocPartId="61e389e474c546aabd03fc3d68c56806" PartId="328881a03060479c9c3545b3078fb87f"/>
            <Part Type="strPunktas" Nr="2" Abbr="30 str. 2 d. 2 p." DocPartId="4aaf8b1d4d814d918504a71719ce22b0" PartId="f4fc3a33f13146b69bf1d2af5fa4ce40"/>
            <Part Type="strPunktas" Nr="3" Abbr="30 str. 2 d. 3 p." DocPartId="6ee76247869343abb2d1ed3c80f21e18" PartId="feea2eadada6440db4b4cd286823e34f"/>
            <Part Type="strPunktas" Nr="4" Abbr="30 str. 2 d. 4 p." DocPartId="c974404af7ea444ca57e14bad3e8a28e" PartId="59dc4cf9e2e8488b840c0c41ae95f007"/>
          </Part>
          <Part Type="strDalis" Nr="2-1" Abbr="2-1 d." DocPartId="da18badd5bcd4a8b9abd883f193156f7" PartId="82c4f4c802b649369b12ad2deba71d90"/>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97869fa6e97d418da7fa5c6943fd9435">
          <Part Type="strDalis" Nr="1" Abbr="30-1 str. 1 d." DocPartId="6ac77e9562564dfcb323b1bc64131504" PartId="85d581e6ea5749609344396506a59495"/>
          <Part Type="strDalis" Nr="2" Abbr="30-1 str. 2 d." DocPartId="835b0f19bfa54f978b3d9cb7bf68ca6a" PartId="f0b5955f8506488995925b0625b71052">
            <Part Type="strPunktas" Nr="1" Abbr="30-1 str. 2 d. 1 p." DocPartId="7be698b1acf2434284cb282743cf1e66" PartId="8c903edde1ce4498a5325820f044da70"/>
            <Part Type="strPunktas" Nr="2" Abbr="30-1 str. 2 d. 2 p." DocPartId="7ce8735d4cb34a288b830e613e621d7d" PartId="037f38dc3fb4427caea189ebe72e5d6d"/>
            <Part Type="strPunktas" Nr="3" Abbr="30-1 str. 2 d. 3 p." DocPartId="e11a3ed4b94a47bba4d471bef8f85a78" PartId="0d3e071d908b4e9b8f5c63e6c537ef97"/>
          </Part>
          <Part Type="strDalis" Nr="3" Abbr="30-1 str. 3 d." DocPartId="3be0f7056b2142e5b028b83221c1bf0b" PartId="2426b3e3555b4c9da1b7e3e11f656940"/>
          <Part Type="strDalis" Nr="4" Abbr="30-1 str. 4 d." DocPartId="f94702d7c1284bf4948c207f3aa2a3ec" PartId="6bc5032661d549f9a2b298116896c4eb"/>
          <Part Type="strDalis" Nr="5" Abbr="30-1 str. 5 d." DocPartId="56268c4f488449d18c030fd9156d1d46" PartId="a6b8e7f75acb49d78b74413302a32fd1">
            <Part Type="strPunktas" Nr="1" Abbr="30-1 str. 5 d. 1 p." DocPartId="e7cd8c88ed4f48d888e22b72d5b35508" PartId="3c06b026770b4bf8ad7de11523ff30a3"/>
            <Part Type="strPunktas" Nr="2" Abbr="30-1 str. 5 d. 2 p." DocPartId="66ee4de74fa446c79a8457fba101e450" PartId="d9d1c6fe30164fa19dbdcc7beef17730"/>
            <Part Type="strPunktas" Nr="3" Abbr="30-1 str. 5 d. 3 p." DocPartId="5c04d67be274435e85981f8f858a3122" PartId="890ce64265194ea48ebd404eba2f226a"/>
            <Part Type="strPunktas" Nr="4" Abbr="30-1 str. 5 d. 4 p." DocPartId="7fb1de3b42214655a1ccb79f6309ddc1" PartId="c415940523724868a25805d96eb1d579"/>
          </Part>
          <Part Type="strDalis" Nr="6" Abbr="30-1 str. 6 d." DocPartId="5e030c21df50406093c08457e9f94377" PartId="c9a56bbc9e9a4abbabca626fc64706bc"/>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de55e3d1f886437b91c216a0c2a779c2"/>
          <Part Type="strDalis" Nr="4" Abbr="30-2 str. 4 d." DocPartId="0cda40faae27429c9b9375d47e54d795" PartId="64fe276cc93c4bde8469a377297f85ec"/>
          <Part Type="strDalis" Nr="5" Abbr="30-2 str. 5 d." DocPartId="09d05742a7aa4d26b050a0df831ad3f2" PartId="60472a41fbb3451f8135269d1abcfeb5"/>
        </Part>
        <Part Type="straipsnis" Nr="31" Abbr="31 str." Title="Individualios užimtumo veiklos planavimo paslaugos" DocPartId="d02d1cfd6dfe43a79958d37c74129415" PartId="d78de8b2571e4d3bb58d1a6d36d7016f">
          <Part Type="strDalis" Nr="1" Abbr="31 str. 1 d." DocPartId="ed854af1ea0e43ecbfdd0e0e74fcc04a" PartId="15300bccbc8446b68fd2a3dd10bc9c79">
            <Part Type="strPunktas" Nr="1" Abbr="31 str. 1 d. 1 p." DocPartId="26d70bfd42434fab8b5138999fa585c9" PartId="b49544aa7f324ba7aa3ff01ccbbbc41a"/>
            <Part Type="strPunktas" Nr="2" Abbr="31 str. 1 d. 2 p." DocPartId="16a521b712f34b09af954d1991e1f66c" PartId="7c483e26db15451d8c973b07db4155a4"/>
          </Part>
          <Part Type="strDalis" Nr="2" Abbr="31 str. 2 d." DocPartId="4cf281aaa2a0429ca2f740952ba33c68" PartId="0d6687f2ee634fbfba78ec5c966368b6"/>
          <Part Type="strDalis" Nr="3" Abbr="31 str. 3 d." DocPartId="2430ad053be0461185a7a4e22de42f9c" PartId="3066ff32fc074bcb95f228865ccd06ad"/>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222d3ce4cab246b5b8341da73de3f47c"/>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d762585c4d53457587225f5a0735aa32">
          <Part Type="strDalis" Nr="1" Abbr="35 str. 1 d." DocPartId="870a1159956f4c30a8bc3d57fbb0f2ba" PartId="dd4b63c6156f4f1db0d9956eb3d24094">
            <Part Type="strPunktas" Nr="1" Abbr="35 str. 1 d. 1 p." DocPartId="d312fc9104fc4ecfa2ad181f07270076" PartId="5bf9a39341d047498bcd6d869b486a35"/>
            <Part Type="strPunktas" Nr="2" Abbr="35 str. 1 d. 2 p." DocPartId="2cd8c9794dbf4cdbbfb5f8e00101e928" PartId="94ca2a256ece43509f0893aab1580e8b"/>
            <Part Type="strPunktas" Nr="3" Abbr="35 str. 1 d. 3 p." DocPartId="24664f8ecb0a42b788606d71f09e75a2" PartId="ceb6fc380d9d4654a92c6942c2a1e011"/>
            <Part Type="strPunktas" Nr="4" Abbr="35 str. 1 d. 4 p." DocPartId="e790ea353bd04777ad12b73c7c6d8ab2" PartId="66d020418b864db3851b2a363dd9d84d"/>
          </Part>
          <Part Type="strDalis" Nr="2" Abbr="35 str. 2 d." DocPartId="932a54d26e22442d9e8924deae5ef66c" PartId="badc7b86ff36486fa4eebd81e3cdc80a"/>
          <Part Type="strDalis" Nr="3" Abbr="35 str. 3 d." DocPartId="5d936264d9ba4acc9e2bbb587f0668ca" PartId="ab01200126da449593ea75d292abb286"/>
          <Part Type="strDalis" Nr="4" Abbr="35 str. 4 d." DocPartId="7a7dd429a57341a4ad3bb73e4435b139" PartId="09ac7c983b0c4b9aa7a9b7d99e114fc4">
            <Part Type="strPunktas" Nr="1" Abbr="35 str. 4 d. 1 p." DocPartId="8c13fb48761144e7a2b2b6a7d73cb91a" PartId="86d787441126459babf6b82e885592e3"/>
            <Part Type="strPunktas" Nr="2" Abbr="35 str. 4 d. 2 p." DocPartId="be64c168c2f84f18ace55f428d5ac6c4" PartId="4915779abd744abc8b789d892c80f596"/>
            <Part Type="strPunktas" Nr="3" Abbr="35 str. 4 d. 3 p." DocPartId="056baa8a684e43bcb442bd7ba79fc958" PartId="13fffc1efe054f6c90dc3e4f4e959a25"/>
            <Part Type="strPunktas" Nr="4" Abbr="35 str. 4 d. 4 p." DocPartId="1dda40debd8444a9b52a0dedb2da68ed" PartId="1ad6d50b0a264a709208a7b7812c8d41"/>
            <Part Type="strPunktas" Nr="5" Abbr="35 str. 4 d. 5 p." DocPartId="d2a82de32cff4feb8f93f123f06e962d" PartId="e8cf948897fe46379ee8adeb22e50263"/>
            <Part Type="strPunktas" Nr="6" Abbr="35 str. 4 d. 6 p." DocPartId="54cf0c82553f4e0bb323a234588188e6" PartId="d580c5736a85439e9002021518e0e02c"/>
          </Part>
          <Part Type="strDalis" Nr="5" Abbr="35 str. 5 d." DocPartId="63adfde8826d49b183a663019cd0c6b0" PartId="b4761dc8b17d46e0bd53aa3853ca5dcb"/>
          <Part Type="strDalis" Nr="6" Abbr="35 str. 6 d." DocPartId="8cf6fa08d594448187e6811ff3765b89" PartId="60adbf4d44f948e68227d4be2f296cb5"/>
          <Part Type="strDalis" Nr="7" Abbr="7 d." DocPartId="e54766e0efd44a1abe1c6a8c894648d4" PartId="931543408fbf454d9959faaf9d8e6e4e">
            <Part Type="strPunktas" Nr="1" Abbr="7 d. 1 p." DocPartId="e64615c160c0487e8c6ff9cc71d91513" PartId="b0d244b480be4684b4ffe33068c01f26"/>
            <Part Type="strPunktas" Nr="2" Abbr="7 d. 2 p." DocPartId="e46f48ae62ce463e8d10d625614bdd36" PartId="a4ced4f5f5c44d28aac2e1d3d7a38b5d"/>
            <Part Type="strPunktas" Nr="3" Abbr="7 d. 3 p." DocPartId="fc8b6deb690d47bea6c294057b34423c" PartId="1bce682b827e4fec9976bcfd57d3702d"/>
            <Part Type="strPunktas" Nr="4" Abbr="7 d. 4 p." DocPartId="f32946b364e74bea931f6d87bc0bcae5" PartId="322b219ca73c4ddeb6ed7f0ef6927331"/>
          </Part>
        </Part>
        <Part Type="straipsnis" Nr="36" Abbr="36 str." Title="Parama mokymuisi" DocPartId="77d7165471f34bb68f81f2a80039f7ba" PartId="0c90509b000143808855bba76ea9b49f">
          <Part Type="strDalis" Nr="1" Abbr="36 str. 1 d." DocPartId="cd3273193f3448dd85156ff763cbed23" PartId="9f624b7bf0c04f9483b7d683cf2749f5">
            <Part Type="strPunktas" Nr="1" Abbr="36 str. 1 d. 1 p." DocPartId="18a8a91df6e3418188ff79c8f14b332e" PartId="e1eee90b5ee7433ea06f80aa4e634190"/>
            <Part Type="strPunktas" Nr="2" Abbr="36 str. 1 d. 2 p." DocPartId="408ff89b7fbf4ee2a8ac74645a949ade" PartId="31b324a8c15045f08bac256d665cd7da"/>
            <Part Type="strPunktas" Nr="3" Abbr="36 str. 1 d. 3 p." DocPartId="975c8055fd214f88a97596c473a81bfd" PartId="afcf9a80e83644ccb3e4670195a15401"/>
            <Part Type="strPunktas" Nr="4" Abbr="36 str. 1 d. 4 p." DocPartId="b8538056b8f945ad87c92e34ac118664" PartId="c31c112a55074a97a6c9e64328d81862"/>
            <Part Type="strPunktas" Nr="5" Abbr="36 str. 1 d. 5 p." DocPartId="733715d7f88245d49769c9d8ce28e4bb" PartId="4ca4eeec49d84bac89d8c912e10f90e9"/>
            <Part Type="strPunktas" Nr="6" Abbr="36 str. 1 d. 6 p." DocPartId="7106852836e948519db67ba98ac758b5" PartId="9cd491b07dbe4eaf9b04e81e6875fb65"/>
          </Part>
          <Part Type="strDalis" Nr="2" Abbr="36 str. 2 d." DocPartId="500892f88aaf48f9bb489c2ed880278d" PartId="67f97940980c40ce847625b8d9569ef8"/>
          <Part Type="strDalis" Nr="3" Abbr="36 str. 3 d." DocPartId="c90e32328265474687cc7d436075c445" PartId="f1ab75c60c864b5699d830fdf7003ef8"/>
        </Part>
        <Part Type="straipsnis" Nr="37" Abbr="37 str." Title="Profesinis mokymas" DocPartId="1582689cea2145aba2674ac04829187a" PartId="5b86335774ee4c2887f127519d3ebe5b">
          <Part Type="strDalis" Nr="1" Abbr="37 str. 1 d." DocPartId="7637a53711ae43e88df6948b0b5a772a" PartId="1fd18cda7b66421395e79e1e01cdc75c"/>
          <Part Type="strDalis" Nr="2" Abbr="37 str. 2 d." DocPartId="2fbafa6fb37846519bfe280c9710a083" PartId="867479644b05455aa255dc812ebb40bd"/>
          <Part Type="strDalis" Nr="3" Abbr="37 str. 3 d." DocPartId="9ea2b87d11f14c2e8103dd7833e1be39" PartId="977d8fbc4bb3402fb9418b73a71491d2"/>
          <Part Type="strDalis" Nr="4" Abbr="37 str. 4 d." DocPartId="9ab8e416fc564099883e4c91c632d3bb" PartId="8a5f6ced6c1f450585f1798416a4c9c4">
            <Part Type="strPunktas" Nr="1" Abbr="37 str. 4 d. 1 p." DocPartId="651df17a432a44459e465db1d1b417c0" PartId="6967d6b6505947c1b86ea7d313c6eb3d"/>
            <Part Type="strPunktas" Nr="2" Abbr="37 str. 4 d. 2 p." DocPartId="6c0dbb1faa0e4ef3943fdb39e3734611" PartId="25bcdc6d0e554ff58588650b3d8db6fe"/>
            <Part Type="strPunktas" Nr="3" Abbr="37 str. 4 d. 3 p." DocPartId="9e4dd2af3fb34e62b882850484cc9b6f" PartId="c9339243e3c34d0488899bbcaf4d1aed"/>
            <Part Type="strPunktas" Nr="4" Abbr="37 str. 4 d. 4 p." DocPartId="d8f93ad09d1841d5866beb6925094e06" PartId="f0486c17960a48d8adb81c7ca02011fe"/>
          </Part>
          <Part Type="strDalis" Nr="5" Abbr="37 str. 5 d." DocPartId="1872d1a3ba7e474585550e08195dd284" PartId="474b76ed82c847428f2a2f31bb4bb77f"/>
          <Part Type="strDalis" Nr="6" Abbr="37 str. 6 d." DocPartId="c6a94eace3e448e19678cb70f738cce0" PartId="d2e9fb19853b4bdfbe62f19ce21b4e74"/>
          <Part Type="strDalis" Nr="7" Abbr="37 str. 7 d." DocPartId="280ea457a8a946f1a91f4935f5ad0a70" PartId="111aa63b0da24c1fb86482f927d60370"/>
          <Part Type="strDalis" Nr="8" Abbr="37 str. 8 d." DocPartId="63764e9dff054572a74a3205642c3e9b" PartId="61c81e3ab1204040875fbfd094283c17"/>
          <Part Type="strDalis" Nr="9" Abbr="37 str. 9 d." DocPartId="925163fb0b2049ad8c9b91498bb9b07a" PartId="d80da175ac484aad8095635f0c31c408"/>
          <Part Type="strDalis" Nr="10" Abbr="37 str. 10 d." DocPartId="136c23a800714c6ba361b36a6691897b" PartId="b05bd120eb294f7ebffb0d163f5b440a">
            <Part Type="strPunktas" Nr="1" Abbr="37 str. 10 d. 1 p." DocPartId="4e66897128494fff822c353ade251e5d" PartId="02a967b69a084aebb7956f4f185aad90"/>
            <Part Type="strPunktas" Nr="2" Abbr="37 str. 10 d. 2 p." DocPartId="3ad7903b62f14873bf61b2ca18b07777" PartId="483be9bb01ca45a68952b0850a3e7db9"/>
            <Part Type="strPunktas" Nr="3" Abbr="37 str. 10 d. 3 p." DocPartId="578f407290bc4ce5ac4c1e96cae70729" PartId="aec75711cceb4f449adbf47d443bad4e"/>
          </Part>
          <Part Type="strDalis" Nr="11" Abbr="37 str. 11 d." DocPartId="af51de8b329d4aa8a912aba7b6bc7c0d" PartId="93a336f8123d4059a2924f6f13910b7e">
            <Part Type="strPunktas" Nr="1" Abbr="37 str. 11 d. 1 p." DocPartId="327ed176f6d14d6b85f28493df78f4e5" PartId="21ad703fff0448c8aae15ec04dad9ff7"/>
            <Part Type="strPunktas" Nr="2" Abbr="37 str. 11 d. 2 p." DocPartId="ddf7964bdddf41008b78796a08773eaf" PartId="aec8b0fecbfa4f88809df0f311bdf00a"/>
            <Part Type="strPunktas" Nr="3" Abbr="37 str. 11 d. 3 p." DocPartId="5a1841aef93b4817b41f71d80b654687" PartId="468faa14d48c4a0497bd55ea58064c77"/>
            <Part Type="strPunktas" Nr="4" Abbr="37 str. 11 d. 4 p." DocPartId="9ba1fc4a24544cdd9689cb16dfe09e42" PartId="4faea86effdc4eb7b7efe9f5c06fb14e"/>
          </Part>
          <Part Type="strDalis" Nr="12" Abbr="37 str. 12 d." DocPartId="b08bf234b4124eb9ba449c46a321557b" PartId="11acc1c9162e41aba1e1bcadd87e2e97"/>
          <Part Type="strDalis" Nr="13" Abbr="37 str. 13 d." DocPartId="c0cdeba37ffa47df82ac43e8d6e041d4" PartId="1137f0f325b6410493a2659aa5ab1bd9">
            <Part Type="strPunktas" Nr="1" Abbr="37 str. 13 d. 1 p." DocPartId="7f85460f30094f12bcecba894d4c516f" PartId="9f99100e9b0b476db99a9d3c0f3a0605"/>
            <Part Type="strPunktas" Nr="2" Abbr="37 str. 13 d. 2 p." DocPartId="9afc4de08b834fc8831e1a6e997b0524" PartId="2216928a6d6549d381338de123f5ec5b"/>
            <Part Type="strPunktas" Nr="3" Abbr="37 str. 13 d. 3 p." DocPartId="0d79dd884faa4915bedce9f0af3f382b" PartId="c47825e043544ee092402d07c7d371b6"/>
            <Part Type="strPunktas" Nr="4" Abbr="37 str. 13 d. 4 p." DocPartId="3c9c679f2db740569f309a43b2772367" PartId="35abc23e51124d7eb01421cf7082eba6"/>
            <Part Type="strPunktas" Nr="5" Abbr="37 str. 13 d. 5 p." DocPartId="c99fa08c06394b01afd8ec2e5079085d" PartId="0083b220124a4b17aee2bd3dcc777d5d"/>
          </Part>
          <Part Type="strDalis" Nr="14" Abbr="37 str. 14 d." DocPartId="131c571eb1124137b2dec10f4454fb6d" PartId="764f6e55990f46e18018e0ee0640d19b"/>
          <Part Type="strDalis" Nr="15" Abbr="37 str. 15 d." DocPartId="57bde2b69ff84dc6abff316bd5465c6d" PartId="ce340b3252d449868065bf974cee3606">
            <Part Type="strPunktas" Nr="1" Abbr="37 str. 15 d. 1 p." DocPartId="36a63880f9a940b69ee976f94be862be" PartId="edbc0f1f5efa44feaad923a388081631"/>
            <Part Type="strPunktas" Nr="2" Abbr="37 str. 15 d. 2 p." DocPartId="7dda787efb5848e992098aa41df7c6d7" PartId="52800bdfee9b466d833427a24a097db2"/>
            <Part Type="strPunktas" Nr="3" Abbr="37 str. 15 d. 3 p." DocPartId="8f53c8c39c094a3598965c67d35f313b" PartId="2f17677c20f8432fb6a7faf81aff04d4"/>
            <Part Type="strPunktas" Nr="4" Abbr="37 str. 15 d. 4 p." DocPartId="9ff61e0d78f9466594c7bd30bbf1cc21" PartId="b8fa5fecc818405880098a15fc27fd05"/>
          </Part>
          <Part Type="strDalis" Nr="16" Abbr="37 str. 16 d." DocPartId="7594254880f243b892f5fb732b1969f2" PartId="cefbb4c9879e49ef8495bbaa50d06fe0">
            <Part Type="strPunktas" Nr="1" Abbr="37 str. 16 d. 1 p." DocPartId="89a8b8fb0d144612ae4280f5e368292d" PartId="6238bcd0fbb4406aaa5d4a7584d5e1ed"/>
            <Part Type="strPunktas" Nr="2" Abbr="37 str. 16 d. 2 p." DocPartId="aa5e9e6974634d7eb4c04d11681696fe" PartId="78b735f3a8f242c39c1c2bbd33ac7f3d"/>
            <Part Type="strPunktas" Nr="3" Abbr="37 str. 16 d. 3 p." DocPartId="ef006822eb2a425698fdd3b24283e5d3" PartId="1efbc88030f24f58809f1076f8afd64a"/>
          </Part>
        </Part>
        <Part Type="straipsnis" Nr="38" Abbr="38 str." Title="Įdarbinimas pagal pameistrystės darbo sutartį" DocPartId="722cab56b2474c838f2effefd07c631d" PartId="cacf5237db78464fa21da54d26f492ac">
          <Part Type="strDalis" Nr="1" Abbr="38 str. 1 d." DocPartId="6059041bc2824c9887237ba89464169b" PartId="ad6c3019c89d4ed5b1c7a51fb70281de"/>
          <Part Type="strDalis" Nr="2" Abbr="38 str. 2 d." DocPartId="a84a9bab7bab4f0da5aa440cbdccbda5" PartId="473815f401df4648aadd24c721a037a4">
            <Part Type="strPunktas" Nr="1" Abbr="38 str. 2 d. 1 p." DocPartId="0813e148f19c4d1789561e9adbc42997" PartId="820571c266f546839e8bec1efae136e5">
              <Part Type="strPapunktis" Nr="a" Abbr="38 str. 2 d. 1 p. a pp." DocPartId="e18bff7e8bf648fd9c6f28012dcd9ac9" PartId="965b36d4b7864563b55348b11118d6e7"/>
              <Part Type="strPapunktis" Nr="b" Abbr="38 str. 2 d. 1 p. b pp." DocPartId="2622a3ae3cbb4a028466e90c49b10b2b" PartId="0f7431de47f8427b8e97eba2ce61acad"/>
              <Part Type="strPapunktis" Nr="c" Abbr="38 str. 2 d. 1 p. c pp." DocPartId="3d4432beb1fc4b158fe7c771ef118642" PartId="3b38887908f64097a8504a157329def7"/>
            </Part>
            <Part Type="strPunktas" Nr="2" Abbr="38 str. 2 d. 2 p." DocPartId="17c0de044fd54d1cb7aa0cd787a7cbc9" PartId="53e627cc306246f3b5c5a0187eede607"/>
          </Part>
          <Part Type="strDalis" Nr="2-1" Abbr="38 str. 2-1 d." DocPartId="d3ac6ee41f774bf7b54a4b8acc967511" PartId="8d915d77108342ba84fd4bc3f4328018"/>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7417c52b38bd4894b59d926b6f1c4099">
          <Part Type="strDalis" Nr="1" Abbr="39-1 str. 1 d." DocPartId="cae616813e2e4e1c80f87492f7250bd2" PartId="a5734568d1954b57a653bb1dccdcf7f8"/>
          <Part Type="strDalis" Nr="2" Abbr="39-1 str. 2 d." DocPartId="f3db1683596e4c658eaf8c370794e6b8" PartId="55acb601326d4915b876fc1b37f2f3ab"/>
          <Part Type="strDalis" Nr="3" Abbr="39-1 str. 3 d." DocPartId="35a9f70eaa524de78767145095f86e4f" PartId="441a41962f254df9895b2b23e57fbaeb"/>
          <Part Type="strDalis" Nr="4" Abbr="39-1 str. 4 d." DocPartId="42fb505a29394859970aa70d896a1c10" PartId="ec71e960722c4c449e6fc64cff531b07"/>
          <Part Type="strDalis" Nr="5" Abbr="39-1 str. 5 d." DocPartId="cd5e14bde4734074a38312b82f717c03" PartId="f5261a7b81384264ac63d6272a65b991"/>
          <Part Type="strDalis" Nr="6" Abbr="39-1 str. 6 d." DocPartId="754d93875ddf4dbcb6a35fc2759e537a" PartId="228d42d40a794f1794323b42344c93df"/>
        </Part>
        <Part Type="straipsnis" Nr="39-2" Abbr="39-2 str." Title="Neformalusis suaugusiųjų švietimas" DocPartId="cdd35b81a4474dd5a260c324e509310c" PartId="4193265d17a64cef9ad224f6ac78cca8">
          <Part Type="strDalis" Nr="1" Abbr="39-2 str. 1 d." DocPartId="1d8b3b4e10594bbea4d470783562a549" PartId="90369bf9d3ae41e8a1190f3b844a4376">
            <Part Type="strPunktas" Nr="1" Abbr="39-2 str. 1 d. 1 p." DocPartId="7cf27f74264646bbbeda5a51c0d2f2f5" PartId="9b67040e9deb41c18bf0649e8823a48f"/>
            <Part Type="strPunktas" Nr="2" Abbr="39-2 str. 1 d. 2 p." DocPartId="c63dbe6232ca400eb5df26bf0663683d" PartId="9713485166ab4751a80a9c9f5f52d4a3"/>
            <Part Type="strPunktas" Nr="3" Abbr="39-2 str. 1 d. 3 p." DocPartId="f95246f546474387b3b5bb7418eb062f" PartId="ab00247899584522ae0eb63e4d286328"/>
          </Part>
          <Part Type="strDalis" Nr="2" Abbr="39-2 str. 2 d." DocPartId="7c0b1034c17349c890339fbc3c81795e" PartId="359e5813b3ec4122830a38c519873661"/>
          <Part Type="strDalis" Nr="3" Abbr="39-2 str. 3 d." DocPartId="6d1be9cae7dd422e8af4230128e858fc" PartId="aac51267534a4dc281f199cd1140a7dd"/>
          <Part Type="strDalis" Nr="4" Abbr="39-2 str. 4 d." DocPartId="d0e285c22aee4950ae7b7bdf670cdf61" PartId="fd53a7e29aca4257b26242fb7c78a151"/>
          <Part Type="strDalis" Nr="5" Abbr="39-2 str. 5 d." DocPartId="667135a8c95e43c4bb20f48723168359" PartId="e764d5a951604777b47b8aed7d668871"/>
          <Part Type="strDalis" Nr="6" Abbr="39-2 str. 6 d." DocPartId="ac147864633f4602bf712dcd4ec75ebb" PartId="e3ababd287804becbadfb40fa8d31a1c"/>
          <Part Type="strDalis" Nr="7" Abbr="39-2 str. 7 d." DocPartId="8e7c2d764b1e43559fe3ddfb9cb9ee39" PartId="3012bc89dd54438ba42b654e125ea00e">
            <Part Type="strPunktas" Nr="1" Abbr="39-2 str. 7 d. 1 p." DocPartId="52d4b672d0984ee1a957c05162fd0360" PartId="544fe6f99a0a427c89ec62319a2d9b5a"/>
            <Part Type="strPunktas" Nr="2" Abbr="39-2 str. 7 d. 2 p." DocPartId="9a2baac76ca247aaa0c5bd62f2dd2bbf" PartId="65dd60f3b3124bbfa747a1b0f2de7f93"/>
            <Part Type="strPunktas" Nr="3" Abbr="39-2 str. 7 d. 3 p." DocPartId="cab8e532550146f5bedbdcf92a51d97b" PartId="ddf17a92f89f41238e1382ef7f532747"/>
          </Part>
          <Part Type="strDalis" Nr="8" Abbr="39-2 str. 8 d." DocPartId="0dfd7a2272d54b3e81f1304c90e3bc1b" PartId="186d7369ac4c4b3aa79bbffe8db2f6e4"/>
          <Part Type="strDalis" Nr="9" Abbr="39-2 str. 9 d." DocPartId="e36008231aad4ae2affac5e4137d264f" PartId="1230db6b35e9458cbdd02e1fe528ac68"/>
        </Part>
        <Part Type="straipsnis" Nr="39-3" Abbr="39-3 str." Title="Aukštą pridėtinę vertę kuriančių kvalifikacijų ir kompetencijų įgijimas" DocPartId="de117f3b0d594fdb961bcea23b0620e9" PartId="58ed572d15b944cea95933006362f7c2">
          <Part Type="strDalis" Nr="1" Abbr="39-3 str. 1 d." DocPartId="a505f4268ddd4f15a69acb05b17119cb" PartId="4e1b5ab729964384a6f40dee72618d80"/>
          <Part Type="strDalis" Nr="2" Abbr="39-3 str. 2 d." DocPartId="7e1deedcc5e24872a35223db3997de72" PartId="f5ab7c35002c45758a709985f6598d19"/>
          <Part Type="strDalis" Nr="3" Abbr="39-3 str. 3 d." DocPartId="566366a4e4df4322afedf85f4da3eba9" PartId="3888cd20e86c46a59d80488dbada94b0"/>
          <Part Type="strDalis" Nr="4" Abbr="39-3 str. 4 d." DocPartId="eb0b56bdc0c041ed8d63f29665c6fe65" PartId="8dd70f8503e54c54a4ad39d9006e459d"/>
          <Part Type="strDalis" Nr="5" Abbr="39-3 str. 5 d." DocPartId="584d8b41b9d746c7a7e80b3fe15524fb" PartId="f1cfaf9f60124f109361741fd58cfae2"/>
          <Part Type="strDalis" Nr="6" Abbr="39-3 str. 6 d." DocPartId="6cfce13b02504a2083729e77fcfe99e6" PartId="49a7e38c28154a77a2cb7b7eccccd1f1"/>
          <Part Type="strDalis" Nr="7" Abbr="39-3 str. 7 d." DocPartId="16d4ad1126cd496483a4f7de6d28eb2f" PartId="6dc85823a26a4b059c0a5b0371a233ca"/>
          <Part Type="strDalis" Nr="8" Abbr="39-3 str. 8 d." DocPartId="5d6ec126c9a1491ab52361766df217ef" PartId="2e79ae717c474965abef0f9b3276b0ae">
            <Part Type="strPunktas" Nr="1" Abbr="39-3 str. 8 d. 1 p." DocPartId="61879f3d45e8474cb33f63ec9f56a7d3" PartId="4a68dd205c474466b489fa5fda876400"/>
            <Part Type="strPunktas" Nr="2" Abbr="39-3 str. 8 d. 2 p." DocPartId="10be4edb615e48d1bb98c1ee52fc7348" PartId="fa91965688244846b6eac43ef90e5d52"/>
            <Part Type="strPunktas" Nr="3" Abbr="39-3 str. 8 d. 3 p." DocPartId="8d8eafc600af4e8da3176fe45ef9e55b" PartId="660a5b6a3df64f05b78a120a6e59db3c"/>
          </Part>
          <Part Type="strDalis" Nr="9" Abbr="39-3 str. 9 d." DocPartId="2defd01edf4b4d9094acb21422c910bf" PartId="2be65c0fd6e2421481496c01ef942e77"/>
          <Part Type="strDalis" Nr="10" Abbr="39-3 str. 10 d." DocPartId="da604915103f4bb4824d44914ba56f5b" PartId="2d3d5b9f0ea04d748e5e5d82d489cda8"/>
        </Part>
        <Part Type="straipsnis" Nr="40" Abbr="40 str." Title="Parama judumui" DocPartId="39bc61a40376431ba0a566316e793969" PartId="7fe77ac256264938bfc7944c24298e51">
          <Part Type="strDalis" Nr="1" Abbr="40 str. 1 d." DocPartId="6d003e7f2e9a4d1fa7a30aedefa41390" PartId="014172e264cb42a5960733d2fef7752b">
            <Part Type="strPunktas" Nr="1" Abbr="40 str. 1 d. 1 p." DocPartId="64d80756b42440eeac2981cdbf8265a2" PartId="84b65e233bfb4e068b94ea2f0ce2391c"/>
            <Part Type="strPunktas" Nr="2" Abbr="40 str. 1 d. 2 p." DocPartId="b7db753b3dab4dbfa5dfa8a78f407875" PartId="ad088d9013514f18810c8c7373968dbf"/>
            <Part Type="strPunktas" Nr="3" Abbr="40 str. 1 d. 3 p." DocPartId="bc26b0a9579847f8bd8fa8674fdd1701" PartId="8c8e7139053b499c8c933cd7871c08f6"/>
            <Part Type="strPunktas" Nr="4" Abbr="40 str. 1 d. 4 p." DocPartId="ee9e548b3b0842dfb4cfab2179211703" PartId="f597c35a74ea4a94a8c96d864d9c1f9d"/>
            <Part Type="strPunktas" Nr="5" Abbr="40 str. 1 d. 5 p." DocPartId="62aafa1ca4de4863a21a64d8193438b3" PartId="80b75ed687aa4ed28ec2f632652c88e2"/>
          </Part>
          <Part Type="strDalis" Nr="2" Abbr="40 str. 2 d." DocPartId="30d5de07a74f4e76acbdf87c31d67026" PartId="6b71aef755c04b39b01e9b911579c777"/>
          <Part Type="strDalis" Nr="3" Abbr="40 str. 3 d." DocPartId="9d19494e418249f68d4c8fdfa7e6221f" PartId="0a7c985b915f4766a80dd8c62c3d4aa6"/>
          <Part Type="strDalis" Nr="4" Abbr="40 str. 4 d." DocPartId="b31dca651e4b495f96a37eb3c60a21b5" PartId="4019542467894cac9f799cc5ade755ae"/>
        </Part>
        <Part Type="straipsnis" Nr="41" Abbr="41 str." Title="Remiamasis įdarbinimas" DocPartId="0041362ad2d34e75ae245a9dd35aceda" PartId="bf3f2ecebc6a424baedae7979af1e799">
          <Part Type="strDalis" Nr="1" Abbr="41 str. 1 d." DocPartId="373c33a8f69b4054b2656166d59d4ffc" PartId="be3ec545600a44c6ae8929fdc7ebf4f9">
            <Part Type="strPunktas" Nr="1" Abbr="41 str. 1 d. 1 p." DocPartId="1d023d6cf3b34001a14749ac62010fc5" PartId="3a4a8096e9634d14960aca5429a20567"/>
            <Part Type="strPunktas" Nr="2" Abbr="41 str. 1 d. 2 p." DocPartId="0375be69c5a0403bb1aeead1fa92070a" PartId="e3da641f2ff445838e38962a819c2c57"/>
          </Part>
          <Part Type="strDalis" Nr="2" Abbr="41 str. 2 d." DocPartId="6b1167b853504622b8193d64f761dda2" PartId="4c1e26a0609c43d19d692f24c5950acc">
            <Part Type="strPunktas" Nr="1" Abbr="41 str. 2 d. 1 p." DocPartId="dbfda0e080e247b989752f473018f6ce" PartId="0a63268e413b4098a429a1fb917efcb9"/>
            <Part Type="strPunktas" Nr="2" Abbr="41 str. 2 d. 2 p." DocPartId="04404404ca8e490997a87815a8390bc7" PartId="97966167f09b4d9d87e7720639acca3f"/>
            <Part Type="strPunktas" Nr="3" Abbr="41 str. 2 d. 3 p." DocPartId="a00f870009b74745b0ee3ea23941a1db" PartId="33ffda1940f544fe8e65d87b32828ac3"/>
          </Part>
          <Part Type="strDalis" Nr="3" Abbr="41 str. 3 d." DocPartId="97686fa6168d480b8cc98ba4525f87dd" PartId="e4153d415e23478a8c010f97d41715dc"/>
          <Part Type="strDalis" Nr="4" Abbr="41 str. 4 d." DocPartId="9699132198b04097b3478673b5815625" PartId="e042965aa9dc451ebae3ac3999fc5fd8"/>
          <Part Type="strDalis" Nr="5" Abbr="41 str. 5 d." DocPartId="0bd75abf94804aaab6383c49c2853ad4" PartId="629518d3319f4ecd9a36cb69f3998282">
            <Part Type="strPunktas" Nr="1" Abbr="41 str. 5 d. 1 p." DocPartId="0fa1691e1d8341429ae1521fdcfc86f5" PartId="e80c568d9ea54b128fb8aea50c070afd"/>
            <Part Type="strPunktas" Nr="2" Abbr="41 str. 5 d. 2 p." DocPartId="0d5bd929923442bb8ddc9066ee82ee13" PartId="8a52259e72c04fb08ba34ef4eb5c5911"/>
          </Part>
          <Part Type="strDalis" Nr="6" Abbr="41 str. 6 d." DocPartId="2d81035334a446dc977f73632d1c7857" PartId="1d310de66e3643e68a51d5c28dcb27a1"/>
          <Part Type="strDalis" Nr="7" Abbr="41 str. 7 d." DocPartId="b0f6c3b316c94859a73ed202e571648c" PartId="9a70d86deb094037a844982ce2e872f2"/>
          <Part Type="strDalis" Nr="8" Abbr="41 str. 8 d." DocPartId="1b2ddfbf7e674f789118caee73e1f7ed" PartId="d211b0950df9459da48ac71068ff9888"/>
          <Part Type="strDalis" Nr="9" Abbr="41 str. 9 d." DocPartId="a15df04d6cb848f5a5139b11dba013bc" PartId="6f182cbe439d42048673fd02d8eeb0c6"/>
          <Part Type="strDalis" Nr="10" Abbr="41 str. 10 d." DocPartId="748db6abcb304a409f2fcdf997096d6d" PartId="f397406807844ff7ab5c2afdfe0984e5">
            <Part Type="strPunktas" Nr="1" Abbr="41 str. 10 d. 1 p." DocPartId="443baa7e945e452a96b31e86ce59ea1a" PartId="eae3c79d5f894c258e6e82a9a4767ce0"/>
            <Part Type="strPunktas" Nr="2" Abbr="41 str. 10 d. 2 p." DocPartId="fd03933d78a44dab9aeef4cf85f3d3d1" PartId="d5c869d1029e4c43bcfd72503b96a8cf"/>
            <Part Type="strPunktas" Nr="3" Abbr="41 str. 10 d. 3 p." DocPartId="38de24d92c4043938c77e5c8b5518bd6" PartId="c8e96ed3d1894b83ae9704874697c19a"/>
            <Part Type="strPunktas" Nr="4" Abbr="41 str. 10 d. 4 p." DocPartId="340ad3fbac8047bdb5b56601660f66c3" PartId="d14449140ee34ec6a8dc6579f8c762c3"/>
            <Part Type="strPunktas" Nr="5" Abbr="41 str. 10 d. 5 p." DocPartId="59bd878280cd4e7490a6c7aefe468d41" PartId="f7f3b669835440d68cbd4adc2dbbebbf"/>
            <Part Type="strPunktas" Nr="6" Abbr="41 str. 10 d. 6 p." DocPartId="4dcd2aa90f5c4ff880d9221b4c872744" PartId="07ad7594716f40dea983d704cff66864"/>
            <Part Type="strPunktas" Nr="7" Abbr="41 str. 10 d. 7 p." DocPartId="273b98aa6ee74b7fb850b33eba66d9df" PartId="67e024686058495da9a7e17f5866d902"/>
            <Part Type="strPunktas" Nr="8" Abbr="41 str. 10 d. 8 p." DocPartId="d514c31c5b8146179e6ef448ec1c1cf1" PartId="6569b997598b4131b3e5e528cb9b3f68"/>
            <Part Type="strPunktas" Nr="9" Abbr="41 str. 10 d. 9 p." DocPartId="2ff0577a73534da8b004a9f041b5b784" PartId="d5a4f566bed04d3198ba4bf4be26bc72"/>
            <Part Type="strPunktas" Nr="10" Abbr="41 str. 10 d. 10 p." DocPartId="79b833655e134f63b51a275a5710e00b" PartId="6dcd2667552e4b089daaaffae511eda5"/>
            <Part Type="strPunktas" Nr="11" Abbr="41 str. 10 d. 11 p." DocPartId="14907624d3e2479589c873f2b67659fc" PartId="3c57e052ed89419f8f79594f38c78fd3"/>
            <Part Type="strPunktas" Nr="12" Abbr="41 str. 10 d. 12 p." DocPartId="417566ffafdc4fbbaa2ecdd26c6889d3" PartId="1977847632a742288183abb0a3c00963"/>
            <Part Type="strPunktas" Nr="13" Abbr="41 str. 10 d. 13 p." DocPartId="101e3283813e41c18863613164851dc6" PartId="9c75f067a08e43ec8f5b36652a285b86"/>
            <Part Type="strPunktas" Nr="14" Abbr="14 p." DocPartId="37034875ac0d43fb93905731256520b3" PartId="22d883bd4c7346ecba313fd72bd1202d"/>
          </Part>
          <Part Type="strDalis" Nr="11" Abbr="41 str. 11 d." DocPartId="6489656c11fb415abfa2d9a1bc5ab82f" PartId="2ea4c3e302184d05a839c93a23bf2971">
            <Part Type="strPunktas" Nr="1" Abbr="41 str. 11 d. 1 p." DocPartId="4006fed0df7c4dfdb2b6f4c646b9c40a" PartId="87f47701e6884a6d9c966c881cc165f5"/>
            <Part Type="strPunktas" Nr="2" Abbr="41 str. 11 d. 2 p." DocPartId="dddf1d1c1a2940cfb29e457a8dc2583c" PartId="9be294898df547e096d84913ba679d15"/>
            <Part Type="strPunktas" Nr="3" Abbr="41 str. 11 d. 3 p." DocPartId="0fd5c71e39274e20af681045f7ec8386" PartId="2eb850318da541cdb2ca3e754f68e9b0"/>
            <Part Type="strPunktas" Nr="4" Abbr="41 str. 11 d. 4 p." DocPartId="56b58f51aac744dfabcb091798095d8d" PartId="18970d91374b450dbf4b24e141e1c078"/>
            <Part Type="strPunktas" Nr="5" Abbr="41 str. 11 d. 5 p." DocPartId="10fd0c1747754a76a1387913523b2bef" PartId="2cad028e23064f97938a004058875876"/>
            <Part Type="strPunktas" Nr="6" Abbr="41 str. 11 d. 6 p." DocPartId="d260d53365894aa4bb54595cca67b890" PartId="16e99dac5d404e838620b2214e687ce2"/>
            <Part Type="strPunktas" Nr="7" Abbr="41 str. 11 d. 7 p." DocPartId="58add78c53424ba19d6c642ef6458a4d" PartId="cade1fa12cd8476d970f4c8e3d79a9b5"/>
            <Part Type="strPunktas" Nr="8" Abbr="41 str. 11 d. 8 p." DocPartId="bb2281dc2d7e43aa88dffe9dd9719a61" PartId="d2330307744b46a4a7801d42c2be20ad"/>
            <Part Type="strPunktas" Nr="9" Abbr="41 str. 11 d. 9 p." DocPartId="1269f9c3cc1846b4a4083b3eb49ff8d7" PartId="d7d6c5361a884e4196ca9ff1f4f5a78d"/>
            <Part Type="strPunktas" Nr="10" Abbr="41 str. 11 d. 10 p." DocPartId="bac3dc95968f4053bcee11359e714978" PartId="12deb187f569440dbf7269fc96f79338"/>
          </Part>
          <Part Type="strDalis" Nr="12" Abbr="41 str. 12 d." DocPartId="fa9182e8abcb4641a09cb792d5562fd3" PartId="98d026062e8f43eba3df31322470dfbf">
            <Part Type="strPunktas" Nr="1" Abbr="41 str. 12 d. 1 p." DocPartId="8e41f0064f9745afa14e2f1455cccbf1" PartId="a387031d239d421895f214ad0fd5bc37"/>
            <Part Type="strPunktas" Nr="2" Abbr="41 str. 12 d. 2 p." DocPartId="0a15a760b9f24c6d97ab03ccf746b731" PartId="e1aca5babade46568cc299844ae5ae20"/>
            <Part Type="strPunktas" Nr="3" Abbr="41 str. 12 d. 3 p." DocPartId="810931bc64dc4a608f7c254fcd103430" PartId="c5e8db54d8464f56bb2dbe405a6c0476"/>
            <Part Type="strPunktas" Nr="4" Abbr="41 str. 12 d. 4 p." DocPartId="2be2537a1c674ecd8adc28a74ca0aa53" PartId="e211016ef96f4c8782444d109e4c296e"/>
            <Part Type="strPunktas" Nr="5" Abbr="41 str. 12 d. 5 p." DocPartId="fbda51f515fb4def810b719649da7ffe" PartId="4621176228c34ef3bf3309e12b74a8ab"/>
            <Part Type="strPunktas" Nr="6" Abbr="41 str. 12 d. 6 p." DocPartId="2a806528493647c881a1d28a3170b8f5" PartId="6646c5dc52114db0a068c29cc1771953"/>
            <Part Type="strPunktas" Nr="7" Abbr="41 str. 12 d. 7 p." DocPartId="bdfd91830f8c4c57ba78777d2dc8aa46" PartId="2183b87bc8184686a9fe7d45e861d211"/>
            <Part Type="strPunktas" Nr="8" Abbr="41 str. 12 d. 8 p." DocPartId="d8ab0ae48e7e422aa1cc4d12ec29367a" PartId="ea55bb124f7e40b296ecc5b9d8804f70"/>
            <Part Type="strPunktas" Nr="9" Abbr="9 p." DocPartId="cb67d3788a9c4c0591557308fee8e52b" PartId="7cdd2c492ba34a5b8195f5e62cd87aea"/>
          </Part>
          <Part Type="strDalis" Nr="13" Abbr="41 str. 13 d." DocPartId="d5aa0ddd1817486e819315569703c743" PartId="d67c3d1e9d1e4d63982f7fc2f6618a84"/>
          <Part Type="strDalis" Nr="14" Abbr="41 str. 14 d." DocPartId="9d94808cf6584bad8ff0e5d7c6872ff8" PartId="f9e817295dd54db9a45c60fac3c9e3f0"/>
        </Part>
        <Part Type="straipsnis" Nr="42" Abbr="42 str." Title="Įdarbinimas subsidijuojant" DocPartId="d56f9edc847d474391e9bc9a65034914" PartId="986865f9641144a1901da3b746900812">
          <Part Type="strDalis" Nr="1" Abbr="42 str. 1 d." DocPartId="4fd254ad7dcb49e1868bb09705eec026" PartId="ef5a4d7dfbe1460b85070797160eb7c5">
            <Part Type="strPunktas" Nr="1" Abbr="42 str. 1 d. 1 p." DocPartId="7ec8110738e440288fff8a6d0484f31e" PartId="a0584516cee0485196aa54a900d7010f"/>
            <Part Type="strPunktas" Nr="2" Abbr="42 str. 1 d. 2 p." DocPartId="9114683b64aa4670b7ac09303d8f645e" PartId="0ed3d2a62e904da5b678b17e93167909"/>
          </Part>
          <Part Type="strDalis" Nr="2" Abbr="42 str. 2 d." DocPartId="805c6ecacdb345f09c1428ff000c222f" PartId="376edcf7b2ea41eb94d308657ddc245a"/>
          <Part Type="strDalis" Nr="3" Abbr="42 str. 3 d." DocPartId="a098437ed7dd4f8d9d4f4165641bae9f" PartId="26f37d9f3b804fdd9d9365ec526aa048">
            <Part Type="strPunktas" Nr="1" Abbr="42 str. 3 d. 1 p." DocPartId="643feaac49dd478b838428234dc3b359" PartId="8b5da0623f2b4941b6b041d3800fea59"/>
            <Part Type="strPunktas" Nr="2" Abbr="42 str. 3 d. 2 p." DocPartId="05d8503b272144c4a847f9fffa86181c" PartId="716839e15d9f41178b90b2aec70d1e18"/>
            <Part Type="strPunktas" Nr="3" Abbr="42 str. 3 d. 3 p." DocPartId="3e3508c4e1084591a0f9cdffc4368f5d" PartId="39f38f5daf4e467da2c0173de2833055"/>
            <Part Type="strPunktas" Nr="4" Abbr="42 str. 3 d. 4 p." DocPartId="11ed711677d34fd89276b9b47c546ee4" PartId="94fb92483d9244018d8e2a01103750a1"/>
          </Part>
        </Part>
        <Part Type="straipsnis" Nr="43" Abbr="43 str." Title="Subsidija darbo asistento išlaidoms" DocPartId="174253d562fc41658644a344ec36440c" PartId="9c04b6686a5b4df085c0cf14abd9781c">
          <Part Type="strDalis" Nr="1" Abbr="43 str. 1 d." DocPartId="9d2512fe71434827af80c0a3f03f2a29" PartId="3998b2f655104c95b3e8a4add07b918d">
            <Part Type="strPunktas" Nr="1" Abbr="43 str. 1 d. 1 p." DocPartId="ddd91bb8cbde443d9287ebaf7e23838d" PartId="91c29005fba249a3bdb744d9e1e45f43"/>
            <Part Type="strPunktas" Nr="2" Abbr="43 str. 1 d. 2 p." DocPartId="1948d2a6295e44209fc392cb67367bb1" PartId="c6682b7d596e4bf18a1b074f09a24c1c"/>
            <Part Type="strPunktas" Nr="3" Abbr="43 str. 1 d. 3 p." DocPartId="ac4ae2d9422840c2959f65918ef05eba" PartId="35ab2b76fd4b437c9291de9d66e8adb6"/>
          </Part>
          <Part Type="strDalis" Nr="2" Abbr="43 str. 2 d." DocPartId="f38980cfa0804a65be580728e88205bb" PartId="79c5edcea63348918e9bd350a25beb11"/>
          <Part Type="strDalis" Nr="3" Abbr="43 str. 3 d." DocPartId="e872d560cbd646b8a6372c5f5d3b69f0" PartId="9137f46259fb48838b7f7df36836f9f8"/>
          <Part Type="strDalis" Nr="4" Abbr="43 str. 4 d." DocPartId="5265f90060534abcb4e5be5393facc9a" PartId="d2e4288c87704daa910d2e794ec12787"/>
        </Part>
        <Part Type="straipsnis" Nr="44" Abbr="44 str." Title="Parama darbo vietoms steigti ar pritaikyti" DocPartId="7b8572a02ac74f42b553730f8e1535cf" PartId="6ebd503909d94743b2bad2be68520f26">
          <Part Type="strDalis" Nr="1" Abbr="44 str. 1 d." DocPartId="0897fce2dc314288951acdc60354dea2" PartId="35b96100b0a2488e89f336bf703af3d3">
            <Part Type="strPunktas" Nr="1" Abbr="44 str. 1 d. 1 p." DocPartId="c1cb645f04614c0b8a9eabc2885e5667" PartId="91c5fe61cfcf4fcba33642eed33bbbf3"/>
            <Part Type="strPunktas" Nr="2" Abbr="44 str. 1 d. 2 p." DocPartId="a21cc07e546e45f2ae1cceb5768bd0d2" PartId="3362dc80cd574c13b9826cce8137067d"/>
            <Part Type="strPunktas" Nr="3" Abbr="44 str. 1 d. 3 p." DocPartId="1b6f9fa74d8d4405a440d15f93ed8e4b" PartId="bdad6ac9cf7043419e874acde7176010"/>
          </Part>
          <Part Type="strDalis" Nr="2" Abbr="44 str. 2 d." DocPartId="dd0fc645e9ef4a2097f383a55fae6916" PartId="d2391bd6d8b34f9893c330dad41d78d2">
            <Part Type="strPunktas" Nr="1" Abbr="44 str. 2 d. 1 p." DocPartId="fd0e3fb148da48bfb367c20c11657291" PartId="db6a8f6420de4ead94bbcfcc600cf867"/>
            <Part Type="strPunktas" Nr="2" Abbr="44 str. 2 d. 2 p." DocPartId="8bcf0a14769446da8b7d591983d03c34" PartId="afd41240e11749f5a7746dfdd7511464"/>
          </Part>
          <Part Type="strDalis" Nr="3" Abbr="44 str. 3 d." DocPartId="f64fa27187654c539c00614a6ffcecbe" PartId="4a52da4a3d4f45498c60b57282dad7c1"/>
          <Part Type="strDalis" Nr="4" Abbr="44 str. 4 d." DocPartId="bdccf541fab84b6881ba46cc346f0919" PartId="a3f04e0f49c047f0862108496880e5c1">
            <Part Type="strPunktas" Nr="1" Abbr="44 str. 4 d. 1 p." DocPartId="46a498804c9f44bbad851608b089ecca" PartId="016c2c0801e14e2fa143ccaa6bdc113e"/>
            <Part Type="strPunktas" Nr="2" Abbr="44 str. 4 d. 2 p." DocPartId="b0736bfd78e14bc4aceb3789f1f5675a" PartId="9b8593ff6f864d4583004ce03fc90344"/>
          </Part>
          <Part Type="strDalis" Nr="5" Abbr="44 str. 5 d." DocPartId="0afd72445b7445ba9a3349dccd478c18" PartId="3fee1b13d414472ca32fca9f47d8bd8d"/>
          <Part Type="strDalis" Nr="6" Abbr="44 str. 6 d." DocPartId="7547134f929a4cf7ac4167426f01c8c0" PartId="66e5f01b3d7349e6a4a4fb2fc97868d1">
            <Part Type="strPunktas" Nr="1" Abbr="44 str. 6 d. 1 p." DocPartId="a9bc0d298c9f411a8c577eaef4efc3f1" PartId="773da425fa04444993733271c51ae5d2"/>
            <Part Type="strPunktas" Nr="2" Abbr="44 str. 6 d. 2 p." DocPartId="c41d4e2e85b944d783784f22d044b12b" PartId="806fd8db7b9b4a0992e1fb4acdf4b641"/>
            <Part Type="strPunktas" Nr="3" Abbr="44 str. 6 d. 3 p." DocPartId="066b6d92e0dd495ab945860014540286" PartId="446976c47dd2455ba9df1591faf77a44"/>
          </Part>
          <Part Type="strDalis" Nr="7" Abbr="44 str. 7 d." DocPartId="38eb29f5e9834576819982884bf2ce36" PartId="688cbbd76c224f398892989cd5dee1ab">
            <Part Type="strPunktas" Nr="1" Abbr="44 str. 7 d. 1 p." DocPartId="1a648c99112649fdb5e7abd453fadc85" PartId="105978dca2f3424aab214803cbc8dfc3"/>
            <Part Type="strPunktas" Nr="2" Abbr="44 str. 7 d. 2 p." DocPartId="d238623dc6ab42e18e115f13a731313a" PartId="44a0ff15b93c42f7be5d9dd71764ed48"/>
            <Part Type="strPunktas" Nr="3" Abbr="44 str. 7 d. 3 p." DocPartId="78f1012784364967842c20260c918d80" PartId="90df6264e0c844e7a99495039b6a2b0f"/>
            <Part Type="strPunktas" Nr="4" Abbr="44 str. 7 d. 4 p." DocPartId="d92187e677254c418010050fb48aaf85" PartId="619bc2b504b447e296cedb0bbd5cf3ae"/>
            <Part Type="strPunktas" Nr="5" Abbr="44 str. 7 d. 5 p." DocPartId="d266c83b7056427b9ff6c6f0ff8317f9" PartId="6ad2ef0455ad45258e3d53e3d7353707"/>
            <Part Type="strPunktas" Nr="6" Abbr="44 str. 7 d. 6 p." DocPartId="0e0f5499bf564c629b74bb026870dc35" PartId="519923d09cbb4c51a023d6f6b2f07245"/>
            <Part Type="strPunktas" Nr="7" Abbr="44 str. 7 d. 7 p." DocPartId="c4c20e2f094b411b8704194c8d5c9745" PartId="ef8bb6be18af4898be564cef38329268"/>
          </Part>
          <Part Type="strDalis" Nr="8" Abbr="44 str. 8 d." DocPartId="f35462c6d7c44996b5ac4b0e4036b5ff" PartId="28649089c08a4a63863cddc6668ddaed">
            <Part Type="strPunktas" Nr="1" Abbr="44 str. 8 d. 1 p." DocPartId="529a53673a494bd99319c88edfd985ef" PartId="2fd977cc41474cefbce182d8a4a9ceb4"/>
            <Part Type="strPunktas" Nr="2" Abbr="44 str. 8 d. 2 p." DocPartId="828837f6595b41ab848fa4e177b19a7e" PartId="2842bda1036247c6943dbd9932201b11"/>
            <Part Type="strPunktas" Nr="3" Abbr="44 str. 8 d. 3 p." DocPartId="854d6b2a8ecd4db596ca0b3f125efe05" PartId="7d0d082dfa6f4a5da55071dc61d372d3"/>
            <Part Type="strPunktas" Nr="4" Abbr="44 str. 8 d. 4 p." DocPartId="e42580f82659493fb9da26da71197b78" PartId="c57390c9fe6e4e6ebeab6aa333080325"/>
            <Part Type="strPunktas" Nr="5" Abbr="44 str. 8 d. 5 p." DocPartId="6540e2a3308a49d4884ad38d697e6426" PartId="b80715a33ab9470089646edfd3748da1"/>
            <Part Type="strPunktas" Nr="6" Abbr="44 str. 8 d. 6 p." DocPartId="2e6cfe0c2f2a4812bfbf2f2a8a9209bb" PartId="47ee8c7d6d7c47b08cc642b3853f40cd"/>
            <Part Type="strPunktas" Nr="7" Abbr="44 str. 8 d. 7 p." DocPartId="c02051b5774848cda4624ba433c96c3a" PartId="5641e2ddaad84abf96cde5dfc24576db"/>
            <Part Type="strPunktas" Nr="8" Abbr="44 str. 8 d. 8 p." DocPartId="91bcebc0007c479bbaf6592a5740f590" PartId="9b9a62fe0db84a578d13af5a973bb143"/>
          </Part>
          <Part Type="strDalis" Nr="9" Abbr="44 str. 9 d." DocPartId="7b6380a5d77c4c868e5317efcfb1df71" PartId="4d4e671a1e5b478d9a9fbe5398ec8e20">
            <Part Type="strPunktas" Nr="1" Abbr="44 str. 9 d. 1 p." DocPartId="5d951a51aaab47beada4983824a5e7da" PartId="46ae81576e694f5d9689e99ddf258f30"/>
            <Part Type="strPunktas" Nr="2" Abbr="44 str. 9 d. 2 p." DocPartId="88eb52c56f7d481fae3ccff4b390c752" PartId="f83209832e2e49759d3c83b7d702944e"/>
            <Part Type="strPunktas" Nr="3" Abbr="44 str. 9 d. 3 p." DocPartId="099a9e959dd140ea9e1d6cff909ef53f" PartId="8258380a94b74d6caa3f93e848c0d922"/>
            <Part Type="strPunktas" Nr="4" Abbr="44 str. 9 d. 4 p." DocPartId="25ccc91657f84c49855a37ed3bcd330e" PartId="1e7f81cd804a4d3a9e0fc9919190c48d"/>
            <Part Type="strPunktas" Nr="5" Abbr="44 str. 9 d. 5 p." DocPartId="b49405e6e1f84512a51290de7d49cb5c" PartId="e34152fa7c594486afe87aa054df0c77"/>
          </Part>
          <Part Type="strDalis" Nr="10" Abbr="44 str. 10 d." DocPartId="75bfec610ee04608b0e9b40e757ac53f" PartId="52f80b05327944aa967041b84f4e3a3f">
            <Part Type="strPunktas" Nr="1" Abbr="44 str. 10 d. 1 p." DocPartId="28ca2d0bef2546469ac6fd9ecc6a5088" PartId="3932c59d99db410b946990ee7da30093"/>
            <Part Type="strPunktas" Nr="2" Abbr="44 str. 10 d. 2 p." DocPartId="67ddde89c26b4ec8ae17e33525e47543" PartId="1a6e0bf7a90e4cf9965fe2a292deb2f0"/>
            <Part Type="strPunktas" Nr="3" Abbr="44 str. 10 d. 3 p." DocPartId="8070bb0022d841eab57ef775032e8cfd" PartId="4d042ba0e7004fbb8c7ca36276c76a1b"/>
          </Part>
          <Part Type="strDalis" Nr="11" Abbr="44 str. 11 d." DocPartId="8aee6287b1fe44e28b1a24a6d8932e09" PartId="1691cb5673dc4aeb932ca8004d3daf32"/>
          <Part Type="strDalis" Nr="12" Abbr="44 str. 12 d." DocPartId="12ae30b5f8924dde885e5ed384b9cc63" PartId="c37fe2f75aed45ec977dc3e312e5e4ca"/>
          <Part Type="strDalis" Nr="13" Abbr="44 str. 13 d." DocPartId="57a7effeb4554ca6bfc50179d7b6551b" PartId="c29f9c2949fb49288a7cdc23f662b99f"/>
        </Part>
        <Part Type="straipsnis" Nr="45" Abbr="45 str." Title="Darbo vietų pritaikymo subsidijavimas" DocPartId="5a9090587b954ce99d40d3ec28af311a" PartId="c62ef459f2b144e098560a595f028aab">
          <Part Type="strDalis" Nr="1" Abbr="45 str. 1 d." DocPartId="4a7570e997e342819fd0bd53d3efc7d8" PartId="62b035a658994c34817e86b042a21dbe">
            <Part Type="strPunktas" Nr="1" Abbr="45 str. 1 d. 1 p." DocPartId="33466e3fd71c42baa41a90a100c536c1" PartId="169cca09c87c49daaa8c17b5dca010bc"/>
            <Part Type="strPunktas" Nr="2" Abbr="45 str. 1 d. 2 p." DocPartId="8d5768ee4b4946db83f3525c0f0cd8c3" PartId="b83de12830a142ce985933991bc75b0b"/>
          </Part>
        </Part>
        <Part Type="straipsnis" Nr="46" Abbr="46 str." Title="Vietinių užimtumo iniciatyvų projektų įgyvendinimas" DocPartId="cf1043f1693a4e38a12fbb8293fa7fd6" PartId="fc4d51572b90428590f9e37a176aeef7">
          <Part Type="strDalis" Nr="1" Abbr="46 str. 1 d." DocPartId="0e7cebb6b02a433589c76e79140bdc70" PartId="505d53d26ec24d5888c9a4b99f3ffe8c"/>
          <Part Type="strDalis" Nr="2" Abbr="46 str. 2 d." DocPartId="6fdda7e3b64a4e979465cd9dd0c6b51d" PartId="e303e462a9b3446c88e7ffe10483ed64"/>
          <Part Type="strDalis" Nr="3" Abbr="46 str. 3 d." DocPartId="d1ef934215354edeb37bd1ada53d57f8" PartId="e388a705f18d4d76b5bbcb1d3a0ae04b"/>
        </Part>
        <Part Type="straipsnis" Nr="47" Abbr="47 str." Title="Parama verslui kurti" DocPartId="2218678261ce4f3e83b32c3d8001f3c8" PartId="9c7975698991441a8cceae765c9913e0">
          <Part Type="strDalis" Nr="1" Abbr="47 str. 1 d." DocPartId="dc9874b28dd9465a94cbf46bb1129486" PartId="f226e37dce874aea937a3437c1022a1e"/>
          <Part Type="strDalis" Nr="2" Abbr="47 str. 2 d." DocPartId="bb4a5f07759e4542852bba5538b13129" PartId="7bef8656497a429baf775bd2a01b0acd">
            <Part Type="strPunktas" Nr="1" Abbr="47 str. 2 d. 1 p." DocPartId="f95d52c7e9684948a5fd302ecbc0d067" PartId="7e6f7b4bb9af4962b06ee3eadb8c8349"/>
            <Part Type="strPunktas" Nr="2" Abbr="47 str. 2 d. 2 p." DocPartId="aced822b91c849608aacff3421847973" PartId="a0dc3c5cc3e941109f615a285fef8924"/>
          </Part>
          <Part Type="strDalis" Nr="3" Abbr="47 str. 3 d." DocPartId="1d4e0193831040d88b02b24f2337e6e8" PartId="a7a6208c8e2c4c6bb2c083349ddb5201"/>
          <Part Type="strDalis" Nr="4" Abbr="47 str. 4 d." DocPartId="ae97d40f1dad4c509adbaf6327c523dd" PartId="c6cdddd34c0d4cfeb3fc04ffc0e5abdd"/>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aca41dad53f04327a48fd19e5d171db0"/>
            <Part Type="strPunktas" Nr="3" Abbr="48 str. 2 d. 3 p." DocPartId="9b97f55c39e5471e9110e390f3d3167a" PartId="a0c3cbb590c24cfeb446c024ea34840a"/>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48 str. 2 d. 8 p." DocPartId="d4fd2612d1ea4144837e67cb0bbdb848" PartId="39b2822724bc4d8a9b4460d4598db3a9"/>
            <Part Type="strPunktas" Nr="9" Abbr="9 p." DocPartId="f922332ccf6242618c2c506863184a23" PartId="bed852dd294642b1b251c95fe80d8589"/>
            <Part Type="strPunktas" Nr="10" Abbr="10 p." DocPartId="c391fbfbbb65434a8afe0a33e993fc20" PartId="ed69ae77b3424c5a97d9373e17324ab7"/>
            <Part Type="strPunktas" Nr="11" Abbr="11 p." DocPartId="e8bc7c1d7f354cdaa329c33fc236f2f9" PartId="af2731403ee143ad8ce1f9020c5a9c3d"/>
            <Part Type="strPunktas" Nr="12" Abbr="12 p." DocPartId="ba04d77f877646d397a57405ae186e76" PartId="921c71a175744905ad6e61bb2517d63c"/>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Atvykimo išmoka iš užsienio pritrauktiems darbuotojams" DocPartId="d641020c7cb440b2829329d1b4263ca6" PartId="85c1bda5217d44c4826a91446c677e2c">
          <Part Type="strDalis" Nr="1" Abbr="48-1 str. 1 d." DocPartId="829b4ec69d6443c484ec94fa7677fadd" PartId="148c6c98c3aa4a4896545225e3b2db0c">
            <Part Type="strPunktas" Nr="1" Abbr="48-1 str. 1 d. 1 p." DocPartId="d319c87e1ae24bf69f1b730843ccb163" PartId="70ffbe329f7d42bc9096154aa6aa3269"/>
            <Part Type="strPunktas" Nr="2" Abbr="48-1 str. 1 d. 2 p." DocPartId="6721d01630554ed4b1d2c59e0ddc7775" PartId="dbbdb1c353b641148a0021c5c5f8f11b"/>
            <Part Type="strPunktas" Nr="3" Abbr="48-1 str. 1 d. 3 p." DocPartId="85bf81a12d5a43f393dc3fd31b10feef" PartId="b2fe1432a8d94481bf46c94cecfb392b"/>
            <Part Type="strPunktas" Nr="4" Abbr="48-1 str. 1 d. 4 p." DocPartId="d2bfc0c7b29a4b038c2d02a033ab29ca" PartId="d9976213ada646b18771c876cef704a2">
              <Part Type="strPapunktis" Nr="a" Abbr="48-1 str. 1 d. 4 p. a pp." DocPartId="d18af16f443947a69fa96033356288e3" PartId="de3c3de454644698914a38f1df623d00"/>
              <Part Type="strPapunktis" Nr="b" Abbr="48-1 str. 1 d. 4 p. b pp." DocPartId="b46cb3db143842a3b255460fdf1a9519" PartId="ee0ff56388884fbf98481547acc284b8"/>
            </Part>
          </Part>
          <Part Type="strDalis" Nr="2" Abbr="48-1 str. 2 d." DocPartId="dfa8b8c8b02d4a1f8dbc7692d9c316b5" PartId="58ab5339c9f24f92a95cea11f7df785d">
            <Part Type="strPunktas" Nr="1" Abbr="48-1 str. 2 d. 1 p." DocPartId="29c8ed3f50fa4a268d43b24bd3cc9910" PartId="e4cc42ad8fc14f63943f32336c974302"/>
            <Part Type="strPunktas" Nr="2" Abbr="48-1 str. 2 d. 2 p." DocPartId="148bdf2b7ecf4a3faf1eccea53b71fb9" PartId="1a0498c7215e4d9dab3ec2ffa949d1be"/>
            <Part Type="strPunktas" Nr="3" Abbr="48-1 str. 2 d. 3 p." DocPartId="bd23586d6a124a2f92bbc30735bce1c9" PartId="9338a8f7f4894b5296cda174bc93e305">
              <Part Type="strPapunktis" Nr="a" Abbr="48-1 str. 2 d. 3 p. a pp." DocPartId="c9143c3654364fb0af35ce1959e9519f" PartId="3fd9c2a683404a0583f30e13d43919e9"/>
              <Part Type="strPapunktis" Nr="b" Abbr="48-1 str. 2 d. 3 p. b pp." DocPartId="283799d26c3d451c97450fc37aee5be1" PartId="90ea8a1c4e054d26bc48df792ee15a94"/>
            </Part>
          </Part>
          <Part Type="strDalis" Nr="3" Abbr="48-1 str. 3 d." DocPartId="97436ab60f1e47fab3c272d6b7b851dd" PartId="c60409301a5240fcb65c093036434a84"/>
          <Part Type="strDalis" Nr="4" Abbr="48-1 str. 4 d." DocPartId="be6fb8586e1a40f2b17e01e3c81b1921" PartId="c6bf6be07a804cf89bde5ec517879069"/>
          <Part Type="strDalis" Nr="5" Abbr="48-1 str. 5 d." DocPartId="d1beb4477082487baa4ca86bdfef6464" PartId="9a403be157de411785b7b9e6c64ef971"/>
          <Part Type="strDalis" Nr="6" Abbr="48-1 str. 6 d." DocPartId="979626f23128494399876560ecfe41da" PartId="334bfd805b2048d2adfd3c04fcc0b312"/>
          <Part Type="strDalis" Nr="7" Abbr="48-1 str. 7 d." DocPartId="d75df30963f14e9cba997f5cefc70181" PartId="a6b94dbcf349463e8ce85bf59722dcef"/>
        </Part>
        <Part Type="straipsnis" Nr="48-2" Abbr="48-2 str." Title="Išmoka darbdaviui, pritraukusiam darbuotoją iš užsienio" DocPartId="ba5bd9339420456a8af3f4a3da3ea7c0" PartId="7cc94125385f42c8a14b3356bc9346ed">
          <Part Type="strDalis" Nr="1" Abbr="48-2 str. 1 d." DocPartId="c61d125803f14ba0b6940f59cd7093e8" PartId="f116ee1c715e4e2bae990e2ab00ef2b2">
            <Part Type="strPunktas" Nr="1" Abbr="48-2 str. 1 d. 1 p." DocPartId="780e72b3528740e2986d3d02e230b62a" PartId="f1406b5bd4194ea7a7be0bbc6c5678a2"/>
            <Part Type="strPunktas" Nr="2" Abbr="48-2 str. 1 d. 2 p." DocPartId="e88830b0268447e3826b3e1937804831" PartId="ec3108222ad143cca4b3ff0dfa1c6c3e"/>
          </Part>
          <Part Type="strDalis" Nr="2" Abbr="48-2 str. 2 d." DocPartId="84578d948d2341b0aa733e33bbf4e56e" PartId="320737fb8a204d2ab845132703f45fe1"/>
          <Part Type="strDalis" Nr="3" Abbr="48-2 str. 3 d." DocPartId="84e697b6da274ecbb26081b18f0ffe1c" PartId="c450b7370845499f9dda9b06390ac4a1"/>
          <Part Type="strDalis" Nr="4" Abbr="48-2 str. 4 d." DocPartId="a4f6ed4f0e954ed59f29b3d5a10d7c08" PartId="f66d2b33579c40ec85cc208fb5ea503e"/>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išmokų finansavimo šaltiniai" DocPartId="6628299fb67147bfba8b2372adb51e97" PartId="04bf20eb603f4ea9885bca87a8a60af3">
          <Part Type="strDalis" Nr="1" Abbr="50 str. 1 d." DocPartId="8b5888ef2e844397acef81951889c6c3" PartId="5b8a657fda434b41ab113df2863919ef"/>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4e466037315c47138073202d95a5b082">
      <Part Type="straipsnis" Nr="55" Abbr="55 str." Title="Institucijos, vykdančios nelegalaus darbo, nedeklaruoto darbo, nedeklaruotos savarankiškos veiklos kontrolę" DocPartId="be63991557b34050bac1c07ea6640eb3" PartId="63dba801564a4578bf3c5c18f4998bd6">
        <Part Type="strDalis" Nr="1" Abbr="55 str. 1 d." DocPartId="0f6e21a6ec9d4c41aceef047b6112a0c" PartId="676a947abc9d4841ac83d462edabab54"/>
      </Part>
      <Part Type="straipsnis" Nr="56" Abbr="56 str." Title="Nelegalus darbas ir atsakomybė už jį" DocPartId="76bd48eea1e547888144becf6fbc4956" PartId="3b5ce7ef3b244fd184af674f7e7684a4">
        <Part Type="strDalis" Nr="1" Abbr="56 str. 1 d." DocPartId="9d83d7015f664849a9e8aa6dcbab858d" PartId="83d9e322c3954941bf26e9dad52b47e5">
          <Part Type="strPunktas" Nr="1" Abbr="56 str. 1 d. 1 p." DocPartId="b6b1330772604c4cbe7d1764aecc996a" PartId="1346a6318c34431694e3e0f2b41a1bed"/>
          <Part Type="strPunktas" Nr="2" Abbr="56 str. 1 d. 2 p." DocPartId="3c1d5d2430624087ac6d968f95940f21" PartId="c5e5c1773b6e44ccb0045c31dff99ab7"/>
        </Part>
        <Part Type="strDalis" Nr="2" Abbr="56 str. 2 d." DocPartId="2fbe0ccb41be4509983549f536f6046f" PartId="3a0db0d564994a42b2558f1b99c4f9c2"/>
        <Part Type="strDalis" Nr="3" Abbr="56 str. 3 d." DocPartId="1eeb82c38039440a840977bd394f191e" PartId="25d70d4d432747a291106b1f73add179"/>
        <Part Type="strDalis" Nr="4" Abbr="56 str. 4 d." DocPartId="2d763c22083f48ce8c40ffd0a5d1da22" PartId="6d16eff02d944beb8c000cffa9ad040e">
          <Part Type="strPunktas" Nr="1" Abbr="56 str. 4 d. 1 p." DocPartId="3f1d88295db84fe9900306a33d1d5cda" PartId="4c108d7076a64a6985325428ed05f376"/>
          <Part Type="strPunktas" Nr="2" Abbr="56 str. 4 d. 2 p." DocPartId="1c952702976a4c92add848e021d6a974" PartId="5d21c85d767f422c8af4526ccf6c3a02"/>
        </Part>
        <Part Type="strDalis" Nr="5" Abbr="56 str. 5 d." DocPartId="0e4af758d93d4beea86511b74221bf12" PartId="41d5c117243d4f1b924128d371ec8512">
          <Part Type="strPunktas" Nr="1" Abbr="56 str. 5 d. 1 p." DocPartId="f36e25845355405db6592a8d72947570" PartId="6bae3c9eb5984cfda52fd764a93a0b8b"/>
          <Part Type="strPunktas" Nr="2" Abbr="56 str. 5 d. 2 p." DocPartId="e0f791493e324e868f010b4d32b12824" PartId="ba954f532ffa4c9faa478f6fe6a25d0a"/>
          <Part Type="strPunktas" Nr="3" Abbr="56 str. 5 d. 3 p." DocPartId="11299ae4cbbb4146b715963854f22b94" PartId="5256625a549f41a1a3a4047ca85d5a6c"/>
        </Part>
        <Part Type="strDalis" Nr="6" Abbr="56 str. 6 d." DocPartId="00e5c0af67454babb90bded707a3fbad" PartId="bcd37eb9f2814c33a303589f1cd02e06"/>
        <Part Type="strDalis" Nr="7" Abbr="56 str. 7 d." DocPartId="814c8652076b4be5a7499f87bdee61b3" PartId="0a38224f2fa94f32b4e2247ed47ba8b0"/>
        <Part Type="strDalis" Nr="8" Abbr="56 str. 8 d." DocPartId="728ba888f2fa472d863d7c6e969bc6f7" PartId="76e67c3f8f56413aab3e5990667dad7a"/>
        <Part Type="strDalis" Nr="9" Abbr="56 str. 9 d." DocPartId="d257d4e677594ea9ad3727130f132f39" PartId="df794c360428472186be6b7c126badd4"/>
        <Part Type="strDalis" Nr="10" Abbr="56 str. 10 d." DocPartId="1dcab22461cc4cde98cb2b68b0648d80" PartId="506e85576da54444a6e4ca9ef70099ed"/>
        <Part Type="strDalis" Nr="11" Abbr="56 str. 11 d." DocPartId="08288e32275f44878710f72cb33eec8d" PartId="47ef920963ef48fba547286ce95a0080"/>
        <Part Type="strDalis" Nr="12" Abbr="56 str. 12 d." DocPartId="379fe6ebf7b94278a8cd0f384097a3f3" PartId="90cd67cba8f1457b961d18d256575e99"/>
        <Part Type="strDalis" Nr="13" Abbr="56 str. 13 d." DocPartId="715264d978b74078a7057d02b8b0fe6b" PartId="4c74171e295543e6869adcb2c51a3258"/>
      </Part>
      <Part Type="straipsnis" Nr="56-1" Abbr="56-1 str." Title="Nelegalus darbas atliekant statybos darbus ir atsakomybė už jį" DocPartId="4409bd9d9480433c9c33447cfa2baf8b" PartId="a6489b5b866b4c8185f19612bed5e70e">
        <Part Type="strDalis" Nr="1" Abbr="56-1 str. 1 d." DocPartId="0fac51d28fc34460b1aed1df92679c0c" PartId="fd048a16e3204f57a8a2975518614780"/>
        <Part Type="strDalis" Nr="2" Abbr="56-1 str. 2 d." DocPartId="2643d8bc77ce4194932b523b14300ba4" PartId="ae8f706522e34ef48f0c5aba94c931bc">
          <Part Type="strPunktas" Nr="1" Abbr="56-1 str. 2 d. 1 p." DocPartId="5a6764c835e44a7badae9c30d8b0568f" PartId="f8f0c5e28f804d8c8bc738a32d9f78d4"/>
          <Part Type="strPunktas" Nr="2" Abbr="56-1 str. 2 d. 2 p." DocPartId="666b79d4666f441eb350ca63b4788e7e" PartId="310f1fa41cd94deb8a55ca1af12b6462"/>
        </Part>
        <Part Type="strDalis" Nr="3" Abbr="56-1 str. 3 d." DocPartId="2b4d9c2a9a6349018c74ab6a81beaef7" PartId="3d9bc414348348099b67c80741e5dc43">
          <Part Type="strPunktas" Nr="1" Abbr="56-1 str. 3 d. 1 p." DocPartId="6205f40f57b34c18b2bfffe4e723078a" PartId="ad4c2020ea224bd8984c3f2fb6afba8b"/>
          <Part Type="strPunktas" Nr="2" Abbr="56-1 str. 3 d. 2 p." DocPartId="f1e59c76558d4b00b9fc44edd25139ac" PartId="f0ed7e9568f8479080106c03b6ba95c2"/>
        </Part>
        <Part Type="strDalis" Nr="4" Abbr="56-1 str. 4 d." DocPartId="6c73586ac4e44af2a0f2ccdc1079538f" PartId="8e3300b65c4048608d8802e261390a6a"/>
        <Part Type="strDalis" Nr="5" Abbr="56-1 str. 5 d." DocPartId="f4e65acce9654a97b503b5f51ddbacdd" PartId="ce1cd66a2b4a46df93b87ec5ff1bc65e"/>
      </Part>
      <Part Type="straipsnis" Nr="57" Abbr="57 str." Title="Užsieniečių įdarbinimo ir informavimo apie įdarbintus arba komandiruojamus laikinai dirbti į Lietuvos Respubliką užsieniečius tvarkos pažeidimai ir atsakomybė už juos" DocPartId="9c8022c446244cfb9487616e26b4f13c" PartId="3fb97c56d37e409a807069f2d84e07bb">
        <Part Type="strDalis" Nr="1" Abbr="57 str. 1 d." DocPartId="32010a7b29834cb5bdd8de4e6e431654" PartId="c03bc54e5c98467e905d45c20fb25d90">
          <Part Type="strPunktas" Nr="1" Abbr="57 str. 1 d. 1 p." DocPartId="328b9d400d6149a2876ac7254a375f43" PartId="4342fb0f4026473aa4317d00b2e0bfb6"/>
          <Part Type="strPunktas" Nr="2" Abbr="57 str. 1 d. 2 p." DocPartId="17e6efcc1908437b9aeea7e32836d2da" PartId="e59f9028d352466ea1092a37c22991d3"/>
          <Part Type="strPunktas" Nr="3" Abbr="57 str. 1 d. 3 p." DocPartId="702fe641037c4370aefd3a2bbc3521e6" PartId="b3935a01e1fe482d9a67cc6c6bc7db12"/>
          <Part Type="strPunktas" Nr="4" Abbr="57 str. 1 d. 4 p." DocPartId="1eb00e6f115d4757b9879985a0415ff4" PartId="5ecd504f26304dd4bdd6359417b28430"/>
          <Part Type="strPunktas" Nr="5" Abbr="57 str. 1 d. 5 p." DocPartId="4cffd827ff174369a926d21615f0678a" PartId="c791459645b24ae4b8efbe8b8286db92"/>
        </Part>
        <Part Type="strDalis" Nr="2" Abbr="57 str. 2 d." DocPartId="d7ecce2eac97442ba1d651d8d9ed4284" PartId="fe8551dbb0064986a0e4ab55d5d94098"/>
        <Part Type="strDalis" Nr="3" Abbr="57 str. 3 d." DocPartId="ba62eb0a6cf14d8a90b4d690cd5bf4c4" PartId="831cf788a88c4d4baaa036dacac4aa34"/>
        <Part Type="strDalis" Nr="4" Abbr="57 str. 4 d." DocPartId="3320f79f35c0456893faeee412e0e0d7" PartId="0cd12227436b48fbaee81ed3cbd9c20c"/>
        <Part Type="strDalis" Nr="5" Abbr="57 str. 5 d." DocPartId="4ceda7e2d7804fd6b0cbbb1516304b1e" PartId="0ccc3e79efec4fb2ab4cb264d0572859"/>
        <Part Type="strDalis" Nr="6" Abbr="57 str. 6 d." DocPartId="2bcaa945c25f41578c434d28fef240a2" PartId="1b98c14f60874cce82c88c72361f6034"/>
      </Part>
      <Part Type="straipsnis" Nr="58" Abbr="58 str." Title="Nedeklaruotas darbas ir atsakomybė už jį" DocPartId="c6ed679cd94e4c31854c100699da5b93" PartId="68ad419521df4642bbd9b221096b521a">
        <Part Type="strDalis" Nr="1" Abbr="58 str. 1 d." DocPartId="95e64fa2c71d487d9b14d74d01e94b84" PartId="be833c25ff884ec2b0fea76bb56817a6">
          <Part Type="strPunktas" Nr="1" Abbr="58 str. 1 d. 1 p." DocPartId="a3efa383e8b5453894c443080ec26100" PartId="91e8b9a7987b40fcb5cde24f7fd7aa49"/>
          <Part Type="strPunktas" Nr="2" Abbr="58 str. 1 d. 2 p." DocPartId="90a566c2d5174db1a7517143c9d0b3a2" PartId="1b49c238447a4bfb9f07e688c4153071"/>
          <Part Type="strPunktas" Nr="3" Abbr="58 str. 1 d. 3 p." DocPartId="92949957eee54e9fb780b18ce3615cdb" PartId="7a20c405dd754ed7acc490d5781b1f8e"/>
        </Part>
        <Part Type="strDalis" Nr="2" Abbr="58 str. 2 d." DocPartId="ddb86a085cb747a0925badd98c27a46f" PartId="84ea5f6123324e42ad63bf82fe8b0c94"/>
        <Part Type="strDalis" Nr="3" Abbr="58 str. 3 d." DocPartId="2a5428d1fcda4fb38036adcd67a210bf" PartId="1b6f50a1681c4b3695e25fa8b9fd3958">
          <Part Type="strPunktas" Nr="1" Abbr="58 str. 3 d. 1 p." DocPartId="e2ede270afba41b4946c87dc674ce41b" PartId="c323fd058f4e4299ba119639b2258a15"/>
          <Part Type="strPunktas" Nr="2" Abbr="58 str. 3 d. 2 p." DocPartId="59b2d0bfcf4643b0b8f7812131750eea" PartId="05077311eb114ca7aa36446dd79a94bd"/>
          <Part Type="strPunktas" Nr="3" Abbr="58 str. 3 d. 3 p." DocPartId="921360bc156a408fb2253cbdf6c21170" PartId="dba54472344442039ea1f6b7aecccec4"/>
        </Part>
        <Part Type="strDalis" Nr="4" Abbr="58 str. 4 d." DocPartId="454f50e78cd7477fbabaee5a5cebee4d" PartId="2d462c5f948b4de4844889895c0c3a30"/>
      </Part>
      <Part Type="straipsnis" Nr="59" Abbr="59 str." Title="Nedeklaruota savarankiška veikla ir jos teisinės pasekmės" DocPartId="390169a5be0b460ab0128e810e67104b" PartId="21ffdaa215ae4b699f7c8363a91ef3ff">
        <Part Type="strDalis" Nr="1" Abbr="59 str. 1 d." DocPartId="1d2bd6b5fe9943ca9778b9746e9ccfb6" PartId="2c848ee404664869968e9fddd669f048">
          <Part Type="strPunktas" Nr="1" Abbr="59 str. 1 d. 1 p." DocPartId="f73e725da4c44522809a0acef9ed90c0" PartId="ce06536c0e44479d8d70ce30ace34262"/>
          <Part Type="strPunktas" Nr="2" Abbr="59 str. 1 d. 2 p." DocPartId="4fd811be84614e53b98c48ae5601f207" PartId="2e6fd94534fa4f91bb1db73d9915b536"/>
          <Part Type="strPunktas" Nr="3" Abbr="59 str. 1 d. 3 p." DocPartId="51ed86c84f644c028d72e53a7314c367" PartId="989cbb80a16e4a2795be3bd50f512afd"/>
        </Part>
        <Part Type="strDalis" Nr="2" Abbr="59 str. 2 d." DocPartId="34af98d405464781bab9cfce18469e4d" PartId="5646531ee37c49e0aaa0403486748add"/>
      </Part>
      <Part Type="straipsnis" Nr="59-1" Abbr="59-1 str." Title="Juridinių asmenų atsakomybė už statybvietėje esančių asmenų, išskyrus asmenis, atliekančius statybos darbus, identifikavimo reikalavimų nevykdymą" DocPartId="715f784052764b04ab272493dac1cafe" PartId="09839efbe70f47998a13ce9c70ff929f">
        <Part Type="strDalis" Nr="1" Abbr="59-1 str. 1 d." DocPartId="cf0115625c094dceb906ce89d344839f" PartId="52e6f0938032405796e74b057ae36997"/>
        <Part Type="strDalis" Nr="2" Abbr="59-1 str. 2 d." DocPartId="48e1e851efb84d4eb53328f88b2a9962" PartId="7e11837053144256a0f4e57f160ae655"/>
      </Part>
      <Part Type="straipsnis" Nr="60" Abbr="60 str." Title="Ekonominių sankcijų skyrimas, nutarimo vykdymas ir apskundimas" DocPartId="789cca536a1446b49234989b42b0a68e" PartId="0787f73e8b264653865413f273f589fd">
        <Part Type="strDalis" Nr="1" Abbr="60 str. 1 d." DocPartId="5c7dad42834949fca7cf331966284415" PartId="076ae8d7c8314948abac8f9f17ad12cb">
          <Part Type="strPunktas" Nr="1" Abbr="60 str. 1 d. 1 p." DocPartId="7e5e64a0e83b4970985dffa14106fb36" PartId="15e9915c0abb40a588238528eeb649fb"/>
          <Part Type="strPunktas" Nr="2" Abbr="60 str. 1 d. 2 p." DocPartId="98bb4a61eeab47a287ddd441ccbd9392" PartId="215802309ee54d1ca518b8f5032e9d82"/>
          <Part Type="strPunktas" Nr="3" Abbr="60 str. 1 d. 3 p." DocPartId="754ba14c05a346b7b7942ff93080f8bc" PartId="aac4844081c545b58667e82f10ba9969"/>
        </Part>
        <Part Type="strDalis" Nr="2" Abbr="60 str. 2 d." DocPartId="0c51923ec84a426cb6b5a49ac18a918a" PartId="a31a4679d09640dcbb1c8acbfb82f37a"/>
        <Part Type="strDalis" Nr="3" Abbr="60 str. 3 d." DocPartId="6615a9fed6e848bca90848f6dbf8c1e6" PartId="b98d8976d7c3436eb31788bb1565c0a1"/>
        <Part Type="strDalis" Nr="4" Abbr="60 str. 4 d." DocPartId="9924ada8524943b2a5985a26b08da2d4" PartId="b3d5d338d825484687fa6fdb2736c9a2"/>
        <Part Type="strDalis" Nr="5" Abbr="60 str. 5 d." DocPartId="601e9ae5885643f7a3399a7e6c893035" PartId="6545d0f707664f1ca82d463fac5b5d02"/>
        <Part Type="strDalis" Nr="6" Abbr="60 str. 6 d." DocPartId="b318877ba57e40e5b214de5deab8d4c0" PartId="0680970cad8f4dfd95534f3295153e21"/>
        <Part Type="strDalis" Nr="7" Abbr="60 str. 7 d." DocPartId="3072d2f3a7af4a9995f597d9411cab84" PartId="a8d663800e7e44068be45365b1d8b959"/>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ab0cbdca2f7e46cdaaa76fdf0e092e44">
    <Part Type="punktas" Nr="1" Abbr="pr. 1 p." DocPartId="4b0c123dcca843b1a227a12edec1fe66" PartId="067cb0099cdb4d939f1e6a0c0e5c0d45"/>
    <Part Type="punktas" Nr="2" Abbr="pr. 2 p." DocPartId="3939412ff928481794a7b141b9bc43df" PartId="2a5558b2ceac47cd8b078a72e2c1472b"/>
    <Part Type="punktas" Nr="3" Abbr="pr. 3 p." DocPartId="fce3c1a7b9d74cd09faaf261f949d34b" PartId="5e11d8609f9547abb2426fd1b0e228da"/>
    <Part Type="punktas" Nr="4" Abbr="pr. 4 p." DocPartId="f5146827c44644bf87b2d48fc2e1dab5" PartId="b85b3a68bf034a33aa58c3fc1b91658c"/>
    <Part Type="punktas" Nr="5" Abbr="pr. 5 p." DocPartId="512176a7d5aa4add834682dccae0bff0" PartId="d4427c58e55245aeb49a28ddf61cbe18"/>
    <Part Type="punktas" Nr="6" Abbr="pr. 6 p." DocPartId="955122b354004c01a93c70ea0bc11acd" PartId="de64df07c3e14392b5844a1672c94341"/>
    <Part Type="punktas" Nr="7" Abbr="pr. 7 p." DocPartId="824133585ced49faaefad8bcb7a62887" PartId="41f4eb96a52b4c1695ba37841087cd4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CFFD06C-3002-4725-AAFD-13D5B9AC3D76}">
  <ds:schemaRefs>
    <ds:schemaRef ds:uri="http://lrs.lt/TAIS/DocParts"/>
  </ds:schemaRefs>
</ds:datastoreItem>
</file>

<file path=customXml/itemProps3.xml><?xml version="1.0" encoding="utf-8"?>
<ds:datastoreItem xmlns:ds="http://schemas.openxmlformats.org/officeDocument/2006/customXml" ds:itemID="{21345F66-68FA-4AF0-BD25-C285B1B5AA2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195</TotalTime>
  <Pages>78</Pages>
  <Words>25429</Words>
  <Characters>179043</Characters>
  <Application>Microsoft Office Word</Application>
  <DocSecurity>0</DocSecurity>
  <Lines>1492</Lines>
  <Paragraphs>408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204064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JUOSPONIENĖ Karolina</lastModifiedBy>
  <lastPrinted>2004-12-10T05:45:00Z</lastPrinted>
  <dcterms:modified xsi:type="dcterms:W3CDTF">2024-07-30T10:35:00Z</dcterms:modified>
  <revision>94</revision>
</coreProperties>
</file>