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2018-10-01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86844e431e9145c2a55f30aed44f902a"/>
                        <w:lock w:val="sdtLocked"/>
                        <w:richText/>
                      </w:sdtPr>
                      <w:sdtContent>
                        <w:p>
                          <w:pPr>
                            <w:spacing w:line="360" w:lineRule="auto"/>
                            <w:ind w:firstLine="720"/>
                            <w:jc w:val="both"/>
                            <w:rPr>
                              <w:szCs w:val="24"/>
                              <w:lang w:eastAsia="lt-LT"/>
                            </w:rPr>
                          </w:pPr>
                          <w:sdt>
                            <w:sdtPr>
                              <w:alias w:val="Numeris"/>
                              <w:tag w:val="nr_86844e431e9145c2a55f30aed44f902a"/>
                              <w:lock w:val="sdtLocked"/>
                              <w:richText/>
                            </w:sdtPr>
                            <w:sdtContent>
                              <w:r>
                                <w:rPr>
                                  <w:szCs w:val="24"/>
                                  <w:lang w:eastAsia="lt-LT"/>
                                </w:rPr>
                                <w:t>2</w:t>
                              </w:r>
                            </w:sdtContent>
                          </w:sdt>
                          <w:r>
                            <w:rPr>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 jeigu jų paskutinio darbdavio nuolatinė buveinė arba paskutinė savarankiškos veiklos vykdymo vieta buvo Lietuvos Respublikoje;</w:t>
                          </w:r>
                        </w:p>
                      </w:sdtContent>
                    </w:sdt>
                    <w:sdt>
                      <w:sdtPr>
                        <w:alias w:val="1 str. 2 d. 3 p."/>
                        <w:tag w:val="part_d052e834cee040648c81c805d3fc1596"/>
                        <w:lock w:val="sdtLocked"/>
                        <w:richText/>
                      </w:sdtPr>
                      <w:sdtContent>
                        <w:p>
                          <w:pPr>
                            <w:spacing w:line="360" w:lineRule="auto"/>
                            <w:ind w:firstLine="720"/>
                            <w:jc w:val="both"/>
                            <w:rPr>
                              <w:szCs w:val="24"/>
                              <w:lang w:eastAsia="lt-LT"/>
                            </w:rPr>
                          </w:pPr>
                          <w:sdt>
                            <w:sdtPr>
                              <w:alias w:val="Numeris"/>
                              <w:tag w:val="nr_d052e834cee040648c81c805d3fc1596"/>
                              <w:lock w:val="sdtLocked"/>
                              <w:richText/>
                            </w:sdtPr>
                            <w:sdtContent>
                              <w:r>
                                <w:rPr>
                                  <w:szCs w:val="24"/>
                                  <w:lang w:eastAsia="lt-LT"/>
                                </w:rPr>
                                <w:t>3</w:t>
                              </w:r>
                            </w:sdtContent>
                          </w:sdt>
                          <w:r>
                            <w:rPr>
                              <w:szCs w:val="24"/>
                              <w:lang w:eastAsia="lt-LT"/>
                            </w:rPr>
                            <w:t xml:space="preserve">) leidimą gyventi Lietuvos Respublikoje turintiems užsieniečiams, kurie pagal Lietuvos Respublikos teisės aktus atleidžiami nuo pareigos įsigyti leidimą dirbti Lietuvos Respublikoje; </w:t>
                          </w:r>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c96e1df901dc47c9b4a8a4538bd1b8a4"/>
                    <w:lock w:val="sdtLocked"/>
                    <w:richText/>
                  </w:sdtPr>
                  <w:sdtContent>
                    <w:p>
                      <w:pPr>
                        <w:spacing w:line="360" w:lineRule="auto"/>
                        <w:ind w:firstLine="720"/>
                        <w:jc w:val="both"/>
                        <w:rPr>
                          <w:b/>
                          <w:color w:val="FF0000"/>
                          <w:szCs w:val="24"/>
                          <w:lang w:eastAsia="lt-LT"/>
                        </w:rPr>
                      </w:pPr>
                      <w:sdt>
                        <w:sdtPr>
                          <w:alias w:val="Numeris"/>
                          <w:tag w:val="nr_c96e1df901dc47c9b4a8a4538bd1b8a4"/>
                          <w:lock w:val="sdtLocked"/>
                          <w:richText/>
                        </w:sdtPr>
                        <w:sdtContent>
                          <w:r>
                            <w:rPr>
                              <w:szCs w:val="24"/>
                              <w:lang w:eastAsia="lt-LT"/>
                            </w:rPr>
                            <w:t>3</w:t>
                          </w:r>
                        </w:sdtContent>
                      </w:sdt>
                      <w:r>
                        <w:rPr>
                          <w:szCs w:val="24"/>
                          <w:lang w:eastAsia="lt-LT"/>
                        </w:rPr>
                        <w:t>. Šio įstatymo nuostatos dėl konsultavimo apie sezoninį darbą paslaugų teikimo taikomos ir užsieniečiams, atvykstantiems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r>
                        <w:rPr>
                          <w:b/>
                          <w:szCs w:val="24"/>
                          <w:lang w:eastAsia="lt-LT"/>
                        </w:rPr>
                        <w:t xml:space="preserve"> </w:t>
                      </w:r>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a9609de00b9c4d1f88d7bc698284d086"/>
                <w:lock w:val="sdtLocked"/>
                <w:richText/>
              </w:sdtPr>
              <w:sdtContent>
                <w:p>
                  <w:pPr>
                    <w:spacing w:line="360" w:lineRule="auto"/>
                    <w:ind w:firstLine="720"/>
                    <w:jc w:val="both"/>
                    <w:rPr>
                      <w:szCs w:val="24"/>
                      <w:lang w:eastAsia="lt-LT"/>
                    </w:rPr>
                  </w:pPr>
                  <w:sdt>
                    <w:sdtPr>
                      <w:alias w:val="Numeris"/>
                      <w:tag w:val="nr_a9609de00b9c4d1f88d7bc698284d086"/>
                      <w:lock w:val="sdtLocked"/>
                      <w:richText/>
                    </w:sdtPr>
                    <w:sdtContent>
                      <w:r>
                        <w:rPr>
                          <w:b/>
                          <w:bCs/>
                          <w:szCs w:val="24"/>
                          <w:bdr w:val="none" w:sz="0" w:space="0" w:color="auto" w:frame="1"/>
                          <w:lang w:eastAsia="lt-LT"/>
                        </w:rPr>
                        <w:t>8</w:t>
                      </w:r>
                    </w:sdtContent>
                  </w:sdt>
                  <w:r>
                    <w:rPr>
                      <w:b/>
                      <w:bCs/>
                      <w:szCs w:val="24"/>
                      <w:bdr w:val="none" w:sz="0" w:space="0" w:color="auto" w:frame="1"/>
                      <w:lang w:eastAsia="lt-LT"/>
                    </w:rPr>
                    <w:t xml:space="preserve"> straipsnis. </w:t>
                  </w:r>
                  <w:sdt>
                    <w:sdtPr>
                      <w:alias w:val="Pavadinimas"/>
                      <w:tag w:val="title_a9609de00b9c4d1f88d7bc698284d086"/>
                      <w:lock w:val="sdtLocked"/>
                      <w:richText/>
                    </w:sdtPr>
                    <w:sdtContent>
                      <w:r>
                        <w:rPr>
                          <w:b/>
                          <w:bCs/>
                          <w:szCs w:val="24"/>
                          <w:bdr w:val="none" w:sz="0" w:space="0" w:color="auto" w:frame="1"/>
                          <w:lang w:eastAsia="lt-LT"/>
                        </w:rPr>
                        <w:t xml:space="preserve">Individuali žemės ūkio veikla </w:t>
                      </w:r>
                    </w:sdtContent>
                  </w:sdt>
                </w:p>
                <w:sdt>
                  <w:sdtPr>
                    <w:alias w:val="8 str. 1 d."/>
                    <w:tag w:val="part_2ce118cbefcb425082653e3eb1a5f1b9"/>
                    <w:lock w:val="sdtLocked"/>
                    <w:richText/>
                  </w:sdtPr>
                  <w:sdtContent>
                    <w:p>
                      <w:pPr>
                        <w:spacing w:line="360" w:lineRule="auto"/>
                        <w:ind w:firstLine="720"/>
                        <w:jc w:val="both"/>
                        <w:rPr>
                          <w:szCs w:val="24"/>
                          <w:lang w:eastAsia="lt-LT"/>
                        </w:rPr>
                      </w:pPr>
                      <w:r>
                        <w:rPr>
                          <w:szCs w:val="24"/>
                          <w:bdr w:val="none" w:sz="0" w:space="0" w:color="auto" w:frame="1"/>
                        </w:rPr>
                        <w:t>Individuali žemės ūkio veikla – tai veikla, kurią vykdo fizinis asmuo,</w:t>
                      </w:r>
                      <w:r>
                        <w:rPr>
                          <w:szCs w:val="24"/>
                        </w:rPr>
                        <w:t xml:space="preserve"> teisės aktų nustatyta tvarka įregistravęs žemės ūkio valdą, ūkininko ūkį ar ūkinius gyvūnus</w:t>
                      </w:r>
                      <w:r>
                        <w:rPr>
                          <w:rFonts w:eastAsia="Calibri"/>
                          <w:bCs/>
                          <w:color w:val="000000"/>
                          <w:szCs w:val="24"/>
                        </w:rPr>
                        <w:t xml:space="preserve"> arba</w:t>
                      </w:r>
                      <w:r>
                        <w:rPr>
                          <w:rFonts w:eastAsia="Calibri"/>
                          <w:color w:val="000000"/>
                          <w:szCs w:val="24"/>
                        </w:rPr>
                        <w:t xml:space="preserve"> </w:t>
                      </w:r>
                      <w:r>
                        <w:rPr>
                          <w:rFonts w:eastAsia="Calibri"/>
                          <w:bCs/>
                          <w:color w:val="000000"/>
                          <w:szCs w:val="24"/>
                        </w:rPr>
                        <w:t>tapęs ūkininko partneriu ar žemės ūkio valdos partneriu</w:t>
                      </w:r>
                      <w:r>
                        <w:rPr>
                          <w:rFonts w:eastAsia="Calibri"/>
                          <w:color w:val="000000"/>
                          <w:szCs w:val="24"/>
                        </w:rPr>
                        <w:t>.</w:t>
                      </w:r>
                    </w:p>
                    <w:p>
                      <w:pPr>
                        <w:spacing w:line="360" w:lineRule="auto"/>
                        <w:ind w:firstLine="720"/>
                        <w:rPr>
                          <w:szCs w:val="24"/>
                          <w:lang w:eastAsia="lt-LT"/>
                        </w:rPr>
                      </w:pPr>
                    </w:p>
                  </w:sdtContent>
                </w:sdt>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338cd157986b4a7784c9dabb9ac57e27"/>
                    <w:lock w:val="sdtLocked"/>
                    <w:richText/>
                  </w:sdtPr>
                  <w:sdtContent>
                    <w:p>
                      <w:pPr>
                        <w:spacing w:line="360" w:lineRule="auto"/>
                        <w:ind w:firstLine="720"/>
                        <w:jc w:val="both"/>
                        <w:rPr>
                          <w:szCs w:val="24"/>
                          <w:lang w:eastAsia="lt-LT"/>
                        </w:rPr>
                      </w:pPr>
                      <w:sdt>
                        <w:sdtPr>
                          <w:alias w:val="Numeris"/>
                          <w:tag w:val="nr_338cd157986b4a7784c9dabb9ac57e27"/>
                          <w:lock w:val="sdtLocked"/>
                          <w:richText/>
                        </w:sdtPr>
                        <w:sdtContent>
                          <w:r>
                            <w:rPr>
                              <w:color w:val="000000"/>
                              <w:szCs w:val="24"/>
                              <w:lang w:eastAsia="lt-LT"/>
                            </w:rPr>
                            <w:t>1</w:t>
                          </w:r>
                        </w:sdtContent>
                      </w:sdt>
                      <w:r>
                        <w:rPr>
                          <w:color w:val="000000"/>
                          <w:szCs w:val="24"/>
                          <w:lang w:eastAsia="lt-LT"/>
                        </w:rPr>
                        <w:t xml:space="preserve">. Asmenys iki 29 metų turi teisę sudaryti savanoriškos praktikos sutartis su įmonėmis, įstaigomis, organizacijomis ar kitomis organizacinėmis struktūromis (toliau – įmonė), kuriose atliekama savanoriška praktika. </w:t>
                      </w:r>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8669f94919604861aa56737ede5087da"/>
                    <w:lock w:val="sdtLocked"/>
                    <w:richText/>
                  </w:sdtPr>
                  <w:sdtContent>
                    <w:p>
                      <w:pPr>
                        <w:spacing w:line="360" w:lineRule="auto"/>
                        <w:ind w:firstLine="720"/>
                        <w:jc w:val="both"/>
                        <w:rPr>
                          <w:szCs w:val="24"/>
                          <w:lang w:eastAsia="lt-LT"/>
                        </w:rPr>
                      </w:pPr>
                      <w:sdt>
                        <w:sdtPr>
                          <w:alias w:val="Numeris"/>
                          <w:tag w:val="nr_8669f94919604861aa56737ede5087da"/>
                          <w:lock w:val="sdtLocked"/>
                          <w:richText/>
                        </w:sdtPr>
                        <w:sdtContent>
                          <w:r>
                            <w:rPr>
                              <w:color w:val="000000"/>
                              <w:szCs w:val="24"/>
                              <w:lang w:eastAsia="lt-LT"/>
                            </w:rPr>
                            <w:t>3</w:t>
                          </w:r>
                        </w:sdtContent>
                      </w:sdt>
                      <w:r>
                        <w:rPr>
                          <w:color w:val="000000"/>
                          <w:szCs w:val="24"/>
                          <w:lang w:eastAsia="lt-LT"/>
                        </w:rPr>
                        <w:t>. Įmonė, likus ne mažiau kaip vienai darbo dienai iki numatytos asmens savanoriškos praktikos atlikimo pradžios ir per 3 darbo dienas po savanoriškos praktikos atlikimo pabaigos, teisės aktų nustatyta tvarka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p>
                  </w:sdtContent>
                </w:sdt>
                <w:sdt>
                  <w:sdtPr>
                    <w:alias w:val="10 str. 4 d."/>
                    <w:tag w:val="part_c37fbb1aa91c4db38cbfca7cd2801dad"/>
                    <w:lock w:val="sdtLocked"/>
                    <w:richText/>
                  </w:sdtPr>
                  <w:sdtContent>
                    <w:p>
                      <w:pPr>
                        <w:spacing w:line="360" w:lineRule="auto"/>
                        <w:ind w:firstLine="720"/>
                        <w:jc w:val="both"/>
                        <w:rPr>
                          <w:szCs w:val="24"/>
                          <w:lang w:eastAsia="lt-LT"/>
                        </w:rPr>
                      </w:pPr>
                      <w:sdt>
                        <w:sdtPr>
                          <w:alias w:val="Numeris"/>
                          <w:tag w:val="nr_c37fbb1aa91c4db38cbfca7cd2801dad"/>
                          <w:lock w:val="sdtLocked"/>
                          <w:richText/>
                        </w:sdtPr>
                        <w:sdtContent>
                          <w:r>
                            <w:rPr>
                              <w:color w:val="000000"/>
                              <w:szCs w:val="24"/>
                              <w:lang w:eastAsia="lt-LT"/>
                            </w:rPr>
                            <w:t>4</w:t>
                          </w:r>
                        </w:sdtContent>
                      </w:sdt>
                      <w:r>
                        <w:rPr>
                          <w:color w:val="000000"/>
                          <w:szCs w:val="24"/>
                          <w:lang w:eastAsia="lt-LT"/>
                        </w:rPr>
                        <w:t xml:space="preserve">. Šiame straipsnyje nustatyta tvarka savanorišką praktiką atliekantys asmenys yra draudžiami sveikatos bei nelaimingų atsitikimų darbe ir profesinių ligų socialiniu draudimu valstybės lėšomis Lietuvos Respublikos įstatymų nustatyta tvarka. </w:t>
                      </w:r>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64c7a752dfe9461f84ddae508ea7cabc"/>
                            <w:lock w:val="sdtLocked"/>
                            <w:richText/>
                          </w:sdtPr>
                          <w:sdtContent>
                            <w:p>
                              <w:pPr>
                                <w:spacing w:line="360" w:lineRule="auto"/>
                                <w:ind w:firstLine="720"/>
                                <w:jc w:val="both"/>
                                <w:rPr>
                                  <w:szCs w:val="24"/>
                                  <w:lang w:eastAsia="lt-LT"/>
                                </w:rPr>
                              </w:pPr>
                              <w:sdt>
                                <w:sdtPr>
                                  <w:alias w:val="Numeris"/>
                                  <w:tag w:val="nr_64c7a752dfe9461f84ddae508ea7cabc"/>
                                  <w:lock w:val="sdtLocked"/>
                                  <w:richText/>
                                </w:sdtPr>
                                <w:sdtContent>
                                  <w:r>
                                    <w:rPr>
                                      <w:szCs w:val="24"/>
                                      <w:lang w:eastAsia="lt-LT"/>
                                    </w:rPr>
                                    <w:t>6</w:t>
                                  </w:r>
                                </w:sdtContent>
                              </w:sdt>
                              <w:r>
                                <w:rPr>
                                  <w:szCs w:val="24"/>
                                  <w:lang w:eastAsia="lt-LT"/>
                                </w:rPr>
                                <w:t>) individualios užimtumo veiklos planavimas.</w:t>
                              </w:r>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52ef7605bdc5449797fa623cf07fc342"/>
                            <w:lock w:val="sdtLocked"/>
                            <w:richText/>
                          </w:sdtPr>
                          <w:sdtContent>
                            <w:p>
                              <w:pPr>
                                <w:spacing w:line="360" w:lineRule="auto"/>
                                <w:ind w:firstLine="720"/>
                                <w:jc w:val="both"/>
                              </w:pPr>
                              <w:sdt>
                                <w:sdtPr>
                                  <w:alias w:val="Numeris"/>
                                  <w:tag w:val="nr_52ef7605bdc5449797fa623cf07fc342"/>
                                  <w:lock w:val="sdtLocked"/>
                                  <w:richText/>
                                </w:sdtPr>
                                <w:sdtContent>
                                  <w:r>
                                    <w:rPr>
                                      <w:szCs w:val="24"/>
                                      <w:lang w:eastAsia="lt-LT"/>
                                    </w:rPr>
                                    <w:t>2</w:t>
                                  </w:r>
                                </w:sdtContent>
                              </w:sdt>
                              <w:r>
                                <w:rPr>
                                  <w:szCs w:val="24"/>
                                  <w:lang w:eastAsia="lt-LT"/>
                                </w:rPr>
                                <w:t>) užimtumo didinimo programos.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9931578382274ff8a7c94473aed059bf"/>
                        <w:lock w:val="sdtLocked"/>
                        <w:richText/>
                      </w:sdtPr>
                      <w:sdtContent>
                        <w:p>
                          <w:pPr>
                            <w:spacing w:line="360" w:lineRule="auto"/>
                            <w:ind w:firstLine="720"/>
                            <w:jc w:val="both"/>
                            <w:rPr>
                              <w:color w:val="000000"/>
                              <w:szCs w:val="24"/>
                            </w:rPr>
                          </w:pPr>
                          <w:sdt>
                            <w:sdtPr>
                              <w:alias w:val="Numeris"/>
                              <w:tag w:val="nr_9931578382274ff8a7c94473aed059bf"/>
                              <w:lock w:val="sdtLocked"/>
                              <w:richText/>
                            </w:sdtPr>
                            <w:sdtContent>
                              <w:r>
                                <w:rPr>
                                  <w:color w:val="000000"/>
                                  <w:szCs w:val="24"/>
                                </w:rPr>
                                <w:t>1</w:t>
                              </w:r>
                            </w:sdtContent>
                          </w:sdt>
                          <w:r>
                            <w:rPr>
                              <w:color w:val="000000"/>
                              <w:szCs w:val="24"/>
                            </w:rPr>
                            <w:t>. Užimtumo ir darbo rinkos stebėsenos paskirtis – sudaryti sąlygas užimtumo rėmimo politikos subjektams priimti pagrįstus sprendimus. Užimtumo stebėseną, nurodytą šio straipsnio 2 dalyje, atlieka Mokslo ir studijų stebėsenos ir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7a0e0db307654b94bb3b555e00dc556c"/>
                            <w:lock w:val="sdtLocked"/>
                            <w:richText/>
                          </w:sdtPr>
                          <w:sdtContent>
                            <w:p>
                              <w:pPr>
                                <w:spacing w:line="360" w:lineRule="auto"/>
                                <w:ind w:firstLine="720"/>
                                <w:jc w:val="both"/>
                                <w:rPr>
                                  <w:b/>
                                  <w:szCs w:val="24"/>
                                  <w:lang w:eastAsia="lt-LT"/>
                                </w:rPr>
                              </w:pPr>
                              <w:sdt>
                                <w:sdtPr>
                                  <w:alias w:val="Numeris"/>
                                  <w:tag w:val="nr_7a0e0db307654b94bb3b555e00dc556c"/>
                                  <w:lock w:val="sdtLocked"/>
                                  <w:richText/>
                                </w:sdtPr>
                                <w:sdtContent>
                                  <w:r>
                                    <w:rPr>
                                      <w:szCs w:val="24"/>
                                      <w:lang w:eastAsia="lt-LT"/>
                                    </w:rPr>
                                    <w:t>2</w:t>
                                  </w:r>
                                </w:sdtContent>
                              </w:sdt>
                              <w:r>
                                <w:rPr>
                                  <w:szCs w:val="24"/>
                                  <w:lang w:eastAsia="lt-LT"/>
                                </w:rPr>
                                <w:t>) Lietuvos Respublikos socialinės apsaugos ir darbo ministerija (toliau – Socialinės apsaugos ir darbo ministerija), kitos ministerijos.</w:t>
                              </w:r>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db7df1324c714cb8b8686f9576349cd7"/>
                            <w:lock w:val="sdtLocked"/>
                            <w:richText/>
                          </w:sdtPr>
                          <w:sdtContent>
                            <w:p>
                              <w:pPr>
                                <w:spacing w:line="360" w:lineRule="auto"/>
                                <w:ind w:firstLine="720"/>
                                <w:jc w:val="both"/>
                                <w:rPr>
                                  <w:rFonts w:eastAsia="Arial Unicode MS"/>
                                  <w:szCs w:val="24"/>
                                </w:rPr>
                              </w:pPr>
                              <w:sdt>
                                <w:sdtPr>
                                  <w:alias w:val="Numeris"/>
                                  <w:tag w:val="nr_db7df1324c714cb8b8686f9576349cd7"/>
                                  <w:lock w:val="sdtLocked"/>
                                  <w:richText/>
                                </w:sdtPr>
                                <w:sdtContent>
                                  <w:r>
                                    <w:rPr>
                                      <w:rFonts w:eastAsia="Arial Unicode MS"/>
                                      <w:szCs w:val="24"/>
                                    </w:rPr>
                                    <w:t>1</w:t>
                                  </w:r>
                                </w:sdtContent>
                              </w:sdt>
                              <w:r>
                                <w:rPr>
                                  <w:rFonts w:eastAsia="Arial Unicode MS"/>
                                  <w:szCs w:val="24"/>
                                </w:rPr>
                                <w:t xml:space="preserve">) Užimtumo tarnyba prie Lietuvos Respublikos socialinės apsaugos ir darbo ministerijos (toliau – </w:t>
                              </w:r>
                              <w:r>
                                <w:rPr>
                                  <w:rFonts w:eastAsia="Arial Unicode MS"/>
                                  <w:bCs/>
                                  <w:szCs w:val="24"/>
                                </w:rPr>
                                <w:t>Užimtumo tarnyba</w:t>
                              </w:r>
                              <w:r>
                                <w:rPr>
                                  <w:rFonts w:eastAsia="Arial Unicode MS"/>
                                  <w:szCs w:val="24"/>
                                </w:rPr>
                                <w:t>),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0a1282524b154dfc89a6bc8c1a0e7c37"/>
                            <w:lock w:val="sdtLocked"/>
                            <w:richText/>
                          </w:sdtPr>
                          <w:sdtContent>
                            <w:p>
                              <w:pPr>
                                <w:spacing w:line="360" w:lineRule="auto"/>
                                <w:ind w:firstLine="720"/>
                                <w:jc w:val="both"/>
                                <w:rPr>
                                  <w:color w:val="000000"/>
                                  <w:szCs w:val="24"/>
                                  <w:lang w:eastAsia="lt-LT"/>
                                </w:rPr>
                              </w:pPr>
                              <w:sdt>
                                <w:sdtPr>
                                  <w:alias w:val="Numeris"/>
                                  <w:tag w:val="nr_0a1282524b154dfc89a6bc8c1a0e7c37"/>
                                  <w:lock w:val="sdtLocked"/>
                                  <w:richText/>
                                </w:sdtPr>
                                <w:sdtContent>
                                  <w:r>
                                    <w:rPr>
                                      <w:color w:val="000000"/>
                                      <w:szCs w:val="24"/>
                                      <w:lang w:eastAsia="lt-LT"/>
                                    </w:rPr>
                                    <w:t>5</w:t>
                                  </w:r>
                                </w:sdtContent>
                              </w:sdt>
                              <w:r>
                                <w:rPr>
                                  <w:color w:val="000000"/>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4b5edf25d28349739ed7b5bf26080504"/>
                            <w:lock w:val="sdtLocked"/>
                            <w:richText/>
                          </w:sdtPr>
                          <w:sdtContent>
                            <w:p>
                              <w:pPr>
                                <w:spacing w:line="360" w:lineRule="auto"/>
                                <w:ind w:firstLine="720"/>
                                <w:jc w:val="both"/>
                                <w:rPr>
                                  <w:color w:val="000000"/>
                                  <w:szCs w:val="24"/>
                                  <w:lang w:eastAsia="lt-LT"/>
                                </w:rPr>
                              </w:pPr>
                              <w:sdt>
                                <w:sdtPr>
                                  <w:alias w:val="Numeris"/>
                                  <w:tag w:val="nr_4b5edf25d28349739ed7b5bf26080504"/>
                                  <w:lock w:val="sdtLocked"/>
                                  <w:richText/>
                                </w:sdtPr>
                                <w:sdtContent>
                                  <w:r>
                                    <w:rPr>
                                      <w:bCs/>
                                      <w:color w:val="000000"/>
                                      <w:szCs w:val="24"/>
                                      <w:lang w:eastAsia="lt-LT"/>
                                    </w:rPr>
                                    <w:t>8</w:t>
                                  </w:r>
                                </w:sdtContent>
                              </w:sdt>
                              <w:r>
                                <w:rPr>
                                  <w:bCs/>
                                  <w:color w:val="000000"/>
                                  <w:szCs w:val="24"/>
                                  <w:lang w:eastAsia="lt-LT"/>
                                </w:rPr>
                                <w:t>)</w:t>
                              </w:r>
                              <w:r>
                                <w:rPr>
                                  <w:color w:val="000000"/>
                                  <w:szCs w:val="24"/>
                                  <w:lang w:eastAsia="lt-LT"/>
                                </w:rPr>
                                <w:t xml:space="preserve"> išduoda leidimus dirbti Lietuvos Respublikoje ir priima sprendimus Lietuvos Respublikos įstatymo „Dėl užsieniečių teisinės padėties“ ir jo įgyvendinamųjų teisės aktų nustatyta tvarka;</w:t>
                              </w:r>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e42d5168606d4fa0b30d1eb3b96c8fc8"/>
                    <w:lock w:val="sdtLocked"/>
                    <w:richText/>
                  </w:sdtPr>
                  <w:sdtContent>
                    <w:p>
                      <w:pPr>
                        <w:spacing w:line="360" w:lineRule="auto"/>
                        <w:ind w:left="2268" w:hanging="1548"/>
                        <w:jc w:val="both"/>
                        <w:rPr>
                          <w:szCs w:val="24"/>
                          <w:lang w:eastAsia="lt-LT"/>
                        </w:rPr>
                      </w:pPr>
                      <w:sdt>
                        <w:sdtPr>
                          <w:alias w:val="Numeris"/>
                          <w:tag w:val="nr_e42d5168606d4fa0b30d1eb3b96c8fc8"/>
                          <w:lock w:val="sdtLocked"/>
                          <w:richText/>
                        </w:sdtPr>
                        <w:sdtContent>
                          <w:r>
                            <w:rPr>
                              <w:b/>
                              <w:bCs/>
                              <w:szCs w:val="24"/>
                              <w:lang w:eastAsia="lt-LT"/>
                            </w:rPr>
                            <w:t>20</w:t>
                          </w:r>
                        </w:sdtContent>
                      </w:sdt>
                      <w:r>
                        <w:rPr>
                          <w:b/>
                          <w:bCs/>
                          <w:szCs w:val="24"/>
                          <w:lang w:eastAsia="lt-LT"/>
                        </w:rPr>
                        <w:t xml:space="preserve"> straipsnis. </w:t>
                      </w:r>
                      <w:sdt>
                        <w:sdtPr>
                          <w:alias w:val="Pavadinimas"/>
                          <w:tag w:val="title_e42d5168606d4fa0b30d1eb3b96c8fc8"/>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4437f23cb99d4898a5219bb1bc921b9f"/>
                        <w:lock w:val="sdtLocked"/>
                        <w:richText/>
                      </w:sdtPr>
                      <w:sdtContent>
                        <w:p>
                          <w:pPr>
                            <w:spacing w:line="360" w:lineRule="auto"/>
                            <w:ind w:firstLine="720"/>
                            <w:jc w:val="both"/>
                            <w:rPr>
                              <w:szCs w:val="24"/>
                              <w:lang w:eastAsia="lt-LT"/>
                            </w:rPr>
                          </w:pPr>
                          <w:sdt>
                            <w:sdtPr>
                              <w:alias w:val="Numeris"/>
                              <w:tag w:val="nr_4437f23cb99d4898a5219bb1bc921b9f"/>
                              <w:lock w:val="sdtLocked"/>
                              <w:richText/>
                            </w:sdtPr>
                            <w:sdtContent>
                              <w:r>
                                <w:rPr>
                                  <w:szCs w:val="24"/>
                                  <w:lang w:eastAsia="lt-LT"/>
                                </w:rPr>
                                <w:t>1</w:t>
                              </w:r>
                            </w:sdtContent>
                          </w:sdt>
                          <w:r>
                            <w:rPr>
                              <w:szCs w:val="24"/>
                              <w:lang w:eastAsia="lt-LT"/>
                            </w:rPr>
                            <w:t>. Šiame įstatyme nustatytos darbo rinkos paslaugos teikiamos šiems asmenims:</w:t>
                          </w:r>
                        </w:p>
                        <w:sdt>
                          <w:sdtPr>
                            <w:alias w:val="20 str. 1 d. 1 p."/>
                            <w:tag w:val="part_86b8698ef9404a0ba392babb442336f8"/>
                            <w:lock w:val="sdtLocked"/>
                            <w:richText/>
                          </w:sdtPr>
                          <w:sdtContent>
                            <w:p>
                              <w:pPr>
                                <w:spacing w:line="360" w:lineRule="auto"/>
                                <w:ind w:firstLine="720"/>
                                <w:jc w:val="both"/>
                                <w:rPr>
                                  <w:szCs w:val="24"/>
                                  <w:lang w:eastAsia="lt-LT"/>
                                </w:rPr>
                              </w:pPr>
                              <w:sdt>
                                <w:sdtPr>
                                  <w:alias w:val="Numeris"/>
                                  <w:tag w:val="nr_86b8698ef9404a0ba392babb442336f8"/>
                                  <w:lock w:val="sdtLocked"/>
                                  <w:richText/>
                                </w:sdtPr>
                                <w:sdtContent>
                                  <w:r>
                                    <w:rPr>
                                      <w:szCs w:val="24"/>
                                      <w:lang w:eastAsia="lt-LT"/>
                                    </w:rPr>
                                    <w:t>1</w:t>
                                  </w:r>
                                </w:sdtContent>
                              </w:sdt>
                              <w:r>
                                <w:rPr>
                                  <w:szCs w:val="24"/>
                                  <w:lang w:eastAsia="lt-LT"/>
                                </w:rPr>
                                <w:t>) nedirbantiems asmenims;</w:t>
                              </w:r>
                            </w:p>
                          </w:sdtContent>
                        </w:sdt>
                        <w:sdt>
                          <w:sdtPr>
                            <w:alias w:val="20 str. 1 d. 2 p."/>
                            <w:tag w:val="part_c4d7103332ae43c2a7f3b2bf7d45082d"/>
                            <w:lock w:val="sdtLocked"/>
                            <w:richText/>
                          </w:sdtPr>
                          <w:sdtContent>
                            <w:p>
                              <w:pPr>
                                <w:spacing w:line="360" w:lineRule="auto"/>
                                <w:ind w:firstLine="720"/>
                                <w:jc w:val="both"/>
                                <w:rPr>
                                  <w:szCs w:val="24"/>
                                  <w:lang w:eastAsia="lt-LT"/>
                                </w:rPr>
                              </w:pPr>
                              <w:sdt>
                                <w:sdtPr>
                                  <w:alias w:val="Numeris"/>
                                  <w:tag w:val="nr_c4d7103332ae43c2a7f3b2bf7d45082d"/>
                                  <w:lock w:val="sdtLocked"/>
                                  <w:richText/>
                                </w:sdtPr>
                                <w:sdtContent>
                                  <w:r>
                                    <w:rPr>
                                      <w:szCs w:val="24"/>
                                      <w:lang w:eastAsia="lt-LT"/>
                                    </w:rPr>
                                    <w:t>2</w:t>
                                  </w:r>
                                </w:sdtContent>
                              </w:sdt>
                              <w:r>
                                <w:rPr>
                                  <w:szCs w:val="24"/>
                                  <w:lang w:eastAsia="lt-LT"/>
                                </w:rPr>
                                <w:t>) asmenims, dirbantiems pagal darbo sutartį ar darbo santykiams prilygintų teisinių santykių pagrindu;</w:t>
                              </w:r>
                            </w:p>
                          </w:sdtContent>
                        </w:sdt>
                        <w:sdt>
                          <w:sdtPr>
                            <w:alias w:val="20 str. 1 d. 3 p."/>
                            <w:tag w:val="part_0bada953e3894623ad49ce7ea20038ea"/>
                            <w:lock w:val="sdtLocked"/>
                            <w:richText/>
                          </w:sdtPr>
                          <w:sdtContent>
                            <w:p>
                              <w:pPr>
                                <w:spacing w:line="360" w:lineRule="auto"/>
                                <w:ind w:firstLine="720"/>
                                <w:jc w:val="both"/>
                                <w:rPr>
                                  <w:szCs w:val="24"/>
                                  <w:lang w:eastAsia="lt-LT"/>
                                </w:rPr>
                              </w:pPr>
                              <w:sdt>
                                <w:sdtPr>
                                  <w:alias w:val="Numeris"/>
                                  <w:tag w:val="nr_0bada953e3894623ad49ce7ea20038ea"/>
                                  <w:lock w:val="sdtLocked"/>
                                  <w:richText/>
                                </w:sdtPr>
                                <w:sdtContent>
                                  <w:r>
                                    <w:rPr>
                                      <w:szCs w:val="24"/>
                                      <w:lang w:eastAsia="lt-LT"/>
                                    </w:rPr>
                                    <w:t>3</w:t>
                                  </w:r>
                                </w:sdtContent>
                              </w:sdt>
                              <w:r>
                                <w:rPr>
                                  <w:szCs w:val="24"/>
                                  <w:lang w:eastAsia="lt-LT"/>
                                </w:rPr>
                                <w:t>) savarankiškai dirbantiems asmenims;</w:t>
                              </w:r>
                            </w:p>
                          </w:sdtContent>
                        </w:sdt>
                        <w:sdt>
                          <w:sdtPr>
                            <w:alias w:val="20 str. 1 d. 4 p."/>
                            <w:tag w:val="part_8d360733a7b04aa3b7315e01de15b78b"/>
                            <w:lock w:val="sdtLocked"/>
                            <w:richText/>
                          </w:sdtPr>
                          <w:sdtContent>
                            <w:p>
                              <w:pPr>
                                <w:spacing w:line="360" w:lineRule="auto"/>
                                <w:ind w:firstLine="720"/>
                                <w:jc w:val="both"/>
                                <w:rPr>
                                  <w:szCs w:val="24"/>
                                  <w:lang w:eastAsia="lt-LT"/>
                                </w:rPr>
                              </w:pPr>
                              <w:sdt>
                                <w:sdtPr>
                                  <w:alias w:val="Numeris"/>
                                  <w:tag w:val="nr_8d360733a7b04aa3b7315e01de15b78b"/>
                                  <w:lock w:val="sdtLocked"/>
                                  <w:richText/>
                                </w:sdtPr>
                                <w:sdtContent>
                                  <w:r>
                                    <w:rPr>
                                      <w:szCs w:val="24"/>
                                      <w:lang w:eastAsia="lt-LT"/>
                                    </w:rPr>
                                    <w:t>4</w:t>
                                  </w:r>
                                </w:sdtContent>
                              </w:sdt>
                              <w:r>
                                <w:rPr>
                                  <w:szCs w:val="24"/>
                                  <w:lang w:eastAsia="lt-LT"/>
                                </w:rPr>
                                <w:t>) nedarbingiems asmenims;</w:t>
                              </w:r>
                            </w:p>
                          </w:sdtContent>
                        </w:sdt>
                        <w:sdt>
                          <w:sdtPr>
                            <w:alias w:val="20 str. 1 d. 5 p."/>
                            <w:tag w:val="part_a98ce6ac2fcf43c99a0cdcd01adce2e7"/>
                            <w:lock w:val="sdtLocked"/>
                            <w:richText/>
                          </w:sdtPr>
                          <w:sdtContent>
                            <w:p>
                              <w:pPr>
                                <w:spacing w:line="360" w:lineRule="auto"/>
                                <w:ind w:firstLine="720"/>
                                <w:jc w:val="both"/>
                                <w:rPr>
                                  <w:szCs w:val="24"/>
                                  <w:lang w:eastAsia="lt-LT"/>
                                </w:rPr>
                              </w:pPr>
                              <w:sdt>
                                <w:sdtPr>
                                  <w:alias w:val="Numeris"/>
                                  <w:tag w:val="nr_a98ce6ac2fcf43c99a0cdcd01adce2e7"/>
                                  <w:lock w:val="sdtLocked"/>
                                  <w:richText/>
                                </w:sdtPr>
                                <w:sdtContent>
                                  <w:r>
                                    <w:rPr>
                                      <w:szCs w:val="24"/>
                                      <w:lang w:eastAsia="lt-LT"/>
                                    </w:rPr>
                                    <w:t>5</w:t>
                                  </w:r>
                                </w:sdtContent>
                              </w:sdt>
                              <w:r>
                                <w:rPr>
                                  <w:szCs w:val="24"/>
                                  <w:lang w:eastAsia="lt-LT"/>
                                </w:rPr>
                                <w:t>) darbdaviams.</w:t>
                              </w:r>
                            </w:p>
                          </w:sdtContent>
                        </w:sdt>
                      </w:sdtContent>
                    </w:sdt>
                    <w:sdt>
                      <w:sdtPr>
                        <w:alias w:val="20 str. 2 d."/>
                        <w:tag w:val="part_770b1cacaee14dfc8c117a04445281d1"/>
                        <w:lock w:val="sdtLocked"/>
                        <w:richText/>
                      </w:sdtPr>
                      <w:sdtContent>
                        <w:p>
                          <w:pPr>
                            <w:spacing w:line="360" w:lineRule="auto"/>
                            <w:ind w:firstLine="720"/>
                            <w:jc w:val="both"/>
                            <w:rPr>
                              <w:szCs w:val="24"/>
                            </w:rPr>
                          </w:pPr>
                          <w:sdt>
                            <w:sdtPr>
                              <w:alias w:val="Numeris"/>
                              <w:tag w:val="nr_770b1cacaee14dfc8c117a04445281d1"/>
                              <w:lock w:val="sdtLocked"/>
                              <w:richText/>
                            </w:sdtPr>
                            <w:sdtContent>
                              <w:r>
                                <w:rPr>
                                  <w:szCs w:val="24"/>
                                </w:rPr>
                                <w:t>2</w:t>
                              </w:r>
                            </w:sdtContent>
                          </w:sdt>
                          <w:r>
                            <w:rPr>
                              <w:szCs w:val="24"/>
                            </w:rPr>
                            <w:t>. Šiame įstatyme nustatytos aktyvios darbo rinkos politikos priemonės ir užimtumo didinimo programos taikomos šiems darbo ieškantiems asmenims,</w:t>
                          </w:r>
                          <w:r>
                            <w:rPr>
                              <w:b/>
                              <w:szCs w:val="24"/>
                            </w:rPr>
                            <w:t xml:space="preserve"> </w:t>
                          </w:r>
                          <w:r>
                            <w:rPr>
                              <w:szCs w:val="24"/>
                            </w:rPr>
                            <w:t>registruotiems Užimtumo tarnyboje:</w:t>
                          </w:r>
                        </w:p>
                        <w:sdt>
                          <w:sdtPr>
                            <w:alias w:val="20 str. 2 d. 1 p."/>
                            <w:tag w:val="part_66cb19e3d57040c6ae45db51ba522ca8"/>
                            <w:lock w:val="sdtLocked"/>
                            <w:richText/>
                          </w:sdtPr>
                          <w:sdtContent>
                            <w:p>
                              <w:pPr>
                                <w:spacing w:line="360" w:lineRule="auto"/>
                                <w:ind w:firstLine="720"/>
                                <w:jc w:val="both"/>
                                <w:rPr>
                                  <w:szCs w:val="24"/>
                                </w:rPr>
                              </w:pPr>
                              <w:sdt>
                                <w:sdtPr>
                                  <w:alias w:val="Numeris"/>
                                  <w:tag w:val="nr_66cb19e3d57040c6ae45db51ba522ca8"/>
                                  <w:lock w:val="sdtLocked"/>
                                  <w:richText/>
                                </w:sdtPr>
                                <w:sdtContent>
                                  <w:r>
                                    <w:rPr>
                                      <w:szCs w:val="24"/>
                                    </w:rPr>
                                    <w:t>1</w:t>
                                  </w:r>
                                </w:sdtContent>
                              </w:sdt>
                              <w:r>
                                <w:rPr>
                                  <w:szCs w:val="24"/>
                                </w:rPr>
                                <w:t>) bedarbiams;</w:t>
                              </w:r>
                            </w:p>
                          </w:sdtContent>
                        </w:sdt>
                        <w:sdt>
                          <w:sdtPr>
                            <w:alias w:val="20 str. 2 d. 2 p."/>
                            <w:tag w:val="part_a104943928ca4b9ab974ad2568fb4045"/>
                            <w:lock w:val="sdtLocked"/>
                            <w:richText/>
                          </w:sdtPr>
                          <w:sdtContent>
                            <w:p>
                              <w:pPr>
                                <w:spacing w:line="360" w:lineRule="auto"/>
                                <w:ind w:firstLine="720"/>
                                <w:jc w:val="both"/>
                                <w:rPr>
                                  <w:szCs w:val="24"/>
                                </w:rPr>
                              </w:pPr>
                              <w:sdt>
                                <w:sdtPr>
                                  <w:alias w:val="Numeris"/>
                                  <w:tag w:val="nr_a104943928ca4b9ab974ad2568fb4045"/>
                                  <w:lock w:val="sdtLocked"/>
                                  <w:richText/>
                                </w:sdtPr>
                                <w:sdtContent>
                                  <w:r>
                                    <w:rPr>
                                      <w:szCs w:val="24"/>
                                    </w:rPr>
                                    <w:t>2</w:t>
                                  </w:r>
                                </w:sdtContent>
                              </w:sdt>
                              <w:r>
                                <w:rPr>
                                  <w:szCs w:val="24"/>
                                </w:rPr>
                                <w:t>) nedarbingiems asmenims;</w:t>
                              </w:r>
                            </w:p>
                          </w:sdtContent>
                        </w:sdt>
                        <w:sdt>
                          <w:sdtPr>
                            <w:alias w:val="20 str. 2 d. 3 p."/>
                            <w:tag w:val="part_bb5cea0d6a064fd19f2366408adbc332"/>
                            <w:lock w:val="sdtLocked"/>
                            <w:richText/>
                          </w:sdtPr>
                          <w:sdtContent>
                            <w:p>
                              <w:pPr>
                                <w:spacing w:line="360" w:lineRule="auto"/>
                                <w:ind w:firstLine="720"/>
                                <w:jc w:val="both"/>
                                <w:rPr>
                                  <w:szCs w:val="24"/>
                                </w:rPr>
                              </w:pPr>
                              <w:sdt>
                                <w:sdtPr>
                                  <w:alias w:val="Numeris"/>
                                  <w:tag w:val="nr_bb5cea0d6a064fd19f2366408adbc332"/>
                                  <w:lock w:val="sdtLocked"/>
                                  <w:richText/>
                                </w:sdtPr>
                                <w:sdtContent>
                                  <w:r>
                                    <w:rPr>
                                      <w:szCs w:val="24"/>
                                    </w:rPr>
                                    <w:t>3</w:t>
                                  </w:r>
                                </w:sdtContent>
                              </w:sdt>
                              <w:r>
                                <w:rPr>
                                  <w:szCs w:val="24"/>
                                </w:rPr>
                                <w:t>) užimtiems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0 str. 3 d."/>
                        <w:tag w:val="part_c1ee27b4a6e046f28431ce024ab5e87e"/>
                        <w:lock w:val="sdtLocked"/>
                        <w:richText/>
                      </w:sdtPr>
                      <w:sdtContent>
                        <w:p>
                          <w:pPr>
                            <w:spacing w:line="360" w:lineRule="auto"/>
                            <w:ind w:firstLine="720"/>
                            <w:jc w:val="both"/>
                            <w:rPr>
                              <w:szCs w:val="24"/>
                              <w:lang w:eastAsia="lt-LT"/>
                            </w:rPr>
                          </w:pPr>
                          <w:sdt>
                            <w:sdtPr>
                              <w:alias w:val="Numeris"/>
                              <w:tag w:val="nr_c1ee27b4a6e046f28431ce024ab5e87e"/>
                              <w:lock w:val="sdtLocked"/>
                              <w:richText/>
                            </w:sdtPr>
                            <w:sdtContent>
                              <w:r>
                                <w:rPr>
                                  <w:szCs w:val="24"/>
                                  <w:lang w:eastAsia="lt-LT"/>
                                </w:rPr>
                                <w:t>3</w:t>
                              </w:r>
                            </w:sdtContent>
                          </w:sdt>
                          <w:r>
                            <w:rPr>
                              <w:szCs w:val="24"/>
                              <w:lang w:eastAsia="lt-LT"/>
                            </w:rPr>
                            <w:t>. Užimtiems asmenims taikoma tik šio įstatymo 36 straipsnio 1 dalies 1 punkte nurodyta aktyvios darbo rinkos politikos priemonė.</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e0815cba0fab49ac8e4753794bac104d"/>
                    <w:lock w:val="sdtLocked"/>
                    <w:richText/>
                  </w:sdtPr>
                  <w:sdtContent>
                    <w:p>
                      <w:pPr>
                        <w:spacing w:line="360" w:lineRule="auto"/>
                        <w:ind w:firstLine="720"/>
                        <w:jc w:val="both"/>
                        <w:rPr>
                          <w:b/>
                          <w:szCs w:val="24"/>
                        </w:rPr>
                      </w:pPr>
                      <w:sdt>
                        <w:sdtPr>
                          <w:alias w:val="Numeris"/>
                          <w:tag w:val="nr_e0815cba0fab49ac8e4753794bac104d"/>
                          <w:lock w:val="sdtLocked"/>
                          <w:richText/>
                        </w:sdtPr>
                        <w:sdtContent>
                          <w:r>
                            <w:rPr>
                              <w:b/>
                              <w:szCs w:val="24"/>
                            </w:rPr>
                            <w:t>22</w:t>
                          </w:r>
                        </w:sdtContent>
                      </w:sdt>
                      <w:r>
                        <w:rPr>
                          <w:b/>
                          <w:szCs w:val="24"/>
                        </w:rPr>
                        <w:t xml:space="preserve"> straipsnis. </w:t>
                      </w:r>
                      <w:sdt>
                        <w:sdtPr>
                          <w:alias w:val="Pavadinimas"/>
                          <w:tag w:val="title_e0815cba0fab49ac8e4753794bac104d"/>
                          <w:lock w:val="sdtLocked"/>
                          <w:richText/>
                        </w:sdtPr>
                        <w:sdtContent>
                          <w:r>
                            <w:rPr>
                              <w:b/>
                              <w:szCs w:val="24"/>
                            </w:rPr>
                            <w:t>Bedarbiai ir kiti darbo ieškantys asmenys</w:t>
                          </w:r>
                        </w:sdtContent>
                      </w:sdt>
                    </w:p>
                    <w:sdt>
                      <w:sdtPr>
                        <w:alias w:val="22 str. 1 d."/>
                        <w:tag w:val="part_713acc36b42b45168f70d4ea6c40e510"/>
                        <w:lock w:val="sdtLocked"/>
                        <w:richText/>
                      </w:sdtPr>
                      <w:sdtContent>
                        <w:p>
                          <w:pPr>
                            <w:spacing w:line="360" w:lineRule="auto"/>
                            <w:ind w:firstLine="720"/>
                            <w:jc w:val="both"/>
                            <w:rPr>
                              <w:szCs w:val="24"/>
                            </w:rPr>
                          </w:pPr>
                          <w:sdt>
                            <w:sdtPr>
                              <w:alias w:val="Numeris"/>
                              <w:tag w:val="nr_713acc36b42b45168f70d4ea6c40e510"/>
                              <w:lock w:val="sdtLocked"/>
                              <w:richText/>
                            </w:sdtPr>
                            <w:sdtContent>
                              <w:r>
                                <w:rPr>
                                  <w:szCs w:val="24"/>
                                </w:rPr>
                                <w:t>1</w:t>
                              </w:r>
                            </w:sdtContent>
                          </w:sdt>
                          <w:r>
                            <w:rPr>
                              <w:szCs w:val="24"/>
                            </w:rPr>
                            <w:t>. Bedarbis yra asmuo, kuris atitinka visas šias sąlygas:</w:t>
                          </w:r>
                        </w:p>
                        <w:sdt>
                          <w:sdtPr>
                            <w:alias w:val="22 str. 1 d. 1 p."/>
                            <w:tag w:val="part_1dd090d82a7e4da784080bc9a0ae11d6"/>
                            <w:lock w:val="sdtLocked"/>
                            <w:richText/>
                          </w:sdtPr>
                          <w:sdtContent>
                            <w:p>
                              <w:pPr>
                                <w:spacing w:line="360" w:lineRule="auto"/>
                                <w:ind w:firstLine="720"/>
                                <w:jc w:val="both"/>
                                <w:rPr>
                                  <w:szCs w:val="24"/>
                                </w:rPr>
                              </w:pPr>
                              <w:sdt>
                                <w:sdtPr>
                                  <w:alias w:val="Numeris"/>
                                  <w:tag w:val="nr_1dd090d82a7e4da784080bc9a0ae11d6"/>
                                  <w:lock w:val="sdtLocked"/>
                                  <w:richText/>
                                </w:sdtPr>
                                <w:sdtContent>
                                  <w:r>
                                    <w:rPr>
                                      <w:szCs w:val="24"/>
                                    </w:rPr>
                                    <w:t>1</w:t>
                                  </w:r>
                                </w:sdtContent>
                              </w:sdt>
                              <w:r>
                                <w:rPr>
                                  <w:szCs w:val="24"/>
                                </w:rPr>
                                <w:t xml:space="preserve">) nedirba pagal darbo sutartį ar nėra darbo santykiams prilygintų teisinių santykių subjektas; </w:t>
                              </w:r>
                            </w:p>
                          </w:sdtContent>
                        </w:sdt>
                        <w:sdt>
                          <w:sdtPr>
                            <w:alias w:val="22 str. 1 d. 2 p."/>
                            <w:tag w:val="part_1c05f3c3453140809bcbac4f16b163ce"/>
                            <w:lock w:val="sdtLocked"/>
                            <w:richText/>
                          </w:sdtPr>
                          <w:sdtContent>
                            <w:p>
                              <w:pPr>
                                <w:spacing w:line="360" w:lineRule="auto"/>
                                <w:ind w:firstLine="720"/>
                                <w:jc w:val="both"/>
                                <w:rPr>
                                  <w:szCs w:val="24"/>
                                </w:rPr>
                              </w:pPr>
                              <w:sdt>
                                <w:sdtPr>
                                  <w:alias w:val="Numeris"/>
                                  <w:tag w:val="nr_1c05f3c3453140809bcbac4f16b163ce"/>
                                  <w:lock w:val="sdtLocked"/>
                                  <w:richText/>
                                </w:sdtPr>
                                <w:sdtContent>
                                  <w:r>
                                    <w:rPr>
                                      <w:szCs w:val="24"/>
                                    </w:rPr>
                                    <w:t>2</w:t>
                                  </w:r>
                                </w:sdtContent>
                              </w:sdt>
                              <w:r>
                                <w:rPr>
                                  <w:szCs w:val="24"/>
                                </w:rPr>
                                <w:t>)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ūkinius gyvūnus įregistravusį asmenį, kuris neturi ūkininko statuso ar nėra ūkininko partneris arba nėra įregistravęs žemės ūkio valdos ar nėra žemės ūkio valdos partneris;</w:t>
                              </w:r>
                            </w:p>
                          </w:sdtContent>
                        </w:sdt>
                        <w:sdt>
                          <w:sdtPr>
                            <w:alias w:val="22 str. 1 d. 3 p."/>
                            <w:tag w:val="part_f560ea4a386445ac96a5e175ecea5520"/>
                            <w:lock w:val="sdtLocked"/>
                            <w:richText/>
                          </w:sdtPr>
                          <w:sdtContent>
                            <w:p>
                              <w:pPr>
                                <w:spacing w:line="360" w:lineRule="auto"/>
                                <w:ind w:firstLine="720"/>
                                <w:jc w:val="both"/>
                                <w:rPr>
                                  <w:szCs w:val="24"/>
                                </w:rPr>
                              </w:pPr>
                              <w:sdt>
                                <w:sdtPr>
                                  <w:alias w:val="Numeris"/>
                                  <w:tag w:val="nr_f560ea4a386445ac96a5e175ecea5520"/>
                                  <w:lock w:val="sdtLocked"/>
                                  <w:richText/>
                                </w:sdtPr>
                                <w:sdtContent>
                                  <w:r>
                                    <w:rPr>
                                      <w:szCs w:val="24"/>
                                    </w:rPr>
                                    <w:t>3</w:t>
                                  </w:r>
                                </w:sdtContent>
                              </w:sdt>
                              <w:r>
                                <w:rPr>
                                  <w:szCs w:val="24"/>
                                </w:rPr>
                                <w:t>) yra asmuo nuo 16 metų iki Lietuvos Respublikos socialinio draudimo pensijų įstatyme nustatyto senatvės pensijos amžiaus;</w:t>
                              </w:r>
                            </w:p>
                          </w:sdtContent>
                        </w:sdt>
                        <w:sdt>
                          <w:sdtPr>
                            <w:alias w:val="22 str. 1 d. 4 p."/>
                            <w:tag w:val="part_9246547c0a5f4f399ee4b3f401896fe1"/>
                            <w:lock w:val="sdtLocked"/>
                            <w:richText/>
                          </w:sdtPr>
                          <w:sdtContent>
                            <w:p>
                              <w:pPr>
                                <w:spacing w:line="360" w:lineRule="auto"/>
                                <w:ind w:firstLine="720"/>
                                <w:jc w:val="both"/>
                                <w:rPr>
                                  <w:szCs w:val="24"/>
                                </w:rPr>
                              </w:pPr>
                              <w:sdt>
                                <w:sdtPr>
                                  <w:alias w:val="Numeris"/>
                                  <w:tag w:val="nr_9246547c0a5f4f399ee4b3f401896fe1"/>
                                  <w:lock w:val="sdtLocked"/>
                                  <w:richText/>
                                </w:sdtPr>
                                <w:sdtContent>
                                  <w:r>
                                    <w:rPr>
                                      <w:szCs w:val="24"/>
                                    </w:rPr>
                                    <w:t>4</w:t>
                                  </w:r>
                                </w:sdtContent>
                              </w:sdt>
                              <w:r>
                                <w:rPr>
                                  <w:szCs w:val="24"/>
                                </w:rPr>
                                <w:t xml:space="preserve">) yra asmuo, pagal Lietuvos Respublikos darbo kodeksą galintis būti darbuotoju, išskyrus asmenį, Lietuvos Respublikos neįgaliųjų socialinės integracijos įstatymo nustatyta tvarka pripažintą nedarbingu; </w:t>
                              </w:r>
                            </w:p>
                          </w:sdtContent>
                        </w:sdt>
                        <w:sdt>
                          <w:sdtPr>
                            <w:alias w:val="22 str. 1 d. 5 p."/>
                            <w:tag w:val="part_d8a48b93cf6d44d89dd050afa26b37b5"/>
                            <w:lock w:val="sdtLocked"/>
                            <w:richText/>
                          </w:sdtPr>
                          <w:sdtContent>
                            <w:p>
                              <w:pPr>
                                <w:spacing w:line="360" w:lineRule="auto"/>
                                <w:ind w:firstLine="720"/>
                                <w:jc w:val="both"/>
                                <w:rPr>
                                  <w:szCs w:val="24"/>
                                </w:rPr>
                              </w:pPr>
                              <w:sdt>
                                <w:sdtPr>
                                  <w:alias w:val="Numeris"/>
                                  <w:tag w:val="nr_d8a48b93cf6d44d89dd050afa26b37b5"/>
                                  <w:lock w:val="sdtLocked"/>
                                  <w:richText/>
                                </w:sdtPr>
                                <w:sdtContent>
                                  <w:r>
                                    <w:rPr>
                                      <w:szCs w:val="24"/>
                                    </w:rPr>
                                    <w:t>5</w:t>
                                  </w:r>
                                </w:sdtContent>
                              </w:sdt>
                              <w:r>
                                <w:rPr>
                                  <w:szCs w:val="24"/>
                                </w:rPr>
                                <w:t xml:space="preserve">) nestudijuoja aukštojoje mokykloje pagal nuolatinės formos studijų programas, nesimoko pagal bendrojo ugdymo arba pagal formaliojo profesinio mokymo programas, išskyrus asmenis, kurie mokosi pagal suaugusiųjų pradinio, pagrindinio, vidurinio ugdymo programas, ar asmenis, kurie mokosi pagal formaliojo profesinio mokymo programas savo lėšomis; </w:t>
                              </w:r>
                            </w:p>
                          </w:sdtContent>
                        </w:sdt>
                        <w:sdt>
                          <w:sdtPr>
                            <w:alias w:val="22 str. 1 d. 6 p."/>
                            <w:tag w:val="part_0ae7d4fe85e649f1b5b1308f0c76cc5c"/>
                            <w:lock w:val="sdtLocked"/>
                            <w:richText/>
                          </w:sdtPr>
                          <w:sdtContent>
                            <w:p>
                              <w:pPr>
                                <w:spacing w:line="360" w:lineRule="auto"/>
                                <w:ind w:firstLine="720"/>
                                <w:jc w:val="both"/>
                                <w:rPr>
                                  <w:szCs w:val="24"/>
                                </w:rPr>
                              </w:pPr>
                              <w:sdt>
                                <w:sdtPr>
                                  <w:alias w:val="Numeris"/>
                                  <w:tag w:val="nr_0ae7d4fe85e649f1b5b1308f0c76cc5c"/>
                                  <w:lock w:val="sdtLocked"/>
                                  <w:richText/>
                                </w:sdtPr>
                                <w:sdtContent>
                                  <w:r>
                                    <w:rPr>
                                      <w:szCs w:val="24"/>
                                    </w:rPr>
                                    <w:t>6</w:t>
                                  </w:r>
                                </w:sdtContent>
                              </w:sdt>
                              <w:r>
                                <w:rPr>
                                  <w:szCs w:val="24"/>
                                </w:rPr>
                                <w:t>) tiek savarankiškai, tiek naudodamasis Užimtumo tarnybos</w:t>
                              </w:r>
                              <w:r>
                                <w:rPr>
                                  <w:b/>
                                  <w:szCs w:val="24"/>
                                </w:rPr>
                                <w:t xml:space="preserve"> </w:t>
                              </w:r>
                              <w:r>
                                <w:rPr>
                                  <w:szCs w:val="24"/>
                                </w:rPr>
                                <w:t>teikiamomis darbo rinkos paslaugomis ieško darbo Lietuvos Respublikos Vyriausybės ar jos įgaliotos institucijos nustatyta tvarka.</w:t>
                              </w:r>
                            </w:p>
                          </w:sdtContent>
                        </w:sdt>
                      </w:sdtContent>
                    </w:sdt>
                    <w:sdt>
                      <w:sdtPr>
                        <w:alias w:val="22 str. 2 d."/>
                        <w:tag w:val="part_0b301965c5704eb792353afb5b685186"/>
                        <w:lock w:val="sdtLocked"/>
                        <w:richText/>
                      </w:sdtPr>
                      <w:sdtContent>
                        <w:p>
                          <w:pPr>
                            <w:spacing w:line="360" w:lineRule="auto"/>
                            <w:ind w:firstLine="720"/>
                            <w:jc w:val="both"/>
                            <w:rPr>
                              <w:szCs w:val="24"/>
                            </w:rPr>
                          </w:pPr>
                          <w:sdt>
                            <w:sdtPr>
                              <w:alias w:val="Numeris"/>
                              <w:tag w:val="nr_0b301965c5704eb792353afb5b685186"/>
                              <w:lock w:val="sdtLocked"/>
                              <w:richText/>
                            </w:sdtPr>
                            <w:sdtContent>
                              <w:r>
                                <w:rPr>
                                  <w:szCs w:val="24"/>
                                </w:rPr>
                                <w:t>2</w:t>
                              </w:r>
                            </w:sdtContent>
                          </w:sdt>
                          <w:r>
                            <w:rPr>
                              <w:szCs w:val="24"/>
                            </w:rPr>
                            <w:t>. Asmuo, kuris užsiima neatlygintinio užimtumo veikla, tačiau atitinka šio straipsnio 1 dalyje nustatytas sąlygas, turi teisę įgyti bedarbio statusą.</w:t>
                          </w:r>
                        </w:p>
                      </w:sdtContent>
                    </w:sdt>
                    <w:sdt>
                      <w:sdtPr>
                        <w:alias w:val="22 str. 3 d."/>
                        <w:tag w:val="part_5a87daaf476b446eb7d5ac09068337c7"/>
                        <w:lock w:val="sdtLocked"/>
                        <w:richText/>
                      </w:sdtPr>
                      <w:sdtContent>
                        <w:p>
                          <w:pPr>
                            <w:spacing w:line="360" w:lineRule="auto"/>
                            <w:ind w:firstLine="720"/>
                            <w:jc w:val="both"/>
                            <w:rPr>
                              <w:szCs w:val="24"/>
                            </w:rPr>
                          </w:pPr>
                          <w:sdt>
                            <w:sdtPr>
                              <w:alias w:val="Numeris"/>
                              <w:tag w:val="nr_5a87daaf476b446eb7d5ac09068337c7"/>
                              <w:lock w:val="sdtLocked"/>
                              <w:richText/>
                            </w:sdtPr>
                            <w:sdtContent>
                              <w:r>
                                <w:rPr>
                                  <w:szCs w:val="24"/>
                                </w:rPr>
                                <w:t>3</w:t>
                              </w:r>
                            </w:sdtContent>
                          </w:sdt>
                          <w:r>
                            <w:rPr>
                              <w:szCs w:val="24"/>
                            </w:rPr>
                            <w:t>. Asmuo, kuris atitinka šio straipsnio 1 ir 2 dalyse nustatytus kriterijus, bedarbio statusą įgyja nuo jo įsiregistravimo Užimtumo tarnyboje</w:t>
                          </w:r>
                          <w:r>
                            <w:rPr>
                              <w:b/>
                              <w:szCs w:val="24"/>
                            </w:rPr>
                            <w:t xml:space="preserve"> </w:t>
                          </w:r>
                          <w:r>
                            <w:rPr>
                              <w:szCs w:val="24"/>
                            </w:rPr>
                            <w:t>Lietuvos Respublikos Vyriausybės ar jos įgaliotos institucijos nustatyta tvarka momento.</w:t>
                          </w:r>
                        </w:p>
                      </w:sdtContent>
                    </w:sdt>
                    <w:sdt>
                      <w:sdtPr>
                        <w:alias w:val="22 str. 4 d."/>
                        <w:tag w:val="part_9865a5662f5349f58a6e4781a1b07f4c"/>
                        <w:lock w:val="sdtLocked"/>
                        <w:richText/>
                      </w:sdtPr>
                      <w:sdtContent>
                        <w:p>
                          <w:pPr>
                            <w:spacing w:line="360" w:lineRule="auto"/>
                            <w:ind w:firstLine="720"/>
                            <w:jc w:val="both"/>
                            <w:rPr>
                              <w:szCs w:val="24"/>
                            </w:rPr>
                          </w:pPr>
                          <w:sdt>
                            <w:sdtPr>
                              <w:alias w:val="Numeris"/>
                              <w:tag w:val="nr_9865a5662f5349f58a6e4781a1b07f4c"/>
                              <w:lock w:val="sdtLocked"/>
                              <w:richText/>
                            </w:sdtPr>
                            <w:sdtContent>
                              <w:r>
                                <w:rPr>
                                  <w:szCs w:val="24"/>
                                </w:rPr>
                                <w:t>4</w:t>
                              </w:r>
                            </w:sdtContent>
                          </w:sdt>
                          <w:r>
                            <w:rPr>
                              <w:szCs w:val="24"/>
                            </w:rPr>
                            <w:t>. Darbo ieškantis asmuo, kuris neatitinka šio straipsnio 1 ir 2 dalyse nustatytų kriterijų arba kuriam bedarbio statusas buvo panaikintas dėl šio įstatymo 24 straipsnio 4 dalies 5–9 punktuose nurodytų aplinkybių, Užimtumo tarnyboje Lietuvos Respublikos Vyriausybės ar jos įgaliotos institucijos nustatyta tvarka gali būti registruotas vienu iš šių statusų:</w:t>
                          </w:r>
                        </w:p>
                        <w:sdt>
                          <w:sdtPr>
                            <w:alias w:val="22 str. 4 d. 1 p."/>
                            <w:tag w:val="part_03a1563f9651467ab314c4ca561fc2b9"/>
                            <w:lock w:val="sdtLocked"/>
                            <w:richText/>
                          </w:sdtPr>
                          <w:sdtContent>
                            <w:p>
                              <w:pPr>
                                <w:spacing w:line="360" w:lineRule="auto"/>
                                <w:ind w:firstLine="720"/>
                                <w:jc w:val="both"/>
                                <w:rPr>
                                  <w:szCs w:val="24"/>
                                </w:rPr>
                              </w:pPr>
                              <w:sdt>
                                <w:sdtPr>
                                  <w:alias w:val="Numeris"/>
                                  <w:tag w:val="nr_03a1563f9651467ab314c4ca561fc2b9"/>
                                  <w:lock w:val="sdtLocked"/>
                                  <w:richText/>
                                </w:sdtPr>
                                <w:sdtContent>
                                  <w:r>
                                    <w:rPr>
                                      <w:szCs w:val="24"/>
                                    </w:rPr>
                                    <w:t>1</w:t>
                                  </w:r>
                                </w:sdtContent>
                              </w:sdt>
                              <w:r>
                                <w:rPr>
                                  <w:szCs w:val="24"/>
                                </w:rPr>
                                <w:t>) užimto asmens;</w:t>
                              </w:r>
                            </w:p>
                          </w:sdtContent>
                        </w:sdt>
                        <w:sdt>
                          <w:sdtPr>
                            <w:alias w:val="22 str. 4 d. 2 p."/>
                            <w:tag w:val="part_e0b4b1e5b79047f696610f52875733e8"/>
                            <w:lock w:val="sdtLocked"/>
                            <w:richText/>
                          </w:sdtPr>
                          <w:sdtContent>
                            <w:p>
                              <w:pPr>
                                <w:spacing w:line="360" w:lineRule="auto"/>
                                <w:ind w:firstLine="720"/>
                                <w:jc w:val="both"/>
                                <w:rPr>
                                  <w:szCs w:val="24"/>
                                </w:rPr>
                              </w:pPr>
                              <w:sdt>
                                <w:sdtPr>
                                  <w:alias w:val="Numeris"/>
                                  <w:tag w:val="nr_e0b4b1e5b79047f696610f52875733e8"/>
                                  <w:lock w:val="sdtLocked"/>
                                  <w:richText/>
                                </w:sdtPr>
                                <w:sdtContent>
                                  <w:r>
                                    <w:rPr>
                                      <w:szCs w:val="24"/>
                                    </w:rPr>
                                    <w:t>2</w:t>
                                  </w:r>
                                </w:sdtContent>
                              </w:sdt>
                              <w:r>
                                <w:rPr>
                                  <w:szCs w:val="24"/>
                                </w:rPr>
                                <w:t>) pensinio amžiaus asmens;</w:t>
                              </w:r>
                            </w:p>
                          </w:sdtContent>
                        </w:sdt>
                        <w:sdt>
                          <w:sdtPr>
                            <w:alias w:val="22 str. 4 d. 3 p."/>
                            <w:tag w:val="part_6d18122f9eaa4f21a2d0d7ec9ce0b28d"/>
                            <w:lock w:val="sdtLocked"/>
                            <w:richText/>
                          </w:sdtPr>
                          <w:sdtContent>
                            <w:p>
                              <w:pPr>
                                <w:spacing w:line="360" w:lineRule="auto"/>
                                <w:ind w:firstLine="720"/>
                                <w:jc w:val="both"/>
                                <w:rPr>
                                  <w:szCs w:val="24"/>
                                </w:rPr>
                              </w:pPr>
                              <w:sdt>
                                <w:sdtPr>
                                  <w:alias w:val="Numeris"/>
                                  <w:tag w:val="nr_6d18122f9eaa4f21a2d0d7ec9ce0b28d"/>
                                  <w:lock w:val="sdtLocked"/>
                                  <w:richText/>
                                </w:sdtPr>
                                <w:sdtContent>
                                  <w:r>
                                    <w:rPr>
                                      <w:szCs w:val="24"/>
                                    </w:rPr>
                                    <w:t>3</w:t>
                                  </w:r>
                                </w:sdtContent>
                              </w:sdt>
                              <w:r>
                                <w:rPr>
                                  <w:szCs w:val="24"/>
                                </w:rPr>
                                <w:t>) nedarbingo asmens;</w:t>
                              </w:r>
                            </w:p>
                          </w:sdtContent>
                        </w:sdt>
                        <w:sdt>
                          <w:sdtPr>
                            <w:alias w:val="22 str. 4 d. 4 p."/>
                            <w:tag w:val="part_e012511142af4b5e93b7637ce5bff34d"/>
                            <w:lock w:val="sdtLocked"/>
                            <w:richText/>
                          </w:sdtPr>
                          <w:sdtContent>
                            <w:p>
                              <w:pPr>
                                <w:spacing w:line="360" w:lineRule="auto"/>
                                <w:ind w:firstLine="720"/>
                                <w:jc w:val="both"/>
                                <w:rPr>
                                  <w:b/>
                                  <w:szCs w:val="24"/>
                                </w:rPr>
                              </w:pPr>
                              <w:sdt>
                                <w:sdtPr>
                                  <w:alias w:val="Numeris"/>
                                  <w:tag w:val="nr_e012511142af4b5e93b7637ce5bff34d"/>
                                  <w:lock w:val="sdtLocked"/>
                                  <w:richText/>
                                </w:sdtPr>
                                <w:sdtContent>
                                  <w:r>
                                    <w:rPr>
                                      <w:szCs w:val="24"/>
                                    </w:rPr>
                                    <w:t>4</w:t>
                                  </w:r>
                                </w:sdtContent>
                              </w:sdt>
                              <w:r>
                                <w:rPr>
                                  <w:szCs w:val="24"/>
                                </w:rPr>
                                <w:t>) besimokančio asmens;</w:t>
                              </w:r>
                            </w:p>
                          </w:sdtContent>
                        </w:sdt>
                        <w:sdt>
                          <w:sdtPr>
                            <w:alias w:val="22 str. 4 d. 5 p."/>
                            <w:tag w:val="part_5b700e8c05d549458b8b9a76848c6f8e"/>
                            <w:lock w:val="sdtLocked"/>
                            <w:richText/>
                          </w:sdtPr>
                          <w:sdtContent>
                            <w:p>
                              <w:pPr>
                                <w:spacing w:line="360" w:lineRule="auto"/>
                                <w:ind w:firstLine="720"/>
                                <w:jc w:val="both"/>
                                <w:rPr>
                                  <w:szCs w:val="24"/>
                                </w:rPr>
                              </w:pPr>
                              <w:sdt>
                                <w:sdtPr>
                                  <w:alias w:val="Numeris"/>
                                  <w:tag w:val="nr_5b700e8c05d549458b8b9a76848c6f8e"/>
                                  <w:lock w:val="sdtLocked"/>
                                  <w:richText/>
                                </w:sdtPr>
                                <w:sdtContent>
                                  <w:r>
                                    <w:rPr>
                                      <w:szCs w:val="24"/>
                                    </w:rPr>
                                    <w:t>5</w:t>
                                  </w:r>
                                </w:sdtContent>
                              </w:sdt>
                              <w:r>
                                <w:rPr>
                                  <w:szCs w:val="24"/>
                                </w:rPr>
                                <w:t>) asmens, praradusio bedarbio statusą.</w:t>
                              </w:r>
                            </w:p>
                          </w:sdtContent>
                        </w:sdt>
                      </w:sdtContent>
                    </w:sdt>
                    <w:sdt>
                      <w:sdtPr>
                        <w:alias w:val="22 str. 5 d."/>
                        <w:tag w:val="part_91e9440abb18474890be6ed6b66437c2"/>
                        <w:lock w:val="sdtLocked"/>
                        <w:richText/>
                      </w:sdtPr>
                      <w:sdtContent>
                        <w:p>
                          <w:pPr>
                            <w:spacing w:line="360" w:lineRule="auto"/>
                            <w:ind w:firstLine="720"/>
                            <w:jc w:val="both"/>
                            <w:rPr>
                              <w:szCs w:val="24"/>
                            </w:rPr>
                          </w:pPr>
                          <w:sdt>
                            <w:sdtPr>
                              <w:alias w:val="Numeris"/>
                              <w:tag w:val="nr_91e9440abb18474890be6ed6b66437c2"/>
                              <w:lock w:val="sdtLocked"/>
                              <w:richText/>
                            </w:sdtPr>
                            <w:sdtContent>
                              <w:r>
                                <w:rPr>
                                  <w:szCs w:val="24"/>
                                </w:rPr>
                                <w:t>5</w:t>
                              </w:r>
                            </w:sdtContent>
                          </w:sdt>
                          <w:r>
                            <w:rPr>
                              <w:szCs w:val="24"/>
                            </w:rPr>
                            <w:t xml:space="preserve">. Asmenų, kurių bedarbio statusas panaikintas </w:t>
                          </w:r>
                          <w:r>
                            <w:rPr>
                              <w:bCs/>
                              <w:szCs w:val="24"/>
                            </w:rPr>
                            <w:t>dėl</w:t>
                          </w:r>
                          <w:r>
                            <w:rPr>
                              <w:szCs w:val="24"/>
                            </w:rPr>
                            <w:t xml:space="preserve"> šio įstatymo 24 straipsnio 4 dalies 1–4 punktuose </w:t>
                          </w:r>
                          <w:r>
                            <w:rPr>
                              <w:bCs/>
                              <w:szCs w:val="24"/>
                            </w:rPr>
                            <w:t>nurodytų aplinkybių,</w:t>
                          </w:r>
                          <w:r>
                            <w:rPr>
                              <w:szCs w:val="24"/>
                            </w:rPr>
                            <w:t xml:space="preserve"> registracija Užimtumo tarnyboje</w:t>
                          </w:r>
                          <w:r>
                            <w:rPr>
                              <w:b/>
                              <w:szCs w:val="24"/>
                            </w:rPr>
                            <w:t xml:space="preserve"> </w:t>
                          </w:r>
                          <w:r>
                            <w:rPr>
                              <w:szCs w:val="24"/>
                            </w:rPr>
                            <w:t>tęsiama asmens prašymu.</w:t>
                          </w:r>
                        </w:p>
                      </w:sdtContent>
                    </w:sdt>
                    <w:sdt>
                      <w:sdtPr>
                        <w:alias w:val="22 str. 6 d."/>
                        <w:tag w:val="part_81afe56d1aa64ff8bd320a5b924b6ef6"/>
                        <w:lock w:val="sdtLocked"/>
                        <w:richText/>
                      </w:sdtPr>
                      <w:sdtContent>
                        <w:p>
                          <w:pPr>
                            <w:spacing w:line="360" w:lineRule="auto"/>
                            <w:ind w:firstLine="720"/>
                            <w:jc w:val="both"/>
                            <w:rPr>
                              <w:szCs w:val="24"/>
                            </w:rPr>
                          </w:pPr>
                          <w:sdt>
                            <w:sdtPr>
                              <w:alias w:val="Numeris"/>
                              <w:tag w:val="nr_81afe56d1aa64ff8bd320a5b924b6ef6"/>
                              <w:lock w:val="sdtLocked"/>
                              <w:richText/>
                            </w:sdtPr>
                            <w:sdtContent>
                              <w:r>
                                <w:rPr>
                                  <w:szCs w:val="24"/>
                                </w:rPr>
                                <w:t>6</w:t>
                              </w:r>
                            </w:sdtContent>
                          </w:sdt>
                          <w:r>
                            <w:rPr>
                              <w:szCs w:val="24"/>
                            </w:rPr>
                            <w:t xml:space="preserve">. </w:t>
                          </w:r>
                          <w:r>
                            <w:rPr>
                              <w:bCs/>
                              <w:szCs w:val="24"/>
                            </w:rPr>
                            <w:t>Asmenų</w:t>
                          </w:r>
                          <w:r>
                            <w:rPr>
                              <w:szCs w:val="24"/>
                            </w:rPr>
                            <w:t xml:space="preserve">, </w:t>
                          </w:r>
                          <w:r>
                            <w:rPr>
                              <w:bCs/>
                              <w:szCs w:val="24"/>
                            </w:rPr>
                            <w:t>kuri</w:t>
                          </w:r>
                          <w:r>
                            <w:rPr>
                              <w:szCs w:val="24"/>
                            </w:rPr>
                            <w:t xml:space="preserve">ų bedarbio statusas panaikintas dėl šio įstatymo 24 straipsnio 4 dalies 5–9 punktuose nurodytų aplinkybių, </w:t>
                          </w:r>
                          <w:r>
                            <w:rPr>
                              <w:bCs/>
                              <w:szCs w:val="24"/>
                            </w:rPr>
                            <w:t>registracija Užimtumo tarnyboje gali būti tęsiama asmens prašymu ir jiems</w:t>
                          </w:r>
                          <w:r>
                            <w:rPr>
                              <w:szCs w:val="24"/>
                            </w:rPr>
                            <w:t xml:space="preserve"> </w:t>
                          </w:r>
                          <w:r>
                            <w:rPr>
                              <w:bCs/>
                              <w:szCs w:val="24"/>
                            </w:rPr>
                            <w:t xml:space="preserve">gali būti priskiriamas šio straipsnio 4 dalies 5 punkte nurodytas statusas, o bedarbio statusas </w:t>
                          </w:r>
                          <w:r>
                            <w:rPr>
                              <w:szCs w:val="24"/>
                            </w:rPr>
                            <w:t xml:space="preserve">pakartotinai </w:t>
                          </w:r>
                          <w:r>
                            <w:rPr>
                              <w:bCs/>
                              <w:szCs w:val="24"/>
                            </w:rPr>
                            <w:t>jiems gali būti suteikiamas</w:t>
                          </w:r>
                          <w:r>
                            <w:rPr>
                              <w:szCs w:val="24"/>
                            </w:rPr>
                            <w:t xml:space="preserve"> ne anksčiau kaip po 6 mėnesių nuo bedarbio statuso panaikinimo dienos.</w:t>
                          </w:r>
                        </w:p>
                      </w:sdtContent>
                    </w:sdt>
                    <w:sdt>
                      <w:sdtPr>
                        <w:alias w:val="22 str. 7 d."/>
                        <w:tag w:val="part_7b240f0dc8774bcf9501131c190b2135"/>
                        <w:lock w:val="sdtLocked"/>
                        <w:richText/>
                      </w:sdtPr>
                      <w:sdtContent>
                        <w:p>
                          <w:pPr>
                            <w:spacing w:line="360" w:lineRule="auto"/>
                            <w:ind w:firstLine="720"/>
                            <w:jc w:val="both"/>
                            <w:rPr>
                              <w:szCs w:val="24"/>
                              <w:lang w:eastAsia="lt-LT"/>
                            </w:rPr>
                          </w:pPr>
                          <w:sdt>
                            <w:sdtPr>
                              <w:alias w:val="Numeris"/>
                              <w:tag w:val="nr_7b240f0dc8774bcf9501131c190b2135"/>
                              <w:lock w:val="sdtLocked"/>
                              <w:richText/>
                            </w:sdtPr>
                            <w:sdtContent>
                              <w:r>
                                <w:rPr>
                                  <w:szCs w:val="24"/>
                                </w:rPr>
                                <w:t>7</w:t>
                              </w:r>
                            </w:sdtContent>
                          </w:sdt>
                          <w:r>
                            <w:rPr>
                              <w:szCs w:val="24"/>
                            </w:rPr>
                            <w:t xml:space="preserve">. Asmenų, nurodytų šio straipsnio 4 dalyje, ilgiau kaip 3 mėnesius nesinaudojančių darbo rinkos paslaugomis, registracija </w:t>
                          </w:r>
                          <w:r>
                            <w:rPr>
                              <w:bCs/>
                              <w:szCs w:val="24"/>
                            </w:rPr>
                            <w:t>Užimtumo tarnyboje</w:t>
                          </w:r>
                          <w:r>
                            <w:rPr>
                              <w:b/>
                              <w:bCs/>
                              <w:szCs w:val="24"/>
                            </w:rPr>
                            <w:t xml:space="preserve"> </w:t>
                          </w:r>
                          <w:r>
                            <w:rPr>
                              <w:szCs w:val="24"/>
                            </w:rPr>
                            <w:t>nutraukiama ir jie pakartotinai Užimtumo tarnyboje</w:t>
                          </w:r>
                          <w:r>
                            <w:rPr>
                              <w:b/>
                              <w:szCs w:val="24"/>
                            </w:rPr>
                            <w:t xml:space="preserve"> </w:t>
                          </w:r>
                          <w:r>
                            <w:rPr>
                              <w:szCs w:val="24"/>
                            </w:rPr>
                            <w:t>gali registruotis ne anksčiau kaip po 6 mėnesių nuo registracijos nutraukimo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22fdf505b8f745bbb34ebc9d9fd08f1a"/>
                            <w:lock w:val="sdtLocked"/>
                            <w:richText/>
                          </w:sdtPr>
                          <w:sdtContent>
                            <w:p>
                              <w:pPr>
                                <w:spacing w:line="360" w:lineRule="auto"/>
                                <w:ind w:firstLine="720"/>
                                <w:jc w:val="both"/>
                                <w:rPr>
                                  <w:szCs w:val="24"/>
                                  <w:lang w:eastAsia="lt-LT"/>
                                </w:rPr>
                              </w:pPr>
                              <w:sdt>
                                <w:sdtPr>
                                  <w:alias w:val="Numeris"/>
                                  <w:tag w:val="nr_22fdf505b8f745bbb34ebc9d9fd08f1a"/>
                                  <w:lock w:val="sdtLocked"/>
                                  <w:richText/>
                                </w:sdtPr>
                                <w:sdtContent>
                                  <w:r>
                                    <w:rPr>
                                      <w:szCs w:val="24"/>
                                      <w:lang w:eastAsia="lt-LT"/>
                                    </w:rPr>
                                    <w:t>3</w:t>
                                  </w:r>
                                </w:sdtContent>
                              </w:sdt>
                              <w:r>
                                <w:rPr>
                                  <w:szCs w:val="24"/>
                                  <w:lang w:eastAsia="lt-LT"/>
                                </w:rPr>
                                <w:t>) bedarbis atlieka privalomąją pradinę karo tarnybą ar alternatyviąją krašto apsaugos tarnybą arba bedarbis, kuris yra karys savanoris, kitas aktyviojo rezervo karys ar parengtojo rezervo karys, pašaukiamas į pratybas, mokymus ar vykdyti tarnybos užduočių, kai už tarnybos dienas jam mokamas atlyginimas;</w:t>
                              </w:r>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e9d3cdf7c5c0444cabfc413987d34e8c"/>
                            <w:lock w:val="sdtLocked"/>
                            <w:richText/>
                          </w:sdtPr>
                          <w:sdtContent>
                            <w:p>
                              <w:pPr>
                                <w:spacing w:line="360" w:lineRule="auto"/>
                                <w:ind w:firstLine="720"/>
                                <w:jc w:val="both"/>
                                <w:rPr>
                                  <w:rFonts w:eastAsia="Calibri"/>
                                  <w:szCs w:val="24"/>
                                </w:rPr>
                              </w:pPr>
                              <w:sdt>
                                <w:sdtPr>
                                  <w:alias w:val="Numeris"/>
                                  <w:tag w:val="nr_e9d3cdf7c5c0444cabfc413987d34e8c"/>
                                  <w:lock w:val="sdtLocked"/>
                                  <w:richText/>
                                </w:sdtPr>
                                <w:sdtContent>
                                  <w:r>
                                    <w:rPr>
                                      <w:szCs w:val="24"/>
                                      <w:lang w:eastAsia="lt-LT"/>
                                    </w:rPr>
                                    <w:t>2</w:t>
                                  </w:r>
                                </w:sdtContent>
                              </w:sdt>
                              <w:r>
                                <w:rPr>
                                  <w:szCs w:val="24"/>
                                  <w:lang w:eastAsia="lt-LT"/>
                                </w:rPr>
                                <w:t xml:space="preserve">) bedarbis įregistruoja ūkininko ūkį Ūkininkų ūkių registre ar tampa ūkininko partneriu arba </w:t>
                              </w:r>
                              <w:r>
                                <w:rPr>
                                  <w:rFonts w:eastAsia="Calibri"/>
                                  <w:szCs w:val="24"/>
                                </w:rPr>
                                <w:t>įregistruoja žemės ūkio valdą Lietuvos Respublikos žemės ūkio ir kaimo verslo registre ar tampa žemės ūkio valdos partneriu;</w:t>
                              </w:r>
                            </w:p>
                          </w:sdtContent>
                        </w:sdt>
                        <w:sdt>
                          <w:sdtPr>
                            <w:alias w:val="24 str. 4 d. 3 p."/>
                            <w:tag w:val="part_f4435539e1c44829b5be53fa5cbd4053"/>
                            <w:lock w:val="sdtLocked"/>
                            <w:richText/>
                          </w:sdtPr>
                          <w:sdtContent>
                            <w:p>
                              <w:pPr>
                                <w:spacing w:line="360" w:lineRule="auto"/>
                                <w:ind w:firstLine="720"/>
                                <w:jc w:val="both"/>
                                <w:rPr>
                                  <w:szCs w:val="24"/>
                                  <w:lang w:eastAsia="lt-LT"/>
                                </w:rPr>
                              </w:pPr>
                              <w:sdt>
                                <w:sdtPr>
                                  <w:alias w:val="Numeris"/>
                                  <w:tag w:val="nr_f4435539e1c44829b5be53fa5cbd4053"/>
                                  <w:lock w:val="sdtLocked"/>
                                  <w:richText/>
                                </w:sdtPr>
                                <w:sdtContent>
                                  <w:r>
                                    <w:rPr>
                                      <w:szCs w:val="24"/>
                                      <w:lang w:eastAsia="lt-LT"/>
                                    </w:rPr>
                                    <w:t>3</w:t>
                                  </w:r>
                                </w:sdtContent>
                              </w:sdt>
                              <w:r>
                                <w:rPr>
                                  <w:szCs w:val="24"/>
                                  <w:lang w:eastAsia="lt-LT"/>
                                </w:rPr>
                                <w:t xml:space="preserve">) </w:t>
                              </w:r>
                              <w:r>
                                <w:rPr>
                                  <w:rFonts w:eastAsia="Arial Unicode MS"/>
                                  <w:szCs w:val="24"/>
                                </w:rPr>
                                <w:t>bedarbis sukanka teisės aktais nustatytą senatvės pensijos amžių arba pripažįstamas nedarbingu;</w:t>
                              </w:r>
                            </w:p>
                          </w:sdtContent>
                        </w:sdt>
                        <w:sdt>
                          <w:sdtPr>
                            <w:alias w:val="24 str. 4 d. 4 p."/>
                            <w:tag w:val="part_b0828564788f4f8e8b465f714fd00dd5"/>
                            <w:lock w:val="sdtLocked"/>
                            <w:richText/>
                          </w:sdtPr>
                          <w:sdtContent>
                            <w:p>
                              <w:pPr>
                                <w:spacing w:line="360" w:lineRule="auto"/>
                                <w:ind w:firstLine="720"/>
                                <w:jc w:val="both"/>
                                <w:rPr>
                                  <w:szCs w:val="24"/>
                                  <w:lang w:eastAsia="lt-LT"/>
                                </w:rPr>
                              </w:pPr>
                              <w:sdt>
                                <w:sdtPr>
                                  <w:alias w:val="Numeris"/>
                                  <w:tag w:val="nr_b0828564788f4f8e8b465f714fd00dd5"/>
                                  <w:lock w:val="sdtLocked"/>
                                  <w:richText/>
                                </w:sdtPr>
                                <w:sdtContent>
                                  <w:r>
                                    <w:rPr>
                                      <w:szCs w:val="24"/>
                                    </w:rPr>
                                    <w:t>4</w:t>
                                  </w:r>
                                </w:sdtContent>
                              </w:sdt>
                              <w:r>
                                <w:rPr>
                                  <w:szCs w:val="24"/>
                                </w:rPr>
                                <w:t>) bedarbis pradeda studijuoti aukštojoje mokykloje pagal nuolatinės formos studijų programas arba mokytis pagal bendrojo ugdymo arba formaliojo profesinio mokymo programas, išskyrus bedarbius, kurie mokosi pagal suaugusiųjų pradinio, pagrindinio, vidurinio ugdymo programas, bedarbius, kurie mokosi pagal formaliojo profesinio mokymo programas savo lėšomis, ar bedarbius, kurie dalyvauja paramos mokymuisi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4 d. 5 p."/>
                            <w:tag w:val="part_799697519e7c400bb3d5313075d1c5f0"/>
                            <w:lock w:val="sdtLocked"/>
                            <w:richText/>
                          </w:sdtPr>
                          <w:sdtContent>
                            <w:p>
                              <w:pPr>
                                <w:spacing w:line="360" w:lineRule="auto"/>
                                <w:ind w:firstLine="720"/>
                                <w:jc w:val="both"/>
                                <w:rPr>
                                  <w:szCs w:val="24"/>
                                  <w:lang w:eastAsia="lt-LT"/>
                                </w:rPr>
                              </w:pPr>
                              <w:sdt>
                                <w:sdtPr>
                                  <w:alias w:val="Numeris"/>
                                  <w:tag w:val="nr_799697519e7c400bb3d5313075d1c5f0"/>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981da4c4142e4f43a4ccc8d1ff825392"/>
                            <w:lock w:val="sdtLocked"/>
                            <w:richText/>
                          </w:sdtPr>
                          <w:sdtContent>
                            <w:p>
                              <w:pPr>
                                <w:spacing w:line="360" w:lineRule="auto"/>
                                <w:ind w:firstLine="720"/>
                                <w:jc w:val="both"/>
                                <w:rPr>
                                  <w:szCs w:val="24"/>
                                  <w:lang w:eastAsia="lt-LT"/>
                                </w:rPr>
                              </w:pPr>
                              <w:sdt>
                                <w:sdtPr>
                                  <w:alias w:val="Numeris"/>
                                  <w:tag w:val="nr_981da4c4142e4f43a4ccc8d1ff825392"/>
                                  <w:lock w:val="sdtLocked"/>
                                  <w:richText/>
                                </w:sdtPr>
                                <w:sdtContent>
                                  <w:r>
                                    <w:rPr>
                                      <w:szCs w:val="24"/>
                                    </w:rPr>
                                    <w:t>9</w:t>
                                  </w:r>
                                </w:sdtContent>
                              </w:sdt>
                              <w:r>
                                <w:rPr>
                                  <w:szCs w:val="24"/>
                                </w:rPr>
                                <w:t>) Užimtumo tarnyba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851a9b93f81a4352b50e3dab44c221d9"/>
                            <w:lock w:val="sdtLocked"/>
                            <w:richText/>
                          </w:sdtPr>
                          <w:sdtContent>
                            <w:p>
                              <w:pPr>
                                <w:spacing w:line="360" w:lineRule="auto"/>
                                <w:ind w:firstLine="720"/>
                                <w:jc w:val="both"/>
                                <w:rPr>
                                  <w:szCs w:val="24"/>
                                  <w:lang w:eastAsia="lt-LT"/>
                                </w:rPr>
                              </w:pPr>
                              <w:sdt>
                                <w:sdtPr>
                                  <w:alias w:val="Numeris"/>
                                  <w:tag w:val="nr_851a9b93f81a4352b50e3dab44c221d9"/>
                                  <w:lock w:val="sdtLocked"/>
                                  <w:richText/>
                                </w:sdtPr>
                                <w:sdtContent>
                                  <w:r>
                                    <w:rPr>
                                      <w:szCs w:val="24"/>
                                      <w:lang w:eastAsia="lt-LT"/>
                                    </w:rPr>
                                    <w:t>12</w:t>
                                  </w:r>
                                </w:sdtContent>
                              </w:sdt>
                              <w:r>
                                <w:rPr>
                                  <w:szCs w:val="24"/>
                                  <w:lang w:eastAsia="lt-LT"/>
                                </w:rPr>
                                <w:t>) bedarbis teisės aktų nustatyta tvarka deklaruoja išvykimą iš Lietuvos Respublikos, išskyrus Europos Sąjungos reglamentuose dėl socialinės apsaugos sistemų koordinavimo numatytą laikotarpį, kuriuo mokama asmens nedarbo socialinio draudimo išmoka;</w:t>
                              </w:r>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4f73a5a17fe14d88a572dae0f256e833"/>
                            <w:lock w:val="sdtLocked"/>
                            <w:richText/>
                          </w:sdtPr>
                          <w:sdtContent>
                            <w:p>
                              <w:pPr>
                                <w:spacing w:line="360" w:lineRule="auto"/>
                                <w:ind w:firstLine="720"/>
                                <w:jc w:val="both"/>
                                <w:rPr>
                                  <w:szCs w:val="24"/>
                                  <w:lang w:eastAsia="lt-LT"/>
                                </w:rPr>
                              </w:pPr>
                              <w:sdt>
                                <w:sdtPr>
                                  <w:alias w:val="Numeris"/>
                                  <w:tag w:val="nr_4f73a5a17fe14d88a572dae0f256e833"/>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23e088fd469f4f3883fed540808feb78"/>
                            <w:lock w:val="sdtLocked"/>
                            <w:richText/>
                          </w:sdtPr>
                          <w:sdtContent>
                            <w:p>
                              <w:pPr>
                                <w:spacing w:line="360" w:lineRule="auto"/>
                                <w:ind w:firstLine="720"/>
                                <w:jc w:val="both"/>
                                <w:rPr>
                                  <w:szCs w:val="24"/>
                                  <w:lang w:eastAsia="lt-LT"/>
                                </w:rPr>
                              </w:pPr>
                              <w:sdt>
                                <w:sdtPr>
                                  <w:alias w:val="Numeris"/>
                                  <w:tag w:val="nr_23e088fd469f4f3883fed540808feb78"/>
                                  <w:lock w:val="sdtLocked"/>
                                  <w:richText/>
                                </w:sdtPr>
                                <w:sdtContent>
                                  <w:r>
                                    <w:rPr>
                                      <w:szCs w:val="24"/>
                                    </w:rPr>
                                    <w:t>3</w:t>
                                  </w:r>
                                </w:sdtContent>
                              </w:sdt>
                              <w:r>
                                <w:rPr>
                                  <w:szCs w:val="24"/>
                                </w:rPr>
                                <w:t>) užsiėmimas šio įstatymo 9 straipsnio 1, 5, 6 ir 7 punktuose nurodyta neatlygintinio užimtumo veikla.</w:t>
                              </w:r>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be31396696204cdea293d34199ae7573"/>
                    <w:lock w:val="sdtLocked"/>
                    <w:richText/>
                  </w:sdtPr>
                  <w:sdtContent>
                    <w:p>
                      <w:pPr>
                        <w:spacing w:line="360" w:lineRule="auto"/>
                        <w:ind w:firstLine="720"/>
                        <w:jc w:val="both"/>
                        <w:rPr>
                          <w:szCs w:val="24"/>
                          <w:lang w:eastAsia="lt-LT"/>
                        </w:rPr>
                      </w:pPr>
                      <w:sdt>
                        <w:sdtPr>
                          <w:alias w:val="Numeris"/>
                          <w:tag w:val="nr_be31396696204cdea293d34199ae7573"/>
                          <w:lock w:val="sdtLocked"/>
                          <w:richText/>
                        </w:sdtPr>
                        <w:sdtContent>
                          <w:r>
                            <w:rPr>
                              <w:b/>
                              <w:bCs/>
                              <w:szCs w:val="24"/>
                              <w:lang w:eastAsia="lt-LT"/>
                            </w:rPr>
                            <w:t>25</w:t>
                          </w:r>
                        </w:sdtContent>
                      </w:sdt>
                      <w:r>
                        <w:rPr>
                          <w:b/>
                          <w:bCs/>
                          <w:szCs w:val="24"/>
                          <w:lang w:eastAsia="lt-LT"/>
                        </w:rPr>
                        <w:t xml:space="preserve"> straipsnis. </w:t>
                      </w:r>
                      <w:sdt>
                        <w:sdtPr>
                          <w:alias w:val="Pavadinimas"/>
                          <w:tag w:val="title_be31396696204cdea293d34199ae7573"/>
                          <w:lock w:val="sdtLocked"/>
                          <w:richText/>
                        </w:sdtPr>
                        <w:sdtContent>
                          <w:r>
                            <w:rPr>
                              <w:b/>
                              <w:bCs/>
                              <w:szCs w:val="24"/>
                              <w:lang w:eastAsia="lt-LT"/>
                            </w:rPr>
                            <w:t xml:space="preserve">Darbo rinkoje papildomai remiami asmenys </w:t>
                          </w:r>
                        </w:sdtContent>
                      </w:sdt>
                    </w:p>
                    <w:sdt>
                      <w:sdtPr>
                        <w:alias w:val="25 str. 1 d."/>
                        <w:tag w:val="part_26fa344a9543492992b278c88c01127c"/>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8f562316bacf4e91a44864c240551564"/>
                            <w:lock w:val="sdtLocked"/>
                            <w:richText/>
                          </w:sdtPr>
                          <w:sdtContent>
                            <w:p>
                              <w:pPr>
                                <w:spacing w:line="360" w:lineRule="auto"/>
                                <w:ind w:firstLine="720"/>
                                <w:jc w:val="both"/>
                                <w:rPr>
                                  <w:szCs w:val="24"/>
                                  <w:lang w:eastAsia="lt-LT"/>
                                </w:rPr>
                              </w:pPr>
                              <w:sdt>
                                <w:sdtPr>
                                  <w:alias w:val="Numeris"/>
                                  <w:tag w:val="nr_8f562316bacf4e91a44864c240551564"/>
                                  <w:lock w:val="sdtLocked"/>
                                  <w:richText/>
                                </w:sdtPr>
                                <w:sdtContent>
                                  <w:r>
                                    <w:rPr>
                                      <w:szCs w:val="24"/>
                                      <w:lang w:eastAsia="lt-LT"/>
                                    </w:rPr>
                                    <w:t>1</w:t>
                                  </w:r>
                                </w:sdtContent>
                              </w:sdt>
                              <w:r>
                                <w:rPr>
                                  <w:szCs w:val="24"/>
                                  <w:lang w:eastAsia="lt-LT"/>
                                </w:rPr>
                                <w:t>) darbingo amžiaus neįgalieji, kuriems nustatytas iki 25 procentų darbingumo lygis arba sunkus neįgalumo lygis;</w:t>
                              </w:r>
                            </w:p>
                          </w:sdtContent>
                        </w:sdt>
                        <w:sdt>
                          <w:sdtPr>
                            <w:alias w:val="25 str. 1 d. 2 p."/>
                            <w:tag w:val="part_00444a6e8df5487e90244e42ed84d930"/>
                            <w:lock w:val="sdtLocked"/>
                            <w:richText/>
                          </w:sdtPr>
                          <w:sdtContent>
                            <w:p>
                              <w:pPr>
                                <w:spacing w:line="360" w:lineRule="auto"/>
                                <w:ind w:firstLine="720"/>
                                <w:jc w:val="both"/>
                                <w:rPr>
                                  <w:szCs w:val="24"/>
                                  <w:lang w:eastAsia="lt-LT"/>
                                </w:rPr>
                              </w:pPr>
                              <w:sdt>
                                <w:sdtPr>
                                  <w:alias w:val="Numeris"/>
                                  <w:tag w:val="nr_00444a6e8df5487e90244e42ed84d930"/>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12aa194a1d5a44edba615a03e4669e39"/>
                            <w:lock w:val="sdtLocked"/>
                            <w:richText/>
                          </w:sdtPr>
                          <w:sdtContent>
                            <w:p>
                              <w:pPr>
                                <w:spacing w:line="360" w:lineRule="auto"/>
                                <w:ind w:firstLine="720"/>
                                <w:jc w:val="both"/>
                                <w:rPr>
                                  <w:szCs w:val="24"/>
                                  <w:lang w:eastAsia="lt-LT"/>
                                </w:rPr>
                              </w:pPr>
                              <w:sdt>
                                <w:sdtPr>
                                  <w:alias w:val="Numeris"/>
                                  <w:tag w:val="nr_12aa194a1d5a44edba615a03e4669e39"/>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50df322cb4ad4e4d9d8dcbf7e28fbb04"/>
                            <w:lock w:val="sdtLocked"/>
                            <w:richText/>
                          </w:sdtPr>
                          <w:sdtContent>
                            <w:p>
                              <w:pPr>
                                <w:spacing w:line="360" w:lineRule="auto"/>
                                <w:ind w:firstLine="720"/>
                                <w:jc w:val="both"/>
                                <w:rPr>
                                  <w:szCs w:val="24"/>
                                  <w:lang w:eastAsia="lt-LT"/>
                                </w:rPr>
                              </w:pPr>
                              <w:sdt>
                                <w:sdtPr>
                                  <w:alias w:val="Numeris"/>
                                  <w:tag w:val="nr_50df322cb4ad4e4d9d8dcbf7e28fbb04"/>
                                  <w:lock w:val="sdtLocked"/>
                                  <w:richText/>
                                </w:sdtPr>
                                <w:sdtContent>
                                  <w:r>
                                    <w:rPr>
                                      <w:szCs w:val="24"/>
                                      <w:lang w:eastAsia="lt-LT"/>
                                    </w:rPr>
                                    <w:t>4</w:t>
                                  </w:r>
                                </w:sdtContent>
                              </w:sdt>
                              <w:r>
                                <w:rPr>
                                  <w:szCs w:val="24"/>
                                  <w:lang w:eastAsia="lt-LT"/>
                                </w:rPr>
                                <w:t xml:space="preserve">) nekvalifikuoti bedarbiai, kurie nėra įgiję jokios profesinės kvalifikacijos arba jų užsienyje įgyta profesinė kvalifikacija nėra pripažinta įstatymų nustatyta tvarka, taip pat bedarbiai, kurie neturi jokios neformaliu būdu įgytos kompetencijos, pripažintos įstatymų nustatyta tvarka; </w:t>
                              </w:r>
                            </w:p>
                          </w:sdtContent>
                        </w:sdt>
                        <w:sdt>
                          <w:sdtPr>
                            <w:alias w:val="25 str. 1 d. 5 p."/>
                            <w:tag w:val="part_00f6f89e565848dfa479f34fd1c97f97"/>
                            <w:lock w:val="sdtLocked"/>
                            <w:richText/>
                          </w:sdtPr>
                          <w:sdtContent>
                            <w:p>
                              <w:pPr>
                                <w:spacing w:line="360" w:lineRule="auto"/>
                                <w:ind w:firstLine="720"/>
                                <w:jc w:val="both"/>
                                <w:rPr>
                                  <w:szCs w:val="24"/>
                                  <w:lang w:eastAsia="lt-LT"/>
                                </w:rPr>
                              </w:pPr>
                              <w:sdt>
                                <w:sdtPr>
                                  <w:alias w:val="Numeris"/>
                                  <w:tag w:val="nr_00f6f89e565848dfa479f34fd1c97f97"/>
                                  <w:lock w:val="sdtLocked"/>
                                  <w:richText/>
                                </w:sdtPr>
                                <w:sdtContent>
                                  <w:r>
                                    <w:rPr>
                                      <w:szCs w:val="24"/>
                                    </w:rPr>
                                    <w:t>5</w:t>
                                  </w:r>
                                </w:sdtContent>
                              </w:sdt>
                              <w:r>
                                <w:rPr>
                                  <w:szCs w:val="24"/>
                                </w:rPr>
                                <w:t>) ilgalaikiai bedarbiai iki 25 metų, kurių nedarbo trukmė ilgesnė kaip 6 mėnesiai, ir ilgalaikiai bedarbiai nuo 25 metų, kurių nedarbo trukmė ilgesnė kaip 12 mėnesių, skaičiuojant nuo įsiregistravimo Užimtumo tarnyboje</w:t>
                              </w:r>
                              <w:r>
                                <w:rPr>
                                  <w:b/>
                                  <w:szCs w:val="24"/>
                                </w:rPr>
                                <w:t xml:space="preserve"> </w:t>
                              </w:r>
                              <w:r>
                                <w:rPr>
                                  <w:szCs w:val="24"/>
                                </w:rPr>
                                <w:t>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5 str. 1 d. 6 p."/>
                            <w:tag w:val="part_c1cbdfdce4234f6ba5bfbb878555d492"/>
                            <w:lock w:val="sdtLocked"/>
                            <w:richText/>
                          </w:sdtPr>
                          <w:sdtContent>
                            <w:p>
                              <w:pPr>
                                <w:spacing w:line="360" w:lineRule="auto"/>
                                <w:ind w:firstLine="720"/>
                                <w:jc w:val="both"/>
                                <w:rPr>
                                  <w:szCs w:val="24"/>
                                  <w:lang w:eastAsia="lt-LT"/>
                                </w:rPr>
                              </w:pPr>
                              <w:sdt>
                                <w:sdtPr>
                                  <w:alias w:val="Numeris"/>
                                  <w:tag w:val="nr_c1cbdfdce4234f6ba5bfbb878555d492"/>
                                  <w:lock w:val="sdtLocked"/>
                                  <w:richText/>
                                </w:sdtPr>
                                <w:sdtContent>
                                  <w:r>
                                    <w:rPr>
                                      <w:szCs w:val="24"/>
                                      <w:lang w:eastAsia="lt-LT"/>
                                    </w:rPr>
                                    <w:t>6</w:t>
                                  </w:r>
                                </w:sdtContent>
                              </w:sdt>
                              <w:r>
                                <w:rPr>
                                  <w:szCs w:val="24"/>
                                  <w:lang w:eastAsia="lt-LT"/>
                                </w:rPr>
                                <w:t>) vyresni kaip 50 metų bedarbiai;</w:t>
                              </w:r>
                            </w:p>
                          </w:sdtContent>
                        </w:sdt>
                        <w:sdt>
                          <w:sdtPr>
                            <w:alias w:val="25 str. 1 d. 7 p."/>
                            <w:tag w:val="part_d49b7cdf662a4dbd86c5002c9ac032dc"/>
                            <w:lock w:val="sdtLocked"/>
                            <w:richText/>
                          </w:sdtPr>
                          <w:sdtContent>
                            <w:p>
                              <w:pPr>
                                <w:spacing w:line="360" w:lineRule="auto"/>
                                <w:ind w:firstLine="720"/>
                                <w:jc w:val="both"/>
                                <w:rPr>
                                  <w:szCs w:val="24"/>
                                  <w:lang w:eastAsia="lt-LT"/>
                                </w:rPr>
                              </w:pPr>
                              <w:sdt>
                                <w:sdtPr>
                                  <w:alias w:val="Numeris"/>
                                  <w:tag w:val="nr_d49b7cdf662a4dbd86c5002c9ac032dc"/>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433bed5b651b4a098e065c837cb7cc7b"/>
                            <w:lock w:val="sdtLocked"/>
                            <w:richText/>
                          </w:sdtPr>
                          <w:sdtContent>
                            <w:p>
                              <w:pPr>
                                <w:spacing w:line="360" w:lineRule="auto"/>
                                <w:ind w:firstLine="720"/>
                                <w:jc w:val="both"/>
                                <w:rPr>
                                  <w:szCs w:val="24"/>
                                  <w:lang w:eastAsia="lt-LT"/>
                                </w:rPr>
                              </w:pPr>
                              <w:sdt>
                                <w:sdtPr>
                                  <w:alias w:val="Numeris"/>
                                  <w:tag w:val="nr_433bed5b651b4a098e065c837cb7cc7b"/>
                                  <w:lock w:val="sdtLocked"/>
                                  <w:richText/>
                                </w:sdtPr>
                                <w:sdtContent>
                                  <w:r>
                                    <w:rPr>
                                      <w:szCs w:val="24"/>
                                      <w:lang w:eastAsia="lt-LT"/>
                                    </w:rPr>
                                    <w:t>8</w:t>
                                  </w:r>
                                </w:sdtContent>
                              </w:sdt>
                              <w:r>
                                <w:rPr>
                                  <w:szCs w:val="24"/>
                                  <w:lang w:eastAsia="lt-LT"/>
                                </w:rPr>
                                <w:t>) bedarbiai iki 29 metų;</w:t>
                              </w:r>
                            </w:p>
                          </w:sdtContent>
                        </w:sdt>
                        <w:sdt>
                          <w:sdtPr>
                            <w:alias w:val="25 str. 1 d. 9 p."/>
                            <w:tag w:val="part_8aa75740c3ba4c3baacd2cc4f59ac9f5"/>
                            <w:lock w:val="sdtLocked"/>
                            <w:richText/>
                          </w:sdtPr>
                          <w:sdtContent>
                            <w:p>
                              <w:pPr>
                                <w:spacing w:line="360" w:lineRule="auto"/>
                                <w:ind w:firstLine="720"/>
                                <w:jc w:val="both"/>
                              </w:pPr>
                              <w:sdt>
                                <w:sdtPr>
                                  <w:alias w:val="Numeris"/>
                                  <w:tag w:val="nr_8aa75740c3ba4c3baacd2cc4f59ac9f5"/>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10 p."/>
                            <w:tag w:val="part_26155789a2eb449eaf12f0abdee7b9f8"/>
                            <w:lock w:val="sdtLocked"/>
                            <w:richText/>
                          </w:sdtPr>
                          <w:sdtContent>
                            <w:p>
                              <w:pPr>
                                <w:spacing w:line="360" w:lineRule="auto"/>
                                <w:ind w:firstLine="720"/>
                                <w:jc w:val="both"/>
                                <w:rPr>
                                  <w:szCs w:val="24"/>
                                  <w:lang w:eastAsia="lt-LT"/>
                                </w:rPr>
                              </w:pPr>
                              <w:sdt>
                                <w:sdtPr>
                                  <w:alias w:val="Numeris"/>
                                  <w:tag w:val="nr_26155789a2eb449eaf12f0abdee7b9f8"/>
                                  <w:lock w:val="sdtLocked"/>
                                  <w:richText/>
                                </w:sdtPr>
                                <w:sdtContent>
                                  <w:r>
                                    <w:rPr>
                                      <w:rFonts w:eastAsia="Calibri"/>
                                      <w:szCs w:val="24"/>
                                    </w:rPr>
                                    <w:t>10</w:t>
                                  </w:r>
                                </w:sdtContent>
                              </w:sdt>
                              <w:r>
                                <w:rPr>
                                  <w:rFonts w:eastAsia="Calibri"/>
                                  <w:szCs w:val="24"/>
                                </w:rPr>
                                <w:t>) asmenys, kuriems suteiktas pabėgėlio statusas,</w:t>
                              </w:r>
                              <w:r>
                                <w:rPr>
                                  <w:szCs w:val="24"/>
                                </w:rPr>
                                <w:t xml:space="preserve"> </w:t>
                              </w:r>
                              <w:r>
                                <w:rPr>
                                  <w:rFonts w:eastAsia="Calibri"/>
                                  <w:szCs w:val="24"/>
                                </w:rPr>
                                <w:t xml:space="preserve">arba asmenys, kuriems suteikta papildoma ar laikinoji apsauga.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b430aef980de4465a3c48ee47b8cd51d"/>
                        <w:lock w:val="sdtLocked"/>
                        <w:richText/>
                      </w:sdtPr>
                      <w:sdtContent>
                        <w:p>
                          <w:pPr>
                            <w:spacing w:line="360" w:lineRule="auto"/>
                            <w:ind w:firstLine="720"/>
                            <w:jc w:val="both"/>
                            <w:rPr>
                              <w:rFonts w:eastAsia="Arial Unicode MS"/>
                              <w:szCs w:val="24"/>
                            </w:rPr>
                          </w:pPr>
                          <w:sdt>
                            <w:sdtPr>
                              <w:alias w:val="Numeris"/>
                              <w:tag w:val="nr_b430aef980de4465a3c48ee47b8cd51d"/>
                              <w:lock w:val="sdtLocked"/>
                              <w:richText/>
                            </w:sdtPr>
                            <w:sdtContent>
                              <w:r>
                                <w:rPr>
                                  <w:szCs w:val="24"/>
                                </w:rPr>
                                <w:t>6</w:t>
                              </w:r>
                            </w:sdtContent>
                          </w:sdt>
                          <w:r>
                            <w:rPr>
                              <w:szCs w:val="24"/>
                            </w:rPr>
                            <w:t>. Užimtumo tarnyba, teikdama psichologinio konsultavimo paslaugas, gali pasitelkti trečiuosius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a0c1d8c9dd094942a3ad71117e8e472e"/>
                        <w:lock w:val="sdtLocked"/>
                        <w:richText/>
                      </w:sdtPr>
                      <w:sdtContent>
                        <w:p>
                          <w:pPr>
                            <w:spacing w:line="360" w:lineRule="auto"/>
                            <w:ind w:firstLine="720"/>
                            <w:jc w:val="both"/>
                            <w:rPr>
                              <w:bCs/>
                              <w:szCs w:val="24"/>
                            </w:rPr>
                          </w:pPr>
                          <w:sdt>
                            <w:sdtPr>
                              <w:alias w:val="Numeris"/>
                              <w:tag w:val="nr_a0c1d8c9dd094942a3ad71117e8e472e"/>
                              <w:lock w:val="sdtLocked"/>
                              <w:richText/>
                            </w:sdtPr>
                            <w:sdtContent>
                              <w:r>
                                <w:rPr>
                                  <w:bCs/>
                                  <w:szCs w:val="24"/>
                                </w:rPr>
                                <w:t>1</w:t>
                              </w:r>
                            </w:sdtContent>
                          </w:sdt>
                          <w:r>
                            <w:rPr>
                              <w:bCs/>
                              <w:szCs w:val="24"/>
                            </w:rPr>
                            <w:t xml:space="preserve">. Užimtumo tarnyba,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5862c482dd1a4c1fa906375bb636f1ab"/>
                            <w:lock w:val="sdtLocked"/>
                            <w:richText/>
                          </w:sdtPr>
                          <w:sdtContent>
                            <w:p>
                              <w:pPr>
                                <w:spacing w:line="360" w:lineRule="auto"/>
                                <w:ind w:firstLine="720"/>
                                <w:jc w:val="both"/>
                                <w:rPr>
                                  <w:szCs w:val="24"/>
                                  <w:lang w:eastAsia="lt-LT"/>
                                </w:rPr>
                              </w:pPr>
                              <w:sdt>
                                <w:sdtPr>
                                  <w:alias w:val="Numeris"/>
                                  <w:tag w:val="nr_5862c482dd1a4c1fa906375bb636f1ab"/>
                                  <w:lock w:val="sdtLocked"/>
                                  <w:richText/>
                                </w:sdtPr>
                                <w:sdtContent>
                                  <w:r>
                                    <w:rPr>
                                      <w:szCs w:val="24"/>
                                    </w:rPr>
                                    <w:t>2</w:t>
                                  </w:r>
                                </w:sdtContent>
                              </w:sdt>
                              <w:r>
                                <w:rPr>
                                  <w:szCs w:val="24"/>
                                </w:rPr>
                                <w:t xml:space="preserve">) </w:t>
                              </w:r>
                              <w:r>
                                <w:rPr>
                                  <w:bCs/>
                                  <w:szCs w:val="24"/>
                                </w:rPr>
                                <w:t>Užimtumo tarnyba</w:t>
                              </w:r>
                              <w:r>
                                <w:rPr>
                                  <w:b/>
                                  <w:bCs/>
                                  <w:szCs w:val="24"/>
                                </w:rPr>
                                <w:t xml:space="preserve"> </w:t>
                              </w:r>
                              <w:r>
                                <w:rPr>
                                  <w:szCs w:val="24"/>
                                </w:rPr>
                                <w:t>Lietuvos Respublikos Vyriausybės ar jos įgaliotos institucijos nustatyta tvarka nėra gavusi oficialios informacijos apie su asmens sveikata ar su kitomis aplinkybėmis susijusius apribojimus dirbti siūlomą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1 str."/>
                    <w:tag w:val="part_1220679369604adbb821484f1019735f"/>
                    <w:lock w:val="sdtLocked"/>
                    <w:richText/>
                  </w:sdtPr>
                  <w:sdtContent>
                    <w:p>
                      <w:pPr>
                        <w:spacing w:line="360" w:lineRule="auto"/>
                        <w:ind w:firstLine="720"/>
                        <w:jc w:val="both"/>
                        <w:rPr>
                          <w:b/>
                          <w:szCs w:val="24"/>
                        </w:rPr>
                      </w:pPr>
                      <w:sdt>
                        <w:sdtPr>
                          <w:alias w:val="Numeris"/>
                          <w:tag w:val="nr_1220679369604adbb821484f1019735f"/>
                          <w:lock w:val="sdtLocked"/>
                          <w:richText/>
                        </w:sdtPr>
                        <w:sdtContent>
                          <w:r>
                            <w:rPr>
                              <w:b/>
                              <w:bCs/>
                              <w:szCs w:val="24"/>
                            </w:rPr>
                            <w:t>31</w:t>
                          </w:r>
                        </w:sdtContent>
                      </w:sdt>
                      <w:r>
                        <w:rPr>
                          <w:b/>
                          <w:bCs/>
                          <w:szCs w:val="24"/>
                        </w:rPr>
                        <w:t xml:space="preserve"> straipsnis. </w:t>
                      </w:r>
                      <w:sdt>
                        <w:sdtPr>
                          <w:alias w:val="Pavadinimas"/>
                          <w:tag w:val="title_1220679369604adbb821484f1019735f"/>
                          <w:lock w:val="sdtLocked"/>
                          <w:richText/>
                        </w:sdtPr>
                        <w:sdtContent>
                          <w:r>
                            <w:rPr>
                              <w:b/>
                              <w:bCs/>
                              <w:szCs w:val="24"/>
                            </w:rPr>
                            <w:t xml:space="preserve">Individualios užimtumo veiklos planavimo paslaugos </w:t>
                          </w:r>
                        </w:sdtContent>
                      </w:sdt>
                    </w:p>
                    <w:sdt>
                      <w:sdtPr>
                        <w:alias w:val="31 str. 1 d."/>
                        <w:tag w:val="part_e8acb382451740339358459e5fc925be"/>
                        <w:lock w:val="sdtLocked"/>
                        <w:richText/>
                      </w:sdtPr>
                      <w:sdtContent>
                        <w:p>
                          <w:pPr>
                            <w:spacing w:line="360" w:lineRule="auto"/>
                            <w:ind w:firstLine="720"/>
                            <w:jc w:val="both"/>
                            <w:rPr>
                              <w:szCs w:val="24"/>
                            </w:rPr>
                          </w:pPr>
                          <w:sdt>
                            <w:sdtPr>
                              <w:alias w:val="Numeris"/>
                              <w:tag w:val="nr_e8acb382451740339358459e5fc925be"/>
                              <w:lock w:val="sdtLocked"/>
                              <w:richText/>
                            </w:sdtPr>
                            <w:sdtContent>
                              <w:r>
                                <w:rPr>
                                  <w:szCs w:val="24"/>
                                </w:rPr>
                                <w:t>1</w:t>
                              </w:r>
                            </w:sdtContent>
                          </w:sdt>
                          <w:r>
                            <w:rPr>
                              <w:szCs w:val="24"/>
                            </w:rPr>
                            <w:t xml:space="preserve">. Bedarbiams, įsiregistravusiems </w:t>
                          </w:r>
                          <w:r>
                            <w:rPr>
                              <w:bCs/>
                              <w:szCs w:val="24"/>
                            </w:rPr>
                            <w:t>Užimtumo tarnyboje</w:t>
                          </w:r>
                          <w:r>
                            <w:rPr>
                              <w:szCs w:val="24"/>
                            </w:rPr>
                            <w:t xml:space="preserve">, sudaromi individualūs užimtumo veiklos planai. Šiuose planuose nurodomi bedarbio ir </w:t>
                          </w:r>
                          <w:r>
                            <w:rPr>
                              <w:bCs/>
                              <w:szCs w:val="24"/>
                            </w:rPr>
                            <w:t>Užimtumo tarnybos</w:t>
                          </w:r>
                          <w:r>
                            <w:rPr>
                              <w:b/>
                              <w:bCs/>
                              <w:szCs w:val="24"/>
                            </w:rPr>
                            <w:t xml:space="preserve"> </w:t>
                          </w:r>
                          <w:r>
                            <w:rPr>
                              <w:szCs w:val="24"/>
                            </w:rPr>
                            <w:t>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dcdb0e4b74574bae93744e54536eb2b7"/>
                        <w:lock w:val="sdtLocked"/>
                        <w:richText/>
                      </w:sdtPr>
                      <w:sdtContent>
                        <w:p>
                          <w:pPr>
                            <w:spacing w:line="360" w:lineRule="auto"/>
                            <w:ind w:firstLine="720"/>
                            <w:jc w:val="both"/>
                            <w:rPr>
                              <w:szCs w:val="24"/>
                            </w:rPr>
                          </w:pPr>
                          <w:sdt>
                            <w:sdtPr>
                              <w:alias w:val="Numeris"/>
                              <w:tag w:val="nr_dcdb0e4b74574bae93744e54536eb2b7"/>
                              <w:lock w:val="sdtLocked"/>
                              <w:richText/>
                            </w:sdtPr>
                            <w:sdtContent>
                              <w:r>
                                <w:rPr>
                                  <w:szCs w:val="24"/>
                                </w:rPr>
                                <w:t>2</w:t>
                              </w:r>
                            </w:sdtContent>
                          </w:sdt>
                          <w:r>
                            <w:rPr>
                              <w:szCs w:val="24"/>
                            </w:rPr>
                            <w:t xml:space="preserve">. Užimtumo tarnyba,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1 str. 3 d."/>
                        <w:tag w:val="part_0e63482e8c0345708be856f147d78f18"/>
                        <w:lock w:val="sdtLocked"/>
                        <w:richText/>
                      </w:sdtPr>
                      <w:sdtContent>
                        <w:p>
                          <w:pPr>
                            <w:spacing w:line="360" w:lineRule="auto"/>
                            <w:ind w:firstLine="720"/>
                            <w:jc w:val="both"/>
                            <w:rPr>
                              <w:szCs w:val="24"/>
                              <w:lang w:eastAsia="lt-LT"/>
                            </w:rPr>
                          </w:pPr>
                          <w:sdt>
                            <w:sdtPr>
                              <w:alias w:val="Numeris"/>
                              <w:tag w:val="nr_0e63482e8c0345708be856f147d78f18"/>
                              <w:lock w:val="sdtLocked"/>
                              <w:richText/>
                            </w:sdtPr>
                            <w:sdtContent>
                              <w:r>
                                <w:rPr>
                                  <w:bCs/>
                                  <w:szCs w:val="24"/>
                                </w:rPr>
                                <w:t>3</w:t>
                              </w:r>
                            </w:sdtContent>
                          </w:sdt>
                          <w:r>
                            <w:rPr>
                              <w:bCs/>
                              <w:szCs w:val="24"/>
                            </w:rPr>
                            <w:t>. Asmenims, Užimtumo tarnyboje</w:t>
                          </w:r>
                          <w:r>
                            <w:rPr>
                              <w:b/>
                              <w:bCs/>
                              <w:szCs w:val="24"/>
                            </w:rPr>
                            <w:t xml:space="preserve"> </w:t>
                          </w:r>
                          <w:r>
                            <w:rPr>
                              <w:bCs/>
                              <w:szCs w:val="24"/>
                            </w:rPr>
                            <w:t>registruotiems šio įstatymo 22 straipsnio 4 dalyje nurodytais statusais, jų prašymu gali būti sudaromas šio straipsnio 1 dalyje nurodytas individualus užimtumo veiklos planas.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fe61fd18e00d467e885fd332628b771b"/>
                        <w:lock w:val="sdtLocked"/>
                        <w:richText/>
                      </w:sdtPr>
                      <w:sdtContent>
                        <w:p>
                          <w:pPr>
                            <w:spacing w:line="360" w:lineRule="auto"/>
                            <w:ind w:firstLine="720"/>
                            <w:jc w:val="both"/>
                            <w:rPr>
                              <w:szCs w:val="24"/>
                              <w:lang w:eastAsia="lt-LT"/>
                            </w:rPr>
                          </w:pPr>
                          <w:sdt>
                            <w:sdtPr>
                              <w:alias w:val="Numeris"/>
                              <w:tag w:val="nr_fe61fd18e00d467e885fd332628b771b"/>
                              <w:lock w:val="sdtLocked"/>
                              <w:richText/>
                            </w:sdtPr>
                            <w:sdtContent>
                              <w:r>
                                <w:rPr>
                                  <w:szCs w:val="24"/>
                                </w:rPr>
                                <w:t>2</w:t>
                              </w:r>
                            </w:sdtContent>
                          </w:sdt>
                          <w:r>
                            <w:rPr>
                              <w:szCs w:val="24"/>
                            </w:rPr>
                            <w:t>. Užimtumo tarnyba,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3 d."/>
                        <w:tag w:val="part_406274a0a5304377b20411075a2aacb0"/>
                        <w:lock w:val="sdtLocked"/>
                        <w:richText/>
                      </w:sdtPr>
                      <w:sdtContent>
                        <w:p>
                          <w:pPr>
                            <w:spacing w:line="360" w:lineRule="auto"/>
                            <w:ind w:firstLine="720"/>
                            <w:jc w:val="both"/>
                            <w:rPr>
                              <w:szCs w:val="24"/>
                              <w:lang w:eastAsia="lt-LT"/>
                            </w:rPr>
                          </w:pPr>
                          <w:sdt>
                            <w:sdtPr>
                              <w:alias w:val="Numeris"/>
                              <w:tag w:val="nr_406274a0a5304377b20411075a2aacb0"/>
                              <w:lock w:val="sdtLocked"/>
                              <w:richText/>
                            </w:sdtPr>
                            <w:sdtContent>
                              <w:r>
                                <w:rPr>
                                  <w:szCs w:val="24"/>
                                  <w:lang w:eastAsia="lt-LT"/>
                                </w:rPr>
                                <w:t>3</w:t>
                              </w:r>
                            </w:sdtContent>
                          </w:sdt>
                          <w:r>
                            <w:rPr>
                              <w:szCs w:val="24"/>
                              <w:lang w:eastAsia="lt-LT"/>
                            </w:rPr>
                            <w:t xml:space="preserve">.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40 Lietuvos Respublikos Vyriausybės patvirtintos minimaliosios mėnesinės algos dydžių sumos. Kompleksinis aktyvios darbo rinkos politikos priemonių taikymas tam pačiam asmeniui pakartotinai gali būti organizuojamas ne anksčiau kaip praėjus 3 metams nuo paskutinio kompleksinio šių priemonių taikymo. </w:t>
                          </w:r>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e6c8f40372b84c6387ff12f7d1de2936"/>
                            <w:lock w:val="sdtLocked"/>
                            <w:richText/>
                          </w:sdtPr>
                          <w:sdtContent>
                            <w:p>
                              <w:pPr>
                                <w:tabs>
                                  <w:tab w:val="left" w:pos="-284"/>
                                </w:tabs>
                                <w:spacing w:line="360" w:lineRule="auto"/>
                                <w:ind w:firstLine="720"/>
                                <w:jc w:val="both"/>
                                <w:rPr>
                                  <w:szCs w:val="24"/>
                                </w:rPr>
                              </w:pPr>
                              <w:sdt>
                                <w:sdtPr>
                                  <w:alias w:val="Numeris"/>
                                  <w:tag w:val="nr_e6c8f40372b84c6387ff12f7d1de2936"/>
                                  <w:lock w:val="sdtLocked"/>
                                  <w:richText/>
                                </w:sdtPr>
                                <w:sdtContent>
                                  <w:r>
                                    <w:rPr>
                                      <w:szCs w:val="24"/>
                                    </w:rPr>
                                    <w:t>1</w:t>
                                  </w:r>
                                </w:sdtContent>
                              </w:sdt>
                              <w:r>
                                <w:rPr>
                                  <w:szCs w:val="24"/>
                                </w:rPr>
                                <w:t>) kuriems nėra iškelta bankroto byla, kurie nėra likviduojami, dėl kurių nėra priimtas kreditorių susirinkimo nutarimas bankroto procedūras vykdyti ne teismo tvarka;</w:t>
                              </w:r>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084fbd4e0abd41d99a8c4c5a6c319db1"/>
                            <w:lock w:val="sdtLocked"/>
                            <w:richText/>
                          </w:sdtPr>
                          <w:sdtContent>
                            <w:p>
                              <w:pPr>
                                <w:spacing w:line="360" w:lineRule="auto"/>
                                <w:ind w:firstLine="720"/>
                                <w:jc w:val="both"/>
                                <w:rPr>
                                  <w:szCs w:val="24"/>
                                </w:rPr>
                              </w:pPr>
                              <w:sdt>
                                <w:sdtPr>
                                  <w:alias w:val="Numeris"/>
                                  <w:tag w:val="nr_084fbd4e0abd41d99a8c4c5a6c319db1"/>
                                  <w:lock w:val="sdtLocked"/>
                                  <w:richText/>
                                </w:sdtPr>
                                <w:sdtContent>
                                  <w:r>
                                    <w:rPr>
                                      <w:szCs w:val="24"/>
                                    </w:rPr>
                                    <w:t>3</w:t>
                                  </w:r>
                                </w:sdtContent>
                              </w:sdt>
                              <w:r>
                                <w:rPr>
                                  <w:szCs w:val="24"/>
                                </w:rPr>
                                <w:t>) neturi neįvykdytų sutartinių ar šiame įstatyme ir kituose teisės aktuose nurodytų įsipareigojimų Užimtumo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4 d. 4 p."/>
                            <w:tag w:val="part_c6413353660047e38b4ebdb3c2887c91"/>
                            <w:lock w:val="sdtLocked"/>
                            <w:richText/>
                          </w:sdtPr>
                          <w:sdtContent>
                            <w:p>
                              <w:pPr>
                                <w:spacing w:line="360" w:lineRule="auto"/>
                                <w:ind w:firstLine="720"/>
                                <w:jc w:val="both"/>
                                <w:rPr>
                                  <w:szCs w:val="24"/>
                                </w:rPr>
                              </w:pPr>
                              <w:sdt>
                                <w:sdtPr>
                                  <w:alias w:val="Numeris"/>
                                  <w:tag w:val="nr_c6413353660047e38b4ebdb3c2887c91"/>
                                  <w:lock w:val="sdtLocked"/>
                                  <w:richText/>
                                </w:sdtPr>
                                <w:sdtContent>
                                  <w:r>
                                    <w:rPr>
                                      <w:szCs w:val="24"/>
                                    </w:rPr>
                                    <w:t>4</w:t>
                                  </w:r>
                                </w:sdtContent>
                              </w:sdt>
                              <w:r>
                                <w:rPr>
                                  <w:szCs w:val="24"/>
                                </w:rPr>
                                <w:t xml:space="preserve">) kurių vadovas ar kitas atsakingas asmuo neturi galiojančios </w:t>
                              </w:r>
                              <w:r>
                                <w:rPr>
                                  <w:rFonts w:eastAsia="BatangChe"/>
                                  <w:bCs/>
                                  <w:szCs w:val="24"/>
                                </w:rPr>
                                <w:t xml:space="preserve">baudos, paskirtos už šio įstatymo 56, 57 ir 58 straipsniuose nustatytus pažeidimus, ir (ar) </w:t>
                              </w:r>
                              <w:r>
                                <w:rPr>
                                  <w:szCs w:val="24"/>
                                </w:rPr>
                                <w:t xml:space="preserve">administracinės nuobaudos, skirtos pagal Lietuvos Respublikos administracinių nusižengimų kodeksą už nelegalų darbą, arba turi ne daugiau negu vieną galiojančią administracinę nuobaudą pagal šį kodeksą už darbo įstatymų, darbuotojų saugos ir sveikatos norminių teisės aktų, nelaimingo atsitikimo darbe nuslėpimą, nustatytos pranešimo ir ištyrimo tvarkos, darbo užmokesčio apskaičiavimo ir mokėjimo tvarkos, darbo laiko apskaitos, </w:t>
                              </w:r>
                              <w:r>
                                <w:rPr>
                                  <w:rFonts w:eastAsia="BatangChe"/>
                                  <w:bCs/>
                                  <w:szCs w:val="24"/>
                                </w:rPr>
                                <w:t xml:space="preserve">laikinųjų darbuotojų darbo sąlygų </w:t>
                              </w:r>
                              <w:r>
                                <w:rPr>
                                  <w:szCs w:val="24"/>
                                </w:rPr>
                                <w:t>bei komercinės ar ūkinės veiklos tvarkos pažeidimus.</w:t>
                              </w:r>
                            </w:p>
                            <w:p>
                              <w:pPr>
                                <w:spacing w:line="360" w:lineRule="auto"/>
                                <w:ind w:firstLine="720"/>
                                <w:jc w:val="both"/>
                                <w:rPr>
                                  <w:szCs w:val="24"/>
                                  <w:lang w:eastAsia="lt-LT"/>
                                </w:rPr>
                              </w:pPr>
                            </w:p>
                          </w:sdtContent>
                        </w:sdt>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694ccc4b2b784130a79731b7f6f10708"/>
                        <w:lock w:val="sdtLocked"/>
                        <w:richText/>
                      </w:sdtPr>
                      <w:sdtContent>
                        <w:p>
                          <w:pPr>
                            <w:spacing w:line="360" w:lineRule="auto"/>
                            <w:ind w:firstLine="720"/>
                            <w:jc w:val="both"/>
                            <w:rPr>
                              <w:szCs w:val="24"/>
                              <w:lang w:eastAsia="lt-LT"/>
                            </w:rPr>
                          </w:pPr>
                          <w:sdt>
                            <w:sdtPr>
                              <w:alias w:val="Numeris"/>
                              <w:tag w:val="nr_694ccc4b2b784130a79731b7f6f10708"/>
                              <w:lock w:val="sdtLocked"/>
                              <w:richText/>
                            </w:sdtPr>
                            <w:sdtContent>
                              <w:r>
                                <w:rPr>
                                  <w:szCs w:val="24"/>
                                  <w:lang w:eastAsia="lt-LT"/>
                                </w:rPr>
                                <w:t>3</w:t>
                              </w:r>
                            </w:sdtContent>
                          </w:sdt>
                          <w:r>
                            <w:rPr>
                              <w:szCs w:val="24"/>
                              <w:lang w:eastAsia="lt-LT"/>
                            </w:rPr>
                            <w:t xml:space="preserve">. Paramos mokymuisi tikslas – padėti bedarbiams ir užimtiems asmenims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37 str."/>
                    <w:tag w:val="part_b6171a1146c24be5a00cabe3622ddc5f"/>
                    <w:lock w:val="sdtLocked"/>
                    <w:richText/>
                  </w:sdtPr>
                  <w:sdtContent>
                    <w:p>
                      <w:pPr>
                        <w:spacing w:line="360" w:lineRule="auto"/>
                        <w:ind w:firstLine="720"/>
                        <w:jc w:val="both"/>
                        <w:rPr>
                          <w:b/>
                          <w:szCs w:val="24"/>
                        </w:rPr>
                      </w:pPr>
                      <w:sdt>
                        <w:sdtPr>
                          <w:alias w:val="Numeris"/>
                          <w:tag w:val="nr_b6171a1146c24be5a00cabe3622ddc5f"/>
                          <w:lock w:val="sdtLocked"/>
                          <w:richText/>
                        </w:sdtPr>
                        <w:sdtContent>
                          <w:r>
                            <w:rPr>
                              <w:b/>
                              <w:szCs w:val="24"/>
                            </w:rPr>
                            <w:t>37</w:t>
                          </w:r>
                        </w:sdtContent>
                      </w:sdt>
                      <w:r>
                        <w:rPr>
                          <w:b/>
                          <w:szCs w:val="24"/>
                        </w:rPr>
                        <w:t xml:space="preserve"> straipsnis. </w:t>
                      </w:r>
                      <w:sdt>
                        <w:sdtPr>
                          <w:alias w:val="Pavadinimas"/>
                          <w:tag w:val="title_b6171a1146c24be5a00cabe3622ddc5f"/>
                          <w:lock w:val="sdtLocked"/>
                          <w:richText/>
                        </w:sdtPr>
                        <w:sdtContent>
                          <w:r>
                            <w:rPr>
                              <w:b/>
                              <w:szCs w:val="24"/>
                            </w:rPr>
                            <w:t>Profesinis mokymas</w:t>
                          </w:r>
                        </w:sdtContent>
                      </w:sdt>
                    </w:p>
                    <w:sdt>
                      <w:sdtPr>
                        <w:alias w:val="37 str. 1 d."/>
                        <w:tag w:val="part_b43c0438fcd649d4915ec397c8573bd0"/>
                        <w:lock w:val="sdtLocked"/>
                        <w:richText/>
                      </w:sdtPr>
                      <w:sdtContent>
                        <w:p>
                          <w:pPr>
                            <w:spacing w:line="360" w:lineRule="auto"/>
                            <w:ind w:firstLine="720"/>
                            <w:jc w:val="both"/>
                            <w:rPr>
                              <w:szCs w:val="24"/>
                            </w:rPr>
                          </w:pPr>
                          <w:sdt>
                            <w:sdtPr>
                              <w:alias w:val="Numeris"/>
                              <w:tag w:val="nr_b43c0438fcd649d4915ec397c8573bd0"/>
                              <w:lock w:val="sdtLocked"/>
                              <w:richText/>
                            </w:sdtPr>
                            <w:sdtContent>
                              <w:r>
                                <w:rPr>
                                  <w:color w:val="000000"/>
                                  <w:szCs w:val="24"/>
                                </w:rPr>
                                <w:t>1</w:t>
                              </w:r>
                            </w:sdtContent>
                          </w:sdt>
                          <w:r>
                            <w:rPr>
                              <w:color w:val="000000"/>
                              <w:szCs w:val="24"/>
                            </w:rPr>
                            <w:t xml:space="preserve">. Bedarbių </w:t>
                          </w:r>
                          <w:r>
                            <w:rPr>
                              <w:bCs/>
                              <w:color w:val="000000"/>
                              <w:szCs w:val="24"/>
                            </w:rPr>
                            <w:t xml:space="preserve">ir užimtų asmenų </w:t>
                          </w:r>
                          <w:r>
                            <w:rPr>
                              <w:color w:val="000000"/>
                              <w:szCs w:val="24"/>
                            </w:rPr>
                            <w:t xml:space="preserve">profesinis mokymas pagal formaliojo profesinio mokymo programas organizuojamas trišalėje arba dvišalėje sutartyje numatytomis sąlygomis. Trišalė sutartis sudaroma tarp Užimtumo tarnybos, darbdavio, kuris įdarbins bedarbį </w:t>
                          </w:r>
                          <w:r>
                            <w:rPr>
                              <w:bCs/>
                              <w:color w:val="000000"/>
                              <w:szCs w:val="24"/>
                            </w:rPr>
                            <w:t>ar užimtą asmenį</w:t>
                          </w:r>
                          <w:r>
                            <w:rPr>
                              <w:color w:val="000000"/>
                              <w:szCs w:val="24"/>
                            </w:rPr>
                            <w:t>, ir bedarbio </w:t>
                          </w:r>
                          <w:r>
                            <w:rPr>
                              <w:bCs/>
                              <w:color w:val="000000"/>
                              <w:szCs w:val="24"/>
                            </w:rPr>
                            <w:t>ar užimto asmens</w:t>
                          </w:r>
                          <w:r>
                            <w:rPr>
                              <w:color w:val="000000"/>
                              <w:szCs w:val="24"/>
                            </w:rPr>
                            <w:t xml:space="preserve">, kuris įsidarbins į laisvą darbo vietą. Kai bedarbiai siunčiami mokytis pagal Užimtumo tarnybos atliktomis darbo rinkos prognozėmis nustatytų paklausių profesijų formaliojo profesinio mokymo programas </w:t>
                          </w:r>
                          <w:r>
                            <w:rPr>
                              <w:bCs/>
                              <w:color w:val="000000"/>
                              <w:szCs w:val="24"/>
                            </w:rPr>
                            <w:t>ar užimti asmenys siunčiami mokytis pagal Lietuvos Respublikos Vyriausybės ar jos įgaliotos institucijos nustatyta tvarka nustatytas prioritetinių profesijų formaliojo profesinio mokymo programas</w:t>
                          </w:r>
                          <w:r>
                            <w:rPr>
                              <w:color w:val="000000"/>
                              <w:szCs w:val="24"/>
                            </w:rPr>
                            <w:t> arba kai bedarbiai nori pradėti dirbti Užimtumo tarnybos pasiūlytose ar jų pačių surastose darbo vietose ar dirbti savarankiškai, sudaroma dvišalė sutartis tarp Užimtumo tarnybos ir bedarbio </w:t>
                          </w:r>
                          <w:r>
                            <w:rPr>
                              <w:bCs/>
                              <w:color w:val="000000"/>
                              <w:szCs w:val="24"/>
                            </w:rPr>
                            <w:t>ar užimto asmens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2 d."/>
                        <w:tag w:val="part_67b760533cba4d5092173abf55d5ed19"/>
                        <w:lock w:val="sdtLocked"/>
                        <w:richText/>
                      </w:sdtPr>
                      <w:sdtContent>
                        <w:p>
                          <w:pPr>
                            <w:spacing w:line="360" w:lineRule="auto"/>
                            <w:ind w:firstLine="720"/>
                            <w:jc w:val="both"/>
                            <w:rPr>
                              <w:szCs w:val="24"/>
                            </w:rPr>
                          </w:pPr>
                          <w:sdt>
                            <w:sdtPr>
                              <w:alias w:val="Numeris"/>
                              <w:tag w:val="nr_67b760533cba4d5092173abf55d5ed19"/>
                              <w:lock w:val="sdtLocked"/>
                              <w:richText/>
                            </w:sdtPr>
                            <w:sdtContent>
                              <w:r>
                                <w:rPr>
                                  <w:szCs w:val="24"/>
                                </w:rPr>
                                <w:t>2</w:t>
                              </w:r>
                            </w:sdtContent>
                          </w:sdt>
                          <w:r>
                            <w:rPr>
                              <w:szCs w:val="24"/>
                            </w:rPr>
                            <w:t xml:space="preserve">. Bedarbių </w:t>
                          </w:r>
                          <w:r>
                            <w:rPr>
                              <w:szCs w:val="24"/>
                              <w:lang w:eastAsia="lt-LT"/>
                            </w:rPr>
                            <w:t xml:space="preserve">ar užimtų asmenų </w:t>
                          </w:r>
                          <w:r>
                            <w:rPr>
                              <w:szCs w:val="24"/>
                            </w:rPr>
                            <w:t>profesinis mokymas pagal neformaliojo suaugusiųjų švietimo programas organizuojamas trišalėje arba dvišalėje sutartyje numatytomis sąlygomis. Trišalė sutartis sudaroma tarp Užimtumo tarnybos, darbdavio, kuris įdarbins bedarbį ar užimtą asmenį, ir bedarbio</w:t>
                          </w:r>
                          <w:r>
                            <w:rPr>
                              <w:szCs w:val="24"/>
                              <w:lang w:eastAsia="lt-LT"/>
                            </w:rPr>
                            <w:t xml:space="preserve"> ar užimto asmens</w:t>
                          </w:r>
                          <w:r>
                            <w:rPr>
                              <w:szCs w:val="24"/>
                            </w:rPr>
                            <w:t xml:space="preserve">, kuris įsidarbins į laisvą darbo vietą. Kai įgyti ar tobulinti bendrųjų ar profesinių kompetencijų siunčiami bedarbiai, kurie priskiriami didelių ar vidutinių įsidarbinimo galimybių grupei, arba kai bedarbiai </w:t>
                          </w:r>
                          <w:r>
                            <w:rPr>
                              <w:szCs w:val="24"/>
                              <w:lang w:eastAsia="lt-LT"/>
                            </w:rPr>
                            <w:t xml:space="preserve">ar užimti asmenys </w:t>
                          </w:r>
                          <w:r>
                            <w:rPr>
                              <w:szCs w:val="24"/>
                            </w:rPr>
                            <w:t>siunčiami pagal Užimtumo tarnybos nustatytų paklausių kompetencijų neformaliojo suaugusiųjų švietimo programas,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3 d."/>
                        <w:tag w:val="part_97a064e0166e4ab3a95422f28f1daf64"/>
                        <w:lock w:val="sdtLocked"/>
                        <w:richText/>
                      </w:sdtPr>
                      <w:sdtContent>
                        <w:p>
                          <w:pPr>
                            <w:spacing w:line="360" w:lineRule="auto"/>
                            <w:ind w:firstLine="720"/>
                            <w:jc w:val="both"/>
                            <w:rPr>
                              <w:szCs w:val="24"/>
                            </w:rPr>
                          </w:pPr>
                          <w:sdt>
                            <w:sdtPr>
                              <w:alias w:val="Numeris"/>
                              <w:tag w:val="nr_97a064e0166e4ab3a95422f28f1daf64"/>
                              <w:lock w:val="sdtLocked"/>
                              <w:richText/>
                            </w:sdtPr>
                            <w:sdtContent>
                              <w:r>
                                <w:rPr>
                                  <w:szCs w:val="24"/>
                                </w:rPr>
                                <w:t>3</w:t>
                              </w:r>
                            </w:sdtContent>
                          </w:sdt>
                          <w:r>
                            <w:rPr>
                              <w:szCs w:val="24"/>
                            </w:rPr>
                            <w:t xml:space="preserve">. Bedarbių </w:t>
                          </w:r>
                          <w:r>
                            <w:rPr>
                              <w:szCs w:val="24"/>
                              <w:lang w:eastAsia="lt-LT"/>
                            </w:rPr>
                            <w:t xml:space="preserve">ar užimtų asmenų </w:t>
                          </w:r>
                          <w:r>
                            <w:rPr>
                              <w:szCs w:val="24"/>
                            </w:rPr>
                            <w:t>profesinis mokymas vykdomas profesinio mokymo teikėjo, kurį pasirenka pats bedarbis</w:t>
                          </w:r>
                          <w:r>
                            <w:rPr>
                              <w:szCs w:val="24"/>
                              <w:lang w:eastAsia="lt-LT"/>
                            </w:rPr>
                            <w:t xml:space="preserve"> ar užimtas asmuo</w:t>
                          </w:r>
                          <w:r>
                            <w:rPr>
                              <w:szCs w:val="24"/>
                            </w:rPr>
                            <w:t xml:space="preserve">, o kai sudaryta trišalė sutartis, – suderinus su darbdaviu. Užimtumo tarnyba, remdamasi šio straipsnio 1 ir 2 dalyse nurodytomis sutartimis, išduoda bedarbiui </w:t>
                          </w:r>
                          <w:r>
                            <w:rPr>
                              <w:szCs w:val="24"/>
                              <w:lang w:eastAsia="lt-LT"/>
                            </w:rPr>
                            <w:t xml:space="preserve">ar užimtam asmeniui </w:t>
                          </w:r>
                          <w:r>
                            <w:rPr>
                              <w:szCs w:val="24"/>
                            </w:rPr>
                            <w:t xml:space="preserve">dokumentą, kuriuo įsipareigoja sumokėti Lietuvos Respublikos profesinio mokymo įstatymo nustatyta tvarka bedarbio </w:t>
                          </w:r>
                          <w:r>
                            <w:rPr>
                              <w:szCs w:val="24"/>
                              <w:lang w:eastAsia="lt-LT"/>
                            </w:rPr>
                            <w:t xml:space="preserve">ar užimto asmens </w:t>
                          </w:r>
                          <w:r>
                            <w:rPr>
                              <w:szCs w:val="24"/>
                            </w:rPr>
                            <w:t xml:space="preserve">pasirinktam profesinio mokymo teikėjui nurodytą pinigų sumą už suteiktą profesinį mokymą. Tarp pasirinkto profesinio mokymo teikėjo ir bedarbio </w:t>
                          </w:r>
                          <w:r>
                            <w:rPr>
                              <w:szCs w:val="24"/>
                              <w:lang w:eastAsia="lt-LT"/>
                            </w:rPr>
                            <w:t xml:space="preserve">ar užimto asmens </w:t>
                          </w:r>
                          <w:r>
                            <w:rPr>
                              <w:szCs w:val="24"/>
                            </w:rPr>
                            <w:t xml:space="preserve">sudaroma profesinio mokymo sutartis, pagal kurią profesinio mokymo teikėjas kas mėnesį Užimtumo tarnybai teikia informaciją apie bedarbio </w:t>
                          </w:r>
                          <w:r>
                            <w:rPr>
                              <w:szCs w:val="24"/>
                              <w:lang w:eastAsia="lt-LT"/>
                            </w:rPr>
                            <w:t xml:space="preserve">ar užimto asmens </w:t>
                          </w:r>
                          <w:r>
                            <w:rPr>
                              <w:szCs w:val="24"/>
                            </w:rPr>
                            <w:t>mokymo programos lankomumą.</w:t>
                          </w:r>
                          <w:r>
                            <w:rPr>
                              <w:szCs w:val="24"/>
                              <w:lang w:eastAsia="lt-LT"/>
                            </w:rPr>
                            <w:t xml:space="preserve"> Užimtam asmeniui profesinis mokymas šiame straipsnyje numatytomis sąlygomis organizuojamas tik tokiu atveju, kai jis planuoja įsidarbinti ne pas tą patį darbdavį, su kuriuo jį sieja darbo teisiniai santykiai, ar planuoja pradėti vykdyti savarankišką veiklą. Šio straipsnio 1 ir 2 dalyse nurodytose sutartyse su užimtu asmeniu numatoma sąlyga, kad užimtas asmuo turi įsidarbinti pas kitą darbdavį ar pradėti vykdyti savarankišką veiklą per 6 mėnesius nuo profesinio mokymo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4 d."/>
                        <w:tag w:val="part_874cbb5c782a402d913d7380cc5b10e3"/>
                        <w:lock w:val="sdtLocked"/>
                        <w:richText/>
                      </w:sdtPr>
                      <w:sdtContent>
                        <w:p>
                          <w:pPr>
                            <w:spacing w:line="360" w:lineRule="auto"/>
                            <w:ind w:firstLine="720"/>
                            <w:jc w:val="both"/>
                            <w:rPr>
                              <w:szCs w:val="24"/>
                            </w:rPr>
                          </w:pPr>
                          <w:sdt>
                            <w:sdtPr>
                              <w:alias w:val="Numeris"/>
                              <w:tag w:val="nr_874cbb5c782a402d913d7380cc5b10e3"/>
                              <w:lock w:val="sdtLocked"/>
                              <w:richText/>
                            </w:sdtPr>
                            <w:sdtContent>
                              <w:r>
                                <w:rPr>
                                  <w:szCs w:val="24"/>
                                </w:rPr>
                                <w:t>4</w:t>
                              </w:r>
                            </w:sdtContent>
                          </w:sdt>
                          <w:r>
                            <w:rPr>
                              <w:szCs w:val="24"/>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bfbece7d56134c98acb0d88fcb4db33f"/>
                        <w:lock w:val="sdtLocked"/>
                        <w:richText/>
                      </w:sdtPr>
                      <w:sdtContent>
                        <w:p>
                          <w:pPr>
                            <w:spacing w:line="360" w:lineRule="auto"/>
                            <w:ind w:firstLine="720"/>
                            <w:jc w:val="both"/>
                            <w:rPr>
                              <w:szCs w:val="24"/>
                            </w:rPr>
                          </w:pPr>
                          <w:sdt>
                            <w:sdtPr>
                              <w:alias w:val="Numeris"/>
                              <w:tag w:val="nr_bfbece7d56134c98acb0d88fcb4db33f"/>
                              <w:lock w:val="sdtLocked"/>
                              <w:richText/>
                            </w:sdtPr>
                            <w:sdtContent>
                              <w:r>
                                <w:rPr>
                                  <w:szCs w:val="24"/>
                                </w:rPr>
                                <w:t>5</w:t>
                              </w:r>
                            </w:sdtContent>
                          </w:sdt>
                          <w:r>
                            <w:rPr>
                              <w:szCs w:val="24"/>
                            </w:rPr>
                            <w:t xml:space="preserve">. Bedarbių </w:t>
                          </w:r>
                          <w:r>
                            <w:rPr>
                              <w:szCs w:val="24"/>
                              <w:lang w:eastAsia="lt-LT"/>
                            </w:rPr>
                            <w:t xml:space="preserve">ar užimtų asmenų </w:t>
                          </w:r>
                          <w:r>
                            <w:rPr>
                              <w:szCs w:val="24"/>
                            </w:rPr>
                            <w:t>profesinis mokymas gali būti finansuojamas iš šių šaltinių:</w:t>
                          </w:r>
                        </w:p>
                        <w:sdt>
                          <w:sdtPr>
                            <w:alias w:val="37 str. 5 d. 1 p."/>
                            <w:tag w:val="part_1b19aac8ee3d49a39449a1394de35573"/>
                            <w:lock w:val="sdtLocked"/>
                            <w:richText/>
                          </w:sdtPr>
                          <w:sdtContent>
                            <w:p>
                              <w:pPr>
                                <w:spacing w:line="360" w:lineRule="auto"/>
                                <w:ind w:firstLine="720"/>
                                <w:jc w:val="both"/>
                                <w:rPr>
                                  <w:szCs w:val="24"/>
                                </w:rPr>
                              </w:pPr>
                              <w:sdt>
                                <w:sdtPr>
                                  <w:alias w:val="Numeris"/>
                                  <w:tag w:val="nr_1b19aac8ee3d49a39449a1394de35573"/>
                                  <w:lock w:val="sdtLocked"/>
                                  <w:richText/>
                                </w:sdtPr>
                                <w:sdtContent>
                                  <w:r>
                                    <w:rPr>
                                      <w:szCs w:val="24"/>
                                    </w:rPr>
                                    <w:t>1</w:t>
                                  </w:r>
                                </w:sdtContent>
                              </w:sdt>
                              <w:r>
                                <w:rPr>
                                  <w:szCs w:val="24"/>
                                </w:rPr>
                                <w:t>) Užimtumo fondo lėšų;</w:t>
                              </w:r>
                            </w:p>
                          </w:sdtContent>
                        </w:sdt>
                        <w:sdt>
                          <w:sdtPr>
                            <w:alias w:val="37 str. 5 d. 2 p."/>
                            <w:tag w:val="part_4abeee5826524eaca26bf91982f0b7ab"/>
                            <w:lock w:val="sdtLocked"/>
                            <w:richText/>
                          </w:sdtPr>
                          <w:sdtContent>
                            <w:p>
                              <w:pPr>
                                <w:spacing w:line="360" w:lineRule="auto"/>
                                <w:ind w:firstLine="720"/>
                                <w:jc w:val="both"/>
                                <w:rPr>
                                  <w:szCs w:val="24"/>
                                </w:rPr>
                              </w:pPr>
                              <w:sdt>
                                <w:sdtPr>
                                  <w:alias w:val="Numeris"/>
                                  <w:tag w:val="nr_4abeee5826524eaca26bf91982f0b7ab"/>
                                  <w:lock w:val="sdtLocked"/>
                                  <w:richText/>
                                </w:sdtPr>
                                <w:sdtContent>
                                  <w:r>
                                    <w:rPr>
                                      <w:szCs w:val="24"/>
                                    </w:rPr>
                                    <w:t>2</w:t>
                                  </w:r>
                                </w:sdtContent>
                              </w:sdt>
                              <w:r>
                                <w:rPr>
                                  <w:szCs w:val="24"/>
                                </w:rPr>
                                <w:t xml:space="preserve">) valstybės biudžeto lėšų; </w:t>
                              </w:r>
                            </w:p>
                          </w:sdtContent>
                        </w:sdt>
                        <w:sdt>
                          <w:sdtPr>
                            <w:alias w:val="37 str. 5 d. 3 p."/>
                            <w:tag w:val="part_f7f4bf39f2fd4f7a8dc3222d803e3a3d"/>
                            <w:lock w:val="sdtLocked"/>
                            <w:richText/>
                          </w:sdtPr>
                          <w:sdtContent>
                            <w:p>
                              <w:pPr>
                                <w:spacing w:line="360" w:lineRule="auto"/>
                                <w:ind w:firstLine="720"/>
                                <w:jc w:val="both"/>
                                <w:rPr>
                                  <w:szCs w:val="24"/>
                                </w:rPr>
                              </w:pPr>
                              <w:sdt>
                                <w:sdtPr>
                                  <w:alias w:val="Numeris"/>
                                  <w:tag w:val="nr_f7f4bf39f2fd4f7a8dc3222d803e3a3d"/>
                                  <w:lock w:val="sdtLocked"/>
                                  <w:richText/>
                                </w:sdtPr>
                                <w:sdtContent>
                                  <w:r>
                                    <w:rPr>
                                      <w:szCs w:val="24"/>
                                    </w:rPr>
                                    <w:t>3</w:t>
                                  </w:r>
                                </w:sdtContent>
                              </w:sdt>
                              <w:r>
                                <w:rPr>
                                  <w:szCs w:val="24"/>
                                </w:rPr>
                                <w:t>) Europos Sąjungos struktūrinių fondų ir Europos prisitaikymo prie globalizacijos padarinių fondo lėšų;</w:t>
                              </w:r>
                            </w:p>
                          </w:sdtContent>
                        </w:sdt>
                        <w:sdt>
                          <w:sdtPr>
                            <w:alias w:val="37 str. 5 d. 4 p."/>
                            <w:tag w:val="part_440ebafeb00e49dca133c63e7f9462a1"/>
                            <w:lock w:val="sdtLocked"/>
                            <w:richText/>
                          </w:sdtPr>
                          <w:sdtContent>
                            <w:p>
                              <w:pPr>
                                <w:spacing w:line="360" w:lineRule="auto"/>
                                <w:ind w:firstLine="720"/>
                                <w:jc w:val="both"/>
                                <w:rPr>
                                  <w:szCs w:val="24"/>
                                </w:rPr>
                              </w:pPr>
                              <w:sdt>
                                <w:sdtPr>
                                  <w:alias w:val="Numeris"/>
                                  <w:tag w:val="nr_440ebafeb00e49dca133c63e7f9462a1"/>
                                  <w:lock w:val="sdtLocked"/>
                                  <w:richText/>
                                </w:sdtPr>
                                <w:sdtContent>
                                  <w:r>
                                    <w:rPr>
                                      <w:szCs w:val="24"/>
                                    </w:rPr>
                                    <w:t>4</w:t>
                                  </w:r>
                                </w:sdtContent>
                              </w:sdt>
                              <w:r>
                                <w:rPr>
                                  <w:szCs w:val="24"/>
                                </w:rPr>
                                <w:t>) darbdavių lėšų;</w:t>
                              </w:r>
                            </w:p>
                          </w:sdtContent>
                        </w:sdt>
                        <w:sdt>
                          <w:sdtPr>
                            <w:alias w:val="37 str. 5 d. 5 p."/>
                            <w:tag w:val="part_f2d23f0e086a4af89a37132aeb292240"/>
                            <w:lock w:val="sdtLocked"/>
                            <w:richText/>
                          </w:sdtPr>
                          <w:sdtContent>
                            <w:p>
                              <w:pPr>
                                <w:spacing w:line="360" w:lineRule="auto"/>
                                <w:ind w:firstLine="720"/>
                                <w:jc w:val="both"/>
                                <w:rPr>
                                  <w:szCs w:val="24"/>
                                  <w:lang w:eastAsia="lt-LT"/>
                                </w:rPr>
                              </w:pPr>
                              <w:sdt>
                                <w:sdtPr>
                                  <w:alias w:val="Numeris"/>
                                  <w:tag w:val="nr_f2d23f0e086a4af89a37132aeb292240"/>
                                  <w:lock w:val="sdtLocked"/>
                                  <w:richText/>
                                </w:sdtPr>
                                <w:sdtContent>
                                  <w:r>
                                    <w:rPr>
                                      <w:szCs w:val="24"/>
                                    </w:rPr>
                                    <w:t>5</w:t>
                                  </w:r>
                                </w:sdtContent>
                              </w:sdt>
                              <w:r>
                                <w:rPr>
                                  <w:szCs w:val="24"/>
                                </w:rPr>
                                <w:t>) kitų šaltinių.</w:t>
                              </w:r>
                            </w:p>
                          </w:sdtContent>
                        </w:sdt>
                      </w:sdtContent>
                    </w:sdt>
                    <w:sdt>
                      <w:sdtPr>
                        <w:alias w:val="37 str. 6 d."/>
                        <w:tag w:val="part_d569d564924e450c8883c809840abfea"/>
                        <w:lock w:val="sdtLocked"/>
                        <w:richText/>
                      </w:sdtPr>
                      <w:sdtContent>
                        <w:p>
                          <w:pPr>
                            <w:spacing w:line="360" w:lineRule="auto"/>
                            <w:ind w:firstLine="720"/>
                            <w:jc w:val="both"/>
                            <w:rPr>
                              <w:bCs/>
                              <w:color w:val="000000"/>
                              <w:kern w:val="24"/>
                              <w:szCs w:val="24"/>
                              <w:lang w:eastAsia="lt-LT"/>
                            </w:rPr>
                          </w:pPr>
                          <w:sdt>
                            <w:sdtPr>
                              <w:alias w:val="Numeris"/>
                              <w:tag w:val="nr_d569d564924e450c8883c809840abfea"/>
                              <w:lock w:val="sdtLocked"/>
                              <w:richText/>
                            </w:sdtPr>
                            <w:sdtContent>
                              <w:r>
                                <w:rPr>
                                  <w:szCs w:val="24"/>
                                  <w:lang w:eastAsia="lt-LT"/>
                                </w:rPr>
                                <w:t>6</w:t>
                              </w:r>
                            </w:sdtContent>
                          </w:sdt>
                          <w:r>
                            <w:rPr>
                              <w:szCs w:val="24"/>
                              <w:lang w:eastAsia="lt-LT"/>
                            </w:rPr>
                            <w:t xml:space="preserve">. Bedarbiams ar užimtiems asmenims bendrai skiriama lėšų suma iš šio straipsnio 5 dalies 1, 2 ir 3 punktuose nurodytų šaltinių negali viršyti 6 Lietuvos Respublikos Vyriausybės patvirtintos minimaliosios mėnesinės algos dydžių kvalifikacijai įgyti ir 3 Lietuvos Respublikos Vyriausybės patvirtintos minimaliosios mėnesinės algos dydžių kvalifikacijai tobulinti ar kompetencijai įgyti. Į šias lėšas neįskaičiuojamos išlaidos, numatytos šio straipsnio 14 dalies 2, 3, 4 ir 5 punktuose. </w:t>
                          </w:r>
                          <w:r>
                            <w:rPr>
                              <w:bCs/>
                              <w:color w:val="000000"/>
                              <w:kern w:val="24"/>
                              <w:szCs w:val="24"/>
                              <w:lang w:eastAsia="lt-LT"/>
                            </w:rPr>
                            <w:t xml:space="preserve">Užimtam asmeniui iš šio straipsnio 14 dalyje nurodytų išlaidų finansuojamos tik profesinio mokymo paslaugos. </w:t>
                          </w:r>
                          <w:r>
                            <w:rPr>
                              <w:bCs/>
                              <w:color w:val="000000"/>
                              <w:szCs w:val="24"/>
                              <w:lang w:eastAsia="lt-LT"/>
                            </w:rPr>
                            <w:t>Užimtam asmeniui, kuris profesinio mokymosi metu buvo atleistas iš darbo, profesinio mokymosi laikotarpiu papildomai mokama šio straipsnio 14 dalies 2 punkte nurodyta mokymo stipendija ir kompensuojamos šio straipsnio 14 dalies 3 ir 4 punktuose nurodytos išlaidos.</w:t>
                          </w:r>
                          <w:r>
                            <w:rPr>
                              <w:bCs/>
                              <w:color w:val="000000"/>
                              <w:kern w:val="24"/>
                              <w:szCs w:val="24"/>
                              <w:lang w:eastAsia="lt-LT"/>
                            </w:rPr>
                            <w:t xml:space="preserve"> </w:t>
                          </w:r>
                          <w:r>
                            <w:rPr>
                              <w:szCs w:val="24"/>
                              <w:lang w:eastAsia="lt-LT"/>
                            </w:rPr>
                            <w:t>Lėšų nustatymo, skyrimo ir panaudojimo kontrolės tvarką nustato, dokumentų tipines formas tvirtina Lietuvos Respublikos Vyriausybė ar jos įgaliota institucija.</w:t>
                          </w:r>
                        </w:p>
                      </w:sdtContent>
                    </w:sdt>
                    <w:sdt>
                      <w:sdtPr>
                        <w:alias w:val="37 str. 7 d."/>
                        <w:tag w:val="part_65057e697da3421e944a5e393f97df76"/>
                        <w:lock w:val="sdtLocked"/>
                        <w:richText/>
                      </w:sdtPr>
                      <w:sdtContent>
                        <w:p>
                          <w:pPr>
                            <w:spacing w:line="360" w:lineRule="auto"/>
                            <w:ind w:firstLine="720"/>
                            <w:jc w:val="both"/>
                            <w:rPr>
                              <w:szCs w:val="24"/>
                              <w:lang w:eastAsia="lt-LT"/>
                            </w:rPr>
                          </w:pPr>
                          <w:sdt>
                            <w:sdtPr>
                              <w:alias w:val="Numeris"/>
                              <w:tag w:val="nr_65057e697da3421e944a5e393f97df76"/>
                              <w:lock w:val="sdtLocked"/>
                              <w:richText/>
                            </w:sdtPr>
                            <w:sdtContent>
                              <w:r>
                                <w:rPr>
                                  <w:szCs w:val="24"/>
                                  <w:lang w:eastAsia="lt-LT"/>
                                </w:rPr>
                                <w:t>7</w:t>
                              </w:r>
                            </w:sdtContent>
                          </w:sdt>
                          <w:r>
                            <w:rPr>
                              <w:szCs w:val="24"/>
                              <w:lang w:eastAsia="lt-LT"/>
                            </w:rPr>
                            <w:t>. Bedarbiams per visą profesinio mokymosi laikotarpį kartą per mėnesį mokama mokymo stipendija atsižvelgiant į lankytas valandas. Mokymo stipendijos dydis bedarbio pasirinkimu yra 0,6 Lietuvos Respublikos Vyriausybės patvirtintos minimaliosios mėnesinės algos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Pasibaigus nedarbo socialinio draudimo išmokos mokėjimo terminui, jeigu jis negali būti pratęstas Lietuvos Respublikos nedarbo socialinio draudimo įstatymo nustatyta tvarka, likusį profesinio mokymosi laikotarpį bedarbiui mokama 0,5 Lietuvos Respublikos Vyriausybės patvirtintos minimaliosios mėnesinės algos dydžio mokymo stipendija.</w:t>
                          </w:r>
                        </w:p>
                      </w:sdtContent>
                    </w:sdt>
                    <w:sdt>
                      <w:sdtPr>
                        <w:alias w:val="37 str. 8 d."/>
                        <w:tag w:val="part_936585ca81e9417ea62d5091171cbff4"/>
                        <w:lock w:val="sdtLocked"/>
                        <w:richText/>
                      </w:sdtPr>
                      <w:sdtContent>
                        <w:p>
                          <w:pPr>
                            <w:spacing w:line="360" w:lineRule="auto"/>
                            <w:ind w:firstLine="720"/>
                            <w:jc w:val="both"/>
                            <w:rPr>
                              <w:szCs w:val="24"/>
                              <w:lang w:eastAsia="lt-LT"/>
                            </w:rPr>
                          </w:pPr>
                          <w:sdt>
                            <w:sdtPr>
                              <w:alias w:val="Numeris"/>
                              <w:tag w:val="nr_936585ca81e9417ea62d5091171cbff4"/>
                              <w:lock w:val="sdtLocked"/>
                              <w:richText/>
                            </w:sdtPr>
                            <w:sdtContent>
                              <w:r>
                                <w:rPr>
                                  <w:szCs w:val="24"/>
                                  <w:lang w:eastAsia="lt-LT"/>
                                </w:rPr>
                                <w:t>8</w:t>
                              </w:r>
                            </w:sdtContent>
                          </w:sdt>
                          <w:r>
                            <w:rPr>
                              <w:szCs w:val="24"/>
                              <w:lang w:eastAsia="lt-LT"/>
                            </w:rPr>
                            <w:t>. Kelionės, apgyvendinimo, privalomojo sveikatos tikrinimo ir skiepijimo nuo užkrečiamųjų ligų apmokėjimo bedarbiams sąlygas ir tvarką nustato Lietuvos Respublikos Vyriausybė ar jos įgaliota institucija.</w:t>
                          </w:r>
                        </w:p>
                      </w:sdtContent>
                    </w:sdt>
                    <w:sdt>
                      <w:sdtPr>
                        <w:alias w:val="37 str. 9 d."/>
                        <w:tag w:val="part_1189c5ff375146f2b325ee45965caa92"/>
                        <w:lock w:val="sdtLocked"/>
                        <w:richText/>
                      </w:sdtPr>
                      <w:sdtContent>
                        <w:p>
                          <w:pPr>
                            <w:spacing w:line="360" w:lineRule="auto"/>
                            <w:ind w:firstLine="720"/>
                            <w:jc w:val="both"/>
                            <w:rPr>
                              <w:szCs w:val="24"/>
                              <w:lang w:eastAsia="lt-LT"/>
                            </w:rPr>
                          </w:pPr>
                          <w:sdt>
                            <w:sdtPr>
                              <w:alias w:val="Numeris"/>
                              <w:tag w:val="nr_1189c5ff375146f2b325ee45965caa92"/>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972e6f88cd6840ef9e436de818db3926"/>
                        <w:lock w:val="sdtLocked"/>
                        <w:richText/>
                      </w:sdtPr>
                      <w:sdtContent>
                        <w:p>
                          <w:pPr>
                            <w:spacing w:line="360" w:lineRule="auto"/>
                            <w:ind w:firstLine="720"/>
                            <w:jc w:val="both"/>
                            <w:rPr>
                              <w:szCs w:val="24"/>
                              <w:lang w:eastAsia="lt-LT"/>
                            </w:rPr>
                          </w:pPr>
                          <w:sdt>
                            <w:sdtPr>
                              <w:alias w:val="Numeris"/>
                              <w:tag w:val="nr_972e6f88cd6840ef9e436de818db3926"/>
                              <w:lock w:val="sdtLocked"/>
                              <w:richText/>
                            </w:sdtPr>
                            <w:sdtContent>
                              <w:r>
                                <w:rPr>
                                  <w:szCs w:val="24"/>
                                  <w:lang w:eastAsia="lt-LT"/>
                                </w:rPr>
                                <w:t>10</w:t>
                              </w:r>
                            </w:sdtContent>
                          </w:sdt>
                          <w:r>
                            <w:rPr>
                              <w:szCs w:val="24"/>
                              <w:lang w:eastAsia="lt-LT"/>
                            </w:rPr>
                            <w:t>. Kai bedarbis užsiima šio įstatymo 3 straipsnio 1 dalies 1 ir 2 punktuose nurodytų užimtumo formų veikla ir suderina su profesinio mokymo teikėju darbo ir mokymosi laiką bei tęsia mokymąsi, toliau finansuojamos tik mokymo paslaugos.</w:t>
                          </w:r>
                        </w:p>
                      </w:sdtContent>
                    </w:sdt>
                    <w:sdt>
                      <w:sdtPr>
                        <w:alias w:val="37 str. 11 d."/>
                        <w:tag w:val="part_e3b9ba5e13fb4cb2a6e58e28c0bc1fe8"/>
                        <w:lock w:val="sdtLocked"/>
                        <w:richText/>
                      </w:sdtPr>
                      <w:sdtContent>
                        <w:p>
                          <w:pPr>
                            <w:spacing w:line="360" w:lineRule="auto"/>
                            <w:ind w:firstLine="720"/>
                            <w:jc w:val="both"/>
                            <w:rPr>
                              <w:szCs w:val="24"/>
                              <w:lang w:eastAsia="lt-LT"/>
                            </w:rPr>
                          </w:pPr>
                          <w:sdt>
                            <w:sdtPr>
                              <w:alias w:val="Numeris"/>
                              <w:tag w:val="nr_e3b9ba5e13fb4cb2a6e58e28c0bc1fe8"/>
                              <w:lock w:val="sdtLocked"/>
                              <w:richText/>
                            </w:sdtPr>
                            <w:sdtContent>
                              <w:r>
                                <w:rPr>
                                  <w:szCs w:val="24"/>
                                  <w:lang w:eastAsia="lt-LT"/>
                                </w:rPr>
                                <w:t>11</w:t>
                              </w:r>
                            </w:sdtContent>
                          </w:sdt>
                          <w:r>
                            <w:rPr>
                              <w:szCs w:val="24"/>
                              <w:lang w:eastAsia="lt-LT"/>
                            </w:rPr>
                            <w:t>. Bedarbių ir užimtų asmenų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660ca1df23244577825b9e67dff30ee0"/>
                        <w:lock w:val="sdtLocked"/>
                        <w:richText/>
                      </w:sdtPr>
                      <w:sdtContent>
                        <w:p>
                          <w:pPr>
                            <w:spacing w:line="360" w:lineRule="auto"/>
                            <w:ind w:firstLine="720"/>
                            <w:jc w:val="both"/>
                            <w:rPr>
                              <w:szCs w:val="24"/>
                              <w:lang w:eastAsia="lt-LT"/>
                            </w:rPr>
                          </w:pPr>
                          <w:sdt>
                            <w:sdtPr>
                              <w:alias w:val="Numeris"/>
                              <w:tag w:val="nr_660ca1df23244577825b9e67dff30ee0"/>
                              <w:lock w:val="sdtLocked"/>
                              <w:richText/>
                            </w:sdtPr>
                            <w:sdtContent>
                              <w:r>
                                <w:rPr>
                                  <w:szCs w:val="24"/>
                                  <w:lang w:eastAsia="lt-LT"/>
                                </w:rPr>
                                <w:t>12</w:t>
                              </w:r>
                            </w:sdtContent>
                          </w:sdt>
                          <w:r>
                            <w:rPr>
                              <w:szCs w:val="24"/>
                              <w:lang w:eastAsia="lt-LT"/>
                            </w:rPr>
                            <w:t>. Užimtumo tarnybai privalo atlyginti:</w:t>
                          </w:r>
                        </w:p>
                        <w:sdt>
                          <w:sdtPr>
                            <w:alias w:val="37 str. 12 d. 1 p."/>
                            <w:tag w:val="part_edb99bb4537f4f6abef3fe612f34840b"/>
                            <w:lock w:val="sdtLocked"/>
                            <w:richText/>
                          </w:sdtPr>
                          <w:sdtContent>
                            <w:p>
                              <w:pPr>
                                <w:spacing w:line="360" w:lineRule="auto"/>
                                <w:ind w:firstLine="720"/>
                                <w:jc w:val="both"/>
                                <w:rPr>
                                  <w:szCs w:val="24"/>
                                  <w:lang w:eastAsia="lt-LT"/>
                                </w:rPr>
                              </w:pPr>
                              <w:sdt>
                                <w:sdtPr>
                                  <w:alias w:val="Numeris"/>
                                  <w:tag w:val="nr_edb99bb4537f4f6abef3fe612f34840b"/>
                                  <w:lock w:val="sdtLocked"/>
                                  <w:richText/>
                                </w:sdtPr>
                                <w:sdtContent>
                                  <w:r>
                                    <w:rPr>
                                      <w:szCs w:val="24"/>
                                      <w:lang w:eastAsia="lt-LT"/>
                                    </w:rPr>
                                    <w:t>1</w:t>
                                  </w:r>
                                </w:sdtContent>
                              </w:sdt>
                              <w:r>
                                <w:rPr>
                                  <w:szCs w:val="24"/>
                                  <w:lang w:eastAsia="lt-LT"/>
                                </w:rPr>
                                <w:t>) bedarbis, be svarbių priežasčių 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f152215a64b84597be888c8979ffa1e6"/>
                            <w:lock w:val="sdtLocked"/>
                            <w:richText/>
                          </w:sdtPr>
                          <w:sdtContent>
                            <w:p>
                              <w:pPr>
                                <w:spacing w:line="360" w:lineRule="auto"/>
                                <w:ind w:firstLine="720"/>
                                <w:jc w:val="both"/>
                                <w:rPr>
                                  <w:bCs/>
                                  <w:szCs w:val="24"/>
                                  <w:lang w:eastAsia="lt-LT"/>
                                </w:rPr>
                              </w:pPr>
                              <w:sdt>
                                <w:sdtPr>
                                  <w:alias w:val="Numeris"/>
                                  <w:tag w:val="nr_f152215a64b84597be888c8979ffa1e6"/>
                                  <w:lock w:val="sdtLocked"/>
                                  <w:richText/>
                                </w:sdtPr>
                                <w:sdtContent>
                                  <w:r>
                                    <w:rPr>
                                      <w:szCs w:val="24"/>
                                      <w:lang w:eastAsia="lt-LT"/>
                                    </w:rPr>
                                    <w:t>2</w:t>
                                  </w:r>
                                </w:sdtContent>
                              </w:sdt>
                              <w:r>
                                <w:rPr>
                                  <w:szCs w:val="24"/>
                                  <w:lang w:eastAsia="lt-LT"/>
                                </w:rPr>
                                <w:t xml:space="preserve">) bedarbis,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 xml:space="preserve">nurodytų sutarčių įsipareigojimų nenutraukti darbo sutarties ne trumpiau negu 6 mėnesių laikotarpį arba ne trumpiau negu 6 mėnesius vykdyti savarankišką veiklą ne mažiau kaip 15 dienų per mėnesį, ir darbdavys,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nurodytos trišalės sutarties įsipareigojimo be svarbių priežasčių nenutraukti darbo sutarties 6 mėnesius, – visas jos patirtas šio straipsnio 14 dalyje nurodytas išlaidas, kurios mažinamos proporcingai išdirbtam laikotarpiui</w:t>
                              </w:r>
                              <w:r>
                                <w:rPr>
                                  <w:bCs/>
                                  <w:szCs w:val="24"/>
                                  <w:lang w:eastAsia="lt-LT"/>
                                </w:rPr>
                                <w:t>;</w:t>
                              </w:r>
                            </w:p>
                          </w:sdtContent>
                        </w:sdt>
                        <w:sdt>
                          <w:sdtPr>
                            <w:alias w:val="37 str. 12 d. 3 p."/>
                            <w:tag w:val="part_bac16b1e797d4523964144a77a843398"/>
                            <w:lock w:val="sdtLocked"/>
                            <w:richText/>
                          </w:sdtPr>
                          <w:sdtContent>
                            <w:p>
                              <w:pPr>
                                <w:spacing w:line="360" w:lineRule="auto"/>
                                <w:ind w:firstLine="720"/>
                                <w:jc w:val="both"/>
                                <w:rPr>
                                  <w:color w:val="000000"/>
                                  <w:szCs w:val="24"/>
                                  <w:lang w:eastAsia="lt-LT"/>
                                </w:rPr>
                              </w:pPr>
                              <w:sdt>
                                <w:sdtPr>
                                  <w:alias w:val="Numeris"/>
                                  <w:tag w:val="nr_bac16b1e797d4523964144a77a843398"/>
                                  <w:lock w:val="sdtLocked"/>
                                  <w:richText/>
                                </w:sdtPr>
                                <w:sdtContent>
                                  <w:r>
                                    <w:rPr>
                                      <w:szCs w:val="24"/>
                                      <w:lang w:eastAsia="lt-LT"/>
                                    </w:rPr>
                                    <w:t>3</w:t>
                                  </w:r>
                                </w:sdtContent>
                              </w:sdt>
                              <w:r>
                                <w:rPr>
                                  <w:szCs w:val="24"/>
                                  <w:lang w:eastAsia="lt-LT"/>
                                </w:rPr>
                                <w:t xml:space="preserve">) </w:t>
                              </w:r>
                              <w:r>
                                <w:rPr>
                                  <w:color w:val="000000"/>
                                  <w:szCs w:val="24"/>
                                  <w:lang w:eastAsia="lt-LT"/>
                                </w:rPr>
                                <w:t xml:space="preserve">užimtas asmuo, be svarbių </w:t>
                              </w:r>
                              <w:r>
                                <w:rPr>
                                  <w:szCs w:val="24"/>
                                  <w:lang w:eastAsia="lt-LT"/>
                                </w:rPr>
                                <w:t xml:space="preserve">priežasčių </w:t>
                              </w:r>
                              <w:r>
                                <w:rPr>
                                  <w:color w:val="000000"/>
                                  <w:szCs w:val="24"/>
                                  <w:lang w:eastAsia="lt-LT"/>
                                </w:rPr>
                                <w:t xml:space="preserve">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dalies 1 punkte nurodytas išlaidas, </w:t>
                              </w:r>
                              <w:r>
                                <w:rPr>
                                  <w:bCs/>
                                  <w:color w:val="000000"/>
                                  <w:szCs w:val="24"/>
                                  <w:lang w:eastAsia="lt-LT"/>
                                </w:rPr>
                                <w:t>o tuo atveju, kai užimtas asmuo profesinio mokymo metu buvo atleistas iš darbo, – taip pat jos patirtas šio straipsnio 14 dalies 2, 3 ir 4 punktuose nurodytas išlaidas</w:t>
                              </w:r>
                              <w:r>
                                <w:rPr>
                                  <w:color w:val="000000"/>
                                  <w:szCs w:val="24"/>
                                  <w:lang w:eastAsia="lt-LT"/>
                                </w:rPr>
                                <w:t xml:space="preserve"> per 60 darbo dienų;</w:t>
                              </w:r>
                            </w:p>
                          </w:sdtContent>
                        </w:sdt>
                        <w:sdt>
                          <w:sdtPr>
                            <w:alias w:val="37 str. 12 d. 4 p."/>
                            <w:tag w:val="part_69e261fa652c487991658063c8daec11"/>
                            <w:lock w:val="sdtLocked"/>
                            <w:richText/>
                          </w:sdtPr>
                          <w:sdtContent>
                            <w:p>
                              <w:pPr>
                                <w:spacing w:line="360" w:lineRule="auto"/>
                                <w:ind w:firstLine="720"/>
                                <w:jc w:val="both"/>
                                <w:rPr>
                                  <w:color w:val="000000"/>
                                  <w:szCs w:val="24"/>
                                  <w:lang w:eastAsia="lt-LT"/>
                                </w:rPr>
                              </w:pPr>
                              <w:sdt>
                                <w:sdtPr>
                                  <w:alias w:val="Numeris"/>
                                  <w:tag w:val="nr_69e261fa652c487991658063c8daec11"/>
                                  <w:lock w:val="sdtLocked"/>
                                  <w:richText/>
                                </w:sdtPr>
                                <w:sdtContent>
                                  <w:r>
                                    <w:rPr>
                                      <w:color w:val="000000"/>
                                      <w:szCs w:val="24"/>
                                      <w:lang w:eastAsia="lt-LT"/>
                                    </w:rPr>
                                    <w:t>4</w:t>
                                  </w:r>
                                </w:sdtContent>
                              </w:sdt>
                              <w:r>
                                <w:rPr>
                                  <w:color w:val="000000"/>
                                  <w:szCs w:val="24"/>
                                  <w:lang w:eastAsia="lt-LT"/>
                                </w:rPr>
                                <w:t xml:space="preserve">) užimtas asmuo, be </w:t>
                              </w:r>
                              <w:r>
                                <w:rPr>
                                  <w:szCs w:val="24"/>
                                  <w:lang w:eastAsia="lt-LT"/>
                                </w:rPr>
                                <w:t xml:space="preserve">svarbių priežasčių nevykdantis šio straipsnio 1 ir 2 dalyse nurodytų sutarčių įsipareigojimo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įsipareigojimo be svarbių priežasčių nenutraukti darbo sutarties 6 mėnesius, – per 60 darbo dienų </w:t>
                              </w:r>
                              <w:r>
                                <w:rPr>
                                  <w:bCs/>
                                  <w:szCs w:val="24"/>
                                  <w:lang w:eastAsia="lt-LT"/>
                                </w:rPr>
                                <w:t xml:space="preserve">visas jos patirtas šio straipsnio 14 dalies 1 punkte nurodytas išlaidas, o tuo atveju, kai </w:t>
                              </w:r>
                              <w:r>
                                <w:rPr>
                                  <w:bCs/>
                                  <w:color w:val="000000"/>
                                  <w:szCs w:val="24"/>
                                  <w:lang w:eastAsia="lt-LT"/>
                                </w:rPr>
                                <w:t>užimtas asmuo profesinio mokymo metu buvo atleistas iš darbo, – taip pat jos patirtas šio straipsnio 14 dalies 2, 3 ir 4 punktuose nurodytas</w:t>
                              </w:r>
                              <w:r>
                                <w:rPr>
                                  <w:bCs/>
                                  <w:szCs w:val="24"/>
                                  <w:lang w:eastAsia="lt-LT"/>
                                </w:rPr>
                                <w:t xml:space="preserve"> </w:t>
                              </w:r>
                              <w:r>
                                <w:rPr>
                                  <w:szCs w:val="24"/>
                                  <w:lang w:eastAsia="lt-LT"/>
                                </w:rPr>
                                <w:t>išlaidas, kurios mažinamos proporcingai išdirbtam laikotarpiui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3 d."/>
                        <w:tag w:val="part_bec6fee226394a5bbaca2cd20031316b"/>
                        <w:lock w:val="sdtLocked"/>
                        <w:richText/>
                      </w:sdtPr>
                      <w:sdtContent>
                        <w:p>
                          <w:pPr>
                            <w:spacing w:line="360" w:lineRule="auto"/>
                            <w:ind w:firstLine="720"/>
                            <w:jc w:val="both"/>
                            <w:rPr>
                              <w:color w:val="000000"/>
                              <w:szCs w:val="24"/>
                              <w:lang w:eastAsia="lt-LT"/>
                            </w:rPr>
                          </w:pPr>
                          <w:sdt>
                            <w:sdtPr>
                              <w:alias w:val="Numeris"/>
                              <w:tag w:val="nr_bec6fee226394a5bbaca2cd20031316b"/>
                              <w:lock w:val="sdtLocked"/>
                              <w:richText/>
                            </w:sdtPr>
                            <w:sdtContent>
                              <w:r>
                                <w:rPr>
                                  <w:szCs w:val="24"/>
                                </w:rPr>
                                <w:t>13</w:t>
                              </w:r>
                            </w:sdtContent>
                          </w:sdt>
                          <w:r>
                            <w:rPr>
                              <w:szCs w:val="24"/>
                            </w:rPr>
                            <w:t>. Užimtumo tarnybai jos patirtų šio straipsnio 14 dalyje nurodytų išlaidų neturi atlyginti be svarbių priežasčių nevykdantys šio straipsnio 1 ir 2 dalyse nurodytų sutarčių įsipareigojimų bedarbiai, kurie šio įstatymo nustatyta tvarka pirmą kartą įgijo kompetenciją ir (ar) kvalifikaciją, arba bedarbiai, kurie buvo siunčiami mokytis pagal neformaliojo suaugusiųjų švietimo programas dvišalės sutarties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4 d."/>
                        <w:tag w:val="part_b72dea9b2fbf4c61a5db6cb0dd60ab98"/>
                        <w:lock w:val="sdtLocked"/>
                        <w:richText/>
                      </w:sdtPr>
                      <w:sdtContent>
                        <w:p>
                          <w:pPr>
                            <w:spacing w:line="360" w:lineRule="auto"/>
                            <w:ind w:firstLine="720"/>
                            <w:jc w:val="both"/>
                            <w:rPr>
                              <w:color w:val="000000"/>
                              <w:szCs w:val="24"/>
                              <w:lang w:eastAsia="lt-LT"/>
                            </w:rPr>
                          </w:pPr>
                          <w:sdt>
                            <w:sdtPr>
                              <w:alias w:val="Numeris"/>
                              <w:tag w:val="nr_b72dea9b2fbf4c61a5db6cb0dd60ab98"/>
                              <w:lock w:val="sdtLocked"/>
                              <w:richText/>
                            </w:sdtPr>
                            <w:sdtContent>
                              <w:r>
                                <w:rPr>
                                  <w:color w:val="000000"/>
                                  <w:szCs w:val="24"/>
                                  <w:lang w:eastAsia="lt-LT"/>
                                </w:rPr>
                                <w:t>14</w:t>
                              </w:r>
                            </w:sdtContent>
                          </w:sdt>
                          <w:r>
                            <w:rPr>
                              <w:color w:val="000000"/>
                              <w:szCs w:val="24"/>
                              <w:lang w:eastAsia="lt-LT"/>
                            </w:rPr>
                            <w:t>. Atlyginamos šios su profesiniu mokymu susijusios Užimtumo tarnybos patirtos išlaidos:</w:t>
                          </w:r>
                        </w:p>
                        <w:sdt>
                          <w:sdtPr>
                            <w:alias w:val="37 str. 14 d. 1 p."/>
                            <w:tag w:val="part_c2e0869a80fd4fe18d2f96c38a54abb6"/>
                            <w:lock w:val="sdtLocked"/>
                            <w:richText/>
                          </w:sdtPr>
                          <w:sdtContent>
                            <w:p>
                              <w:pPr>
                                <w:spacing w:line="360" w:lineRule="auto"/>
                                <w:ind w:firstLine="720"/>
                                <w:jc w:val="both"/>
                                <w:rPr>
                                  <w:color w:val="000000"/>
                                  <w:szCs w:val="24"/>
                                  <w:lang w:eastAsia="lt-LT"/>
                                </w:rPr>
                              </w:pPr>
                              <w:sdt>
                                <w:sdtPr>
                                  <w:alias w:val="Numeris"/>
                                  <w:tag w:val="nr_c2e0869a80fd4fe18d2f96c38a54abb6"/>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c893b7d781144c40960421b300e2e508"/>
                            <w:lock w:val="sdtLocked"/>
                            <w:richText/>
                          </w:sdtPr>
                          <w:sdtContent>
                            <w:p>
                              <w:pPr>
                                <w:spacing w:line="360" w:lineRule="auto"/>
                                <w:ind w:firstLine="720"/>
                                <w:jc w:val="both"/>
                                <w:rPr>
                                  <w:color w:val="000000"/>
                                  <w:szCs w:val="24"/>
                                  <w:lang w:eastAsia="lt-LT"/>
                                </w:rPr>
                              </w:pPr>
                              <w:sdt>
                                <w:sdtPr>
                                  <w:alias w:val="Numeris"/>
                                  <w:tag w:val="nr_c893b7d781144c40960421b300e2e508"/>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58b95b9bd5854c2f88d46804346a1ada"/>
                            <w:lock w:val="sdtLocked"/>
                            <w:richText/>
                          </w:sdtPr>
                          <w:sdtContent>
                            <w:p>
                              <w:pPr>
                                <w:spacing w:line="360" w:lineRule="auto"/>
                                <w:ind w:firstLine="720"/>
                                <w:jc w:val="both"/>
                                <w:rPr>
                                  <w:color w:val="000000"/>
                                  <w:szCs w:val="24"/>
                                  <w:lang w:eastAsia="lt-LT"/>
                                </w:rPr>
                              </w:pPr>
                              <w:sdt>
                                <w:sdtPr>
                                  <w:alias w:val="Numeris"/>
                                  <w:tag w:val="nr_58b95b9bd5854c2f88d46804346a1ada"/>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d332ec428303494caa72000180adbbb2"/>
                            <w:lock w:val="sdtLocked"/>
                            <w:richText/>
                          </w:sdtPr>
                          <w:sdtContent>
                            <w:p>
                              <w:pPr>
                                <w:spacing w:line="360" w:lineRule="auto"/>
                                <w:ind w:firstLine="720"/>
                                <w:jc w:val="both"/>
                                <w:rPr>
                                  <w:color w:val="000000"/>
                                  <w:szCs w:val="24"/>
                                  <w:lang w:eastAsia="lt-LT"/>
                                </w:rPr>
                              </w:pPr>
                              <w:sdt>
                                <w:sdtPr>
                                  <w:alias w:val="Numeris"/>
                                  <w:tag w:val="nr_d332ec428303494caa72000180adbbb2"/>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de5fbe31d9d443c5adc254565b76a976"/>
                            <w:lock w:val="sdtLocked"/>
                            <w:richText/>
                          </w:sdtPr>
                          <w:sdtContent>
                            <w:p>
                              <w:pPr>
                                <w:spacing w:line="360" w:lineRule="auto"/>
                                <w:ind w:firstLine="720"/>
                                <w:jc w:val="both"/>
                                <w:rPr>
                                  <w:szCs w:val="24"/>
                                  <w:lang w:eastAsia="lt-LT"/>
                                </w:rPr>
                              </w:pPr>
                              <w:sdt>
                                <w:sdtPr>
                                  <w:alias w:val="Numeris"/>
                                  <w:tag w:val="nr_de5fbe31d9d443c5adc254565b76a976"/>
                                  <w:lock w:val="sdtLocked"/>
                                  <w:richText/>
                                </w:sdtPr>
                                <w:sdtContent>
                                  <w:r>
                                    <w:rPr>
                                      <w:color w:val="000000"/>
                                      <w:szCs w:val="24"/>
                                      <w:lang w:eastAsia="lt-LT"/>
                                    </w:rPr>
                                    <w:t>5</w:t>
                                  </w:r>
                                </w:sdtContent>
                              </w:sdt>
                              <w:r>
                                <w:rPr>
                                  <w:color w:val="000000"/>
                                  <w:szCs w:val="24"/>
                                  <w:lang w:eastAsia="lt-LT"/>
                                </w:rPr>
                                <w:t xml:space="preserve">) privalomojo sveikatos tikrinimo ir skiepijimo nuo užkrečiamųjų ligų.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5 d."/>
                        <w:tag w:val="part_670f10543de94778bd36d140a3ccba48"/>
                        <w:lock w:val="sdtLocked"/>
                        <w:richText/>
                      </w:sdtPr>
                      <w:sdtContent>
                        <w:p>
                          <w:pPr>
                            <w:spacing w:line="360" w:lineRule="auto"/>
                            <w:ind w:firstLine="720"/>
                            <w:jc w:val="both"/>
                            <w:rPr>
                              <w:szCs w:val="24"/>
                              <w:lang w:eastAsia="lt-LT"/>
                            </w:rPr>
                          </w:pPr>
                          <w:sdt>
                            <w:sdtPr>
                              <w:alias w:val="Numeris"/>
                              <w:tag w:val="nr_670f10543de94778bd36d140a3ccba48"/>
                              <w:lock w:val="sdtLocked"/>
                              <w:richText/>
                            </w:sdtPr>
                            <w:sdtContent>
                              <w:r>
                                <w:rPr>
                                  <w:szCs w:val="24"/>
                                </w:rPr>
                                <w:t>15</w:t>
                              </w:r>
                            </w:sdtContent>
                          </w:sdt>
                          <w:r>
                            <w:rPr>
                              <w:szCs w:val="24"/>
                            </w:rPr>
                            <w:t xml:space="preserve">. Šio straipsnio 14 dalyje nurodytos išlaidos, kurių šio straipsnio 1 ir 2 dalyse nurodytas sutartis sudariusios šalys sutartyse nustatytais terminais neatlygino Užimtumo tarnybai, išieškomos Lietuvos Respublikos civilinio proceso kodekso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6 d."/>
                        <w:tag w:val="part_6bf5dd8a7e884bd8b22cb2d4237d0657"/>
                        <w:lock w:val="sdtLocked"/>
                        <w:richText/>
                      </w:sdtPr>
                      <w:sdtContent>
                        <w:p>
                          <w:pPr>
                            <w:spacing w:line="360" w:lineRule="auto"/>
                            <w:ind w:firstLine="720"/>
                            <w:jc w:val="both"/>
                            <w:rPr>
                              <w:szCs w:val="24"/>
                              <w:lang w:eastAsia="lt-LT"/>
                            </w:rPr>
                          </w:pPr>
                          <w:sdt>
                            <w:sdtPr>
                              <w:alias w:val="Numeris"/>
                              <w:tag w:val="nr_6bf5dd8a7e884bd8b22cb2d4237d0657"/>
                              <w:lock w:val="sdtLocked"/>
                              <w:richText/>
                            </w:sdtPr>
                            <w:sdtContent>
                              <w:r>
                                <w:rPr>
                                  <w:color w:val="000000"/>
                                  <w:szCs w:val="24"/>
                                  <w:lang w:eastAsia="lt-LT"/>
                                </w:rPr>
                                <w:t>16</w:t>
                              </w:r>
                            </w:sdtContent>
                          </w:sdt>
                          <w:r>
                            <w:rPr>
                              <w:color w:val="000000"/>
                              <w:szCs w:val="24"/>
                              <w:lang w:eastAsia="lt-LT"/>
                            </w:rPr>
                            <w:t xml:space="preserve">. Svarbiomis priežastimis, kurioms esant bedarbis neprivalo atlyginti Užimtumo tarnybai visų jos patirtų šio straipsnio 14 dalyje nurodytų išlaidų ir kai netaikomos šio įstatymo 22 straipsnio 6 dalies nuostatos, </w:t>
                          </w:r>
                          <w:r>
                            <w:rPr>
                              <w:bCs/>
                              <w:color w:val="000000"/>
                              <w:szCs w:val="24"/>
                              <w:lang w:eastAsia="lt-LT"/>
                            </w:rPr>
                            <w:t>ir</w:t>
                          </w:r>
                          <w:r>
                            <w:rPr>
                              <w:color w:val="000000"/>
                              <w:szCs w:val="24"/>
                              <w:lang w:eastAsia="lt-LT"/>
                            </w:rPr>
                            <w:t xml:space="preserve"> </w:t>
                          </w:r>
                          <w:r>
                            <w:rPr>
                              <w:bCs/>
                              <w:color w:val="000000"/>
                              <w:szCs w:val="24"/>
                              <w:lang w:eastAsia="lt-LT"/>
                            </w:rPr>
                            <w:t>svarbiomis priežastimis, kurioms esant užimtas asmuo neprivalo atlyginti Užimtumo tarnybai visų jos patirtų šio straipsnio 14 dalies 1 punkte nurodytų išlaidų, o tuo atveju, kai</w:t>
                          </w:r>
                          <w:r>
                            <w:rPr>
                              <w:bCs/>
                              <w:szCs w:val="24"/>
                              <w:lang w:eastAsia="lt-LT"/>
                            </w:rPr>
                            <w:t xml:space="preserve"> </w:t>
                          </w:r>
                          <w:r>
                            <w:rPr>
                              <w:bCs/>
                              <w:color w:val="000000"/>
                              <w:szCs w:val="24"/>
                              <w:lang w:eastAsia="lt-LT"/>
                            </w:rPr>
                            <w:t xml:space="preserve">užimtas asmuo profesinio mokymo metu buvo atleistas iš darbo, – taip pat jos patirtų šio straipsnio 14 dalies 2, 3 ir 4 punktuose nurodytų išlaidų, </w:t>
                          </w:r>
                          <w:r>
                            <w:rPr>
                              <w:color w:val="000000"/>
                              <w:szCs w:val="24"/>
                              <w:lang w:eastAsia="lt-LT"/>
                            </w:rPr>
                            <w:t>laikoma:</w:t>
                          </w:r>
                        </w:p>
                        <w:sdt>
                          <w:sdtPr>
                            <w:alias w:val="37 str. 16 d. 1 p."/>
                            <w:tag w:val="part_864afcb543c844158d481a6ffd41f795"/>
                            <w:lock w:val="sdtLocked"/>
                            <w:richText/>
                          </w:sdtPr>
                          <w:sdtContent>
                            <w:p>
                              <w:pPr>
                                <w:spacing w:line="360" w:lineRule="auto"/>
                                <w:ind w:firstLine="720"/>
                                <w:jc w:val="both"/>
                                <w:rPr>
                                  <w:color w:val="000000"/>
                                  <w:szCs w:val="24"/>
                                  <w:lang w:eastAsia="lt-LT"/>
                                </w:rPr>
                              </w:pPr>
                              <w:sdt>
                                <w:sdtPr>
                                  <w:alias w:val="Numeris"/>
                                  <w:tag w:val="nr_864afcb543c844158d481a6ffd41f795"/>
                                  <w:lock w:val="sdtLocked"/>
                                  <w:richText/>
                                </w:sdtPr>
                                <w:sdtContent>
                                  <w:r>
                                    <w:rPr>
                                      <w:color w:val="000000"/>
                                      <w:szCs w:val="24"/>
                                      <w:lang w:eastAsia="lt-LT"/>
                                    </w:rPr>
                                    <w:t>1</w:t>
                                  </w:r>
                                </w:sdtContent>
                              </w:sdt>
                              <w:r>
                                <w:rPr>
                                  <w:color w:val="000000"/>
                                  <w:szCs w:val="24"/>
                                  <w:lang w:eastAsia="lt-LT"/>
                                </w:rPr>
                                <w:t xml:space="preserve">) bedarbio </w:t>
                              </w:r>
                              <w:r>
                                <w:rPr>
                                  <w:szCs w:val="24"/>
                                  <w:lang w:eastAsia="lt-LT"/>
                                </w:rPr>
                                <w:t xml:space="preserve">ar užimto asmens </w:t>
                              </w:r>
                              <w:r>
                                <w:rPr>
                                  <w:color w:val="000000"/>
                                  <w:szCs w:val="24"/>
                                  <w:lang w:eastAsia="lt-LT"/>
                                </w:rPr>
                                <w:t>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w:t>
                              </w:r>
                            </w:p>
                          </w:sdtContent>
                        </w:sdt>
                        <w:sdt>
                          <w:sdtPr>
                            <w:alias w:val="37 str. 16 d. 2 p."/>
                            <w:tag w:val="part_31e5d2fd46064f3e96d720110375dae3"/>
                            <w:lock w:val="sdtLocked"/>
                            <w:richText/>
                          </w:sdtPr>
                          <w:sdtContent>
                            <w:p>
                              <w:pPr>
                                <w:spacing w:line="360" w:lineRule="auto"/>
                                <w:ind w:firstLine="720"/>
                                <w:jc w:val="both"/>
                                <w:rPr>
                                  <w:color w:val="000000"/>
                                  <w:szCs w:val="24"/>
                                  <w:lang w:eastAsia="lt-LT"/>
                                </w:rPr>
                              </w:pPr>
                              <w:sdt>
                                <w:sdtPr>
                                  <w:alias w:val="Numeris"/>
                                  <w:tag w:val="nr_31e5d2fd46064f3e96d720110375dae3"/>
                                  <w:lock w:val="sdtLocked"/>
                                  <w:richText/>
                                </w:sdtPr>
                                <w:sdtContent>
                                  <w:r>
                                    <w:rPr>
                                      <w:color w:val="000000"/>
                                      <w:szCs w:val="24"/>
                                      <w:lang w:eastAsia="lt-LT"/>
                                    </w:rPr>
                                    <w:t>2</w:t>
                                  </w:r>
                                </w:sdtContent>
                              </w:sdt>
                              <w:r>
                                <w:rPr>
                                  <w:color w:val="000000"/>
                                  <w:szCs w:val="24"/>
                                  <w:lang w:eastAsia="lt-LT"/>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260d5f579112464ca588b0bfe6476b5f"/>
                            <w:lock w:val="sdtLocked"/>
                            <w:richText/>
                          </w:sdtPr>
                          <w:sdtContent>
                            <w:p>
                              <w:pPr>
                                <w:spacing w:line="360" w:lineRule="auto"/>
                                <w:ind w:firstLine="720"/>
                                <w:jc w:val="both"/>
                                <w:rPr>
                                  <w:color w:val="000000"/>
                                  <w:szCs w:val="24"/>
                                  <w:lang w:eastAsia="lt-LT"/>
                                </w:rPr>
                              </w:pPr>
                              <w:sdt>
                                <w:sdtPr>
                                  <w:alias w:val="Numeris"/>
                                  <w:tag w:val="nr_260d5f579112464ca588b0bfe6476b5f"/>
                                  <w:lock w:val="sdtLocked"/>
                                  <w:richText/>
                                </w:sdtPr>
                                <w:sdtContent>
                                  <w:r>
                                    <w:rPr>
                                      <w:color w:val="000000"/>
                                      <w:szCs w:val="24"/>
                                      <w:lang w:eastAsia="lt-LT"/>
                                    </w:rPr>
                                    <w:t>3</w:t>
                                  </w:r>
                                </w:sdtContent>
                              </w:sdt>
                              <w:r>
                                <w:rPr>
                                  <w:color w:val="000000"/>
                                  <w:szCs w:val="24"/>
                                  <w:lang w:eastAsia="lt-LT"/>
                                </w:rPr>
                                <w:t xml:space="preserve">) darbo sutarties nutraukimas šios dalies 2 punkte nenurodytais pagrindais arba individualios veiklos nutraukimas, kai bedarbis </w:t>
                              </w:r>
                              <w:r>
                                <w:rPr>
                                  <w:szCs w:val="24"/>
                                  <w:lang w:eastAsia="lt-LT"/>
                                </w:rPr>
                                <w:t xml:space="preserve">ar užimtas asmuo </w:t>
                              </w:r>
                              <w:r>
                                <w:rPr>
                                  <w:color w:val="000000"/>
                                  <w:szCs w:val="24"/>
                                  <w:lang w:eastAsia="lt-LT"/>
                                </w:rPr>
                                <w:t>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e3f289f4843d4eaf9f6b78959ab2ab76"/>
                            <w:lock w:val="sdtLocked"/>
                            <w:richText/>
                          </w:sdtPr>
                          <w:sdtContent>
                            <w:p>
                              <w:pPr>
                                <w:spacing w:line="360" w:lineRule="auto"/>
                                <w:ind w:firstLine="720"/>
                                <w:jc w:val="both"/>
                                <w:rPr>
                                  <w:color w:val="000000"/>
                                  <w:szCs w:val="24"/>
                                  <w:lang w:eastAsia="lt-LT"/>
                                </w:rPr>
                              </w:pPr>
                              <w:sdt>
                                <w:sdtPr>
                                  <w:alias w:val="Numeris"/>
                                  <w:tag w:val="nr_e3f289f4843d4eaf9f6b78959ab2ab76"/>
                                  <w:lock w:val="sdtLocked"/>
                                  <w:richText/>
                                </w:sdtPr>
                                <w:sdtContent>
                                  <w:r>
                                    <w:rPr>
                                      <w:color w:val="000000"/>
                                      <w:szCs w:val="24"/>
                                      <w:lang w:eastAsia="lt-LT"/>
                                    </w:rPr>
                                    <w:t>4</w:t>
                                  </w:r>
                                </w:sdtContent>
                              </w:sdt>
                              <w:r>
                                <w:rPr>
                                  <w:color w:val="000000"/>
                                  <w:szCs w:val="24"/>
                                  <w:lang w:eastAsia="lt-LT"/>
                                </w:rPr>
                                <w:t>) darbo sutarties nutraukimas, kai trišalėje sutartyje nurodytų įsipareigojimų vykdymas perleidžiamas trečiajam asmeniui, jeigu yra bedarbio</w:t>
                              </w:r>
                              <w:r>
                                <w:rPr>
                                  <w:szCs w:val="24"/>
                                  <w:lang w:eastAsia="lt-LT"/>
                                </w:rPr>
                                <w:t xml:space="preserve"> ar užimto asmens</w:t>
                              </w:r>
                              <w:r>
                                <w:rPr>
                                  <w:color w:val="000000"/>
                                  <w:szCs w:val="24"/>
                                  <w:lang w:eastAsia="lt-LT"/>
                                </w:rPr>
                                <w:t>,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7 d."/>
                        <w:tag w:val="part_53f094190e90455c8b5d64808200c172"/>
                        <w:lock w:val="sdtLocked"/>
                        <w:richText/>
                      </w:sdtPr>
                      <w:sdtContent>
                        <w:p>
                          <w:pPr>
                            <w:spacing w:line="360" w:lineRule="auto"/>
                            <w:ind w:firstLine="720"/>
                            <w:jc w:val="both"/>
                            <w:rPr>
                              <w:szCs w:val="24"/>
                            </w:rPr>
                          </w:pPr>
                          <w:sdt>
                            <w:sdtPr>
                              <w:alias w:val="Numeris"/>
                              <w:tag w:val="nr_53f094190e90455c8b5d64808200c172"/>
                              <w:lock w:val="sdtLocked"/>
                              <w:richText/>
                            </w:sdtPr>
                            <w:sdtContent>
                              <w:r>
                                <w:rPr>
                                  <w:szCs w:val="24"/>
                                </w:rPr>
                                <w:t>17</w:t>
                              </w:r>
                            </w:sdtContent>
                          </w:sdt>
                          <w:r>
                            <w:rPr>
                              <w:szCs w:val="24"/>
                            </w:rPr>
                            <w:t>. Svarbiomis priežastimis, kurioms esant darbdavys neprivalo atlyginti Užimtumo tarnybai visų jos patirtų šio straipsnio 14 dalyje nurodytų išlaidų, laikoma:</w:t>
                          </w:r>
                        </w:p>
                        <w:sdt>
                          <w:sdtPr>
                            <w:alias w:val="37 str. 17 d. 1 p."/>
                            <w:tag w:val="part_8366b47ed59b4b0f918d9ca6ecc1a279"/>
                            <w:lock w:val="sdtLocked"/>
                            <w:richText/>
                          </w:sdtPr>
                          <w:sdtContent>
                            <w:p>
                              <w:pPr>
                                <w:spacing w:line="360" w:lineRule="auto"/>
                                <w:ind w:firstLine="720"/>
                                <w:jc w:val="both"/>
                                <w:rPr>
                                  <w:szCs w:val="24"/>
                                </w:rPr>
                              </w:pPr>
                              <w:sdt>
                                <w:sdtPr>
                                  <w:alias w:val="Numeris"/>
                                  <w:tag w:val="nr_8366b47ed59b4b0f918d9ca6ecc1a279"/>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8ddfb8d2f0804cbabb24f7c595a48d0e"/>
                            <w:lock w:val="sdtLocked"/>
                            <w:richText/>
                          </w:sdtPr>
                          <w:sdtContent>
                            <w:p>
                              <w:pPr>
                                <w:spacing w:line="360" w:lineRule="auto"/>
                                <w:ind w:firstLine="720"/>
                                <w:jc w:val="both"/>
                                <w:rPr>
                                  <w:szCs w:val="24"/>
                                </w:rPr>
                              </w:pPr>
                              <w:sdt>
                                <w:sdtPr>
                                  <w:alias w:val="Numeris"/>
                                  <w:tag w:val="nr_8ddfb8d2f0804cbabb24f7c595a48d0e"/>
                                  <w:lock w:val="sdtLocked"/>
                                  <w:richText/>
                                </w:sdtPr>
                                <w:sdtContent>
                                  <w:r>
                                    <w:rPr>
                                      <w:szCs w:val="24"/>
                                    </w:rPr>
                                    <w:t>2</w:t>
                                  </w:r>
                                </w:sdtContent>
                              </w:sdt>
                              <w:r>
                                <w:rPr>
                                  <w:szCs w:val="24"/>
                                </w:rPr>
                                <w:t>) darbo sutarties nutraukimas šios dalies 1 punkte nenurodytais pagrindais, kai bedarbis ar užimtas asmuo 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72f90532c44f4498a16fc5ef9f10c3d3"/>
                            <w:lock w:val="sdtLocked"/>
                            <w:richText/>
                          </w:sdtPr>
                          <w:sdtContent>
                            <w:p>
                              <w:pPr>
                                <w:spacing w:line="360" w:lineRule="auto"/>
                                <w:ind w:firstLine="720"/>
                                <w:jc w:val="both"/>
                                <w:rPr>
                                  <w:szCs w:val="24"/>
                                  <w:lang w:eastAsia="lt-LT"/>
                                </w:rPr>
                              </w:pPr>
                              <w:sdt>
                                <w:sdtPr>
                                  <w:alias w:val="Numeris"/>
                                  <w:tag w:val="nr_72f90532c44f4498a16fc5ef9f10c3d3"/>
                                  <w:lock w:val="sdtLocked"/>
                                  <w:richText/>
                                </w:sdtPr>
                                <w:sdtContent>
                                  <w:r>
                                    <w:rPr>
                                      <w:szCs w:val="24"/>
                                    </w:rPr>
                                    <w:t>3</w:t>
                                  </w:r>
                                </w:sdtContent>
                              </w:sdt>
                              <w:r>
                                <w:rPr>
                                  <w:szCs w:val="24"/>
                                </w:rPr>
                                <w:t>) darbo sutarties nutraukimas, kai trišalėje sutartyje nurodytų įsipareigojimų vykdymas perleidžiamas trečiajam asmeniui, jeigu yra bedarbio ar užimto asmens,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2f8303fde801482b88730f7d9631470d"/>
                        <w:lock w:val="sdtLocked"/>
                        <w:richText/>
                      </w:sdtPr>
                      <w:sdtContent>
                        <w:p>
                          <w:pPr>
                            <w:spacing w:line="360" w:lineRule="auto"/>
                            <w:ind w:firstLine="720"/>
                            <w:jc w:val="both"/>
                            <w:rPr>
                              <w:szCs w:val="24"/>
                              <w:lang w:eastAsia="lt-LT"/>
                            </w:rPr>
                          </w:pPr>
                          <w:sdt>
                            <w:sdtPr>
                              <w:alias w:val="Numeris"/>
                              <w:tag w:val="nr_2f8303fde801482b88730f7d9631470d"/>
                              <w:lock w:val="sdtLocked"/>
                              <w:richText/>
                            </w:sdtPr>
                            <w:sdtContent>
                              <w:r>
                                <w:rPr>
                                  <w:szCs w:val="24"/>
                                </w:rPr>
                                <w:t>2</w:t>
                              </w:r>
                            </w:sdtContent>
                          </w:sdt>
                          <w:r>
                            <w:rPr>
                              <w:szCs w:val="24"/>
                            </w:rPr>
                            <w:t>. Profesinį mokymą pameistrystės forma, kaip nurodyta šio straipsnio 1 dalyje, vykdantiems darbdaviams,</w:t>
                          </w:r>
                          <w:r>
                            <w:rPr>
                              <w:i/>
                              <w:szCs w:val="24"/>
                            </w:rPr>
                            <w:t xml:space="preserve"> </w:t>
                          </w:r>
                          <w:r>
                            <w:rPr>
                              <w:szCs w:val="24"/>
                            </w:rPr>
                            <w:t>kurie pagal pameistrystės darbo sutartį įdarbino Užimtumo tarnybos</w:t>
                          </w:r>
                          <w:r>
                            <w:rPr>
                              <w:b/>
                              <w:szCs w:val="24"/>
                            </w:rPr>
                            <w:t xml:space="preserve"> </w:t>
                          </w:r>
                          <w:r>
                            <w:rPr>
                              <w:szCs w:val="24"/>
                            </w:rPr>
                            <w:t>siųstus asmenis, jų rašytiniu prašymu kompensuojama 40 procentų darbo užmokesčio, nurodyto įdarbinto pagal pameistrystės darbo sutartį asmens darbo sutartyje, dalies, neviršijančios vieno Lietuvos Respublikos Vyriausybės patvirtintos minimaliosios mėnesinės algos dydžio, ir nuo šios darbo užmokesčio dalies apskaičiuotų draudėjo privalomojo valstybinio socialinio draudimo įmokų dalis. Jeigu įdarbinto pagal pameistrystės darbo sutartį asmens darbo sutartyje nustatytas ne visas darbo laikas arba jis dirbo ne visą mėnesio darbo laiką, kompensuojamas darbo užmokesčio dydis skaičiuojamas už faktiškai dirbtą laiką pagal apskaičiuotą ar darbo sutartyje nustatytą valandinį atlygį, neviršijantį vieno Lietuvos Respublikos Vyriausybės patvirtinto minimaliojo valandinio atlygio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0e63fb8e31404bdfa2ff011978ed85ad"/>
                        <w:lock w:val="sdtLocked"/>
                        <w:richText/>
                      </w:sdtPr>
                      <w:sdtContent>
                        <w:p>
                          <w:pPr>
                            <w:spacing w:line="360" w:lineRule="auto"/>
                            <w:ind w:firstLine="720"/>
                            <w:jc w:val="both"/>
                            <w:rPr>
                              <w:szCs w:val="24"/>
                              <w:lang w:eastAsia="lt-LT"/>
                            </w:rPr>
                          </w:pPr>
                          <w:sdt>
                            <w:sdtPr>
                              <w:alias w:val="Numeris"/>
                              <w:tag w:val="nr_0e63fb8e31404bdfa2ff011978ed85ad"/>
                              <w:lock w:val="sdtLocked"/>
                              <w:richText/>
                            </w:sdtPr>
                            <w:sdtContent>
                              <w:r>
                                <w:rPr>
                                  <w:szCs w:val="24"/>
                                </w:rPr>
                                <w:t>2</w:t>
                              </w:r>
                            </w:sdtContent>
                          </w:sdt>
                          <w:r>
                            <w:rPr>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 str. 3 d."/>
                        <w:tag w:val="part_1ad58e1a942645518848351e1ec193f6"/>
                        <w:lock w:val="sdtLocked"/>
                        <w:richText/>
                      </w:sdtPr>
                      <w:sdtContent>
                        <w:p>
                          <w:pPr>
                            <w:spacing w:line="360" w:lineRule="auto"/>
                            <w:ind w:firstLine="720"/>
                            <w:jc w:val="both"/>
                            <w:rPr>
                              <w:szCs w:val="24"/>
                              <w:lang w:eastAsia="lt-LT"/>
                            </w:rPr>
                          </w:pPr>
                          <w:sdt>
                            <w:sdtPr>
                              <w:alias w:val="Numeris"/>
                              <w:tag w:val="nr_1ad58e1a942645518848351e1ec193f6"/>
                              <w:lock w:val="sdtLocked"/>
                              <w:richText/>
                            </w:sdtPr>
                            <w:sdtContent>
                              <w:r>
                                <w:rPr>
                                  <w:szCs w:val="24"/>
                                </w:rPr>
                                <w:t>3</w:t>
                              </w:r>
                            </w:sdtContent>
                          </w:sdt>
                          <w:r>
                            <w:rPr>
                              <w:szCs w:val="24"/>
                            </w:rPr>
                            <w:t>. Bedarbiams per visą stažuotės laikotarpį kartą per mėnesį mokama stipendija, atsižvelgiant į stažavimosi valandas. Stipendijos dydis bedarbio pasirinkimu yra 0,5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Stipendijos dydis mažinamas proporcingai numatytų, bet nesistažuotų valandų skaičiui. Pasibaigus nedarbo socialinio draudimo išmokos mokėjimo terminui, jeigu jis negali būti pratęstas Lietuvos Respublikos nedarbo socialinio draudimo įstatymo nustatyta tvarka, likusį stažuotės laikotarpį mokama 0,5 Lietuvos Respublikos Vyriausybės patvirtintos minimaliosios mėnesinės algos dydžio stipendija.</w:t>
                          </w:r>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ae38feb369a845a9ac133786c156ba95"/>
                        <w:lock w:val="sdtLocked"/>
                        <w:richText/>
                      </w:sdtPr>
                      <w:sdtContent>
                        <w:p>
                          <w:pPr>
                            <w:spacing w:line="360" w:lineRule="auto"/>
                            <w:ind w:firstLine="720"/>
                            <w:jc w:val="both"/>
                            <w:rPr>
                              <w:rFonts w:eastAsia="Calibri"/>
                              <w:bCs/>
                              <w:szCs w:val="24"/>
                            </w:rPr>
                          </w:pPr>
                          <w:sdt>
                            <w:sdtPr>
                              <w:alias w:val="Numeris"/>
                              <w:tag w:val="nr_ae38feb369a845a9ac133786c156ba95"/>
                              <w:lock w:val="sdtLocked"/>
                              <w:richText/>
                            </w:sdtPr>
                            <w:sdtContent>
                              <w:r>
                                <w:rPr>
                                  <w:szCs w:val="24"/>
                                </w:rPr>
                                <w:t>1</w:t>
                              </w:r>
                            </w:sdtContent>
                          </w:sdt>
                          <w:r>
                            <w:rPr>
                              <w:szCs w:val="24"/>
                            </w:rPr>
                            <w:t>. Neformaliojo švietimo ir savišvietos būdu įgytų kompetencijų pripažinimas organizuojamas dvišalėje sutartyje, sudaromoje tarp Užimtumo tarnybos ir bedarbio, kurio neformaliojo švietimo ir savišvietos būdu įgytos kompetencijos bus pripažįstamos, numatytomis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2 d."/>
                        <w:tag w:val="part_6d3849e592314c35be1cf6afce262a6d"/>
                        <w:lock w:val="sdtLocked"/>
                        <w:richText/>
                      </w:sdtPr>
                      <w:sdtContent>
                        <w:p>
                          <w:pPr>
                            <w:spacing w:line="360" w:lineRule="auto"/>
                            <w:ind w:firstLine="720"/>
                            <w:jc w:val="both"/>
                            <w:rPr>
                              <w:rFonts w:eastAsia="Calibri"/>
                              <w:bCs/>
                              <w:szCs w:val="24"/>
                            </w:rPr>
                          </w:pPr>
                          <w:sdt>
                            <w:sdtPr>
                              <w:alias w:val="Numeris"/>
                              <w:tag w:val="nr_6d3849e592314c35be1cf6afce262a6d"/>
                              <w:lock w:val="sdtLocked"/>
                              <w:richText/>
                            </w:sdtPr>
                            <w:sdtContent>
                              <w:r>
                                <w:rPr>
                                  <w:szCs w:val="24"/>
                                </w:rPr>
                                <w:t>2</w:t>
                              </w:r>
                            </w:sdtContent>
                          </w:sdt>
                          <w:r>
                            <w:rPr>
                              <w:szCs w:val="24"/>
                            </w:rPr>
                            <w:t>. Užimtumo tarnyba,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fee26380385e43f4a456b279fa8da95d"/>
                        <w:lock w:val="sdtLocked"/>
                        <w:richText/>
                      </w:sdtPr>
                      <w:sdtContent>
                        <w:p>
                          <w:pPr>
                            <w:tabs>
                              <w:tab w:val="left" w:pos="1134"/>
                            </w:tabs>
                            <w:spacing w:line="360" w:lineRule="auto"/>
                            <w:ind w:firstLine="720"/>
                            <w:jc w:val="both"/>
                            <w:rPr>
                              <w:rFonts w:eastAsia="Calibri"/>
                              <w:bCs/>
                              <w:szCs w:val="24"/>
                            </w:rPr>
                          </w:pPr>
                          <w:sdt>
                            <w:sdtPr>
                              <w:alias w:val="Numeris"/>
                              <w:tag w:val="nr_fee26380385e43f4a456b279fa8da95d"/>
                              <w:lock w:val="sdtLocked"/>
                              <w:richText/>
                            </w:sdtPr>
                            <w:sdtContent>
                              <w:r>
                                <w:rPr>
                                  <w:rFonts w:eastAsia="Calibri"/>
                                  <w:bCs/>
                                  <w:szCs w:val="24"/>
                                </w:rPr>
                                <w:t>4</w:t>
                              </w:r>
                            </w:sdtContent>
                          </w:sdt>
                          <w:r>
                            <w:rPr>
                              <w:rFonts w:eastAsia="Calibri"/>
                              <w:bCs/>
                              <w:szCs w:val="24"/>
                            </w:rPr>
                            <w:t>. Bedarbiams skiriamos lėšos neformaliojo švietimo ir savišvietos būdu įgytoms kompetencijoms pripažinti negali viršyti 0,6 Lietuvos Respublikos Vyriausybės patvirtintos minimaliosios mėnesinės algos dydžio.</w:t>
                          </w:r>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7a70632371d047278c849943afa430a2"/>
                    <w:lock w:val="sdtLocked"/>
                    <w:richText/>
                  </w:sdtPr>
                  <w:sdtContent>
                    <w:p>
                      <w:pPr>
                        <w:spacing w:line="360" w:lineRule="auto"/>
                        <w:ind w:firstLine="720"/>
                        <w:jc w:val="both"/>
                        <w:rPr>
                          <w:b/>
                          <w:szCs w:val="24"/>
                        </w:rPr>
                      </w:pPr>
                      <w:sdt>
                        <w:sdtPr>
                          <w:alias w:val="Numeris"/>
                          <w:tag w:val="nr_7a70632371d047278c849943afa430a2"/>
                          <w:lock w:val="sdtLocked"/>
                          <w:richText/>
                        </w:sdtPr>
                        <w:sdtContent>
                          <w:r>
                            <w:rPr>
                              <w:b/>
                              <w:bCs/>
                              <w:szCs w:val="24"/>
                            </w:rPr>
                            <w:t>40</w:t>
                          </w:r>
                        </w:sdtContent>
                      </w:sdt>
                      <w:r>
                        <w:rPr>
                          <w:b/>
                          <w:bCs/>
                          <w:szCs w:val="24"/>
                        </w:rPr>
                        <w:t xml:space="preserve"> straipsnis. </w:t>
                      </w:r>
                      <w:sdt>
                        <w:sdtPr>
                          <w:alias w:val="Pavadinimas"/>
                          <w:tag w:val="title_7a70632371d047278c849943afa430a2"/>
                          <w:lock w:val="sdtLocked"/>
                          <w:richText/>
                        </w:sdtPr>
                        <w:sdtContent>
                          <w:r>
                            <w:rPr>
                              <w:b/>
                              <w:bCs/>
                              <w:szCs w:val="24"/>
                            </w:rPr>
                            <w:t>Parama judumui</w:t>
                          </w:r>
                        </w:sdtContent>
                      </w:sdt>
                    </w:p>
                    <w:sdt>
                      <w:sdtPr>
                        <w:alias w:val="40 str. 1 d."/>
                        <w:tag w:val="part_cc78bbf6986e4940abebb05fbc1bc0af"/>
                        <w:lock w:val="sdtLocked"/>
                        <w:richText/>
                      </w:sdtPr>
                      <w:sdtContent>
                        <w:p>
                          <w:pPr>
                            <w:spacing w:line="360" w:lineRule="auto"/>
                            <w:ind w:firstLine="720"/>
                            <w:jc w:val="both"/>
                            <w:rPr>
                              <w:szCs w:val="24"/>
                            </w:rPr>
                          </w:pPr>
                          <w:sdt>
                            <w:sdtPr>
                              <w:alias w:val="Numeris"/>
                              <w:tag w:val="nr_cc78bbf6986e4940abebb05fbc1bc0af"/>
                              <w:lock w:val="sdtLocked"/>
                              <w:richText/>
                            </w:sdtPr>
                            <w:sdtContent>
                              <w:r>
                                <w:rPr>
                                  <w:szCs w:val="24"/>
                                </w:rPr>
                                <w:t>1</w:t>
                              </w:r>
                            </w:sdtContent>
                          </w:sdt>
                          <w:r>
                            <w:rPr>
                              <w:szCs w:val="24"/>
                            </w:rPr>
                            <w:t>. Paramos judumui tikslas – kompensuoti kelionės išlaidas į darbo, stažuotės atlikimo vietą ar į Užimtumo tarnybos</w:t>
                          </w:r>
                          <w:r>
                            <w:rPr>
                              <w:b/>
                              <w:szCs w:val="24"/>
                            </w:rPr>
                            <w:t xml:space="preserve"> </w:t>
                          </w:r>
                          <w:r>
                            <w:rPr>
                              <w:szCs w:val="24"/>
                            </w:rPr>
                            <w:t>organizuojamus konsultavimo grupėms užsiėmimus ir atgal:</w:t>
                          </w:r>
                        </w:p>
                        <w:sdt>
                          <w:sdtPr>
                            <w:alias w:val="40 str. 1 d. 1 p."/>
                            <w:tag w:val="part_ea54f3b90e6843a5bdb09ef456d3392e"/>
                            <w:lock w:val="sdtLocked"/>
                            <w:richText/>
                          </w:sdtPr>
                          <w:sdtContent>
                            <w:p>
                              <w:pPr>
                                <w:spacing w:line="360" w:lineRule="auto"/>
                                <w:ind w:firstLine="720"/>
                                <w:jc w:val="both"/>
                                <w:rPr>
                                  <w:szCs w:val="24"/>
                                </w:rPr>
                              </w:pPr>
                              <w:sdt>
                                <w:sdtPr>
                                  <w:alias w:val="Numeris"/>
                                  <w:tag w:val="nr_ea54f3b90e6843a5bdb09ef456d3392e"/>
                                  <w:lock w:val="sdtLocked"/>
                                  <w:richText/>
                                </w:sdtPr>
                                <w:sdtContent>
                                  <w:r>
                                    <w:rPr>
                                      <w:szCs w:val="24"/>
                                    </w:rPr>
                                    <w:t>1</w:t>
                                  </w:r>
                                </w:sdtContent>
                              </w:sdt>
                              <w:r>
                                <w:rPr>
                                  <w:szCs w:val="24"/>
                                </w:rPr>
                                <w:t>) bedarbiui įsidarbinus pagal darbo sutartį ar darbo santykiams prilygintų teisinių santykių pagrindu;</w:t>
                              </w:r>
                            </w:p>
                          </w:sdtContent>
                        </w:sdt>
                        <w:sdt>
                          <w:sdtPr>
                            <w:alias w:val="40 str. 1 d. 2 p."/>
                            <w:tag w:val="part_c42b34af0bc5409eadbeaa870b00f989"/>
                            <w:lock w:val="sdtLocked"/>
                            <w:richText/>
                          </w:sdtPr>
                          <w:sdtContent>
                            <w:p>
                              <w:pPr>
                                <w:spacing w:line="360" w:lineRule="auto"/>
                                <w:ind w:firstLine="720"/>
                                <w:jc w:val="both"/>
                                <w:rPr>
                                  <w:szCs w:val="24"/>
                                </w:rPr>
                              </w:pPr>
                              <w:sdt>
                                <w:sdtPr>
                                  <w:alias w:val="Numeris"/>
                                  <w:tag w:val="nr_c42b34af0bc5409eadbeaa870b00f989"/>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7c8c5548652424b991a65c4d702598f"/>
                            <w:lock w:val="sdtLocked"/>
                            <w:richText/>
                          </w:sdtPr>
                          <w:sdtContent>
                            <w:p>
                              <w:pPr>
                                <w:spacing w:line="360" w:lineRule="auto"/>
                                <w:ind w:firstLine="720"/>
                                <w:jc w:val="both"/>
                                <w:rPr>
                                  <w:szCs w:val="24"/>
                                </w:rPr>
                              </w:pPr>
                              <w:sdt>
                                <w:sdtPr>
                                  <w:alias w:val="Numeris"/>
                                  <w:tag w:val="nr_87c8c5548652424b991a65c4d702598f"/>
                                  <w:lock w:val="sdtLocked"/>
                                  <w:richText/>
                                </w:sdtPr>
                                <w:sdtContent>
                                  <w:r>
                                    <w:rPr>
                                      <w:szCs w:val="24"/>
                                    </w:rPr>
                                    <w:t>3</w:t>
                                  </w:r>
                                </w:sdtContent>
                              </w:sdt>
                              <w:r>
                                <w:rPr>
                                  <w:szCs w:val="24"/>
                                </w:rPr>
                                <w:t xml:space="preserve">) bedarbiui dalyvaujant jo individualiame užimtumo veiklos plane numatytuose konsultavimo grupėms užsiėmimuose; </w:t>
                              </w:r>
                            </w:p>
                          </w:sdtContent>
                        </w:sdt>
                        <w:sdt>
                          <w:sdtPr>
                            <w:alias w:val="40 str. 1 d. 4 p."/>
                            <w:tag w:val="part_809e3a25bfac4484a98f76a509789d17"/>
                            <w:lock w:val="sdtLocked"/>
                            <w:richText/>
                          </w:sdtPr>
                          <w:sdtContent>
                            <w:p>
                              <w:pPr>
                                <w:spacing w:line="360" w:lineRule="auto"/>
                                <w:ind w:firstLine="720"/>
                                <w:jc w:val="both"/>
                                <w:rPr>
                                  <w:szCs w:val="24"/>
                                </w:rPr>
                              </w:pPr>
                              <w:sdt>
                                <w:sdtPr>
                                  <w:alias w:val="Numeris"/>
                                  <w:tag w:val="nr_809e3a25bfac4484a98f76a509789d17"/>
                                  <w:lock w:val="sdtLocked"/>
                                  <w:richText/>
                                </w:sdtPr>
                                <w:sdtContent>
                                  <w:r>
                                    <w:rPr>
                                      <w:szCs w:val="24"/>
                                    </w:rPr>
                                    <w:t>4</w:t>
                                  </w:r>
                                </w:sdtContent>
                              </w:sdt>
                              <w:r>
                                <w:rPr>
                                  <w:szCs w:val="24"/>
                                </w:rPr>
                                <w:t>) darbdaviui, įdarbinusiam Užimtumo tarnybos</w:t>
                              </w:r>
                              <w:r>
                                <w:rPr>
                                  <w:b/>
                                  <w:szCs w:val="24"/>
                                </w:rPr>
                                <w:t xml:space="preserve"> </w:t>
                              </w:r>
                              <w:r>
                                <w:rPr>
                                  <w:szCs w:val="24"/>
                                </w:rPr>
                                <w:t>siunčiamą bedarbį ir patiriančiam bedarbio, esant jo sutikimui, vežimo į darbo vietą ir atgal išlaidas.</w:t>
                              </w:r>
                            </w:p>
                          </w:sdtContent>
                        </w:sdt>
                      </w:sdtContent>
                    </w:sdt>
                    <w:sdt>
                      <w:sdtPr>
                        <w:alias w:val="40 str. 2 d."/>
                        <w:tag w:val="part_4da6de244d7d4894b4e3a1327fdc6394"/>
                        <w:lock w:val="sdtLocked"/>
                        <w:richText/>
                      </w:sdtPr>
                      <w:sdtContent>
                        <w:p>
                          <w:pPr>
                            <w:spacing w:line="360" w:lineRule="auto"/>
                            <w:ind w:firstLine="720"/>
                            <w:jc w:val="both"/>
                            <w:rPr>
                              <w:szCs w:val="24"/>
                            </w:rPr>
                          </w:pPr>
                          <w:sdt>
                            <w:sdtPr>
                              <w:alias w:val="Numeris"/>
                              <w:tag w:val="nr_4da6de244d7d4894b4e3a1327fdc6394"/>
                              <w:lock w:val="sdtLocked"/>
                              <w:richText/>
                            </w:sdtPr>
                            <w:sdtContent>
                              <w:r>
                                <w:rPr>
                                  <w:szCs w:val="24"/>
                                </w:rPr>
                                <w:t>2</w:t>
                              </w:r>
                            </w:sdtContent>
                          </w:sdt>
                          <w:r>
                            <w:rPr>
                              <w:szCs w:val="24"/>
                            </w:rPr>
                            <w:t>. Kelionės išlaidos kompensuojamos, kai asmuo dėl paramos judumui į Užimtumo tarnybą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Užimtumo tarnyboje laikotarpiu, dalyvavus bedarbio individualiame užimtumo veiklos plane numatytuose konsultavimo grupėms užsiėmimuose. Kelionės išlaidos darbdaviui kompensuojamos, kai jis dėl paramos judumui į Užimtumo tarnybą kreipiasi per 3 darbo dienas nuo bedarbio įdarbinimo dienos ir kai nustatoma, kad įdarbinto bedarbio gyvenamoji vieta yra ne toje pačioje gyvenamojoje vietovėje, kurioje yra darbo vieta.</w:t>
                          </w:r>
                        </w:p>
                      </w:sdtContent>
                    </w:sdt>
                    <w:sdt>
                      <w:sdtPr>
                        <w:alias w:val="40 str. 3 d."/>
                        <w:tag w:val="part_9a3de55ca165445b8d850ffe7495af53"/>
                        <w:lock w:val="sdtLocked"/>
                        <w:richText/>
                      </w:sdtPr>
                      <w:sdtContent>
                        <w:p>
                          <w:pPr>
                            <w:spacing w:line="360" w:lineRule="auto"/>
                            <w:ind w:firstLine="720"/>
                            <w:jc w:val="both"/>
                            <w:rPr>
                              <w:szCs w:val="24"/>
                            </w:rPr>
                          </w:pPr>
                          <w:sdt>
                            <w:sdtPr>
                              <w:alias w:val="Numeris"/>
                              <w:tag w:val="nr_9a3de55ca165445b8d850ffe7495af53"/>
                              <w:lock w:val="sdtLocked"/>
                              <w:richText/>
                            </w:sdtPr>
                            <w:sdtContent>
                              <w:r>
                                <w:rPr>
                                  <w:szCs w:val="24"/>
                                </w:rPr>
                                <w:t>3</w:t>
                              </w:r>
                            </w:sdtContent>
                          </w:sdt>
                          <w:r>
                            <w:rPr>
                              <w:szCs w:val="24"/>
                            </w:rPr>
                            <w:t>. Paramos judumui dydis sudaro 33 procentus Lietuvos Respublikos Vyriausybės patvirtintos minimaliosios mėnesinės algos dydžio, jeigu asmens darbo užmokestis neviršija vieno Lietuvos Respublikos Vyriausybės patvirtintos minimaliosios mėnesinės algos dydžio, arba 25 procentus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p>
                      </w:sdtContent>
                    </w:sdt>
                    <w:sdt>
                      <w:sdtPr>
                        <w:alias w:val="40 str. 4 d."/>
                        <w:tag w:val="part_d426085f979b487b9c0ba0ca0fbbd867"/>
                        <w:lock w:val="sdtLocked"/>
                        <w:richText/>
                      </w:sdtPr>
                      <w:sdtContent>
                        <w:p>
                          <w:pPr>
                            <w:spacing w:line="360" w:lineRule="auto"/>
                            <w:ind w:firstLine="720"/>
                            <w:jc w:val="both"/>
                            <w:rPr>
                              <w:szCs w:val="24"/>
                              <w:lang w:eastAsia="lt-LT"/>
                            </w:rPr>
                          </w:pPr>
                          <w:sdt>
                            <w:sdtPr>
                              <w:alias w:val="Numeris"/>
                              <w:tag w:val="nr_d426085f979b487b9c0ba0ca0fbbd867"/>
                              <w:lock w:val="sdtLocked"/>
                              <w:richText/>
                            </w:sdtPr>
                            <w:sdtContent>
                              <w:r>
                                <w:rPr>
                                  <w:szCs w:val="24"/>
                                </w:rPr>
                                <w:t>4</w:t>
                              </w:r>
                            </w:sdtContent>
                          </w:sdt>
                          <w:r>
                            <w:rPr>
                              <w:szCs w:val="24"/>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Užimtumo tarnybos,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424d5484f41947bcb4527e9b0ce82129"/>
                        <w:lock w:val="sdtLocked"/>
                        <w:richText/>
                      </w:sdtPr>
                      <w:sdtContent>
                        <w:p>
                          <w:pPr>
                            <w:spacing w:line="360" w:lineRule="auto"/>
                            <w:ind w:firstLine="720"/>
                            <w:jc w:val="both"/>
                            <w:rPr>
                              <w:szCs w:val="24"/>
                            </w:rPr>
                          </w:pPr>
                          <w:sdt>
                            <w:sdtPr>
                              <w:alias w:val="Numeris"/>
                              <w:tag w:val="nr_424d5484f41947bcb4527e9b0ce82129"/>
                              <w:lock w:val="sdtLocked"/>
                              <w:richText/>
                            </w:sdtPr>
                            <w:sdtContent>
                              <w:r>
                                <w:rPr>
                                  <w:szCs w:val="24"/>
                                </w:rPr>
                                <w:t>2</w:t>
                              </w:r>
                            </w:sdtContent>
                          </w:sdt>
                          <w:r>
                            <w:rPr>
                              <w:szCs w:val="24"/>
                            </w:rPr>
                            <w:t>. Įgyvendinant remiamojo įdarbinimo priemones, darbdaviams, įdarbinusiems Užimtumo tarnybos siųstus asmenis, mokama subsidija darbo užmokesčiui, nurodytam įdarbinto asmens darbo sutartyje, ir nuo šio darbo užmokesčio apskaičiuotoms draudėjo privalomojo valstybinio socialinio draudimo įmokoms iš dalies kompensuoti (toliau – subsidija darbo užmokesčiui). Jeigu įdarbinto asmens darbo sutartyje nustatytas ne visas darbo laikas arba jis dirbo ne visą mėnesio darbo laiką, subsidijos darbo užmokesčiui dydis skaičiuojamas už faktiškai dirbtą laiką pagal apskaičiuotą ar darbo sutartyje nustatytą valandinį atlygį. Subsidijos darbo užmokesčiui dydis negali viršyti 2 Lietuvos Respublikos Vyriausybės patvirtintos minimaliosios mėnesinės algos dydžių. Subsidijos darbo užmokesčiui dydis, kai įdarbinami šio įstatymo 25 straipsnyje nurodyti asmenys, apskaičiuojamas procentais nuo įdarbinto asmens darbo užmokesčio ir nuo šio darbo užmokesčio apskaičiuotų draudėjo privalomojo valstybinio socialinio draudimo įmokų lėšų:</w:t>
                          </w:r>
                        </w:p>
                        <w:sdt>
                          <w:sdtPr>
                            <w:alias w:val="41 str. 2 d. 1 p."/>
                            <w:tag w:val="part_eadcabbfe4fe4523a6ce3794ade35de9"/>
                            <w:lock w:val="sdtLocked"/>
                            <w:richText/>
                          </w:sdtPr>
                          <w:sdtContent>
                            <w:p>
                              <w:pPr>
                                <w:spacing w:line="360" w:lineRule="auto"/>
                                <w:ind w:firstLine="720"/>
                                <w:jc w:val="both"/>
                                <w:rPr>
                                  <w:szCs w:val="24"/>
                                </w:rPr>
                              </w:pPr>
                              <w:sdt>
                                <w:sdtPr>
                                  <w:alias w:val="Numeris"/>
                                  <w:tag w:val="nr_eadcabbfe4fe4523a6ce3794ade35de9"/>
                                  <w:lock w:val="sdtLocked"/>
                                  <w:richText/>
                                </w:sdtPr>
                                <w:sdtContent>
                                  <w:r>
                                    <w:rPr>
                                      <w:szCs w:val="24"/>
                                    </w:rPr>
                                    <w:t>1</w:t>
                                  </w:r>
                                </w:sdtContent>
                              </w:sdt>
                              <w:r>
                                <w:rPr>
                                  <w:szCs w:val="24"/>
                                </w:rPr>
                                <w:t xml:space="preserve">) 75 procentai apskaičiuotų lėšų, kai įdarbinami asmenys, nurodyti šio įstatymo 25 straipsnio 1 ir 10 punktuose; </w:t>
                              </w:r>
                            </w:p>
                          </w:sdtContent>
                        </w:sdt>
                        <w:sdt>
                          <w:sdtPr>
                            <w:alias w:val="41 str. 2 d. 2 p."/>
                            <w:tag w:val="part_8e7b5977540b4eb0b265cd257a7d3ba1"/>
                            <w:lock w:val="sdtLocked"/>
                            <w:richText/>
                          </w:sdtPr>
                          <w:sdtContent>
                            <w:p>
                              <w:pPr>
                                <w:spacing w:line="360" w:lineRule="auto"/>
                                <w:ind w:firstLine="720"/>
                                <w:jc w:val="both"/>
                                <w:rPr>
                                  <w:szCs w:val="24"/>
                                </w:rPr>
                              </w:pPr>
                              <w:sdt>
                                <w:sdtPr>
                                  <w:alias w:val="Numeris"/>
                                  <w:tag w:val="nr_8e7b5977540b4eb0b265cd257a7d3ba1"/>
                                  <w:lock w:val="sdtLocked"/>
                                  <w:richText/>
                                </w:sdtPr>
                                <w:sdtContent>
                                  <w:r>
                                    <w:rPr>
                                      <w:szCs w:val="24"/>
                                    </w:rPr>
                                    <w:t>2</w:t>
                                  </w:r>
                                </w:sdtContent>
                              </w:sdt>
                              <w:r>
                                <w:rPr>
                                  <w:szCs w:val="24"/>
                                </w:rPr>
                                <w:t>) 60 procentų apskaičiuotų lėšų, kai įdarbinami asmenys, nurodyti šio įstatymo 25 straipsnio 2 punkte;</w:t>
                              </w:r>
                            </w:p>
                          </w:sdtContent>
                        </w:sdt>
                        <w:sdt>
                          <w:sdtPr>
                            <w:alias w:val="41 str. 2 d. 3 p."/>
                            <w:tag w:val="part_bac4b4ba2fc8430a861e60fa66125447"/>
                            <w:lock w:val="sdtLocked"/>
                            <w:richText/>
                          </w:sdtPr>
                          <w:sdtContent>
                            <w:p>
                              <w:pPr>
                                <w:spacing w:line="360" w:lineRule="auto"/>
                                <w:ind w:firstLine="720"/>
                                <w:jc w:val="both"/>
                                <w:rPr>
                                  <w:szCs w:val="24"/>
                                  <w:lang w:eastAsia="lt-LT"/>
                                </w:rPr>
                              </w:pPr>
                              <w:sdt>
                                <w:sdtPr>
                                  <w:alias w:val="Numeris"/>
                                  <w:tag w:val="nr_bac4b4ba2fc8430a861e60fa66125447"/>
                                  <w:lock w:val="sdtLocked"/>
                                  <w:richText/>
                                </w:sdtPr>
                                <w:sdtContent>
                                  <w:r>
                                    <w:rPr>
                                      <w:szCs w:val="24"/>
                                    </w:rPr>
                                    <w:t>3</w:t>
                                  </w:r>
                                </w:sdtContent>
                              </w:sdt>
                              <w:r>
                                <w:rPr>
                                  <w:szCs w:val="24"/>
                                </w:rPr>
                                <w:t>) 50 procentų apskaičiuotų lėšų, kai įdarbinami asmenys, nurodyti šio įstatymo 25 straipsnio 3–9 punktuose.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401a51c4124347fea2cc6d6daaabb72c"/>
                        <w:lock w:val="sdtLocked"/>
                        <w:richText/>
                      </w:sdtPr>
                      <w:sdtContent>
                        <w:p>
                          <w:pPr>
                            <w:spacing w:line="360" w:lineRule="auto"/>
                            <w:ind w:firstLine="720"/>
                            <w:jc w:val="both"/>
                            <w:rPr>
                              <w:szCs w:val="24"/>
                              <w:lang w:eastAsia="lt-LT"/>
                            </w:rPr>
                          </w:pPr>
                          <w:sdt>
                            <w:sdtPr>
                              <w:alias w:val="Numeris"/>
                              <w:tag w:val="nr_401a51c4124347fea2cc6d6daaabb72c"/>
                              <w:lock w:val="sdtLocked"/>
                              <w:richText/>
                            </w:sdtPr>
                            <w:sdtContent>
                              <w:r>
                                <w:rPr>
                                  <w:szCs w:val="24"/>
                                </w:rPr>
                                <w:t>4</w:t>
                              </w:r>
                            </w:sdtContent>
                          </w:sdt>
                          <w:r>
                            <w:rPr>
                              <w:szCs w:val="24"/>
                            </w:rPr>
                            <w:t>. Darbdaviai, kurie baigus įgyvendinti remiamojo įdarbinimo priemones ir mokėti subsidiją darbo užmokesčiui arba kuriems subsidijos mokėjimas buvo nutrauktas šio straipsnio 5 dalies 2 ir 4 punktuose nurodytais atvejais, per 6 mėnesius atleido iš darbo bent vieną iš Užimtumo tarnybos siųstų asmenų, išskyrus asmenis, atleistus pagal Lietuvos Respublikos darbo kodeksą darbo sutarties šalims susitarus dėl išbandymo, darbuotojo iniciatyva be svarbių priežasčių ar dėl svarbių priežasčių, darbdavio iniciatyva dėl darbuotojo kaltės bei nesant darbo sutarties šalių valios, taip pat darbo sutarties pasibaigimo atvejus, kai subsidijos darbo užmokesčiui mokėjimas buvo nutrauktas šio straipsnio 5 dalies 5 punkte nurodytu pagrindu, ar dėl darbuotojo mirties, pakartotinai dalyvauti remiamojo įdarbinimo priemonėse gali ne anksčiau kaip po 12 mėnesių baigus mokėti 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5 d."/>
                        <w:tag w:val="part_3dac53c8fd01450ea85e1d4f8b8ec78d"/>
                        <w:lock w:val="sdtLocked"/>
                        <w:richText/>
                      </w:sdtPr>
                      <w:sdtContent>
                        <w:p>
                          <w:pPr>
                            <w:spacing w:line="360" w:lineRule="auto"/>
                            <w:ind w:firstLine="720"/>
                            <w:jc w:val="both"/>
                            <w:rPr>
                              <w:szCs w:val="24"/>
                              <w:lang w:eastAsia="lt-LT"/>
                            </w:rPr>
                          </w:pPr>
                          <w:sdt>
                            <w:sdtPr>
                              <w:alias w:val="Numeris"/>
                              <w:tag w:val="nr_3dac53c8fd01450ea85e1d4f8b8ec78d"/>
                              <w:lock w:val="sdtLocked"/>
                              <w:richText/>
                            </w:sdtPr>
                            <w:sdtContent>
                              <w:r>
                                <w:rPr>
                                  <w:szCs w:val="24"/>
                                  <w:lang w:eastAsia="lt-LT"/>
                                </w:rPr>
                                <w:t>5</w:t>
                              </w:r>
                            </w:sdtContent>
                          </w:sdt>
                          <w:r>
                            <w:rPr>
                              <w:szCs w:val="24"/>
                              <w:lang w:eastAsia="lt-LT"/>
                            </w:rPr>
                            <w:t>. S</w:t>
                          </w:r>
                          <w:r>
                            <w:rPr>
                              <w:color w:val="000000"/>
                              <w:szCs w:val="24"/>
                              <w:lang w:eastAsia="lt-LT"/>
                            </w:rPr>
                            <w:t>ubsidijos darbo užmokesčiui mokėjimas nutraukiamas šiais atvejais:</w:t>
                          </w:r>
                        </w:p>
                        <w:sdt>
                          <w:sdtPr>
                            <w:alias w:val="41 str. 5 d. 1 p."/>
                            <w:tag w:val="part_a56a49016a7d4aac814baf8af63bba56"/>
                            <w:lock w:val="sdtLocked"/>
                            <w:richText/>
                          </w:sdtPr>
                          <w:sdtContent>
                            <w:p>
                              <w:pPr>
                                <w:spacing w:line="360" w:lineRule="auto"/>
                                <w:ind w:firstLine="720"/>
                                <w:jc w:val="both"/>
                                <w:rPr>
                                  <w:szCs w:val="24"/>
                                  <w:lang w:eastAsia="lt-LT"/>
                                </w:rPr>
                              </w:pPr>
                              <w:sdt>
                                <w:sdtPr>
                                  <w:alias w:val="Numeris"/>
                                  <w:tag w:val="nr_a56a49016a7d4aac814baf8af63bba56"/>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e67d48507d204ea997471c173198e66f"/>
                            <w:lock w:val="sdtLocked"/>
                            <w:richText/>
                          </w:sdtPr>
                          <w:sdtContent>
                            <w:p>
                              <w:pPr>
                                <w:spacing w:line="360" w:lineRule="auto"/>
                                <w:ind w:firstLine="720"/>
                                <w:jc w:val="both"/>
                                <w:rPr>
                                  <w:szCs w:val="24"/>
                                  <w:lang w:eastAsia="lt-LT"/>
                                </w:rPr>
                              </w:pPr>
                              <w:sdt>
                                <w:sdtPr>
                                  <w:alias w:val="Numeris"/>
                                  <w:tag w:val="nr_e67d48507d204ea997471c173198e66f"/>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09641a0709f41e09769c54384279251"/>
                            <w:lock w:val="sdtLocked"/>
                            <w:richText/>
                          </w:sdtPr>
                          <w:sdtContent>
                            <w:p>
                              <w:pPr>
                                <w:spacing w:line="360" w:lineRule="auto"/>
                                <w:ind w:firstLine="720"/>
                                <w:jc w:val="both"/>
                                <w:rPr>
                                  <w:szCs w:val="24"/>
                                  <w:lang w:eastAsia="lt-LT"/>
                                </w:rPr>
                              </w:pPr>
                              <w:sdt>
                                <w:sdtPr>
                                  <w:alias w:val="Numeris"/>
                                  <w:tag w:val="nr_d09641a0709f41e09769c54384279251"/>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8ba12200608046c298da0349aebcedab"/>
                            <w:lock w:val="sdtLocked"/>
                            <w:richText/>
                          </w:sdtPr>
                          <w:sdtContent>
                            <w:p>
                              <w:pPr>
                                <w:spacing w:line="360" w:lineRule="auto"/>
                                <w:ind w:firstLine="720"/>
                                <w:jc w:val="both"/>
                                <w:rPr>
                                  <w:szCs w:val="24"/>
                                  <w:lang w:eastAsia="lt-LT"/>
                                </w:rPr>
                              </w:pPr>
                              <w:sdt>
                                <w:sdtPr>
                                  <w:alias w:val="Numeris"/>
                                  <w:tag w:val="nr_8ba12200608046c298da0349aebcedab"/>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683c50f3e80a4b69927ee9f1de112c5a"/>
                            <w:lock w:val="sdtLocked"/>
                            <w:richText/>
                          </w:sdtPr>
                          <w:sdtContent>
                            <w:p>
                              <w:pPr>
                                <w:spacing w:line="360" w:lineRule="auto"/>
                                <w:ind w:firstLine="720"/>
                                <w:jc w:val="both"/>
                                <w:rPr>
                                  <w:szCs w:val="24"/>
                                  <w:lang w:eastAsia="lt-LT"/>
                                </w:rPr>
                              </w:pPr>
                              <w:sdt>
                                <w:sdtPr>
                                  <w:alias w:val="Numeris"/>
                                  <w:tag w:val="nr_683c50f3e80a4b69927ee9f1de112c5a"/>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117db0fbe67744df9a1aadc40ff9120d"/>
                            <w:lock w:val="sdtLocked"/>
                            <w:richText/>
                          </w:sdtPr>
                          <w:sdtContent>
                            <w:p>
                              <w:pPr>
                                <w:spacing w:line="360" w:lineRule="auto"/>
                                <w:ind w:firstLine="720"/>
                                <w:jc w:val="both"/>
                                <w:rPr>
                                  <w:strike/>
                                  <w:szCs w:val="24"/>
                                </w:rPr>
                              </w:pPr>
                              <w:sdt>
                                <w:sdtPr>
                                  <w:alias w:val="Numeris"/>
                                  <w:tag w:val="nr_117db0fbe67744df9a1aadc40ff9120d"/>
                                  <w:lock w:val="sdtLocked"/>
                                  <w:richText/>
                                </w:sdtPr>
                                <w:sdtContent>
                                  <w:r>
                                    <w:rPr>
                                      <w:color w:val="000000"/>
                                      <w:szCs w:val="24"/>
                                    </w:rPr>
                                    <w:t>6</w:t>
                                  </w:r>
                                </w:sdtContent>
                              </w:sdt>
                              <w:r>
                                <w:rPr>
                                  <w:color w:val="000000"/>
                                  <w:szCs w:val="24"/>
                                </w:rPr>
                                <w:t xml:space="preserve">) </w:t>
                              </w:r>
                              <w:r>
                                <w:rPr>
                                  <w:szCs w:val="24"/>
                                </w:rPr>
                                <w:t xml:space="preserve">įsiteisėjus teismo nutarčiai iškelti bankroto bylą subsidijos gavėjui arba kreditorių susirinkimui priėmus nutarimą bankroto procedūras vykdyti ne teismo tvarka; </w:t>
                              </w:r>
                            </w:p>
                          </w:sdtContent>
                        </w:sdt>
                        <w:sdt>
                          <w:sdtPr>
                            <w:alias w:val="41 str. 5 d. 7 p."/>
                            <w:tag w:val="part_208ce3e1b6564bd8abbe607e2f82bc4b"/>
                            <w:lock w:val="sdtLocked"/>
                            <w:richText/>
                          </w:sdtPr>
                          <w:sdtContent>
                            <w:p>
                              <w:pPr>
                                <w:spacing w:line="360" w:lineRule="auto"/>
                                <w:ind w:firstLine="720"/>
                                <w:jc w:val="both"/>
                                <w:rPr>
                                  <w:szCs w:val="24"/>
                                  <w:lang w:eastAsia="lt-LT"/>
                                </w:rPr>
                              </w:pPr>
                              <w:sdt>
                                <w:sdtPr>
                                  <w:alias w:val="Numeris"/>
                                  <w:tag w:val="nr_208ce3e1b6564bd8abbe607e2f82bc4b"/>
                                  <w:lock w:val="sdtLocked"/>
                                  <w:richText/>
                                </w:sdtPr>
                                <w:sdtContent>
                                  <w:r>
                                    <w:rPr>
                                      <w:szCs w:val="24"/>
                                    </w:rPr>
                                    <w:t>7</w:t>
                                  </w:r>
                                </w:sdtContent>
                              </w:sdt>
                              <w:r>
                                <w:rPr>
                                  <w:szCs w:val="24"/>
                                </w:rPr>
                                <w:t>) įregistravus likviduojamos įmonės statusą Juridinių asmenų registre.</w:t>
                              </w:r>
                            </w:p>
                          </w:sdtContent>
                        </w:sdt>
                      </w:sdtContent>
                    </w:sdt>
                    <w:sdt>
                      <w:sdtPr>
                        <w:alias w:val="41 str. 6 d."/>
                        <w:tag w:val="part_6810a3af1b724fd4a26302e41938c7dd"/>
                        <w:lock w:val="sdtLocked"/>
                        <w:richText/>
                      </w:sdtPr>
                      <w:sdtContent>
                        <w:p>
                          <w:pPr>
                            <w:spacing w:line="360" w:lineRule="auto"/>
                            <w:ind w:firstLine="720"/>
                            <w:jc w:val="both"/>
                            <w:rPr>
                              <w:color w:val="000000"/>
                              <w:szCs w:val="24"/>
                            </w:rPr>
                          </w:pPr>
                          <w:sdt>
                            <w:sdtPr>
                              <w:alias w:val="Numeris"/>
                              <w:tag w:val="nr_6810a3af1b724fd4a26302e41938c7dd"/>
                              <w:lock w:val="sdtLocked"/>
                              <w:richText/>
                            </w:sdtPr>
                            <w:sdtContent>
                              <w:r>
                                <w:rPr>
                                  <w:bCs/>
                                  <w:color w:val="000000"/>
                                  <w:kern w:val="24"/>
                                  <w:szCs w:val="24"/>
                                  <w:lang w:eastAsia="lt-LT"/>
                                </w:rPr>
                                <w:t>6</w:t>
                              </w:r>
                            </w:sdtContent>
                          </w:sdt>
                          <w:r>
                            <w:rPr>
                              <w:bCs/>
                              <w:color w:val="000000"/>
                              <w:kern w:val="24"/>
                              <w:szCs w:val="24"/>
                              <w:lang w:eastAsia="lt-LT"/>
                            </w:rPr>
                            <w:t>. Subsidija darbo užmokesčiui nemokama kasmetinių, tikslinių atostogų laikotarpiu ar įdarbintam asmeniui tapus laikinai nedarbingam dėl ligos ar traumos, taip pat kitais teisės aktuose nustatytais atvejais, kai darbdavys nemoka darbo užmokesčio.</w:t>
                          </w:r>
                        </w:p>
                        <w:p>
                          <w:pPr>
                            <w:spacing w:line="360" w:lineRule="auto"/>
                            <w:ind w:firstLine="780"/>
                            <w:jc w:val="both"/>
                            <w:rPr>
                              <w:szCs w:val="24"/>
                              <w:lang w:eastAsia="lt-LT"/>
                            </w:rPr>
                          </w:pPr>
                        </w:p>
                      </w:sdtContent>
                    </w:sdt>
                  </w:sdtContent>
                </w:sdt>
                <w:sdt>
                  <w:sdtPr>
                    <w:alias w:val="42 str."/>
                    <w:tag w:val="part_0c07133805db4a71bfe0db63918d4eca"/>
                    <w:lock w:val="sdtLocked"/>
                    <w:richText/>
                  </w:sdtPr>
                  <w:sdtContent>
                    <w:p>
                      <w:pPr>
                        <w:spacing w:line="360" w:lineRule="auto"/>
                        <w:ind w:firstLine="720"/>
                        <w:jc w:val="both"/>
                        <w:rPr>
                          <w:szCs w:val="24"/>
                          <w:lang w:eastAsia="lt-LT"/>
                        </w:rPr>
                      </w:pPr>
                      <w:sdt>
                        <w:sdtPr>
                          <w:alias w:val="Numeris"/>
                          <w:tag w:val="nr_0c07133805db4a71bfe0db63918d4eca"/>
                          <w:lock w:val="sdtLocked"/>
                          <w:richText/>
                        </w:sdtPr>
                        <w:sdtContent>
                          <w:r>
                            <w:rPr>
                              <w:b/>
                              <w:bCs/>
                              <w:szCs w:val="24"/>
                              <w:lang w:eastAsia="lt-LT"/>
                            </w:rPr>
                            <w:t>42</w:t>
                          </w:r>
                        </w:sdtContent>
                      </w:sdt>
                      <w:r>
                        <w:rPr>
                          <w:b/>
                          <w:bCs/>
                          <w:szCs w:val="24"/>
                          <w:lang w:eastAsia="lt-LT"/>
                        </w:rPr>
                        <w:t xml:space="preserve"> straipsnis. </w:t>
                      </w:r>
                      <w:sdt>
                        <w:sdtPr>
                          <w:alias w:val="Pavadinimas"/>
                          <w:tag w:val="title_0c07133805db4a71bfe0db63918d4eca"/>
                          <w:lock w:val="sdtLocked"/>
                          <w:richText/>
                        </w:sdtPr>
                        <w:sdtContent>
                          <w:r>
                            <w:rPr>
                              <w:b/>
                              <w:bCs/>
                              <w:szCs w:val="24"/>
                              <w:lang w:eastAsia="lt-LT"/>
                            </w:rPr>
                            <w:t>Įdarbinimas subsidijuojant</w:t>
                          </w:r>
                        </w:sdtContent>
                      </w:sdt>
                    </w:p>
                    <w:sdt>
                      <w:sdtPr>
                        <w:alias w:val="42 str. 1 d."/>
                        <w:tag w:val="part_f991e341c3954631bd9aa909dfbda993"/>
                        <w:lock w:val="sdtLocked"/>
                        <w:richText/>
                      </w:sdtPr>
                      <w:sdtContent>
                        <w:p>
                          <w:pPr>
                            <w:spacing w:line="360" w:lineRule="auto"/>
                            <w:ind w:firstLine="720"/>
                            <w:jc w:val="both"/>
                            <w:rPr>
                              <w:szCs w:val="24"/>
                            </w:rPr>
                          </w:pPr>
                          <w:sdt>
                            <w:sdtPr>
                              <w:alias w:val="Numeris"/>
                              <w:tag w:val="nr_f991e341c3954631bd9aa909dfbda993"/>
                              <w:lock w:val="sdtLocked"/>
                              <w:richText/>
                            </w:sdtPr>
                            <w:sdtContent>
                              <w:r>
                                <w:rPr>
                                  <w:szCs w:val="24"/>
                                </w:rPr>
                                <w:t>1</w:t>
                              </w:r>
                            </w:sdtContent>
                          </w:sdt>
                          <w:r>
                            <w:rPr>
                              <w:szCs w:val="24"/>
                            </w:rPr>
                            <w:t>. Įdarbinimas subsidijuojant, kurio tikslas yra įdarbinti Užimtumo tarnybos siųstą asmenį negrąžintinai kompensuojant darbdaviui dalį šio asmens darbo užmokesčio išlaidų, organizuojamas siekiant:</w:t>
                          </w:r>
                        </w:p>
                        <w:sdt>
                          <w:sdtPr>
                            <w:alias w:val="42 str. 1 d. 1 p."/>
                            <w:tag w:val="part_8aa3ee5e36d74839b03e419768d13f6e"/>
                            <w:lock w:val="sdtLocked"/>
                            <w:richText/>
                          </w:sdtPr>
                          <w:sdtContent>
                            <w:p>
                              <w:pPr>
                                <w:spacing w:line="360" w:lineRule="auto"/>
                                <w:ind w:firstLine="720"/>
                                <w:jc w:val="both"/>
                                <w:rPr>
                                  <w:szCs w:val="24"/>
                                </w:rPr>
                              </w:pPr>
                              <w:sdt>
                                <w:sdtPr>
                                  <w:alias w:val="Numeris"/>
                                  <w:tag w:val="nr_8aa3ee5e36d74839b03e419768d13f6e"/>
                                  <w:lock w:val="sdtLocked"/>
                                  <w:richText/>
                                </w:sdtPr>
                                <w:sdtContent>
                                  <w:r>
                                    <w:rPr>
                                      <w:szCs w:val="24"/>
                                    </w:rPr>
                                    <w:t>1</w:t>
                                  </w:r>
                                </w:sdtContent>
                              </w:sdt>
                              <w:r>
                                <w:rPr>
                                  <w:szCs w:val="24"/>
                                </w:rPr>
                                <w:t xml:space="preserve">) šio įstatymo 25 straipsnio 3–10 punktuose nurodytiems bedarbiams padėti įsitvirtinti darbo rinkoje arba įsidarbinti; </w:t>
                              </w:r>
                            </w:p>
                          </w:sdtContent>
                        </w:sdt>
                        <w:sdt>
                          <w:sdtPr>
                            <w:alias w:val="42 str. 1 d. 2 p."/>
                            <w:tag w:val="part_654641dac431454fa6898226be41ccb6"/>
                            <w:lock w:val="sdtLocked"/>
                            <w:richText/>
                          </w:sdtPr>
                          <w:sdtContent>
                            <w:p>
                              <w:pPr>
                                <w:spacing w:line="360" w:lineRule="auto"/>
                                <w:ind w:firstLine="720"/>
                                <w:jc w:val="both"/>
                                <w:rPr>
                                  <w:szCs w:val="24"/>
                                  <w:lang w:eastAsia="lt-LT"/>
                                </w:rPr>
                              </w:pPr>
                              <w:sdt>
                                <w:sdtPr>
                                  <w:alias w:val="Numeris"/>
                                  <w:tag w:val="nr_654641dac431454fa6898226be41ccb6"/>
                                  <w:lock w:val="sdtLocked"/>
                                  <w:richText/>
                                </w:sdtPr>
                                <w:sdtContent>
                                  <w:r>
                                    <w:rPr>
                                      <w:szCs w:val="24"/>
                                    </w:rPr>
                                    <w:t>2</w:t>
                                  </w:r>
                                </w:sdtContent>
                              </w:sdt>
                              <w:r>
                                <w:rPr>
                                  <w:szCs w:val="24"/>
                                </w:rPr>
                                <w:t>) šio įstatymo 25 straipsnio 1 punkte nurodytiems asmenims, kurie registruoti Užimtumo tarnyboje</w:t>
                              </w:r>
                              <w:r>
                                <w:rPr>
                                  <w:b/>
                                  <w:szCs w:val="24"/>
                                </w:rPr>
                                <w:t xml:space="preserve"> </w:t>
                              </w:r>
                              <w:r>
                                <w:rPr>
                                  <w:szCs w:val="24"/>
                                </w:rPr>
                                <w:t>kaip nedarbingi, ir šio įstatymo 25 straipsnio 2 punkte nurodytiems bedarbiams sudaryti specialias sąlygas išlikti darbo rinkoje.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2 str. 2 d."/>
                        <w:tag w:val="part_44ab288e30e645b6bce730b847702fa0"/>
                        <w:lock w:val="sdtLocked"/>
                        <w:richText/>
                      </w:sdtPr>
                      <w:sdtContent>
                        <w:p>
                          <w:pPr>
                            <w:spacing w:line="360" w:lineRule="auto"/>
                            <w:ind w:firstLine="720"/>
                            <w:jc w:val="both"/>
                            <w:rPr>
                              <w:szCs w:val="24"/>
                              <w:lang w:eastAsia="lt-LT"/>
                            </w:rPr>
                          </w:pPr>
                          <w:sdt>
                            <w:sdtPr>
                              <w:alias w:val="Numeris"/>
                              <w:tag w:val="nr_44ab288e30e645b6bce730b847702fa0"/>
                              <w:lock w:val="sdtLocked"/>
                              <w:richText/>
                            </w:sdtPr>
                            <w:sdtContent>
                              <w:r>
                                <w:rPr>
                                  <w:szCs w:val="24"/>
                                  <w:lang w:eastAsia="lt-LT"/>
                                </w:rPr>
                                <w:t>2</w:t>
                              </w:r>
                            </w:sdtContent>
                          </w:sdt>
                          <w:r>
                            <w:rPr>
                              <w:szCs w:val="24"/>
                              <w:lang w:eastAsia="lt-LT"/>
                            </w:rPr>
                            <w:t>. Subsidijos darbo užmokesčiui, mokamos darbdaviams įdarbinant šio straipsnio 1 dalyje nurodytus asmenis, dydis apskaičiuojamas vadovaujantis šio įstatymo 41 straipsnio 2 dalies nuostatomis.</w:t>
                          </w:r>
                        </w:p>
                      </w:sdtContent>
                    </w:sdt>
                    <w:sdt>
                      <w:sdtPr>
                        <w:alias w:val="42 str. 3 d."/>
                        <w:tag w:val="part_b31ef2ae690949c3b3434b8252179f0f"/>
                        <w:lock w:val="sdtLocked"/>
                        <w:richText/>
                      </w:sdtPr>
                      <w:sdtContent>
                        <w:p>
                          <w:pPr>
                            <w:spacing w:line="360" w:lineRule="auto"/>
                            <w:ind w:firstLine="720"/>
                            <w:jc w:val="both"/>
                            <w:rPr>
                              <w:szCs w:val="24"/>
                              <w:lang w:eastAsia="lt-LT"/>
                            </w:rPr>
                          </w:pPr>
                          <w:sdt>
                            <w:sdtPr>
                              <w:alias w:val="Numeris"/>
                              <w:tag w:val="nr_b31ef2ae690949c3b3434b8252179f0f"/>
                              <w:lock w:val="sdtLocked"/>
                              <w:richText/>
                            </w:sdtPr>
                            <w:sdtContent>
                              <w:r>
                                <w:rPr>
                                  <w:szCs w:val="24"/>
                                  <w:lang w:eastAsia="lt-LT"/>
                                </w:rPr>
                                <w:t>3</w:t>
                              </w:r>
                            </w:sdtContent>
                          </w:sdt>
                          <w:r>
                            <w:rPr>
                              <w:szCs w:val="24"/>
                              <w:lang w:eastAsia="lt-LT"/>
                            </w:rPr>
                            <w:t>. Subsidija darbo užmokesčiui mokama:</w:t>
                          </w:r>
                        </w:p>
                        <w:sdt>
                          <w:sdtPr>
                            <w:alias w:val="42 str. 3 d. 1 p."/>
                            <w:tag w:val="part_9aa3cde5381b46ec9c51278ffa4471b6"/>
                            <w:lock w:val="sdtLocked"/>
                            <w:richText/>
                          </w:sdtPr>
                          <w:sdtContent>
                            <w:p>
                              <w:pPr>
                                <w:spacing w:line="360" w:lineRule="auto"/>
                                <w:ind w:firstLine="720"/>
                                <w:jc w:val="both"/>
                                <w:rPr>
                                  <w:szCs w:val="24"/>
                                  <w:lang w:eastAsia="lt-LT"/>
                                </w:rPr>
                              </w:pPr>
                              <w:sdt>
                                <w:sdtPr>
                                  <w:alias w:val="Numeris"/>
                                  <w:tag w:val="nr_9aa3cde5381b46ec9c51278ffa4471b6"/>
                                  <w:lock w:val="sdtLocked"/>
                                  <w:richText/>
                                </w:sdtPr>
                                <w:sdtContent>
                                  <w:r>
                                    <w:rPr>
                                      <w:szCs w:val="24"/>
                                      <w:lang w:eastAsia="lt-LT"/>
                                    </w:rPr>
                                    <w:t>1</w:t>
                                  </w:r>
                                </w:sdtContent>
                              </w:sdt>
                              <w:r>
                                <w:rPr>
                                  <w:szCs w:val="24"/>
                                  <w:lang w:eastAsia="lt-LT"/>
                                </w:rPr>
                                <w:t>) iki 6 mėnesių, kai darbo sutartis sudaroma su asmenimis, nurodytais šio įstatymo 25 straipsnio 3–9 punktuose;</w:t>
                              </w:r>
                            </w:p>
                          </w:sdtContent>
                        </w:sdt>
                        <w:sdt>
                          <w:sdtPr>
                            <w:alias w:val="42 str. 3 d. 2 p."/>
                            <w:tag w:val="part_9c1b12adce9f49ffb74928c78fc3a72a"/>
                            <w:lock w:val="sdtLocked"/>
                            <w:richText/>
                          </w:sdtPr>
                          <w:sdtContent>
                            <w:p>
                              <w:pPr>
                                <w:spacing w:line="360" w:lineRule="auto"/>
                                <w:ind w:firstLine="720"/>
                                <w:jc w:val="both"/>
                                <w:rPr>
                                  <w:szCs w:val="24"/>
                                  <w:lang w:eastAsia="lt-LT"/>
                                </w:rPr>
                              </w:pPr>
                              <w:sdt>
                                <w:sdtPr>
                                  <w:alias w:val="Numeris"/>
                                  <w:tag w:val="nr_9c1b12adce9f49ffb74928c78fc3a72a"/>
                                  <w:lock w:val="sdtLocked"/>
                                  <w:richText/>
                                </w:sdtPr>
                                <w:sdtContent>
                                  <w:r>
                                    <w:rPr>
                                      <w:szCs w:val="24"/>
                                      <w:lang w:eastAsia="lt-LT"/>
                                    </w:rPr>
                                    <w:t>2</w:t>
                                  </w:r>
                                </w:sdtContent>
                              </w:sdt>
                              <w:r>
                                <w:rPr>
                                  <w:szCs w:val="24"/>
                                  <w:lang w:eastAsia="lt-LT"/>
                                </w:rPr>
                                <w:t>) iki 24 mėnesių, kai darbo sutartis sudaroma su asmenimis, nurodytais šio įstatymo 25 straipsnio 2 ir 10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2 str. 3 d. 3 p."/>
                            <w:tag w:val="part_9c95702c816d4bcdb00a4b785a2d3d75"/>
                            <w:lock w:val="sdtLocked"/>
                            <w:richText/>
                          </w:sdtPr>
                          <w:sdtContent>
                            <w:p>
                              <w:pPr>
                                <w:spacing w:line="360" w:lineRule="auto"/>
                                <w:ind w:firstLine="720"/>
                                <w:jc w:val="both"/>
                                <w:rPr>
                                  <w:szCs w:val="24"/>
                                  <w:lang w:eastAsia="lt-LT"/>
                                </w:rPr>
                              </w:pPr>
                              <w:sdt>
                                <w:sdtPr>
                                  <w:alias w:val="Numeris"/>
                                  <w:tag w:val="nr_9c95702c816d4bcdb00a4b785a2d3d75"/>
                                  <w:lock w:val="sdtLocked"/>
                                  <w:richText/>
                                </w:sdtPr>
                                <w:sdtContent>
                                  <w:r>
                                    <w:rPr>
                                      <w:szCs w:val="24"/>
                                      <w:lang w:eastAsia="lt-LT"/>
                                    </w:rPr>
                                    <w:t>3</w:t>
                                  </w:r>
                                </w:sdtContent>
                              </w:sdt>
                              <w:r>
                                <w:rPr>
                                  <w:szCs w:val="24"/>
                                  <w:lang w:eastAsia="lt-LT"/>
                                </w:rPr>
                                <w:t>) neterminuotai per visą darbo laikotarpį, kai įdarbinami asmenys, nurodyti šio įstatymo 25 straipsnio 1 punkte.</w:t>
                              </w:r>
                            </w:p>
                            <w:p>
                              <w:pPr>
                                <w:spacing w:line="360" w:lineRule="auto"/>
                                <w:ind w:firstLine="780"/>
                                <w:jc w:val="both"/>
                                <w:rPr>
                                  <w:szCs w:val="24"/>
                                  <w:lang w:eastAsia="lt-LT"/>
                                </w:rPr>
                              </w:pPr>
                            </w:p>
                          </w:sdtContent>
                        </w:sdt>
                      </w:sdtContent>
                    </w:sdt>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732059365d7447e7ba26c2a4662cf260"/>
                        <w:lock w:val="sdtLocked"/>
                        <w:richText/>
                      </w:sdtPr>
                      <w:sdtContent>
                        <w:p>
                          <w:pPr>
                            <w:spacing w:line="360" w:lineRule="auto"/>
                            <w:ind w:firstLine="720"/>
                            <w:jc w:val="both"/>
                            <w:rPr>
                              <w:szCs w:val="24"/>
                              <w:lang w:eastAsia="lt-LT"/>
                            </w:rPr>
                          </w:pPr>
                          <w:sdt>
                            <w:sdtPr>
                              <w:alias w:val="Numeris"/>
                              <w:tag w:val="nr_732059365d7447e7ba26c2a4662cf260"/>
                              <w:lock w:val="sdtLocked"/>
                              <w:richText/>
                            </w:sdtPr>
                            <w:sdtContent>
                              <w:r>
                                <w:rPr>
                                  <w:szCs w:val="24"/>
                                  <w:lang w:eastAsia="lt-LT"/>
                                </w:rPr>
                                <w:t>2</w:t>
                              </w:r>
                            </w:sdtContent>
                          </w:sdt>
                          <w:r>
                            <w:rPr>
                              <w:szCs w:val="24"/>
                              <w:lang w:eastAsia="lt-LT"/>
                            </w:rPr>
                            <w:t>. Subsidijos darbo užmokesčiui, mokamos darbdaviams, organizuojantiems darbo įgūdžių įgijimo rėmimą ir įdarbinantiems šio straipsnio 1 dalyje nurodytus asmenis, dydis apskaičiuojamas vadovaujantis šio įstatymo 41 straipsnio 2 dalies nuostatomis.</w:t>
                          </w:r>
                        </w:p>
                      </w:sdtContent>
                    </w:sdt>
                    <w:sdt>
                      <w:sdtPr>
                        <w:alias w:val="43 str. 3 d."/>
                        <w:tag w:val="part_b6bac407552c4a58bb99a9910b914596"/>
                        <w:lock w:val="sdtLocked"/>
                        <w:richText/>
                      </w:sdtPr>
                      <w:sdtContent>
                        <w:p>
                          <w:pPr>
                            <w:spacing w:line="360" w:lineRule="auto"/>
                            <w:ind w:firstLine="720"/>
                            <w:jc w:val="both"/>
                            <w:rPr>
                              <w:szCs w:val="24"/>
                              <w:lang w:eastAsia="lt-LT"/>
                            </w:rPr>
                          </w:pPr>
                          <w:sdt>
                            <w:sdtPr>
                              <w:alias w:val="Numeris"/>
                              <w:tag w:val="nr_b6bac407552c4a58bb99a9910b914596"/>
                              <w:lock w:val="sdtLocked"/>
                              <w:richText/>
                            </w:sdtPr>
                            <w:sdtContent>
                              <w:r>
                                <w:rPr>
                                  <w:szCs w:val="24"/>
                                  <w:lang w:eastAsia="lt-LT"/>
                                </w:rPr>
                                <w:t>3</w:t>
                              </w:r>
                            </w:sdtContent>
                          </w:sdt>
                          <w:r>
                            <w:rPr>
                              <w:szCs w:val="24"/>
                              <w:lang w:eastAsia="lt-LT"/>
                            </w:rPr>
                            <w:t>. Darbo įgūdžių įgijimo remiama trukmė – iki 12 mėnesių.</w:t>
                          </w:r>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83825e617d8849279aadc9d1449a61b8"/>
                    <w:lock w:val="sdtLocked"/>
                    <w:richText/>
                  </w:sdtPr>
                  <w:sdtContent>
                    <w:p>
                      <w:pPr>
                        <w:spacing w:line="360" w:lineRule="auto"/>
                        <w:ind w:firstLine="720"/>
                        <w:jc w:val="both"/>
                        <w:rPr>
                          <w:b/>
                          <w:szCs w:val="24"/>
                        </w:rPr>
                      </w:pPr>
                      <w:sdt>
                        <w:sdtPr>
                          <w:alias w:val="Numeris"/>
                          <w:tag w:val="nr_83825e617d8849279aadc9d1449a61b8"/>
                          <w:lock w:val="sdtLocked"/>
                          <w:richText/>
                        </w:sdtPr>
                        <w:sdtContent>
                          <w:r>
                            <w:rPr>
                              <w:b/>
                              <w:szCs w:val="24"/>
                            </w:rPr>
                            <w:t>44</w:t>
                          </w:r>
                        </w:sdtContent>
                      </w:sdt>
                      <w:r>
                        <w:rPr>
                          <w:b/>
                          <w:szCs w:val="24"/>
                        </w:rPr>
                        <w:t xml:space="preserve"> straipsnis. </w:t>
                      </w:r>
                      <w:sdt>
                        <w:sdtPr>
                          <w:alias w:val="Pavadinimas"/>
                          <w:tag w:val="title_83825e617d8849279aadc9d1449a61b8"/>
                          <w:lock w:val="sdtLocked"/>
                          <w:richText/>
                        </w:sdtPr>
                        <w:sdtContent>
                          <w:r>
                            <w:rPr>
                              <w:b/>
                              <w:szCs w:val="24"/>
                            </w:rPr>
                            <w:t>Parama darbo vietoms steigti</w:t>
                          </w:r>
                        </w:sdtContent>
                      </w:sdt>
                    </w:p>
                    <w:sdt>
                      <w:sdtPr>
                        <w:alias w:val="44 str. 1 d."/>
                        <w:tag w:val="part_ae50e02eb3084e39a850d9ea541ca395"/>
                        <w:lock w:val="sdtLocked"/>
                        <w:richText/>
                      </w:sdtPr>
                      <w:sdtContent>
                        <w:p>
                          <w:pPr>
                            <w:spacing w:line="360" w:lineRule="auto"/>
                            <w:ind w:firstLine="720"/>
                            <w:jc w:val="both"/>
                            <w:rPr>
                              <w:szCs w:val="24"/>
                            </w:rPr>
                          </w:pPr>
                          <w:sdt>
                            <w:sdtPr>
                              <w:alias w:val="Numeris"/>
                              <w:tag w:val="nr_ae50e02eb3084e39a850d9ea541ca395"/>
                              <w:lock w:val="sdtLocked"/>
                              <w:richText/>
                            </w:sdtPr>
                            <w:sdtContent>
                              <w:r>
                                <w:rPr>
                                  <w:szCs w:val="24"/>
                                </w:rPr>
                                <w:t>1</w:t>
                              </w:r>
                            </w:sdtContent>
                          </w:sdt>
                          <w:r>
                            <w:rPr>
                              <w:szCs w:val="24"/>
                            </w:rPr>
                            <w:t>. Darbo vietoms steigti yra teikiama ši parama:</w:t>
                          </w:r>
                        </w:p>
                        <w:sdt>
                          <w:sdtPr>
                            <w:alias w:val="44 str. 1 d. 1 p."/>
                            <w:tag w:val="part_9e996fd661ab4af78db5b58b2967d4d0"/>
                            <w:lock w:val="sdtLocked"/>
                            <w:richText/>
                          </w:sdtPr>
                          <w:sdtContent>
                            <w:p>
                              <w:pPr>
                                <w:spacing w:line="360" w:lineRule="auto"/>
                                <w:ind w:firstLine="720"/>
                                <w:jc w:val="both"/>
                                <w:rPr>
                                  <w:szCs w:val="24"/>
                                </w:rPr>
                              </w:pPr>
                              <w:sdt>
                                <w:sdtPr>
                                  <w:alias w:val="Numeris"/>
                                  <w:tag w:val="nr_9e996fd661ab4af78db5b58b2967d4d0"/>
                                  <w:lock w:val="sdtLocked"/>
                                  <w:richText/>
                                </w:sdtPr>
                                <w:sdtContent>
                                  <w:r>
                                    <w:rPr>
                                      <w:szCs w:val="24"/>
                                    </w:rPr>
                                    <w:t>1</w:t>
                                  </w:r>
                                </w:sdtContent>
                              </w:sdt>
                              <w:r>
                                <w:rPr>
                                  <w:szCs w:val="24"/>
                                </w:rPr>
                                <w:t>) darbo vietų steigimo (pritaikymo) subsidijavimas;</w:t>
                              </w:r>
                            </w:p>
                          </w:sdtContent>
                        </w:sdt>
                        <w:sdt>
                          <w:sdtPr>
                            <w:alias w:val="44 str. 1 d. 2 p."/>
                            <w:tag w:val="part_dd70d17946ca44ddbebe153bbe432603"/>
                            <w:lock w:val="sdtLocked"/>
                            <w:richText/>
                          </w:sdtPr>
                          <w:sdtContent>
                            <w:p>
                              <w:pPr>
                                <w:spacing w:line="360" w:lineRule="auto"/>
                                <w:ind w:firstLine="720"/>
                                <w:jc w:val="both"/>
                                <w:rPr>
                                  <w:szCs w:val="24"/>
                                </w:rPr>
                              </w:pPr>
                              <w:sdt>
                                <w:sdtPr>
                                  <w:alias w:val="Numeris"/>
                                  <w:tag w:val="nr_dd70d17946ca44ddbebe153bbe432603"/>
                                  <w:lock w:val="sdtLocked"/>
                                  <w:richText/>
                                </w:sdtPr>
                                <w:sdtContent>
                                  <w:r>
                                    <w:rPr>
                                      <w:szCs w:val="24"/>
                                    </w:rPr>
                                    <w:t>2</w:t>
                                  </w:r>
                                </w:sdtContent>
                              </w:sdt>
                              <w:r>
                                <w:rPr>
                                  <w:szCs w:val="24"/>
                                </w:rPr>
                                <w:t>) vietinių užimtumo iniciatyvų projektų įgyvendinimas;</w:t>
                              </w:r>
                            </w:p>
                          </w:sdtContent>
                        </w:sdt>
                        <w:sdt>
                          <w:sdtPr>
                            <w:alias w:val="44 str. 1 d. 3 p."/>
                            <w:tag w:val="part_2405cd6854f347e6bfd17ebecbad194f"/>
                            <w:lock w:val="sdtLocked"/>
                            <w:richText/>
                          </w:sdtPr>
                          <w:sdtContent>
                            <w:p>
                              <w:pPr>
                                <w:spacing w:line="360" w:lineRule="auto"/>
                                <w:ind w:firstLine="720"/>
                                <w:jc w:val="both"/>
                                <w:rPr>
                                  <w:szCs w:val="24"/>
                                </w:rPr>
                              </w:pPr>
                              <w:sdt>
                                <w:sdtPr>
                                  <w:alias w:val="Numeris"/>
                                  <w:tag w:val="nr_2405cd6854f347e6bfd17ebecbad194f"/>
                                  <w:lock w:val="sdtLocked"/>
                                  <w:richText/>
                                </w:sdtPr>
                                <w:sdtContent>
                                  <w:r>
                                    <w:rPr>
                                      <w:szCs w:val="24"/>
                                    </w:rPr>
                                    <w:t>3</w:t>
                                  </w:r>
                                </w:sdtContent>
                              </w:sdt>
                              <w:r>
                                <w:rPr>
                                  <w:szCs w:val="24"/>
                                </w:rPr>
                                <w:t>) savarankiško užimtumo rėmimas.</w:t>
                              </w:r>
                            </w:p>
                          </w:sdtContent>
                        </w:sdt>
                      </w:sdtContent>
                    </w:sdt>
                    <w:sdt>
                      <w:sdtPr>
                        <w:alias w:val="44 str. 2 d."/>
                        <w:tag w:val="part_f0e56db36b97463682466894cb24ec10"/>
                        <w:lock w:val="sdtLocked"/>
                        <w:richText/>
                      </w:sdtPr>
                      <w:sdtContent>
                        <w:p>
                          <w:pPr>
                            <w:spacing w:line="360" w:lineRule="auto"/>
                            <w:ind w:firstLine="720"/>
                            <w:jc w:val="both"/>
                            <w:rPr>
                              <w:szCs w:val="24"/>
                            </w:rPr>
                          </w:pPr>
                          <w:sdt>
                            <w:sdtPr>
                              <w:alias w:val="Numeris"/>
                              <w:tag w:val="nr_f0e56db36b97463682466894cb24ec10"/>
                              <w:lock w:val="sdtLocked"/>
                              <w:richText/>
                            </w:sdtPr>
                            <w:sdtContent>
                              <w:r>
                                <w:rPr>
                                  <w:szCs w:val="24"/>
                                </w:rPr>
                                <w:t>2</w:t>
                              </w:r>
                            </w:sdtContent>
                          </w:sdt>
                          <w:r>
                            <w:rPr>
                              <w:szCs w:val="24"/>
                            </w:rPr>
                            <w:t>. Šio straipsnio 1 dalyje nurodyta parama teikiama Lietuvos Respublikos</w:t>
                          </w:r>
                          <w:r>
                            <w:rPr>
                              <w:bCs/>
                              <w:szCs w:val="24"/>
                            </w:rPr>
                            <w:t xml:space="preserve"> Vyriausybės ar jos įgaliotos institucijos nustatyta tvarka Užimtumo tarnybos</w:t>
                          </w:r>
                          <w:r>
                            <w:rPr>
                              <w:b/>
                              <w:bCs/>
                              <w:szCs w:val="24"/>
                            </w:rPr>
                            <w:t xml:space="preserve"> </w:t>
                          </w:r>
                          <w:r>
                            <w:rPr>
                              <w:bCs/>
                              <w:szCs w:val="24"/>
                            </w:rPr>
                            <w:t>atrinktiems</w:t>
                          </w:r>
                          <w:r>
                            <w:rPr>
                              <w:szCs w:val="24"/>
                            </w:rPr>
                            <w:t xml:space="preserve"> darbdaviams (toliau – subsidijos gavėjai) šio įstatymo 45, 46 ir 47 straipsniuose nurodytais atvejais ir nustatyta tvarka, mokant subsidiją </w:t>
                          </w:r>
                          <w:r>
                            <w:rPr>
                              <w:bCs/>
                              <w:szCs w:val="24"/>
                            </w:rPr>
                            <w:t>su steigiamos darbo vietos darbo funkcijų atlikimu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rPr>
                            <w:t>.</w:t>
                          </w:r>
                        </w:p>
                      </w:sdtContent>
                    </w:sdt>
                    <w:sdt>
                      <w:sdtPr>
                        <w:alias w:val="44 str. 3 d."/>
                        <w:tag w:val="part_d8f2f5045ece4f49970c6be00de2e4fb"/>
                        <w:lock w:val="sdtLocked"/>
                        <w:richText/>
                      </w:sdtPr>
                      <w:sdtContent>
                        <w:p>
                          <w:pPr>
                            <w:spacing w:line="360" w:lineRule="auto"/>
                            <w:ind w:firstLine="720"/>
                            <w:jc w:val="both"/>
                            <w:rPr>
                              <w:szCs w:val="24"/>
                            </w:rPr>
                          </w:pPr>
                          <w:sdt>
                            <w:sdtPr>
                              <w:alias w:val="Numeris"/>
                              <w:tag w:val="nr_d8f2f5045ece4f49970c6be00de2e4fb"/>
                              <w:lock w:val="sdtLocked"/>
                              <w:richText/>
                            </w:sdtPr>
                            <w:sdtContent>
                              <w:r>
                                <w:rPr>
                                  <w:szCs w:val="24"/>
                                </w:rPr>
                                <w:t>3</w:t>
                              </w:r>
                            </w:sdtContent>
                          </w:sdt>
                          <w:r>
                            <w:rPr>
                              <w:szCs w:val="24"/>
                            </w:rPr>
                            <w:t>. Paramos darbo vietoms steigti dydis vienai darbo vietai negali viršyti 40 Lietuvos Respublikos Vyriausybės patvirtintos minimaliosios mėnesinės algos dydžių sumos. Šis dydis taikomas tais atvejais, kai numatoma įsteigti darbo vietas ir įdarbinti šio įstatymo 45, 46 ir 47 straipsniuose nurodytus asmenis, nustatant jiems Lietuvos Respublikos darbo kodekse numatytą savaitės darbo laiko trukmę. 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p>
                      </w:sdtContent>
                    </w:sdt>
                    <w:sdt>
                      <w:sdtPr>
                        <w:alias w:val="44 str. 4 d."/>
                        <w:tag w:val="part_50eccf25a6534911bf332030ad890211"/>
                        <w:lock w:val="sdtLocked"/>
                        <w:richText/>
                      </w:sdtPr>
                      <w:sdtContent>
                        <w:p>
                          <w:pPr>
                            <w:spacing w:line="360" w:lineRule="auto"/>
                            <w:ind w:firstLine="720"/>
                            <w:jc w:val="both"/>
                            <w:rPr>
                              <w:szCs w:val="24"/>
                            </w:rPr>
                          </w:pPr>
                          <w:sdt>
                            <w:sdtPr>
                              <w:alias w:val="Numeris"/>
                              <w:tag w:val="nr_50eccf25a6534911bf332030ad890211"/>
                              <w:lock w:val="sdtLocked"/>
                              <w:richText/>
                            </w:sdtPr>
                            <w:sdtContent>
                              <w:r>
                                <w:rPr>
                                  <w:szCs w:val="24"/>
                                </w:rPr>
                                <w:t>4</w:t>
                              </w:r>
                            </w:sdtContent>
                          </w:sdt>
                          <w:r>
                            <w:rPr>
                              <w:szCs w:val="24"/>
                            </w:rPr>
                            <w:t xml:space="preserve">. Panaikinę įsteigtą (pritaikytą) darbo vietą, subsidijos gavėjai, išskyrus sau darbo vietas įsteigusių subsidijos gavėjų mirties atvejus, turi </w:t>
                          </w:r>
                          <w:r>
                            <w:rPr>
                              <w:bCs/>
                              <w:szCs w:val="24"/>
                            </w:rPr>
                            <w:t>Užimtumo tarnybai</w:t>
                          </w:r>
                          <w:r>
                            <w:rPr>
                              <w:szCs w:val="24"/>
                            </w:rPr>
                            <w:t xml:space="preserve"> grąžinti:</w:t>
                          </w:r>
                        </w:p>
                        <w:sdt>
                          <w:sdtPr>
                            <w:alias w:val="44 str. 4 d. 1 p."/>
                            <w:tag w:val="part_b010a175480145b7b016bc3bb997935c"/>
                            <w:lock w:val="sdtLocked"/>
                            <w:richText/>
                          </w:sdtPr>
                          <w:sdtContent>
                            <w:p>
                              <w:pPr>
                                <w:spacing w:line="360" w:lineRule="auto"/>
                                <w:ind w:firstLine="720"/>
                                <w:jc w:val="both"/>
                                <w:rPr>
                                  <w:szCs w:val="24"/>
                                </w:rPr>
                              </w:pPr>
                              <w:sdt>
                                <w:sdtPr>
                                  <w:alias w:val="Numeris"/>
                                  <w:tag w:val="nr_b010a175480145b7b016bc3bb997935c"/>
                                  <w:lock w:val="sdtLocked"/>
                                  <w:richText/>
                                </w:sdtPr>
                                <w:sdtContent>
                                  <w:r>
                                    <w:rPr>
                                      <w:szCs w:val="24"/>
                                    </w:rPr>
                                    <w:t>1</w:t>
                                  </w:r>
                                </w:sdtContent>
                              </w:sdt>
                              <w:r>
                                <w:rPr>
                                  <w:szCs w:val="24"/>
                                </w:rPr>
                                <w:t xml:space="preserve">) visą subsidiją, kai darbo vieta panaikinama per 12 mėnesių laikotarpį nuo jos įsteigimo (pritaikymo) dienos; </w:t>
                              </w:r>
                            </w:p>
                          </w:sdtContent>
                        </w:sdt>
                        <w:sdt>
                          <w:sdtPr>
                            <w:alias w:val="44 str. 4 d. 2 p."/>
                            <w:tag w:val="part_77e94e96ed814c979a9c9c18b1735343"/>
                            <w:lock w:val="sdtLocked"/>
                            <w:richText/>
                          </w:sdtPr>
                          <w:sdtContent>
                            <w:p>
                              <w:pPr>
                                <w:spacing w:line="360" w:lineRule="auto"/>
                                <w:ind w:firstLine="720"/>
                                <w:jc w:val="both"/>
                                <w:rPr>
                                  <w:szCs w:val="24"/>
                                </w:rPr>
                              </w:pPr>
                              <w:sdt>
                                <w:sdtPr>
                                  <w:alias w:val="Numeris"/>
                                  <w:tag w:val="nr_77e94e96ed814c979a9c9c18b1735343"/>
                                  <w:lock w:val="sdtLocked"/>
                                  <w:richText/>
                                </w:sdtPr>
                                <w:sdtContent>
                                  <w:r>
                                    <w:rPr>
                                      <w:szCs w:val="24"/>
                                    </w:rPr>
                                    <w:t>2</w:t>
                                  </w:r>
                                </w:sdtContent>
                              </w:sdt>
                              <w:r>
                                <w:rPr>
                                  <w:szCs w:val="24"/>
                                </w:rPr>
                                <w:t>) 80 procentų subsidijos, kai darbo vieta panaikinama 13–24 mėnesį nuo jos įsteigimo (pritaikymo) dienos;</w:t>
                              </w:r>
                            </w:p>
                          </w:sdtContent>
                        </w:sdt>
                        <w:sdt>
                          <w:sdtPr>
                            <w:alias w:val="44 str. 4 d. 3 p."/>
                            <w:tag w:val="part_a3dc032b5672420bacaec7e0f8de935d"/>
                            <w:lock w:val="sdtLocked"/>
                            <w:richText/>
                          </w:sdtPr>
                          <w:sdtContent>
                            <w:p>
                              <w:pPr>
                                <w:spacing w:line="360" w:lineRule="auto"/>
                                <w:ind w:firstLine="720"/>
                                <w:jc w:val="both"/>
                                <w:rPr>
                                  <w:szCs w:val="24"/>
                                </w:rPr>
                              </w:pPr>
                              <w:sdt>
                                <w:sdtPr>
                                  <w:alias w:val="Numeris"/>
                                  <w:tag w:val="nr_a3dc032b5672420bacaec7e0f8de935d"/>
                                  <w:lock w:val="sdtLocked"/>
                                  <w:richText/>
                                </w:sdtPr>
                                <w:sdtContent>
                                  <w:r>
                                    <w:rPr>
                                      <w:szCs w:val="24"/>
                                    </w:rPr>
                                    <w:t>3</w:t>
                                  </w:r>
                                </w:sdtContent>
                              </w:sdt>
                              <w:r>
                                <w:rPr>
                                  <w:szCs w:val="24"/>
                                </w:rPr>
                                <w:t>) 50 procentų subsidijos, kai darbo vieta panaikinama 25–36 mėnesį nuo jos įsteigimo (pritaikymo) dienos.</w:t>
                              </w:r>
                            </w:p>
                          </w:sdtContent>
                        </w:sdt>
                      </w:sdtContent>
                    </w:sdt>
                    <w:sdt>
                      <w:sdtPr>
                        <w:alias w:val="44 str. 5 d."/>
                        <w:tag w:val="part_392502b8e2c0437280972f9d74ab69ce"/>
                        <w:lock w:val="sdtLocked"/>
                        <w:richText/>
                      </w:sdtPr>
                      <w:sdtContent>
                        <w:p>
                          <w:pPr>
                            <w:spacing w:line="360" w:lineRule="auto"/>
                            <w:ind w:firstLine="720"/>
                            <w:jc w:val="both"/>
                            <w:rPr>
                              <w:szCs w:val="24"/>
                            </w:rPr>
                          </w:pPr>
                          <w:sdt>
                            <w:sdtPr>
                              <w:alias w:val="Numeris"/>
                              <w:tag w:val="nr_392502b8e2c0437280972f9d74ab69ce"/>
                              <w:lock w:val="sdtLocked"/>
                              <w:richText/>
                            </w:sdtPr>
                            <w:sdtContent>
                              <w:r>
                                <w:rPr>
                                  <w:szCs w:val="24"/>
                                </w:rPr>
                                <w:t>5</w:t>
                              </w:r>
                            </w:sdtContent>
                          </w:sdt>
                          <w:r>
                            <w:rPr>
                              <w:szCs w:val="24"/>
                            </w:rPr>
                            <w:t>. Šio straipsnio 4 dalyje nurodytu darbo vietos panaikinimu laikomi atvejai, kai, nepraėjus 36 mėnesių laikotarpiui nuo darbo vietos įsteigimo dienos, atsiranda bent viena iš šių sąlygų:</w:t>
                          </w:r>
                        </w:p>
                        <w:sdt>
                          <w:sdtPr>
                            <w:alias w:val="44 str. 5 d. 1 p."/>
                            <w:tag w:val="part_d46dce667a7944ad92effb9d998d984c"/>
                            <w:lock w:val="sdtLocked"/>
                            <w:richText/>
                          </w:sdtPr>
                          <w:sdtContent>
                            <w:p>
                              <w:pPr>
                                <w:spacing w:line="360" w:lineRule="auto"/>
                                <w:ind w:firstLine="720"/>
                                <w:jc w:val="both"/>
                                <w:rPr>
                                  <w:szCs w:val="24"/>
                                </w:rPr>
                              </w:pPr>
                              <w:sdt>
                                <w:sdtPr>
                                  <w:alias w:val="Numeris"/>
                                  <w:tag w:val="nr_d46dce667a7944ad92effb9d998d984c"/>
                                  <w:lock w:val="sdtLocked"/>
                                  <w:richText/>
                                </w:sdtPr>
                                <w:sdtContent>
                                  <w:r>
                                    <w:rPr>
                                      <w:szCs w:val="24"/>
                                    </w:rPr>
                                    <w:t>1</w:t>
                                  </w:r>
                                </w:sdtContent>
                              </w:sdt>
                              <w:r>
                                <w:rPr>
                                  <w:szCs w:val="24"/>
                                </w:rPr>
                                <w:t xml:space="preserve">) darbo sutartis su įdarbintu asmeniu nutraukiama ir per 30 darbo dienų nuo darbo sutarties nutraukimo dienos į šią atsilaisvinusią darbo vietą nepriimamas nustatytus ar patikslintus kvalifikacinius reikalavimus atitinkantis </w:t>
                              </w:r>
                              <w:r>
                                <w:rPr>
                                  <w:bCs/>
                                  <w:szCs w:val="24"/>
                                </w:rPr>
                                <w:t>Užimtumo tarnybos</w:t>
                              </w:r>
                              <w:r>
                                <w:rPr>
                                  <w:b/>
                                  <w:bCs/>
                                  <w:szCs w:val="24"/>
                                </w:rPr>
                                <w:t xml:space="preserve"> </w:t>
                              </w:r>
                              <w:r>
                                <w:rPr>
                                  <w:szCs w:val="24"/>
                                </w:rPr>
                                <w:t>siunčiamas asmuo;</w:t>
                              </w:r>
                            </w:p>
                          </w:sdtContent>
                        </w:sdt>
                        <w:sdt>
                          <w:sdtPr>
                            <w:alias w:val="44 str. 5 d. 2 p."/>
                            <w:tag w:val="part_662973b9a4f34a6ca53c2042daa87f45"/>
                            <w:lock w:val="sdtLocked"/>
                            <w:richText/>
                          </w:sdtPr>
                          <w:sdtContent>
                            <w:p>
                              <w:pPr>
                                <w:spacing w:line="360" w:lineRule="auto"/>
                                <w:ind w:firstLine="720"/>
                                <w:jc w:val="both"/>
                                <w:rPr>
                                  <w:szCs w:val="24"/>
                                </w:rPr>
                              </w:pPr>
                              <w:sdt>
                                <w:sdtPr>
                                  <w:alias w:val="Numeris"/>
                                  <w:tag w:val="nr_662973b9a4f34a6ca53c2042daa87f45"/>
                                  <w:lock w:val="sdtLocked"/>
                                  <w:richText/>
                                </w:sdtPr>
                                <w:sdtContent>
                                  <w:r>
                                    <w:rPr>
                                      <w:szCs w:val="24"/>
                                    </w:rPr>
                                    <w:t>2</w:t>
                                  </w:r>
                                </w:sdtContent>
                              </w:sdt>
                              <w:r>
                                <w:rPr>
                                  <w:szCs w:val="24"/>
                                </w:rPr>
                                <w:t>) įdarbinto asmens darbo vietoje prastova ne dėl darbuotojo kaltės tęsiasi ilgiau kaip 30 kalendorinių dienų iš eilės arba įdarbintas asmuo neatvyksta į darbą ilgiau kaip 120 dienų iš eilės administracijos leidimu, taip pat jeigu jam darbo sutartyje nustatytomis sąlygomis ir terminais daugiau kaip du mėnesius iš eilės nemokamas visas jam priklausantis darbo užmokestis;</w:t>
                              </w:r>
                            </w:p>
                          </w:sdtContent>
                        </w:sdt>
                        <w:sdt>
                          <w:sdtPr>
                            <w:alias w:val="44 str. 5 d. 3 p."/>
                            <w:tag w:val="part_e8106f5bc0874e52b4e5fbd21a7714c5"/>
                            <w:lock w:val="sdtLocked"/>
                            <w:richText/>
                          </w:sdtPr>
                          <w:sdtContent>
                            <w:p>
                              <w:pPr>
                                <w:spacing w:line="360" w:lineRule="auto"/>
                                <w:ind w:firstLine="720"/>
                                <w:jc w:val="both"/>
                                <w:rPr>
                                  <w:szCs w:val="24"/>
                                </w:rPr>
                              </w:pPr>
                              <w:sdt>
                                <w:sdtPr>
                                  <w:alias w:val="Numeris"/>
                                  <w:tag w:val="nr_e8106f5bc0874e52b4e5fbd21a7714c5"/>
                                  <w:lock w:val="sdtLocked"/>
                                  <w:richText/>
                                </w:sdtPr>
                                <w:sdtContent>
                                  <w:r>
                                    <w:rPr>
                                      <w:szCs w:val="24"/>
                                    </w:rPr>
                                    <w:t>3</w:t>
                                  </w:r>
                                </w:sdtContent>
                              </w:sdt>
                              <w:r>
                                <w:rPr>
                                  <w:szCs w:val="24"/>
                                </w:rPr>
                                <w:t xml:space="preserve">) įdarbinto asmens darbo sutartyje keičiama darbo vieta ar funkcijos be </w:t>
                              </w:r>
                              <w:r>
                                <w:rPr>
                                  <w:bCs/>
                                  <w:szCs w:val="24"/>
                                </w:rPr>
                                <w:t>Užimtumo tarnybos</w:t>
                              </w:r>
                              <w:r>
                                <w:rPr>
                                  <w:b/>
                                  <w:bCs/>
                                  <w:szCs w:val="24"/>
                                </w:rPr>
                                <w:t xml:space="preserve"> </w:t>
                              </w:r>
                              <w:r>
                                <w:rPr>
                                  <w:szCs w:val="24"/>
                                </w:rPr>
                                <w:t>sutikimo (šiuo atveju darbo vieta laikoma panaikinta nuo darbo vietos ar funkcijų pakeitimo dienos);</w:t>
                              </w:r>
                            </w:p>
                          </w:sdtContent>
                        </w:sdt>
                        <w:sdt>
                          <w:sdtPr>
                            <w:alias w:val="44 str. 5 d. 4 p."/>
                            <w:tag w:val="part_c703c4916aa44fbe9951997bc4aee3c5"/>
                            <w:lock w:val="sdtLocked"/>
                            <w:richText/>
                          </w:sdtPr>
                          <w:sdtContent>
                            <w:p>
                              <w:pPr>
                                <w:spacing w:line="360" w:lineRule="auto"/>
                                <w:ind w:firstLine="720"/>
                                <w:jc w:val="both"/>
                                <w:rPr>
                                  <w:szCs w:val="24"/>
                                </w:rPr>
                              </w:pPr>
                              <w:sdt>
                                <w:sdtPr>
                                  <w:alias w:val="Numeris"/>
                                  <w:tag w:val="nr_c703c4916aa44fbe9951997bc4aee3c5"/>
                                  <w:lock w:val="sdtLocked"/>
                                  <w:richText/>
                                </w:sdtPr>
                                <w:sdtContent>
                                  <w:r>
                                    <w:rPr>
                                      <w:szCs w:val="24"/>
                                    </w:rPr>
                                    <w:t>4</w:t>
                                  </w:r>
                                </w:sdtContent>
                              </w:sdt>
                              <w:r>
                                <w:rPr>
                                  <w:szCs w:val="24"/>
                                </w:rPr>
                                <w:t>) neįgalusis ar bedarbis iki 29 metų, pradėjęs savo verslą sau įsteigtoje darbo vietoje, ilgiau kaip 120 dienų iš eilės arba daugiau kaip 140 dienų per pastaruosius 12 mėnesių nevykdo veiklos;</w:t>
                              </w:r>
                            </w:p>
                          </w:sdtContent>
                        </w:sdt>
                        <w:sdt>
                          <w:sdtPr>
                            <w:alias w:val="44 str. 5 d. 5 p."/>
                            <w:tag w:val="part_2aa0ce9f8d034d9981dc02dda217416b"/>
                            <w:lock w:val="sdtLocked"/>
                            <w:richText/>
                          </w:sdtPr>
                          <w:sdtContent>
                            <w:p>
                              <w:pPr>
                                <w:spacing w:line="360" w:lineRule="auto"/>
                                <w:ind w:firstLine="720"/>
                                <w:jc w:val="both"/>
                                <w:rPr>
                                  <w:szCs w:val="24"/>
                                </w:rPr>
                              </w:pPr>
                              <w:sdt>
                                <w:sdtPr>
                                  <w:alias w:val="Numeris"/>
                                  <w:tag w:val="nr_2aa0ce9f8d034d9981dc02dda217416b"/>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20cf920c1c31473498c17c4ceeea3e77"/>
                            <w:lock w:val="sdtLocked"/>
                            <w:richText/>
                          </w:sdtPr>
                          <w:sdtContent>
                            <w:p>
                              <w:pPr>
                                <w:spacing w:line="360" w:lineRule="auto"/>
                                <w:ind w:firstLine="720"/>
                                <w:jc w:val="both"/>
                                <w:rPr>
                                  <w:szCs w:val="24"/>
                                </w:rPr>
                              </w:pPr>
                              <w:sdt>
                                <w:sdtPr>
                                  <w:alias w:val="Numeris"/>
                                  <w:tag w:val="nr_20cf920c1c31473498c17c4ceeea3e77"/>
                                  <w:lock w:val="sdtLocked"/>
                                  <w:richText/>
                                </w:sdtPr>
                                <w:sdtContent>
                                  <w:r>
                                    <w:rPr>
                                      <w:szCs w:val="24"/>
                                    </w:rPr>
                                    <w:t>6</w:t>
                                  </w:r>
                                </w:sdtContent>
                              </w:sdt>
                              <w:r>
                                <w:rPr>
                                  <w:szCs w:val="24"/>
                                </w:rPr>
                                <w:t>) kai priimamas sprendimas subsidijos gavėją likviduoti, darbo vieta laikoma panaikinta nuo likviduojamos įmonės statuso įregistravimo Juridinių asmenų registre dienos;</w:t>
                              </w:r>
                            </w:p>
                          </w:sdtContent>
                        </w:sdt>
                        <w:sdt>
                          <w:sdtPr>
                            <w:alias w:val="44 str. 5 d. 7 p."/>
                            <w:tag w:val="part_bd8dd315466e497393213e6e33757705"/>
                            <w:lock w:val="sdtLocked"/>
                            <w:richText/>
                          </w:sdtPr>
                          <w:sdtContent>
                            <w:p>
                              <w:pPr>
                                <w:spacing w:line="360" w:lineRule="auto"/>
                                <w:ind w:firstLine="720"/>
                                <w:jc w:val="both"/>
                                <w:rPr>
                                  <w:szCs w:val="24"/>
                                </w:rPr>
                              </w:pPr>
                              <w:sdt>
                                <w:sdtPr>
                                  <w:alias w:val="Numeris"/>
                                  <w:tag w:val="nr_bd8dd315466e497393213e6e33757705"/>
                                  <w:lock w:val="sdtLocked"/>
                                  <w:richText/>
                                </w:sdtPr>
                                <w:sdtContent>
                                  <w:r>
                                    <w:rPr>
                                      <w:szCs w:val="24"/>
                                    </w:rPr>
                                    <w:t>7</w:t>
                                  </w:r>
                                </w:sdtContent>
                              </w:sdt>
                              <w:r>
                                <w:rPr>
                                  <w:szCs w:val="24"/>
                                </w:rPr>
                                <w:t xml:space="preserve">) subsidijos gavėjas per 20 darbo dienų be pateisinamos priežasties neatsako į </w:t>
                              </w:r>
                              <w:r>
                                <w:rPr>
                                  <w:bCs/>
                                  <w:szCs w:val="24"/>
                                </w:rPr>
                                <w:t>Užimtumo tarnybos</w:t>
                              </w:r>
                              <w:r>
                                <w:rPr>
                                  <w:b/>
                                  <w:bCs/>
                                  <w:szCs w:val="24"/>
                                </w:rPr>
                                <w:t xml:space="preserve"> </w:t>
                              </w:r>
                              <w:r>
                                <w:rPr>
                                  <w:szCs w:val="24"/>
                                </w:rPr>
                                <w:t>raštu pateiktą kreipimąsi dėl informacijos, susijusios su darbo vietų steigimu, išlaikymu ar kontrole, pateikimo.</w:t>
                              </w:r>
                            </w:p>
                          </w:sdtContent>
                        </w:sdt>
                      </w:sdtContent>
                    </w:sdt>
                    <w:sdt>
                      <w:sdtPr>
                        <w:alias w:val="44 str. 6 d."/>
                        <w:tag w:val="part_48538789d31746aeaf2ee561750b7aa9"/>
                        <w:lock w:val="sdtLocked"/>
                        <w:richText/>
                      </w:sdtPr>
                      <w:sdtContent>
                        <w:p>
                          <w:pPr>
                            <w:spacing w:line="360" w:lineRule="auto"/>
                            <w:ind w:firstLine="720"/>
                            <w:jc w:val="both"/>
                            <w:rPr>
                              <w:szCs w:val="24"/>
                            </w:rPr>
                          </w:pPr>
                          <w:sdt>
                            <w:sdtPr>
                              <w:alias w:val="Numeris"/>
                              <w:tag w:val="nr_48538789d31746aeaf2ee561750b7aa9"/>
                              <w:lock w:val="sdtLocked"/>
                              <w:richText/>
                            </w:sdtPr>
                            <w:sdtContent>
                              <w:r>
                                <w:rPr>
                                  <w:szCs w:val="24"/>
                                </w:rPr>
                                <w:t>6</w:t>
                              </w:r>
                            </w:sdtContent>
                          </w:sdt>
                          <w:r>
                            <w:rPr>
                              <w:szCs w:val="24"/>
                            </w:rPr>
                            <w:t xml:space="preserve">. Subsidijos gavėjas privalo grąžinti </w:t>
                          </w:r>
                          <w:r>
                            <w:rPr>
                              <w:bCs/>
                              <w:szCs w:val="24"/>
                            </w:rPr>
                            <w:t>Užimtumo tarnybai</w:t>
                          </w:r>
                          <w:r>
                            <w:rPr>
                              <w:szCs w:val="24"/>
                            </w:rPr>
                            <w:t xml:space="preserve"> visą jam pervestą subsidiją, jeigu jis: </w:t>
                          </w:r>
                        </w:p>
                        <w:sdt>
                          <w:sdtPr>
                            <w:alias w:val="44 str. 6 d. 1 p."/>
                            <w:tag w:val="part_8226f0984a914ec386c0024e820076ed"/>
                            <w:lock w:val="sdtLocked"/>
                            <w:richText/>
                          </w:sdtPr>
                          <w:sdtContent>
                            <w:p>
                              <w:pPr>
                                <w:spacing w:line="360" w:lineRule="auto"/>
                                <w:ind w:firstLine="720"/>
                                <w:jc w:val="both"/>
                                <w:rPr>
                                  <w:szCs w:val="24"/>
                                </w:rPr>
                              </w:pPr>
                              <w:sdt>
                                <w:sdtPr>
                                  <w:alias w:val="Numeris"/>
                                  <w:tag w:val="nr_8226f0984a914ec386c0024e820076ed"/>
                                  <w:lock w:val="sdtLocked"/>
                                  <w:richText/>
                                </w:sdtPr>
                                <w:sdtContent>
                                  <w:r>
                                    <w:rPr>
                                      <w:szCs w:val="24"/>
                                    </w:rPr>
                                    <w:t>1</w:t>
                                  </w:r>
                                </w:sdtContent>
                              </w:sdt>
                              <w:r>
                                <w:rPr>
                                  <w:szCs w:val="24"/>
                                </w:rPr>
                                <w:t>) subsidiją panaudojo ne pagal paskirtį. Jeigu nustatoma, kad ne pagal paskirtį panaudota tik subsidijos dalis, privalo būti grąžinama ne pagal paskirtį panaudota subsidijos dalis;</w:t>
                              </w:r>
                            </w:p>
                          </w:sdtContent>
                        </w:sdt>
                        <w:sdt>
                          <w:sdtPr>
                            <w:alias w:val="44 str. 6 d. 2 p."/>
                            <w:tag w:val="part_1125746862f54e25b496ce0843f0e656"/>
                            <w:lock w:val="sdtLocked"/>
                            <w:richText/>
                          </w:sdtPr>
                          <w:sdtContent>
                            <w:p>
                              <w:pPr>
                                <w:spacing w:line="360" w:lineRule="auto"/>
                                <w:ind w:firstLine="720"/>
                                <w:jc w:val="both"/>
                                <w:rPr>
                                  <w:szCs w:val="24"/>
                                </w:rPr>
                              </w:pPr>
                              <w:sdt>
                                <w:sdtPr>
                                  <w:alias w:val="Numeris"/>
                                  <w:tag w:val="nr_1125746862f54e25b496ce0843f0e656"/>
                                  <w:lock w:val="sdtLocked"/>
                                  <w:richText/>
                                </w:sdtPr>
                                <w:sdtContent>
                                  <w:r>
                                    <w:rPr>
                                      <w:szCs w:val="24"/>
                                    </w:rPr>
                                    <w:t>2</w:t>
                                  </w:r>
                                </w:sdtContent>
                              </w:sdt>
                              <w:r>
                                <w:rPr>
                                  <w:szCs w:val="24"/>
                                </w:rPr>
                                <w:t>) neįsteigė (nepritaikė) darbo vietos iki vienos iš paramos darbo vietoms steigti priemonių įgyvendinimo ir finansavimo sutartyje nurodyto laikotarpio;</w:t>
                              </w:r>
                            </w:p>
                          </w:sdtContent>
                        </w:sdt>
                        <w:sdt>
                          <w:sdtPr>
                            <w:alias w:val="44 str. 6 d. 3 p."/>
                            <w:tag w:val="part_41f66c5f2de64e8c876f8c57871c3234"/>
                            <w:lock w:val="sdtLocked"/>
                            <w:richText/>
                          </w:sdtPr>
                          <w:sdtContent>
                            <w:p>
                              <w:pPr>
                                <w:spacing w:line="360" w:lineRule="auto"/>
                                <w:ind w:firstLine="720"/>
                                <w:jc w:val="both"/>
                                <w:rPr>
                                  <w:szCs w:val="24"/>
                                </w:rPr>
                              </w:pPr>
                              <w:sdt>
                                <w:sdtPr>
                                  <w:alias w:val="Numeris"/>
                                  <w:tag w:val="nr_41f66c5f2de64e8c876f8c57871c3234"/>
                                  <w:lock w:val="sdtLocked"/>
                                  <w:richText/>
                                </w:sdtPr>
                                <w:sdtContent>
                                  <w:r>
                                    <w:rPr>
                                      <w:szCs w:val="24"/>
                                    </w:rPr>
                                    <w:t>3</w:t>
                                  </w:r>
                                </w:sdtContent>
                              </w:sdt>
                              <w:r>
                                <w:rPr>
                                  <w:szCs w:val="24"/>
                                </w:rPr>
                                <w:t xml:space="preserve">) raštu praneša </w:t>
                              </w:r>
                              <w:r>
                                <w:rPr>
                                  <w:bCs/>
                                  <w:szCs w:val="24"/>
                                </w:rPr>
                                <w:t>Užimtumo tarnybai</w:t>
                              </w:r>
                              <w:r>
                                <w:rPr>
                                  <w:b/>
                                  <w:bCs/>
                                  <w:szCs w:val="24"/>
                                </w:rPr>
                                <w:t xml:space="preserve"> </w:t>
                              </w:r>
                              <w:r>
                                <w:rPr>
                                  <w:szCs w:val="24"/>
                                </w:rPr>
                                <w:t xml:space="preserve">apie atsisakymą vykdyti sutartinius įsipareigojimus arba jų nevykdo, jeigu prieš tai nors kartą jam buvo išsiųstas </w:t>
                              </w:r>
                              <w:r>
                                <w:rPr>
                                  <w:bCs/>
                                  <w:szCs w:val="24"/>
                                </w:rPr>
                                <w:t>Užimtumo tarnybos</w:t>
                              </w:r>
                              <w:r>
                                <w:rPr>
                                  <w:b/>
                                  <w:bCs/>
                                  <w:szCs w:val="24"/>
                                </w:rPr>
                                <w:t xml:space="preserve"> </w:t>
                              </w:r>
                              <w:r>
                                <w:rPr>
                                  <w:szCs w:val="24"/>
                                </w:rPr>
                                <w:t>įspėjimas apie sutartinių įsipareigojimų nevykdymą, išskyrus darbo vietos panaikinimo atvejį;</w:t>
                              </w:r>
                            </w:p>
                          </w:sdtContent>
                        </w:sdt>
                        <w:sdt>
                          <w:sdtPr>
                            <w:alias w:val="44 str. 6 d. 4 p."/>
                            <w:tag w:val="part_a4ed7943b9d341c4a5b3ea9d1d449d17"/>
                            <w:lock w:val="sdtLocked"/>
                            <w:richText/>
                          </w:sdtPr>
                          <w:sdtContent>
                            <w:p>
                              <w:pPr>
                                <w:spacing w:line="360" w:lineRule="auto"/>
                                <w:ind w:firstLine="720"/>
                                <w:jc w:val="both"/>
                                <w:rPr>
                                  <w:szCs w:val="24"/>
                                </w:rPr>
                              </w:pPr>
                              <w:sdt>
                                <w:sdtPr>
                                  <w:alias w:val="Numeris"/>
                                  <w:tag w:val="nr_a4ed7943b9d341c4a5b3ea9d1d449d17"/>
                                  <w:lock w:val="sdtLocked"/>
                                  <w:richText/>
                                </w:sdtPr>
                                <w:sdtContent>
                                  <w:r>
                                    <w:rPr>
                                      <w:szCs w:val="24"/>
                                    </w:rPr>
                                    <w:t>4</w:t>
                                  </w:r>
                                </w:sdtContent>
                              </w:sdt>
                              <w:r>
                                <w:rPr>
                                  <w:szCs w:val="24"/>
                                </w:rPr>
                                <w:t>) nevykdo šio straipsnio 7 ir 8 dalyse nustatytų reikalavimų;</w:t>
                              </w:r>
                            </w:p>
                          </w:sdtContent>
                        </w:sdt>
                        <w:sdt>
                          <w:sdtPr>
                            <w:alias w:val="44 str. 6 d. 5 p."/>
                            <w:tag w:val="part_2b86ff450d084eb28b0f78858678c94e"/>
                            <w:lock w:val="sdtLocked"/>
                            <w:richText/>
                          </w:sdtPr>
                          <w:sdtContent>
                            <w:p>
                              <w:pPr>
                                <w:spacing w:line="360" w:lineRule="auto"/>
                                <w:ind w:firstLine="720"/>
                                <w:jc w:val="both"/>
                                <w:rPr>
                                  <w:szCs w:val="24"/>
                                </w:rPr>
                              </w:pPr>
                              <w:sdt>
                                <w:sdtPr>
                                  <w:alias w:val="Numeris"/>
                                  <w:tag w:val="nr_2b86ff450d084eb28b0f78858678c94e"/>
                                  <w:lock w:val="sdtLocked"/>
                                  <w:richText/>
                                </w:sdtPr>
                                <w:sdtContent>
                                  <w:r>
                                    <w:rPr>
                                      <w:szCs w:val="24"/>
                                    </w:rPr>
                                    <w:t>5</w:t>
                                  </w:r>
                                </w:sdtContent>
                              </w:sdt>
                              <w:r>
                                <w:rPr>
                                  <w:szCs w:val="24"/>
                                </w:rPr>
                                <w:t xml:space="preserve">) nesudaro sąlygų </w:t>
                              </w:r>
                              <w:r>
                                <w:rPr>
                                  <w:bCs/>
                                  <w:szCs w:val="24"/>
                                </w:rPr>
                                <w:t>Užimtumo tarnybai</w:t>
                              </w:r>
                              <w:r>
                                <w:rPr>
                                  <w:b/>
                                  <w:bCs/>
                                  <w:szCs w:val="24"/>
                                </w:rPr>
                                <w:t xml:space="preserve"> </w:t>
                              </w:r>
                              <w:r>
                                <w:rPr>
                                  <w:szCs w:val="24"/>
                                </w:rPr>
                                <w:t>atlikti darbo vietos steigimo arba šioje darbo vietoje vykdomos veiklos 36 mėnesius nuo jos įsteigimo (pritaikymo) patikros vietoje ar, Užimtumo tarnybai pareikalavus, neteikia su sutarties vykdymu susijusios informacijos;</w:t>
                              </w:r>
                            </w:p>
                          </w:sdtContent>
                        </w:sdt>
                        <w:sdt>
                          <w:sdtPr>
                            <w:alias w:val="44 str. 6 d. 6 p."/>
                            <w:tag w:val="part_9de48de88ae54642bd0a2a3bd975e635"/>
                            <w:lock w:val="sdtLocked"/>
                            <w:richText/>
                          </w:sdtPr>
                          <w:sdtContent>
                            <w:p>
                              <w:pPr>
                                <w:spacing w:line="360" w:lineRule="auto"/>
                                <w:ind w:firstLine="720"/>
                                <w:jc w:val="both"/>
                                <w:rPr>
                                  <w:szCs w:val="24"/>
                                </w:rPr>
                              </w:pPr>
                              <w:sdt>
                                <w:sdtPr>
                                  <w:alias w:val="Numeris"/>
                                  <w:tag w:val="nr_9de48de88ae54642bd0a2a3bd975e635"/>
                                  <w:lock w:val="sdtLocked"/>
                                  <w:richText/>
                                </w:sdtPr>
                                <w:sdtContent>
                                  <w:r>
                                    <w:rPr>
                                      <w:szCs w:val="24"/>
                                    </w:rPr>
                                    <w:t>6</w:t>
                                  </w:r>
                                </w:sdtContent>
                              </w:sdt>
                              <w:r>
                                <w:rPr>
                                  <w:szCs w:val="24"/>
                                </w:rPr>
                                <w:t>) pateikė žinomai klaidingą informaciją apie tikslus ir išlaidas, dėl kurių buvo prašoma konkreti subsidija;</w:t>
                              </w:r>
                            </w:p>
                          </w:sdtContent>
                        </w:sdt>
                        <w:sdt>
                          <w:sdtPr>
                            <w:alias w:val="44 str. 6 d. 7 p."/>
                            <w:tag w:val="part_1ccdb804fe1248eebe83f1daa49a2843"/>
                            <w:lock w:val="sdtLocked"/>
                            <w:richText/>
                          </w:sdtPr>
                          <w:sdtContent>
                            <w:p>
                              <w:pPr>
                                <w:spacing w:line="360" w:lineRule="auto"/>
                                <w:ind w:firstLine="720"/>
                                <w:jc w:val="both"/>
                                <w:rPr>
                                  <w:szCs w:val="24"/>
                                </w:rPr>
                              </w:pPr>
                              <w:sdt>
                                <w:sdtPr>
                                  <w:alias w:val="Numeris"/>
                                  <w:tag w:val="nr_1ccdb804fe1248eebe83f1daa49a2843"/>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b4ed2532421c4a5d8a5a12680560fdf1"/>
                        <w:lock w:val="sdtLocked"/>
                        <w:richText/>
                      </w:sdtPr>
                      <w:sdtContent>
                        <w:p>
                          <w:pPr>
                            <w:spacing w:line="360" w:lineRule="auto"/>
                            <w:ind w:firstLine="720"/>
                            <w:jc w:val="both"/>
                            <w:rPr>
                              <w:szCs w:val="24"/>
                            </w:rPr>
                          </w:pPr>
                          <w:sdt>
                            <w:sdtPr>
                              <w:alias w:val="Numeris"/>
                              <w:tag w:val="nr_b4ed2532421c4a5d8a5a12680560fdf1"/>
                              <w:lock w:val="sdtLocked"/>
                              <w:richText/>
                            </w:sdtPr>
                            <w:sdtContent>
                              <w:r>
                                <w:rPr>
                                  <w:szCs w:val="24"/>
                                </w:rPr>
                                <w:t>7</w:t>
                              </w:r>
                            </w:sdtContent>
                          </w:sdt>
                          <w:r>
                            <w:rPr>
                              <w:szCs w:val="24"/>
                            </w:rPr>
                            <w:t>. Subsidijos gavėjas privalo:</w:t>
                          </w:r>
                        </w:p>
                        <w:sdt>
                          <w:sdtPr>
                            <w:alias w:val="44 str. 7 d. 1 p."/>
                            <w:tag w:val="part_a9a8e4f4d58446d5a8e209f622620b4d"/>
                            <w:lock w:val="sdtLocked"/>
                            <w:richText/>
                          </w:sdtPr>
                          <w:sdtContent>
                            <w:p>
                              <w:pPr>
                                <w:spacing w:line="360" w:lineRule="auto"/>
                                <w:ind w:firstLine="720"/>
                                <w:jc w:val="both"/>
                                <w:rPr>
                                  <w:szCs w:val="24"/>
                                </w:rPr>
                              </w:pPr>
                              <w:sdt>
                                <w:sdtPr>
                                  <w:alias w:val="Numeris"/>
                                  <w:tag w:val="nr_a9a8e4f4d58446d5a8e209f622620b4d"/>
                                  <w:lock w:val="sdtLocked"/>
                                  <w:richText/>
                                </w:sdtPr>
                                <w:sdtContent>
                                  <w:r>
                                    <w:rPr>
                                      <w:szCs w:val="24"/>
                                    </w:rPr>
                                    <w:t>1</w:t>
                                  </w:r>
                                </w:sdtContent>
                              </w:sdt>
                              <w:r>
                                <w:rPr>
                                  <w:szCs w:val="24"/>
                                </w:rPr>
                                <w:t xml:space="preserve">) apmokėti ne mažiau kaip 35 procentus,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w:t>
                              </w:r>
                              <w:r>
                                <w:rPr>
                                  <w:bCs/>
                                  <w:szCs w:val="24"/>
                                </w:rPr>
                                <w:t>Užimtumo tarnybos</w:t>
                              </w:r>
                              <w:r>
                                <w:rPr>
                                  <w:b/>
                                  <w:bCs/>
                                  <w:szCs w:val="24"/>
                                </w:rPr>
                                <w:t xml:space="preserve"> </w:t>
                              </w:r>
                              <w:r>
                                <w:rPr>
                                  <w:szCs w:val="24"/>
                                </w:rPr>
                                <w:t>siųstų asmenų įdarbinimo. Darbdavys savo sprendimu gali nustatyti didesnę, negu nurodyta šioje dalyje, nuosavų lėšų dalį, skiriamą darbo vietų steigimo (pritaikymo) išlaidoms apmokėti;</w:t>
                              </w:r>
                            </w:p>
                          </w:sdtContent>
                        </w:sdt>
                        <w:sdt>
                          <w:sdtPr>
                            <w:alias w:val="44 str. 7 d. 2 p."/>
                            <w:tag w:val="part_466786a72aa8430fa581bf09ce3e724d"/>
                            <w:lock w:val="sdtLocked"/>
                            <w:richText/>
                          </w:sdtPr>
                          <w:sdtContent>
                            <w:p>
                              <w:pPr>
                                <w:spacing w:line="360" w:lineRule="auto"/>
                                <w:ind w:firstLine="720"/>
                                <w:jc w:val="both"/>
                                <w:rPr>
                                  <w:szCs w:val="24"/>
                                </w:rPr>
                              </w:pPr>
                              <w:sdt>
                                <w:sdtPr>
                                  <w:alias w:val="Numeris"/>
                                  <w:tag w:val="nr_466786a72aa8430fa581bf09ce3e724d"/>
                                  <w:lock w:val="sdtLocked"/>
                                  <w:richText/>
                                </w:sdtPr>
                                <w:sdtContent>
                                  <w:r>
                                    <w:rPr>
                                      <w:szCs w:val="24"/>
                                    </w:rPr>
                                    <w:t>2</w:t>
                                  </w:r>
                                </w:sdtContent>
                              </w:sdt>
                              <w:r>
                                <w:rPr>
                                  <w:szCs w:val="24"/>
                                </w:rPr>
                                <w:t xml:space="preserve">) iki vienos iš paramos darbo vietoms steigti priemonių įgyvendinimo sutarčių pasirašymo dienos </w:t>
                              </w:r>
                              <w:r>
                                <w:rPr>
                                  <w:bCs/>
                                  <w:szCs w:val="24"/>
                                </w:rPr>
                                <w:t>Užimtumo tarnybai</w:t>
                              </w:r>
                              <w:r>
                                <w:rPr>
                                  <w:b/>
                                  <w:bCs/>
                                  <w:szCs w:val="24"/>
                                </w:rPr>
                                <w:t xml:space="preserve"> </w:t>
                              </w:r>
                              <w:r>
                                <w:rPr>
                                  <w:szCs w:val="24"/>
                                </w:rPr>
                                <w:t>pateikti šios sutarties galiojimo užtikrinimą ne mažiau kaip 50 procentų numatytos skirti subsidijos sumos sutarties galiojimo laikotarpiu;</w:t>
                              </w:r>
                            </w:p>
                          </w:sdtContent>
                        </w:sdt>
                        <w:sdt>
                          <w:sdtPr>
                            <w:alias w:val="44 str. 7 d. 3 p."/>
                            <w:tag w:val="part_1b90e9c2041641af83b4b56618e2f285"/>
                            <w:lock w:val="sdtLocked"/>
                            <w:richText/>
                          </w:sdtPr>
                          <w:sdtContent>
                            <w:p>
                              <w:pPr>
                                <w:spacing w:line="360" w:lineRule="auto"/>
                                <w:ind w:firstLine="720"/>
                                <w:jc w:val="both"/>
                                <w:rPr>
                                  <w:szCs w:val="24"/>
                                </w:rPr>
                              </w:pPr>
                              <w:sdt>
                                <w:sdtPr>
                                  <w:alias w:val="Numeris"/>
                                  <w:tag w:val="nr_1b90e9c2041641af83b4b56618e2f285"/>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f59ee0ca63d342c89e9ca61e01d8cf22"/>
                            <w:lock w:val="sdtLocked"/>
                            <w:richText/>
                          </w:sdtPr>
                          <w:sdtContent>
                            <w:p>
                              <w:pPr>
                                <w:spacing w:line="360" w:lineRule="auto"/>
                                <w:ind w:firstLine="720"/>
                                <w:jc w:val="both"/>
                                <w:rPr>
                                  <w:szCs w:val="24"/>
                                </w:rPr>
                              </w:pPr>
                              <w:sdt>
                                <w:sdtPr>
                                  <w:alias w:val="Numeris"/>
                                  <w:tag w:val="nr_f59ee0ca63d342c89e9ca61e01d8cf22"/>
                                  <w:lock w:val="sdtLocked"/>
                                  <w:richText/>
                                </w:sdtPr>
                                <w:sdtContent>
                                  <w:r>
                                    <w:rPr>
                                      <w:szCs w:val="24"/>
                                    </w:rPr>
                                    <w:t>4</w:t>
                                  </w:r>
                                </w:sdtContent>
                              </w:sdt>
                              <w:r>
                                <w:rPr>
                                  <w:szCs w:val="24"/>
                                </w:rPr>
                                <w:t xml:space="preserve">) darbo vietą įsteigti (pritaikyti) ir visiškai atsiskaityti su </w:t>
                              </w:r>
                              <w:r>
                                <w:rPr>
                                  <w:bCs/>
                                  <w:szCs w:val="24"/>
                                </w:rPr>
                                <w:t>Užimtumo tarnyba</w:t>
                              </w:r>
                              <w:r>
                                <w:rPr>
                                  <w:szCs w:val="24"/>
                                </w:rPr>
                                <w:t xml:space="preserve">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300c3e49e727433696cd34f7cb5e034b"/>
                            <w:lock w:val="sdtLocked"/>
                            <w:richText/>
                          </w:sdtPr>
                          <w:sdtContent>
                            <w:p>
                              <w:pPr>
                                <w:spacing w:line="360" w:lineRule="auto"/>
                                <w:ind w:firstLine="720"/>
                                <w:jc w:val="both"/>
                                <w:rPr>
                                  <w:szCs w:val="24"/>
                                </w:rPr>
                              </w:pPr>
                              <w:sdt>
                                <w:sdtPr>
                                  <w:alias w:val="Numeris"/>
                                  <w:tag w:val="nr_300c3e49e727433696cd34f7cb5e034b"/>
                                  <w:lock w:val="sdtLocked"/>
                                  <w:richText/>
                                </w:sdtPr>
                                <w:sdtContent>
                                  <w:r>
                                    <w:rPr>
                                      <w:szCs w:val="24"/>
                                    </w:rPr>
                                    <w:t>5</w:t>
                                  </w:r>
                                </w:sdtContent>
                              </w:sdt>
                              <w:r>
                                <w:rPr>
                                  <w:szCs w:val="24"/>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naudos gavėju nurodydamas </w:t>
                              </w:r>
                              <w:r>
                                <w:rPr>
                                  <w:bCs/>
                                  <w:szCs w:val="24"/>
                                </w:rPr>
                                <w:t>Užimtumo tarnybą,</w:t>
                              </w:r>
                              <w:r>
                                <w:rPr>
                                  <w:szCs w:val="24"/>
                                </w:rPr>
                                <w:t xml:space="preserve"> ir pateikti jai draudimą įrodančius dokumentus.</w:t>
                              </w:r>
                            </w:p>
                          </w:sdtContent>
                        </w:sdt>
                      </w:sdtContent>
                    </w:sdt>
                    <w:sdt>
                      <w:sdtPr>
                        <w:alias w:val="44 str. 8 d."/>
                        <w:tag w:val="part_3b0a150483dc4dc78e0fc0baade4211b"/>
                        <w:lock w:val="sdtLocked"/>
                        <w:richText/>
                      </w:sdtPr>
                      <w:sdtContent>
                        <w:p>
                          <w:pPr>
                            <w:spacing w:line="360" w:lineRule="auto"/>
                            <w:ind w:firstLine="720"/>
                            <w:jc w:val="both"/>
                            <w:rPr>
                              <w:szCs w:val="24"/>
                            </w:rPr>
                          </w:pPr>
                          <w:sdt>
                            <w:sdtPr>
                              <w:alias w:val="Numeris"/>
                              <w:tag w:val="nr_3b0a150483dc4dc78e0fc0baade4211b"/>
                              <w:lock w:val="sdtLocked"/>
                              <w:richText/>
                            </w:sdtPr>
                            <w:sdtContent>
                              <w:r>
                                <w:rPr>
                                  <w:szCs w:val="24"/>
                                </w:rPr>
                                <w:t>8</w:t>
                              </w:r>
                            </w:sdtContent>
                          </w:sdt>
                          <w:r>
                            <w:rPr>
                              <w:szCs w:val="24"/>
                            </w:rPr>
                            <w:t xml:space="preserve">. Subsidijos gavėjas per 36 mėnesių laikotarpį nuo darbo vietos įsteigimo (pritaikymo) dienos be </w:t>
                          </w:r>
                          <w:r>
                            <w:rPr>
                              <w:bCs/>
                              <w:szCs w:val="24"/>
                            </w:rPr>
                            <w:t>Užimtumo tarnybos</w:t>
                          </w:r>
                          <w:r>
                            <w:rPr>
                              <w:b/>
                              <w:bCs/>
                              <w:szCs w:val="24"/>
                            </w:rPr>
                            <w:t xml:space="preserve"> </w:t>
                          </w:r>
                          <w:r>
                            <w:rPr>
                              <w:szCs w:val="24"/>
                            </w:rPr>
                            <w:t>sutikimo neturi teisės:</w:t>
                          </w:r>
                        </w:p>
                        <w:sdt>
                          <w:sdtPr>
                            <w:alias w:val="44 str. 8 d. 1 p."/>
                            <w:tag w:val="part_6e658dd23f774d11b9d282a0d0e009e7"/>
                            <w:lock w:val="sdtLocked"/>
                            <w:richText/>
                          </w:sdtPr>
                          <w:sdtContent>
                            <w:p>
                              <w:pPr>
                                <w:spacing w:line="360" w:lineRule="auto"/>
                                <w:ind w:firstLine="720"/>
                                <w:jc w:val="both"/>
                                <w:rPr>
                                  <w:szCs w:val="24"/>
                                </w:rPr>
                              </w:pPr>
                              <w:sdt>
                                <w:sdtPr>
                                  <w:alias w:val="Numeris"/>
                                  <w:tag w:val="nr_6e658dd23f774d11b9d282a0d0e009e7"/>
                                  <w:lock w:val="sdtLocked"/>
                                  <w:richText/>
                                </w:sdtPr>
                                <w:sdtContent>
                                  <w:r>
                                    <w:rPr>
                                      <w:szCs w:val="24"/>
                                    </w:rPr>
                                    <w:t>1</w:t>
                                  </w:r>
                                </w:sdtContent>
                              </w:sdt>
                              <w:r>
                                <w:rPr>
                                  <w:szCs w:val="24"/>
                                </w:rPr>
                                <w:t>) parduoti, įkeisti, išnuomoti, dovanoti ar kitaip perleisti arba kitaip suvaržyti teises į už subsidiją darbo vietai steigti įgytą turtą;</w:t>
                              </w:r>
                            </w:p>
                          </w:sdtContent>
                        </w:sdt>
                        <w:sdt>
                          <w:sdtPr>
                            <w:alias w:val="44 str. 8 d. 2 p."/>
                            <w:tag w:val="part_6e10f0cfc69a47aaafd45d745cc4d3d1"/>
                            <w:lock w:val="sdtLocked"/>
                            <w:richText/>
                          </w:sdtPr>
                          <w:sdtContent>
                            <w:p>
                              <w:pPr>
                                <w:spacing w:line="360" w:lineRule="auto"/>
                                <w:ind w:firstLine="720"/>
                                <w:jc w:val="both"/>
                                <w:rPr>
                                  <w:szCs w:val="24"/>
                                </w:rPr>
                              </w:pPr>
                              <w:sdt>
                                <w:sdtPr>
                                  <w:alias w:val="Numeris"/>
                                  <w:tag w:val="nr_6e10f0cfc69a47aaafd45d745cc4d3d1"/>
                                  <w:lock w:val="sdtLocked"/>
                                  <w:richText/>
                                </w:sdtPr>
                                <w:sdtContent>
                                  <w:r>
                                    <w:rPr>
                                      <w:szCs w:val="24"/>
                                    </w:rPr>
                                    <w:t>2</w:t>
                                  </w:r>
                                </w:sdtContent>
                              </w:sdt>
                              <w:r>
                                <w:rPr>
                                  <w:szCs w:val="24"/>
                                </w:rPr>
                                <w:t>) išvežti už Lietuvos Respublikos teritorijos ribų ilgalaikį materialųjį turtą, kurį įsigijo steigdamas (pritaikydamas) darbo vietas;</w:t>
                              </w:r>
                            </w:p>
                          </w:sdtContent>
                        </w:sdt>
                        <w:sdt>
                          <w:sdtPr>
                            <w:alias w:val="44 str. 8 d. 3 p."/>
                            <w:tag w:val="part_8c19cda1a6764c95ba6a141eaf999700"/>
                            <w:lock w:val="sdtLocked"/>
                            <w:richText/>
                          </w:sdtPr>
                          <w:sdtContent>
                            <w:p>
                              <w:pPr>
                                <w:spacing w:line="360" w:lineRule="auto"/>
                                <w:ind w:firstLine="720"/>
                                <w:jc w:val="both"/>
                                <w:rPr>
                                  <w:szCs w:val="24"/>
                                </w:rPr>
                              </w:pPr>
                              <w:sdt>
                                <w:sdtPr>
                                  <w:alias w:val="Numeris"/>
                                  <w:tag w:val="nr_8c19cda1a6764c95ba6a141eaf999700"/>
                                  <w:lock w:val="sdtLocked"/>
                                  <w:richText/>
                                </w:sdtPr>
                                <w:sdtContent>
                                  <w:r>
                                    <w:rPr>
                                      <w:szCs w:val="24"/>
                                    </w:rPr>
                                    <w:t>3</w:t>
                                  </w:r>
                                </w:sdtContent>
                              </w:sdt>
                              <w:r>
                                <w:rPr>
                                  <w:szCs w:val="24"/>
                                </w:rPr>
                                <w:t>) 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p>
                          </w:sdtContent>
                        </w:sdt>
                      </w:sdtContent>
                    </w:sdt>
                    <w:sdt>
                      <w:sdtPr>
                        <w:alias w:val="44 str. 9 d."/>
                        <w:tag w:val="part_74209ff02ab3496c88d5a9a8947322ad"/>
                        <w:lock w:val="sdtLocked"/>
                        <w:richText/>
                      </w:sdtPr>
                      <w:sdtContent>
                        <w:p>
                          <w:pPr>
                            <w:spacing w:line="360" w:lineRule="auto"/>
                            <w:ind w:firstLine="720"/>
                            <w:jc w:val="both"/>
                            <w:rPr>
                              <w:szCs w:val="24"/>
                            </w:rPr>
                          </w:pPr>
                          <w:sdt>
                            <w:sdtPr>
                              <w:alias w:val="Numeris"/>
                              <w:tag w:val="nr_74209ff02ab3496c88d5a9a8947322ad"/>
                              <w:lock w:val="sdtLocked"/>
                              <w:richText/>
                            </w:sdtPr>
                            <w:sdtContent>
                              <w:r>
                                <w:rPr>
                                  <w:szCs w:val="24"/>
                                </w:rPr>
                                <w:t>9</w:t>
                              </w:r>
                            </w:sdtContent>
                          </w:sdt>
                          <w:r>
                            <w:rPr>
                              <w:szCs w:val="24"/>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w:t>
                          </w:r>
                        </w:p>
                      </w:sdtContent>
                    </w:sdt>
                    <w:sdt>
                      <w:sdtPr>
                        <w:alias w:val="44 str. 10 d."/>
                        <w:tag w:val="part_77f44291bd13482a8097882aea091e0d"/>
                        <w:lock w:val="sdtLocked"/>
                        <w:richText/>
                      </w:sdtPr>
                      <w:sdtContent>
                        <w:p>
                          <w:pPr>
                            <w:spacing w:line="360" w:lineRule="auto"/>
                            <w:ind w:firstLine="720"/>
                            <w:jc w:val="both"/>
                            <w:rPr>
                              <w:szCs w:val="24"/>
                            </w:rPr>
                          </w:pPr>
                          <w:sdt>
                            <w:sdtPr>
                              <w:alias w:val="Numeris"/>
                              <w:tag w:val="nr_77f44291bd13482a8097882aea091e0d"/>
                              <w:lock w:val="sdtLocked"/>
                              <w:richText/>
                            </w:sdtPr>
                            <w:sdtContent>
                              <w:r>
                                <w:rPr>
                                  <w:szCs w:val="24"/>
                                </w:rPr>
                                <w:t>10</w:t>
                              </w:r>
                            </w:sdtContent>
                          </w:sdt>
                          <w:r>
                            <w:rPr>
                              <w:szCs w:val="24"/>
                            </w:rPr>
                            <w:t>. Užimtumo tarnybai nustačius, kad darbdavys pažeidė šio straipsnio 6, 7 ar 8 dalies nuostatas, toks darbdavys kreiptis dėl paramos gavimo iš naujo gali ne anksčiau kaip nuo subsidijos grąžinimo dienos.</w:t>
                          </w:r>
                        </w:p>
                      </w:sdtContent>
                    </w:sdt>
                    <w:sdt>
                      <w:sdtPr>
                        <w:alias w:val="44 str. 11 d."/>
                        <w:tag w:val="part_4f52286507274025aa9ca2d63fe4b9d1"/>
                        <w:lock w:val="sdtLocked"/>
                        <w:richText/>
                      </w:sdtPr>
                      <w:sdtContent>
                        <w:p>
                          <w:pPr>
                            <w:spacing w:line="360" w:lineRule="auto"/>
                            <w:ind w:firstLine="720"/>
                            <w:jc w:val="both"/>
                            <w:rPr>
                              <w:szCs w:val="24"/>
                              <w:lang w:eastAsia="lt-LT"/>
                            </w:rPr>
                          </w:pPr>
                          <w:sdt>
                            <w:sdtPr>
                              <w:alias w:val="Numeris"/>
                              <w:tag w:val="nr_4f52286507274025aa9ca2d63fe4b9d1"/>
                              <w:lock w:val="sdtLocked"/>
                              <w:richText/>
                            </w:sdtPr>
                            <w:sdtContent>
                              <w:r>
                                <w:rPr>
                                  <w:szCs w:val="24"/>
                                </w:rPr>
                                <w:t>11</w:t>
                              </w:r>
                            </w:sdtContent>
                          </w:sdt>
                          <w:r>
                            <w:rPr>
                              <w:szCs w:val="24"/>
                            </w:rPr>
                            <w:t>. Sprendimus dėl subsidijų grąžinimo priima Užimtumo tarnyba. Jos sprendimai gali būti skundžiami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5 str."/>
                    <w:tag w:val="part_d9c3eea76b574f17914c46b473305627"/>
                    <w:lock w:val="sdtLocked"/>
                    <w:richText/>
                  </w:sdtPr>
                  <w:sdtContent>
                    <w:p>
                      <w:pPr>
                        <w:spacing w:line="360" w:lineRule="auto"/>
                        <w:ind w:firstLine="720"/>
                        <w:jc w:val="both"/>
                        <w:rPr>
                          <w:b/>
                          <w:szCs w:val="24"/>
                        </w:rPr>
                      </w:pPr>
                      <w:sdt>
                        <w:sdtPr>
                          <w:alias w:val="Numeris"/>
                          <w:tag w:val="nr_d9c3eea76b574f17914c46b473305627"/>
                          <w:lock w:val="sdtLocked"/>
                          <w:richText/>
                        </w:sdtPr>
                        <w:sdtContent>
                          <w:r>
                            <w:rPr>
                              <w:b/>
                              <w:bCs/>
                              <w:szCs w:val="24"/>
                            </w:rPr>
                            <w:t>45</w:t>
                          </w:r>
                        </w:sdtContent>
                      </w:sdt>
                      <w:r>
                        <w:rPr>
                          <w:b/>
                          <w:bCs/>
                          <w:szCs w:val="24"/>
                        </w:rPr>
                        <w:t xml:space="preserve"> straipsnis. </w:t>
                      </w:r>
                      <w:sdt>
                        <w:sdtPr>
                          <w:alias w:val="Pavadinimas"/>
                          <w:tag w:val="title_d9c3eea76b574f17914c46b473305627"/>
                          <w:lock w:val="sdtLocked"/>
                          <w:richText/>
                        </w:sdtPr>
                        <w:sdtContent>
                          <w:r>
                            <w:rPr>
                              <w:b/>
                              <w:bCs/>
                              <w:szCs w:val="24"/>
                            </w:rPr>
                            <w:t>Darbo vietų steigimo subsidijavimas</w:t>
                          </w:r>
                        </w:sdtContent>
                      </w:sdt>
                    </w:p>
                    <w:sdt>
                      <w:sdtPr>
                        <w:alias w:val="45 str. 1 d."/>
                        <w:tag w:val="part_a1b91f65ec1a42038b7fa82aca7b8697"/>
                        <w:lock w:val="sdtLocked"/>
                        <w:richText/>
                      </w:sdtPr>
                      <w:sdtContent>
                        <w:p>
                          <w:pPr>
                            <w:spacing w:line="360" w:lineRule="auto"/>
                            <w:ind w:firstLine="720"/>
                            <w:jc w:val="both"/>
                            <w:rPr>
                              <w:szCs w:val="24"/>
                            </w:rPr>
                          </w:pPr>
                          <w:r>
                            <w:rPr>
                              <w:szCs w:val="24"/>
                            </w:rPr>
                            <w:t>Darbo vietų steigimo (pritaikymo) subsidijavimas organizuojamas:</w:t>
                          </w:r>
                        </w:p>
                        <w:sdt>
                          <w:sdtPr>
                            <w:alias w:val="45 str. 1 d. 1 p."/>
                            <w:tag w:val="part_5100687ac81240fbbac9dd2f51695375"/>
                            <w:lock w:val="sdtLocked"/>
                            <w:richText/>
                          </w:sdtPr>
                          <w:sdtContent>
                            <w:p>
                              <w:pPr>
                                <w:spacing w:line="360" w:lineRule="auto"/>
                                <w:ind w:firstLine="720"/>
                                <w:jc w:val="both"/>
                                <w:rPr>
                                  <w:szCs w:val="24"/>
                                </w:rPr>
                              </w:pPr>
                              <w:sdt>
                                <w:sdtPr>
                                  <w:alias w:val="Numeris"/>
                                  <w:tag w:val="nr_5100687ac81240fbbac9dd2f51695375"/>
                                  <w:lock w:val="sdtLocked"/>
                                  <w:richText/>
                                </w:sdtPr>
                                <w:sdtContent>
                                  <w:r>
                                    <w:rPr>
                                      <w:szCs w:val="24"/>
                                    </w:rPr>
                                    <w:t>1</w:t>
                                  </w:r>
                                </w:sdtContent>
                              </w:sdt>
                              <w:r>
                                <w:rPr>
                                  <w:szCs w:val="24"/>
                                </w:rPr>
                                <w:t xml:space="preserve">) šio įstatymo 25 straipsnio 1 punkte nurodytų asmenų, kurie registruoti </w:t>
                              </w:r>
                              <w:r>
                                <w:rPr>
                                  <w:bCs/>
                                  <w:szCs w:val="24"/>
                                </w:rPr>
                                <w:t xml:space="preserve">Užimtumo tarnyboje </w:t>
                              </w:r>
                              <w:r>
                                <w:rPr>
                                  <w:szCs w:val="24"/>
                                </w:rPr>
                                <w:t>kaip nedarbingi, ir šio įstatymo 25 straipsnio 2 ir 3 punktuose nurodytų bedarbių neterminuotam įdarbinimui remti steigiant naujas (atsižvelgiant į neįgaliųjų negalią pritaikant esamas) darbo vietas;</w:t>
                              </w:r>
                            </w:p>
                          </w:sdtContent>
                        </w:sdt>
                        <w:sdt>
                          <w:sdtPr>
                            <w:alias w:val="45 str. 1 d. 2 p."/>
                            <w:tag w:val="part_3f59753b07cb4b078e0199301d572777"/>
                            <w:lock w:val="sdtLocked"/>
                            <w:richText/>
                          </w:sdtPr>
                          <w:sdtContent>
                            <w:p>
                              <w:pPr>
                                <w:spacing w:line="360" w:lineRule="auto"/>
                                <w:ind w:firstLine="720"/>
                                <w:jc w:val="both"/>
                                <w:rPr>
                                  <w:szCs w:val="24"/>
                                  <w:lang w:eastAsia="lt-LT"/>
                                </w:rPr>
                              </w:pPr>
                              <w:sdt>
                                <w:sdtPr>
                                  <w:alias w:val="Numeris"/>
                                  <w:tag w:val="nr_3f59753b07cb4b078e0199301d572777"/>
                                  <w:lock w:val="sdtLocked"/>
                                  <w:richText/>
                                </w:sdtPr>
                                <w:sdtContent>
                                  <w:r>
                                    <w:rPr>
                                      <w:szCs w:val="24"/>
                                    </w:rPr>
                                    <w:t>2</w:t>
                                  </w:r>
                                </w:sdtContent>
                              </w:sdt>
                              <w:r>
                                <w:rPr>
                                  <w:szCs w:val="24"/>
                                </w:rPr>
                                <w:t xml:space="preserve">) kai buvęs bedarbis, pradėjęs savo verslą ne vėliau kaip per 30 mėnesių nuo paskutinės registracijos </w:t>
                              </w:r>
                              <w:r>
                                <w:rPr>
                                  <w:bCs/>
                                  <w:szCs w:val="24"/>
                                </w:rPr>
                                <w:t>Užimtumo tarnyboje</w:t>
                              </w:r>
                              <w:r>
                                <w:rPr>
                                  <w:b/>
                                  <w:bCs/>
                                  <w:szCs w:val="24"/>
                                </w:rPr>
                                <w:t xml:space="preserve"> </w:t>
                              </w:r>
                              <w:r>
                                <w:rPr>
                                  <w:szCs w:val="24"/>
                                </w:rPr>
                                <w:t xml:space="preserve">nutraukimo dienos, pirmą kartą darbo vietą steigia </w:t>
                              </w:r>
                              <w:r>
                                <w:rPr>
                                  <w:bCs/>
                                  <w:szCs w:val="24"/>
                                </w:rPr>
                                <w:t>Užimtumo tarnybos</w:t>
                              </w:r>
                              <w:r>
                                <w:rPr>
                                  <w:b/>
                                  <w:bCs/>
                                  <w:szCs w:val="24"/>
                                </w:rPr>
                                <w:t xml:space="preserve"> </w:t>
                              </w:r>
                              <w:r>
                                <w:rPr>
                                  <w:szCs w:val="24"/>
                                </w:rPr>
                                <w:t>siųstam bedarbiui įdarbinti.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546397df485a4649b30d2035fa01190a"/>
                        <w:lock w:val="sdtLocked"/>
                        <w:richText/>
                      </w:sdtPr>
                      <w:sdtContent>
                        <w:p>
                          <w:pPr>
                            <w:spacing w:line="360" w:lineRule="auto"/>
                            <w:ind w:firstLine="720"/>
                            <w:jc w:val="both"/>
                            <w:rPr>
                              <w:szCs w:val="24"/>
                              <w:lang w:eastAsia="lt-LT"/>
                            </w:rPr>
                          </w:pPr>
                          <w:sdt>
                            <w:sdtPr>
                              <w:alias w:val="Numeris"/>
                              <w:tag w:val="nr_546397df485a4649b30d2035fa01190a"/>
                              <w:lock w:val="sdtLocked"/>
                              <w:richText/>
                            </w:sdtPr>
                            <w:sdtContent>
                              <w:r>
                                <w:rPr>
                                  <w:szCs w:val="24"/>
                                  <w:lang w:eastAsia="lt-LT"/>
                                </w:rPr>
                                <w:t>2</w:t>
                              </w:r>
                            </w:sdtContent>
                          </w:sdt>
                          <w:r>
                            <w:rPr>
                              <w:szCs w:val="24"/>
                              <w:lang w:eastAsia="lt-LT"/>
                            </w:rPr>
                            <w:t>. Savarankiško užimtumo rėmimas organizuojamas, kai asmenys darbo vietas sau</w:t>
                          </w:r>
                          <w:r>
                            <w:rPr>
                              <w:b/>
                              <w:szCs w:val="24"/>
                              <w:lang w:eastAsia="lt-LT"/>
                            </w:rPr>
                            <w:t xml:space="preserve"> </w:t>
                          </w:r>
                          <w:r>
                            <w:rPr>
                              <w:szCs w:val="24"/>
                              <w:lang w:eastAsia="lt-LT"/>
                            </w:rPr>
                            <w:t>pirmą kartą</w:t>
                          </w:r>
                          <w:r>
                            <w:rPr>
                              <w:b/>
                              <w:szCs w:val="24"/>
                              <w:lang w:eastAsia="lt-LT"/>
                            </w:rPr>
                            <w:t xml:space="preserve"> </w:t>
                          </w:r>
                          <w:r>
                            <w:rPr>
                              <w:szCs w:val="24"/>
                              <w:lang w:eastAsia="lt-LT"/>
                            </w:rPr>
                            <w:t xml:space="preserve">steigia </w:t>
                          </w:r>
                          <w:r>
                            <w:rPr>
                              <w:color w:val="000000"/>
                              <w:szCs w:val="24"/>
                              <w:lang w:eastAsia="lt-LT"/>
                            </w:rPr>
                            <w:t xml:space="preserve">Lietuvos Respublikos smulkiojo ir vidutinio verslo plėtros įstatyme apibrėžtose labai mažose įmonėse. </w:t>
                          </w:r>
                        </w:p>
                      </w:sdtContent>
                    </w:sdt>
                    <w:sdt>
                      <w:sdtPr>
                        <w:alias w:val="47 str. 3 d."/>
                        <w:tag w:val="part_38b6ff4953fb41198ba5248cdbb8ecf6"/>
                        <w:lock w:val="sdtLocked"/>
                        <w:richText/>
                      </w:sdtPr>
                      <w:sdtContent>
                        <w:p>
                          <w:pPr>
                            <w:spacing w:line="360" w:lineRule="auto"/>
                            <w:ind w:firstLine="720"/>
                            <w:jc w:val="both"/>
                            <w:rPr>
                              <w:szCs w:val="24"/>
                              <w:lang w:eastAsia="lt-LT"/>
                            </w:rPr>
                          </w:pPr>
                          <w:sdt>
                            <w:sdtPr>
                              <w:alias w:val="Numeris"/>
                              <w:tag w:val="nr_38b6ff4953fb41198ba5248cdbb8ecf6"/>
                              <w:lock w:val="sdtLocked"/>
                              <w:richText/>
                            </w:sdtPr>
                            <w:sdtContent>
                              <w:r>
                                <w:rPr>
                                  <w:szCs w:val="24"/>
                                  <w:lang w:eastAsia="lt-LT"/>
                                </w:rPr>
                                <w:t>3</w:t>
                              </w:r>
                            </w:sdtContent>
                          </w:sdt>
                          <w:r>
                            <w:rPr>
                              <w:szCs w:val="24"/>
                              <w:lang w:eastAsia="lt-LT"/>
                            </w:rPr>
                            <w:t>. Subsidija darbo vietai steigti mokama, kai darbo vietą sau pirmą kartą steigia:</w:t>
                          </w:r>
                        </w:p>
                        <w:sdt>
                          <w:sdtPr>
                            <w:alias w:val="47 str. 3 d. 1 p."/>
                            <w:tag w:val="part_5855471b192243ebb96999bf9e0993d9"/>
                            <w:lock w:val="sdtLocked"/>
                            <w:richText/>
                          </w:sdtPr>
                          <w:sdtContent>
                            <w:p>
                              <w:pPr>
                                <w:spacing w:line="360" w:lineRule="auto"/>
                                <w:ind w:firstLine="720"/>
                                <w:jc w:val="both"/>
                                <w:rPr>
                                  <w:szCs w:val="24"/>
                                  <w:lang w:eastAsia="lt-LT"/>
                                </w:rPr>
                              </w:pPr>
                              <w:sdt>
                                <w:sdtPr>
                                  <w:alias w:val="Numeris"/>
                                  <w:tag w:val="nr_5855471b192243ebb96999bf9e0993d9"/>
                                  <w:lock w:val="sdtLocked"/>
                                  <w:richText/>
                                </w:sdtPr>
                                <w:sdtContent>
                                  <w:r>
                                    <w:rPr>
                                      <w:szCs w:val="24"/>
                                    </w:rPr>
                                    <w:t>1</w:t>
                                  </w:r>
                                </w:sdtContent>
                              </w:sdt>
                              <w:r>
                                <w:rPr>
                                  <w:szCs w:val="24"/>
                                </w:rPr>
                                <w:t xml:space="preserve">) šio įstatymo 25 straipsnio 1 punkte nurodyti asmenys, kurie registruoti </w:t>
                              </w:r>
                              <w:r>
                                <w:rPr>
                                  <w:bCs/>
                                  <w:szCs w:val="24"/>
                                </w:rPr>
                                <w:t xml:space="preserve">Užimtumo tarnyboje </w:t>
                              </w:r>
                              <w:r>
                                <w:rPr>
                                  <w:szCs w:val="24"/>
                                </w:rPr>
                                <w:t>kaip nedarbingi, ir šio įstatymo 25 straipsnio 2 ir 8 punktuose nurodyti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7 str. 3 d. 2 p."/>
                            <w:tag w:val="part_3cf9e297d4d24fd787204112cd0d7c49"/>
                            <w:lock w:val="sdtLocked"/>
                            <w:richText/>
                          </w:sdtPr>
                          <w:sdtContent>
                            <w:p>
                              <w:pPr>
                                <w:spacing w:line="360" w:lineRule="auto"/>
                                <w:ind w:firstLine="720"/>
                                <w:jc w:val="both"/>
                                <w:rPr>
                                  <w:szCs w:val="24"/>
                                  <w:lang w:eastAsia="lt-LT"/>
                                </w:rPr>
                              </w:pPr>
                              <w:sdt>
                                <w:sdtPr>
                                  <w:alias w:val="Numeris"/>
                                  <w:tag w:val="nr_3cf9e297d4d24fd787204112cd0d7c49"/>
                                  <w:lock w:val="sdtLocked"/>
                                  <w:richText/>
                                </w:sdtPr>
                                <w:sdtContent>
                                  <w:r>
                                    <w:rPr>
                                      <w:color w:val="000000"/>
                                      <w:szCs w:val="24"/>
                                      <w:lang w:eastAsia="lt-LT"/>
                                    </w:rPr>
                                    <w:t>2</w:t>
                                  </w:r>
                                </w:sdtContent>
                              </w:sdt>
                              <w:r>
                                <w:rPr>
                                  <w:color w:val="000000"/>
                                  <w:szCs w:val="24"/>
                                  <w:lang w:eastAsia="lt-LT"/>
                                </w:rPr>
                                <w:t>) asmuo, kurio atleidimo iš darbo pasekmėms švelninti naudojamos Europos prisitaikymo prie globalizacijos padarinių fondo lėšos.</w:t>
                              </w:r>
                            </w:p>
                          </w:sdtContent>
                        </w:sdt>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65faf95835954d6f8b752abbca359868"/>
                        <w:lock w:val="sdtLocked"/>
                        <w:richText/>
                      </w:sdtPr>
                      <w:sdtContent>
                        <w:p>
                          <w:pPr>
                            <w:spacing w:line="360" w:lineRule="auto"/>
                            <w:ind w:firstLine="720"/>
                            <w:jc w:val="both"/>
                            <w:rPr>
                              <w:szCs w:val="24"/>
                              <w:lang w:eastAsia="lt-LT"/>
                            </w:rPr>
                          </w:pPr>
                          <w:sdt>
                            <w:sdtPr>
                              <w:alias w:val="Numeris"/>
                              <w:tag w:val="nr_65faf95835954d6f8b752abbca359868"/>
                              <w:lock w:val="sdtLocked"/>
                              <w:richText/>
                            </w:sdtPr>
                            <w:sdtContent>
                              <w:r>
                                <w:rPr>
                                  <w:szCs w:val="24"/>
                                </w:rPr>
                                <w:t>5</w:t>
                              </w:r>
                            </w:sdtContent>
                          </w:sdt>
                          <w:r>
                            <w:rPr>
                              <w:szCs w:val="24"/>
                            </w:rPr>
                            <w:t xml:space="preserve">. </w:t>
                          </w:r>
                          <w:r>
                            <w:rPr>
                              <w:bCs/>
                              <w:szCs w:val="24"/>
                            </w:rPr>
                            <w:t>Užimtumo tarnyba</w:t>
                          </w:r>
                          <w:r>
                            <w:rPr>
                              <w:b/>
                              <w:bCs/>
                              <w:szCs w:val="24"/>
                            </w:rPr>
                            <w:t xml:space="preserve"> </w:t>
                          </w:r>
                          <w:r>
                            <w:rPr>
                              <w:szCs w:val="24"/>
                            </w:rPr>
                            <w:t>darbo ieškantiems asmenims, siekiantiems savarankiško užimtumo, organizuoja verslo pradmenų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6b39d04cf39c4934bfba8fe57d0e9408"/>
                            <w:lock w:val="sdtLocked"/>
                            <w:richText/>
                          </w:sdtPr>
                          <w:sdtContent>
                            <w:p>
                              <w:pPr>
                                <w:spacing w:line="360" w:lineRule="auto"/>
                                <w:ind w:firstLine="720"/>
                                <w:jc w:val="both"/>
                                <w:rPr>
                                  <w:szCs w:val="24"/>
                                  <w:lang w:eastAsia="lt-LT"/>
                                </w:rPr>
                              </w:pPr>
                              <w:sdt>
                                <w:sdtPr>
                                  <w:alias w:val="Numeris"/>
                                  <w:tag w:val="nr_6b39d04cf39c4934bfba8fe57d0e9408"/>
                                  <w:lock w:val="sdtLocked"/>
                                  <w:richText/>
                                </w:sdtPr>
                                <w:sdtContent>
                                  <w:r>
                                    <w:rPr>
                                      <w:color w:val="000000"/>
                                      <w:szCs w:val="24"/>
                                      <w:lang w:eastAsia="lt-LT"/>
                                    </w:rPr>
                                    <w:t>2</w:t>
                                  </w:r>
                                </w:sdtContent>
                              </w:sdt>
                              <w:r>
                                <w:rPr>
                                  <w:color w:val="000000"/>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sergančius ar neįgalius šeimos narius, kuriems Neįgalumo ir darbingumo nustatymo tarnybos prie Socialinės apsaugos ir darbo ministerijos sprendimu nustatyta nuolatinė slauga ar priežiūra;</w:t>
                              </w:r>
                            </w:p>
                          </w:sdtContent>
                        </w:sdt>
                        <w:sdt>
                          <w:sdtPr>
                            <w:alias w:val="48 str. 2 d. 3 p."/>
                            <w:tag w:val="part_20ec53b56cd3465aa2772fc0e94d175d"/>
                            <w:lock w:val="sdtLocked"/>
                            <w:richText/>
                          </w:sdtPr>
                          <w:sdtContent>
                            <w:p>
                              <w:pPr>
                                <w:spacing w:line="360" w:lineRule="auto"/>
                                <w:ind w:firstLine="720"/>
                                <w:jc w:val="both"/>
                                <w:rPr>
                                  <w:szCs w:val="24"/>
                                  <w:lang w:eastAsia="lt-LT"/>
                                </w:rPr>
                              </w:pPr>
                              <w:sdt>
                                <w:sdtPr>
                                  <w:alias w:val="Numeris"/>
                                  <w:tag w:val="nr_20ec53b56cd3465aa2772fc0e94d175d"/>
                                  <w:lock w:val="sdtLocked"/>
                                  <w:richText/>
                                </w:sdtPr>
                                <w:sdtContent>
                                  <w:r>
                                    <w:rPr>
                                      <w:szCs w:val="24"/>
                                    </w:rPr>
                                    <w:t>3</w:t>
                                  </w:r>
                                </w:sdtContent>
                              </w:sdt>
                              <w:r>
                                <w:rPr>
                                  <w:szCs w:val="24"/>
                                </w:rPr>
                                <w:t xml:space="preserve">) grįžę iš laisvės atėmimo vietų, kai laisvės atėmimo laikotarpis buvo ilgesnis kaip 6 mėnesiai, jeigu jie kreipiasi į </w:t>
                              </w:r>
                              <w:r>
                                <w:rPr>
                                  <w:bCs/>
                                  <w:szCs w:val="24"/>
                                </w:rPr>
                                <w:t>Užimtumo tarnybą</w:t>
                              </w:r>
                              <w:r>
                                <w:rPr>
                                  <w:b/>
                                  <w:bCs/>
                                  <w:szCs w:val="24"/>
                                </w:rPr>
                                <w:t xml:space="preserve"> </w:t>
                              </w:r>
                              <w:r>
                                <w:rPr>
                                  <w:szCs w:val="24"/>
                                </w:rPr>
                                <w:t>ne vėliau kaip per 6 mėnesius nuo grįžimo iš laisvės atėmimo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d8901b39ee0f491eb6a8ef6db2fc93a0"/>
                        <w:lock w:val="sdtLocked"/>
                        <w:richText/>
                      </w:sdtPr>
                      <w:sdtContent>
                        <w:p>
                          <w:pPr>
                            <w:spacing w:line="360" w:lineRule="auto"/>
                            <w:ind w:firstLine="720"/>
                            <w:jc w:val="both"/>
                            <w:rPr>
                              <w:szCs w:val="24"/>
                              <w:lang w:eastAsia="lt-LT"/>
                            </w:rPr>
                          </w:pPr>
                          <w:sdt>
                            <w:sdtPr>
                              <w:alias w:val="Numeris"/>
                              <w:tag w:val="nr_d8901b39ee0f491eb6a8ef6db2fc93a0"/>
                              <w:lock w:val="sdtLocked"/>
                              <w:richText/>
                            </w:sdtPr>
                            <w:sdtContent>
                              <w:r>
                                <w:rPr>
                                  <w:szCs w:val="24"/>
                                  <w:lang w:eastAsia="lt-LT"/>
                                </w:rPr>
                                <w:t>1</w:t>
                              </w:r>
                            </w:sdtContent>
                          </w:sdt>
                          <w:r>
                            <w:rPr>
                              <w:szCs w:val="24"/>
                              <w:lang w:eastAsia="lt-LT"/>
                            </w:rPr>
                            <w:t>. Darbo rinkos paslaugos teikiamos ir užimtumo rėmimo priemonės įgyvendinamos šio įstatymo ir kitų teisės aktų nustatyta tvarka.</w:t>
                          </w:r>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fb1e0e82f45c402b89e01c032583d0e1"/>
                        <w:lock w:val="sdtLocked"/>
                        <w:richText/>
                      </w:sdtPr>
                      <w:sdtContent>
                        <w:p>
                          <w:pPr>
                            <w:spacing w:line="360" w:lineRule="auto"/>
                            <w:ind w:firstLine="720"/>
                            <w:jc w:val="both"/>
                            <w:rPr>
                              <w:szCs w:val="24"/>
                              <w:lang w:eastAsia="lt-LT"/>
                            </w:rPr>
                          </w:pPr>
                          <w:sdt>
                            <w:sdtPr>
                              <w:alias w:val="Numeris"/>
                              <w:tag w:val="nr_fb1e0e82f45c402b89e01c032583d0e1"/>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Lietuvos Respublikos valstybinė darbo inspekcija prie Socialinės apsaugos ir darbo ministerijos (toliau –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4127c1156acd47728f095c7d4594405a"/>
                    <w:lock w:val="sdtLocked"/>
                    <w:richText/>
                  </w:sdtPr>
                  <w:sdtContent>
                    <w:p>
                      <w:pPr>
                        <w:spacing w:line="360" w:lineRule="auto"/>
                        <w:ind w:left="2268" w:hanging="1548"/>
                        <w:jc w:val="both"/>
                        <w:rPr>
                          <w:szCs w:val="24"/>
                          <w:lang w:eastAsia="lt-LT"/>
                        </w:rPr>
                      </w:pPr>
                      <w:sdt>
                        <w:sdtPr>
                          <w:alias w:val="Numeris"/>
                          <w:tag w:val="nr_4127c1156acd47728f095c7d4594405a"/>
                          <w:lock w:val="sdtLocked"/>
                          <w:richText/>
                        </w:sdtPr>
                        <w:sdtContent>
                          <w:r>
                            <w:rPr>
                              <w:b/>
                              <w:bCs/>
                              <w:szCs w:val="24"/>
                              <w:lang w:eastAsia="lt-LT"/>
                            </w:rPr>
                            <w:t>50</w:t>
                          </w:r>
                        </w:sdtContent>
                      </w:sdt>
                      <w:r>
                        <w:rPr>
                          <w:b/>
                          <w:bCs/>
                          <w:szCs w:val="24"/>
                          <w:lang w:eastAsia="lt-LT"/>
                        </w:rPr>
                        <w:t xml:space="preserve"> straipsnis. </w:t>
                      </w:r>
                      <w:sdt>
                        <w:sdtPr>
                          <w:alias w:val="Pavadinimas"/>
                          <w:tag w:val="title_4127c1156acd47728f095c7d4594405a"/>
                          <w:lock w:val="sdtLocked"/>
                          <w:richText/>
                        </w:sdtPr>
                        <w:sdtContent>
                          <w:r>
                            <w:rPr>
                              <w:b/>
                              <w:bCs/>
                              <w:szCs w:val="24"/>
                              <w:lang w:eastAsia="lt-LT"/>
                            </w:rPr>
                            <w:t>Užimtumo rėmimo priemonių ir darbo rinkos paslaugų finansavimo šaltiniai</w:t>
                          </w:r>
                        </w:sdtContent>
                      </w:sdt>
                    </w:p>
                    <w:sdt>
                      <w:sdtPr>
                        <w:alias w:val="50 str. 1 d."/>
                        <w:tag w:val="part_06f21f155a0d4a7ca7c87bbbf8b15851"/>
                        <w:lock w:val="sdtLocked"/>
                        <w:richText/>
                      </w:sdtPr>
                      <w:sdtContent>
                        <w:p>
                          <w:pPr>
                            <w:spacing w:line="360" w:lineRule="auto"/>
                            <w:ind w:firstLine="720"/>
                            <w:jc w:val="both"/>
                            <w:rPr>
                              <w:szCs w:val="24"/>
                              <w:lang w:eastAsia="lt-LT"/>
                            </w:rPr>
                          </w:pPr>
                          <w:r>
                            <w:rPr>
                              <w:szCs w:val="24"/>
                              <w:lang w:eastAsia="lt-LT"/>
                            </w:rPr>
                            <w:t>Darbo rinkos paslaugos ir užimtumo rėmimo priemonės finansuojamos iš Užimtumo fondo, valstybės ir savivaldybių biudžetų, Europos Sąjungos struktūrinių ir kitų fondų bei šaltinių. Europos prisitaikymo prie globalizacijos padarinių fondo lėšų naudojimo sąlygas ir tvarką nustato Lietuvos Respublikos Vyriausybė ar jos įgaliota institucija.</w:t>
                          </w:r>
                        </w:p>
                        <w:p>
                          <w:pPr>
                            <w:spacing w:line="360" w:lineRule="auto"/>
                            <w:ind w:firstLine="780"/>
                            <w:jc w:val="both"/>
                            <w:rPr>
                              <w:szCs w:val="24"/>
                              <w:lang w:eastAsia="lt-LT"/>
                            </w:rPr>
                          </w:pPr>
                        </w:p>
                      </w:sdtContent>
                    </w:sdt>
                  </w:sdtContent>
                </w:sdt>
                <w:sdt>
                  <w:sdtPr>
                    <w:alias w:val="51 str."/>
                    <w:tag w:val="part_7df4e738689e4e65a1c81eaaa0c2c3d7"/>
                    <w:lock w:val="sdtLocked"/>
                    <w:richText/>
                  </w:sdtPr>
                  <w:sdtContent>
                    <w:p>
                      <w:pPr>
                        <w:spacing w:line="360" w:lineRule="auto"/>
                        <w:ind w:firstLine="720"/>
                        <w:jc w:val="both"/>
                        <w:rPr>
                          <w:szCs w:val="24"/>
                          <w:lang w:eastAsia="lt-LT"/>
                        </w:rPr>
                      </w:pPr>
                      <w:sdt>
                        <w:sdtPr>
                          <w:alias w:val="Numeris"/>
                          <w:tag w:val="nr_7df4e738689e4e65a1c81eaaa0c2c3d7"/>
                          <w:lock w:val="sdtLocked"/>
                          <w:richText/>
                        </w:sdtPr>
                        <w:sdtContent>
                          <w:r>
                            <w:rPr>
                              <w:b/>
                              <w:bCs/>
                              <w:szCs w:val="24"/>
                              <w:lang w:eastAsia="lt-LT"/>
                            </w:rPr>
                            <w:t>51</w:t>
                          </w:r>
                        </w:sdtContent>
                      </w:sdt>
                      <w:r>
                        <w:rPr>
                          <w:b/>
                          <w:bCs/>
                          <w:szCs w:val="24"/>
                          <w:lang w:eastAsia="lt-LT"/>
                        </w:rPr>
                        <w:t xml:space="preserve"> straipsnis. </w:t>
                      </w:r>
                      <w:sdt>
                        <w:sdtPr>
                          <w:alias w:val="Pavadinimas"/>
                          <w:tag w:val="title_7df4e738689e4e65a1c81eaaa0c2c3d7"/>
                          <w:lock w:val="sdtLocked"/>
                          <w:richText/>
                        </w:sdtPr>
                        <w:sdtContent>
                          <w:r>
                            <w:rPr>
                              <w:b/>
                              <w:bCs/>
                              <w:szCs w:val="24"/>
                              <w:lang w:eastAsia="lt-LT"/>
                            </w:rPr>
                            <w:t>Užimtumo fondas</w:t>
                          </w:r>
                        </w:sdtContent>
                      </w:sdt>
                    </w:p>
                    <w:sdt>
                      <w:sdtPr>
                        <w:alias w:val="51 str. 1 d."/>
                        <w:tag w:val="part_f2a61ea40ba9463c8c2b268333cb2ad9"/>
                        <w:lock w:val="sdtLocked"/>
                        <w:richText/>
                      </w:sdtPr>
                      <w:sdtContent>
                        <w:p>
                          <w:pPr>
                            <w:spacing w:line="360" w:lineRule="auto"/>
                            <w:ind w:firstLine="720"/>
                            <w:jc w:val="both"/>
                            <w:rPr>
                              <w:szCs w:val="24"/>
                              <w:lang w:eastAsia="lt-LT"/>
                            </w:rPr>
                          </w:pPr>
                          <w:sdt>
                            <w:sdtPr>
                              <w:alias w:val="Numeris"/>
                              <w:tag w:val="nr_f2a61ea40ba9463c8c2b268333cb2ad9"/>
                              <w:lock w:val="sdtLocked"/>
                              <w:richText/>
                            </w:sdtPr>
                            <w:sdtContent>
                              <w:r>
                                <w:rPr>
                                  <w:szCs w:val="24"/>
                                  <w:lang w:eastAsia="lt-LT"/>
                                </w:rPr>
                                <w:t>1</w:t>
                              </w:r>
                            </w:sdtContent>
                          </w:sdt>
                          <w:r>
                            <w:rPr>
                              <w:szCs w:val="24"/>
                              <w:lang w:eastAsia="lt-LT"/>
                            </w:rPr>
                            <w:t>. Užimtumo fondas yra piniginės lėšos.</w:t>
                          </w:r>
                        </w:p>
                      </w:sdtContent>
                    </w:sdt>
                    <w:sdt>
                      <w:sdtPr>
                        <w:alias w:val="51 str. 2 d."/>
                        <w:tag w:val="part_67cc84e6433144b6b529e96178d816e6"/>
                        <w:lock w:val="sdtLocked"/>
                        <w:richText/>
                      </w:sdtPr>
                      <w:sdtContent>
                        <w:p>
                          <w:pPr>
                            <w:spacing w:line="360" w:lineRule="auto"/>
                            <w:ind w:firstLine="720"/>
                            <w:jc w:val="both"/>
                            <w:rPr>
                              <w:szCs w:val="24"/>
                              <w:lang w:eastAsia="lt-LT"/>
                            </w:rPr>
                          </w:pPr>
                          <w:sdt>
                            <w:sdtPr>
                              <w:alias w:val="Numeris"/>
                              <w:tag w:val="nr_67cc84e6433144b6b529e96178d816e6"/>
                              <w:lock w:val="sdtLocked"/>
                              <w:richText/>
                            </w:sdtPr>
                            <w:sdtContent>
                              <w:r>
                                <w:rPr>
                                  <w:szCs w:val="24"/>
                                  <w:lang w:eastAsia="lt-LT"/>
                                </w:rPr>
                                <w:t>2</w:t>
                              </w:r>
                            </w:sdtContent>
                          </w:sdt>
                          <w:r>
                            <w:rPr>
                              <w:szCs w:val="24"/>
                              <w:lang w:eastAsia="lt-LT"/>
                            </w:rPr>
                            <w:t>. Užimtumo fondo lėšos naudojamos:</w:t>
                          </w:r>
                        </w:p>
                        <w:sdt>
                          <w:sdtPr>
                            <w:alias w:val="51 str. 2 d. 1 p."/>
                            <w:tag w:val="part_8381f0723f97436fa54272e4b465af28"/>
                            <w:lock w:val="sdtLocked"/>
                            <w:richText/>
                          </w:sdtPr>
                          <w:sdtContent>
                            <w:p>
                              <w:pPr>
                                <w:spacing w:line="360" w:lineRule="auto"/>
                                <w:ind w:firstLine="720"/>
                                <w:jc w:val="both"/>
                                <w:rPr>
                                  <w:szCs w:val="24"/>
                                  <w:lang w:eastAsia="lt-LT"/>
                                </w:rPr>
                              </w:pPr>
                              <w:sdt>
                                <w:sdtPr>
                                  <w:alias w:val="Numeris"/>
                                  <w:tag w:val="nr_8381f0723f97436fa54272e4b465af28"/>
                                  <w:lock w:val="sdtLocked"/>
                                  <w:richText/>
                                </w:sdtPr>
                                <w:sdtContent>
                                  <w:r>
                                    <w:rPr>
                                      <w:szCs w:val="24"/>
                                      <w:lang w:eastAsia="lt-LT"/>
                                    </w:rPr>
                                    <w:t>1</w:t>
                                  </w:r>
                                </w:sdtContent>
                              </w:sdt>
                              <w:r>
                                <w:rPr>
                                  <w:szCs w:val="24"/>
                                  <w:lang w:eastAsia="lt-LT"/>
                                </w:rPr>
                                <w:t xml:space="preserve">) šio įstatymo 35 straipsnyje nustatytoms </w:t>
                              </w:r>
                              <w:r>
                                <w:rPr>
                                  <w:szCs w:val="24"/>
                                  <w:bdr w:val="none" w:sz="0" w:space="0" w:color="auto" w:frame="1"/>
                                  <w:lang w:eastAsia="lt-LT"/>
                                </w:rPr>
                                <w:t>aktyvios darbo rinkos politikos priemonėms;</w:t>
                              </w:r>
                            </w:p>
                          </w:sdtContent>
                        </w:sdt>
                        <w:sdt>
                          <w:sdtPr>
                            <w:alias w:val="51 str. 2 d. 2 p."/>
                            <w:tag w:val="part_2834f02c5df144ba88d1a4c299d1fbb7"/>
                            <w:lock w:val="sdtLocked"/>
                            <w:richText/>
                          </w:sdtPr>
                          <w:sdtContent>
                            <w:p>
                              <w:pPr>
                                <w:spacing w:line="360" w:lineRule="auto"/>
                                <w:ind w:firstLine="720"/>
                                <w:jc w:val="both"/>
                                <w:rPr>
                                  <w:szCs w:val="24"/>
                                  <w:lang w:eastAsia="lt-LT"/>
                                </w:rPr>
                              </w:pPr>
                              <w:sdt>
                                <w:sdtPr>
                                  <w:alias w:val="Numeris"/>
                                  <w:tag w:val="nr_2834f02c5df144ba88d1a4c299d1fbb7"/>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bendriems Europos Sąjungos struktūrinių fondų ir tarptautiniams užimtumo rėmimo projektams finansuoti; </w:t>
                              </w:r>
                            </w:p>
                          </w:sdtContent>
                        </w:sdt>
                        <w:sdt>
                          <w:sdtPr>
                            <w:alias w:val="51 str. 2 d. 3 p."/>
                            <w:tag w:val="part_9416325208844510920cf69382973cae"/>
                            <w:lock w:val="sdtLocked"/>
                            <w:richText/>
                          </w:sdtPr>
                          <w:sdtContent>
                            <w:p>
                              <w:pPr>
                                <w:spacing w:line="360" w:lineRule="auto"/>
                                <w:ind w:firstLine="720"/>
                                <w:jc w:val="both"/>
                                <w:rPr>
                                  <w:szCs w:val="24"/>
                                  <w:lang w:eastAsia="lt-LT"/>
                                </w:rPr>
                              </w:pPr>
                              <w:sdt>
                                <w:sdtPr>
                                  <w:alias w:val="Numeris"/>
                                  <w:tag w:val="nr_9416325208844510920cf69382973cae"/>
                                  <w:lock w:val="sdtLocked"/>
                                  <w:richText/>
                                </w:sdtPr>
                                <w:sdtContent>
                                  <w:r>
                                    <w:rPr>
                                      <w:szCs w:val="24"/>
                                      <w:lang w:eastAsia="lt-LT"/>
                                    </w:rPr>
                                    <w:t>3</w:t>
                                  </w:r>
                                </w:sdtContent>
                              </w:sdt>
                              <w:r>
                                <w:rPr>
                                  <w:szCs w:val="24"/>
                                  <w:lang w:eastAsia="lt-LT"/>
                                </w:rPr>
                                <w:t xml:space="preserve">) </w:t>
                              </w:r>
                              <w:r>
                                <w:rPr>
                                  <w:szCs w:val="24"/>
                                  <w:bdr w:val="none" w:sz="0" w:space="0" w:color="auto" w:frame="1"/>
                                  <w:lang w:eastAsia="lt-LT"/>
                                </w:rPr>
                                <w:t>kompensacijai už nedarbo socialinio draudimo įmokų pervedimą.</w:t>
                              </w:r>
                            </w:p>
                            <w:p>
                              <w:pPr>
                                <w:spacing w:line="360" w:lineRule="auto"/>
                                <w:ind w:firstLine="780"/>
                                <w:jc w:val="both"/>
                                <w:rPr>
                                  <w:szCs w:val="24"/>
                                  <w:lang w:eastAsia="lt-LT"/>
                                </w:rPr>
                              </w:pPr>
                            </w:p>
                          </w:sdtContent>
                        </w:sdt>
                      </w:sdtContent>
                    </w:sdt>
                  </w:sdtContent>
                </w:sdt>
                <w:sdt>
                  <w:sdtPr>
                    <w:alias w:val="52 str."/>
                    <w:tag w:val="part_82103b1a73194c379675a1732d75bdc6"/>
                    <w:lock w:val="sdtLocked"/>
                    <w:richText/>
                  </w:sdtPr>
                  <w:sdtContent>
                    <w:p>
                      <w:pPr>
                        <w:spacing w:line="360" w:lineRule="auto"/>
                        <w:ind w:firstLine="720"/>
                        <w:jc w:val="both"/>
                        <w:rPr>
                          <w:szCs w:val="24"/>
                          <w:lang w:eastAsia="lt-LT"/>
                        </w:rPr>
                      </w:pPr>
                      <w:sdt>
                        <w:sdtPr>
                          <w:alias w:val="Numeris"/>
                          <w:tag w:val="nr_82103b1a73194c379675a1732d75bdc6"/>
                          <w:lock w:val="sdtLocked"/>
                          <w:richText/>
                        </w:sdtPr>
                        <w:sdtContent>
                          <w:r>
                            <w:rPr>
                              <w:b/>
                              <w:bCs/>
                              <w:color w:val="000000"/>
                              <w:szCs w:val="24"/>
                              <w:lang w:eastAsia="lt-LT"/>
                            </w:rPr>
                            <w:t>52</w:t>
                          </w:r>
                        </w:sdtContent>
                      </w:sdt>
                      <w:r>
                        <w:rPr>
                          <w:b/>
                          <w:bCs/>
                          <w:color w:val="000000"/>
                          <w:szCs w:val="24"/>
                          <w:lang w:eastAsia="lt-LT"/>
                        </w:rPr>
                        <w:t xml:space="preserve"> straipsnis. </w:t>
                      </w:r>
                      <w:sdt>
                        <w:sdtPr>
                          <w:alias w:val="Pavadinimas"/>
                          <w:tag w:val="title_82103b1a73194c379675a1732d75bdc6"/>
                          <w:lock w:val="sdtLocked"/>
                          <w:richText/>
                        </w:sdtPr>
                        <w:sdtContent>
                          <w:r>
                            <w:rPr>
                              <w:b/>
                              <w:bCs/>
                              <w:color w:val="000000"/>
                              <w:szCs w:val="24"/>
                              <w:lang w:eastAsia="lt-LT"/>
                            </w:rPr>
                            <w:t xml:space="preserve">Užimtumo fondo lėšos </w:t>
                          </w:r>
                        </w:sdtContent>
                      </w:sdt>
                    </w:p>
                    <w:sdt>
                      <w:sdtPr>
                        <w:alias w:val="52 str. 1 d."/>
                        <w:tag w:val="part_db84fe5b293f486e81bf4fdc143d76bd"/>
                        <w:lock w:val="sdtLocked"/>
                        <w:richText/>
                      </w:sdtPr>
                      <w:sdtContent>
                        <w:p>
                          <w:pPr>
                            <w:spacing w:line="360" w:lineRule="auto"/>
                            <w:ind w:firstLine="720"/>
                            <w:jc w:val="both"/>
                            <w:rPr>
                              <w:szCs w:val="24"/>
                              <w:lang w:eastAsia="lt-LT"/>
                            </w:rPr>
                          </w:pPr>
                          <w:sdt>
                            <w:sdtPr>
                              <w:alias w:val="Numeris"/>
                              <w:tag w:val="nr_db84fe5b293f486e81bf4fdc143d76bd"/>
                              <w:lock w:val="sdtLocked"/>
                              <w:richText/>
                            </w:sdtPr>
                            <w:sdtContent>
                              <w:r>
                                <w:rPr>
                                  <w:szCs w:val="24"/>
                                  <w:lang w:eastAsia="lt-LT"/>
                                </w:rPr>
                                <w:t>1</w:t>
                              </w:r>
                            </w:sdtContent>
                          </w:sdt>
                          <w:r>
                            <w:rPr>
                              <w:szCs w:val="24"/>
                              <w:lang w:eastAsia="lt-LT"/>
                            </w:rPr>
                            <w:t>. Užimtumo fondo lėšas sudaro:</w:t>
                          </w:r>
                        </w:p>
                        <w:sdt>
                          <w:sdtPr>
                            <w:alias w:val="52 str. 1 d. 1 p."/>
                            <w:tag w:val="part_5e573f2c0da94daabe1fb9cd6fa62f29"/>
                            <w:lock w:val="sdtLocked"/>
                            <w:richText/>
                          </w:sdtPr>
                          <w:sdtContent>
                            <w:p>
                              <w:pPr>
                                <w:spacing w:line="360" w:lineRule="auto"/>
                                <w:ind w:firstLine="720"/>
                                <w:jc w:val="both"/>
                                <w:rPr>
                                  <w:szCs w:val="24"/>
                                  <w:lang w:eastAsia="lt-LT"/>
                                </w:rPr>
                              </w:pPr>
                              <w:sdt>
                                <w:sdtPr>
                                  <w:alias w:val="Numeris"/>
                                  <w:tag w:val="nr_5e573f2c0da94daabe1fb9cd6fa62f29"/>
                                  <w:lock w:val="sdtLocked"/>
                                  <w:richText/>
                                </w:sdtPr>
                                <w:sdtContent>
                                  <w:r>
                                    <w:rPr>
                                      <w:szCs w:val="24"/>
                                      <w:lang w:eastAsia="lt-LT"/>
                                    </w:rPr>
                                    <w:t>1</w:t>
                                  </w:r>
                                </w:sdtContent>
                              </w:sdt>
                              <w:r>
                                <w:rPr>
                                  <w:szCs w:val="24"/>
                                  <w:lang w:eastAsia="lt-LT"/>
                                </w:rPr>
                                <w:t>) nedarbo socialinio draudimo lėšos šiame įstatyme nustatytoms aktyvios darbo rinkos politikos priemonėms įgyvendinti, kurių dydis tvirtinamas Lietuvos Respublikos valstybinio socialinio draudimo fondo biudžeto atitinkamų metų rodiklių patvirtinimo įstatymu;</w:t>
                              </w:r>
                            </w:p>
                          </w:sdtContent>
                        </w:sdt>
                        <w:sdt>
                          <w:sdtPr>
                            <w:alias w:val="52 str. 1 d. 2 p."/>
                            <w:tag w:val="part_bc86e46b67cf48f9a0915f367b617109"/>
                            <w:lock w:val="sdtLocked"/>
                            <w:richText/>
                          </w:sdtPr>
                          <w:sdtContent>
                            <w:p>
                              <w:pPr>
                                <w:spacing w:line="360" w:lineRule="auto"/>
                                <w:ind w:firstLine="720"/>
                                <w:jc w:val="both"/>
                                <w:rPr>
                                  <w:szCs w:val="24"/>
                                  <w:lang w:eastAsia="lt-LT"/>
                                </w:rPr>
                              </w:pPr>
                              <w:sdt>
                                <w:sdtPr>
                                  <w:alias w:val="Numeris"/>
                                  <w:tag w:val="nr_bc86e46b67cf48f9a0915f367b617109"/>
                                  <w:lock w:val="sdtLocked"/>
                                  <w:richText/>
                                </w:sdtPr>
                                <w:sdtContent>
                                  <w:r>
                                    <w:rPr>
                                      <w:szCs w:val="24"/>
                                      <w:lang w:eastAsia="lt-LT"/>
                                    </w:rPr>
                                    <w:t>2</w:t>
                                  </w:r>
                                </w:sdtContent>
                              </w:sdt>
                              <w:r>
                                <w:rPr>
                                  <w:szCs w:val="24"/>
                                  <w:lang w:eastAsia="lt-LT"/>
                                </w:rPr>
                                <w:t>) užimtumo rėmimo politiką įgyvendinančių įstaigų pajamos;</w:t>
                              </w:r>
                            </w:p>
                          </w:sdtContent>
                        </w:sdt>
                        <w:sdt>
                          <w:sdtPr>
                            <w:alias w:val="52 str. 1 d. 3 p."/>
                            <w:tag w:val="part_c30be67e6bcf41eabff4b942a64d13f6"/>
                            <w:lock w:val="sdtLocked"/>
                            <w:richText/>
                          </w:sdtPr>
                          <w:sdtContent>
                            <w:p>
                              <w:pPr>
                                <w:spacing w:line="360" w:lineRule="auto"/>
                                <w:ind w:firstLine="720"/>
                                <w:jc w:val="both"/>
                                <w:rPr>
                                  <w:szCs w:val="24"/>
                                  <w:lang w:eastAsia="lt-LT"/>
                                </w:rPr>
                              </w:pPr>
                              <w:sdt>
                                <w:sdtPr>
                                  <w:alias w:val="Numeris"/>
                                  <w:tag w:val="nr_c30be67e6bcf41eabff4b942a64d13f6"/>
                                  <w:lock w:val="sdtLocked"/>
                                  <w:richText/>
                                </w:sdtPr>
                                <w:sdtContent>
                                  <w:r>
                                    <w:rPr>
                                      <w:szCs w:val="24"/>
                                      <w:lang w:eastAsia="lt-LT"/>
                                    </w:rPr>
                                    <w:t>3</w:t>
                                  </w:r>
                                </w:sdtContent>
                              </w:sdt>
                              <w:r>
                                <w:rPr>
                                  <w:szCs w:val="24"/>
                                  <w:lang w:eastAsia="lt-LT"/>
                                </w:rPr>
                                <w:t>) valstybės biudžeto lėšos, kurių dydis tvirtinamas Lietuvos Respublikos atitinkamų metų valstybės biudžeto ir savivaldybių biudžetų finansinių rodiklių patvirtinimo įstatymu;</w:t>
                              </w:r>
                            </w:p>
                          </w:sdtContent>
                        </w:sdt>
                        <w:sdt>
                          <w:sdtPr>
                            <w:alias w:val="52 str. 1 d. 4 p."/>
                            <w:tag w:val="part_345f8356150a41588e8380a93906bc8d"/>
                            <w:lock w:val="sdtLocked"/>
                            <w:richText/>
                          </w:sdtPr>
                          <w:sdtContent>
                            <w:p>
                              <w:pPr>
                                <w:spacing w:line="360" w:lineRule="auto"/>
                                <w:ind w:firstLine="720"/>
                                <w:jc w:val="both"/>
                                <w:rPr>
                                  <w:szCs w:val="24"/>
                                  <w:lang w:eastAsia="lt-LT"/>
                                </w:rPr>
                              </w:pPr>
                              <w:sdt>
                                <w:sdtPr>
                                  <w:alias w:val="Numeris"/>
                                  <w:tag w:val="nr_345f8356150a41588e8380a93906bc8d"/>
                                  <w:lock w:val="sdtLocked"/>
                                  <w:richText/>
                                </w:sdtPr>
                                <w:sdtContent>
                                  <w:r>
                                    <w:rPr>
                                      <w:szCs w:val="24"/>
                                      <w:lang w:eastAsia="lt-LT"/>
                                    </w:rPr>
                                    <w:t>4</w:t>
                                  </w:r>
                                </w:sdtContent>
                              </w:sdt>
                              <w:r>
                                <w:rPr>
                                  <w:szCs w:val="24"/>
                                  <w:lang w:eastAsia="lt-LT"/>
                                </w:rPr>
                                <w:t>) kitos lėšos.</w:t>
                              </w:r>
                            </w:p>
                          </w:sdtContent>
                        </w:sdt>
                      </w:sdtContent>
                    </w:sdt>
                    <w:sdt>
                      <w:sdtPr>
                        <w:alias w:val="52 str. 2 d."/>
                        <w:tag w:val="part_698c23510d454043b4d3b9149e4e4d5b"/>
                        <w:lock w:val="sdtLocked"/>
                        <w:richText/>
                      </w:sdtPr>
                      <w:sdtContent>
                        <w:p>
                          <w:pPr>
                            <w:spacing w:line="360" w:lineRule="auto"/>
                            <w:ind w:firstLine="720"/>
                            <w:jc w:val="both"/>
                            <w:rPr>
                              <w:szCs w:val="24"/>
                              <w:lang w:eastAsia="lt-LT"/>
                            </w:rPr>
                          </w:pPr>
                          <w:sdt>
                            <w:sdtPr>
                              <w:alias w:val="Numeris"/>
                              <w:tag w:val="nr_698c23510d454043b4d3b9149e4e4d5b"/>
                              <w:lock w:val="sdtLocked"/>
                              <w:richText/>
                            </w:sdtPr>
                            <w:sdtContent>
                              <w:r>
                                <w:rPr>
                                  <w:szCs w:val="24"/>
                                </w:rPr>
                                <w:t>2</w:t>
                              </w:r>
                            </w:sdtContent>
                          </w:sdt>
                          <w:r>
                            <w:rPr>
                              <w:szCs w:val="24"/>
                            </w:rPr>
                            <w:t>. Valstybinio socialinio draudimo fondo valdyba šio straipsnio 1 dalies 1 punkte nurodytas lėšas Lietuvos Respublikos Vyriausybės ar jos įgaliotos institucijos nustatytais terminais ir tvarka perveda Socialinės apsaugos ir darbo ministerijai Užimtumo fondui sudaryti.</w:t>
                          </w:r>
                          <w:r>
                            <w:rPr>
                              <w:szCs w:val="24"/>
                              <w:lang w:eastAsia="lt-LT"/>
                            </w:rPr>
                            <w:t xml:space="preserve"> </w:t>
                          </w:r>
                        </w:p>
                      </w:sdtContent>
                    </w:sdt>
                    <w:sdt>
                      <w:sdtPr>
                        <w:alias w:val="52 str. 3 d."/>
                        <w:tag w:val="part_f9d13959f493495dba5a6ed73708057b"/>
                        <w:lock w:val="sdtLocked"/>
                        <w:richText/>
                      </w:sdtPr>
                      <w:sdtContent>
                        <w:p>
                          <w:pPr>
                            <w:spacing w:line="360" w:lineRule="auto"/>
                            <w:ind w:firstLine="720"/>
                            <w:jc w:val="both"/>
                            <w:rPr>
                              <w:szCs w:val="24"/>
                              <w:lang w:eastAsia="lt-LT"/>
                            </w:rPr>
                          </w:pPr>
                          <w:sdt>
                            <w:sdtPr>
                              <w:alias w:val="Numeris"/>
                              <w:tag w:val="nr_f9d13959f493495dba5a6ed73708057b"/>
                              <w:lock w:val="sdtLocked"/>
                              <w:richText/>
                            </w:sdtPr>
                            <w:sdtContent>
                              <w:r>
                                <w:rPr>
                                  <w:szCs w:val="24"/>
                                  <w:lang w:eastAsia="lt-LT"/>
                                </w:rPr>
                                <w:t>3</w:t>
                              </w:r>
                            </w:sdtContent>
                          </w:sdt>
                          <w:r>
                            <w:rPr>
                              <w:szCs w:val="24"/>
                              <w:lang w:eastAsia="lt-LT"/>
                            </w:rPr>
                            <w:t>. Pasibaigus finansiniams metams, nepanaudotos Užimtumo fondo lėšos įtraukiamos į kitų metų Užimtumo fondo lėšų sąmatą, jeigu Lietuvos Respublikos biudžeto sandaros įstatyme nenustatyta kitaip.</w:t>
                          </w:r>
                        </w:p>
                      </w:sdtContent>
                    </w:sdt>
                    <w:sdt>
                      <w:sdtPr>
                        <w:alias w:val="52 str. 4 d."/>
                        <w:tag w:val="part_388d297155c34716a54c3d40abe37ae0"/>
                        <w:lock w:val="sdtLocked"/>
                        <w:richText/>
                      </w:sdtPr>
                      <w:sdtContent>
                        <w:p>
                          <w:pPr>
                            <w:spacing w:line="360" w:lineRule="auto"/>
                            <w:ind w:firstLine="720"/>
                            <w:jc w:val="both"/>
                            <w:rPr>
                              <w:szCs w:val="24"/>
                              <w:lang w:eastAsia="lt-LT"/>
                            </w:rPr>
                          </w:pPr>
                          <w:sdt>
                            <w:sdtPr>
                              <w:alias w:val="Numeris"/>
                              <w:tag w:val="nr_388d297155c34716a54c3d40abe37ae0"/>
                              <w:lock w:val="sdtLocked"/>
                              <w:richText/>
                            </w:sdtPr>
                            <w:sdtContent>
                              <w:r>
                                <w:rPr>
                                  <w:szCs w:val="24"/>
                                  <w:lang w:eastAsia="lt-LT"/>
                                </w:rPr>
                                <w:t>4</w:t>
                              </w:r>
                            </w:sdtContent>
                          </w:sdt>
                          <w:r>
                            <w:rPr>
                              <w:szCs w:val="24"/>
                              <w:lang w:eastAsia="lt-LT"/>
                            </w:rPr>
                            <w:t xml:space="preserve">. Užimtumo fondo lėšos kaupiamos ir saugomos Socialinės apsaugos ir darbo ministerijos sąskaitoje. </w:t>
                          </w:r>
                        </w:p>
                      </w:sdtContent>
                    </w:sdt>
                    <w:sdt>
                      <w:sdtPr>
                        <w:alias w:val="52 str. 5 d."/>
                        <w:tag w:val="part_d0bcf22074564c41a0134bcb8ed7c4c2"/>
                        <w:lock w:val="sdtLocked"/>
                        <w:richText/>
                      </w:sdtPr>
                      <w:sdtContent>
                        <w:p>
                          <w:pPr>
                            <w:spacing w:line="360" w:lineRule="auto"/>
                            <w:ind w:firstLine="720"/>
                            <w:jc w:val="both"/>
                            <w:rPr>
                              <w:szCs w:val="24"/>
                              <w:lang w:eastAsia="lt-LT"/>
                            </w:rPr>
                          </w:pPr>
                          <w:sdt>
                            <w:sdtPr>
                              <w:alias w:val="Numeris"/>
                              <w:tag w:val="nr_d0bcf22074564c41a0134bcb8ed7c4c2"/>
                              <w:lock w:val="sdtLocked"/>
                              <w:richText/>
                            </w:sdtPr>
                            <w:sdtContent>
                              <w:r>
                                <w:rPr>
                                  <w:szCs w:val="24"/>
                                  <w:lang w:eastAsia="lt-LT"/>
                                </w:rPr>
                                <w:t>5</w:t>
                              </w:r>
                            </w:sdtContent>
                          </w:sdt>
                          <w:r>
                            <w:rPr>
                              <w:szCs w:val="24"/>
                              <w:lang w:eastAsia="lt-LT"/>
                            </w:rPr>
                            <w:t>. Šio straipsnio 1 dalies 1 punkte nurodytas lėšas užimtumo politiką įgyvendinančios įstaigos perveda į Užimtumo fondo sąskaitą už praėjusį ketvirtį iki kito ketvirčio pirmo mėnesio 15 dienos.</w:t>
                          </w:r>
                        </w:p>
                        <w:p>
                          <w:pPr>
                            <w:spacing w:line="360" w:lineRule="auto"/>
                            <w:ind w:firstLine="780"/>
                            <w:jc w:val="both"/>
                            <w:rPr>
                              <w:szCs w:val="24"/>
                              <w:lang w:eastAsia="lt-LT"/>
                            </w:rPr>
                          </w:pPr>
                        </w:p>
                      </w:sdtContent>
                    </w:sdt>
                  </w:sdtContent>
                </w:sdt>
                <w:sdt>
                  <w:sdtPr>
                    <w:alias w:val="53 str."/>
                    <w:tag w:val="part_6a1639b2974b4c9e86ccb299c2daecec"/>
                    <w:lock w:val="sdtLocked"/>
                    <w:richText/>
                  </w:sdtPr>
                  <w:sdtContent>
                    <w:p>
                      <w:pPr>
                        <w:spacing w:line="360" w:lineRule="auto"/>
                        <w:ind w:firstLine="720"/>
                        <w:jc w:val="both"/>
                        <w:rPr>
                          <w:szCs w:val="24"/>
                          <w:lang w:eastAsia="lt-LT"/>
                        </w:rPr>
                      </w:pPr>
                      <w:sdt>
                        <w:sdtPr>
                          <w:alias w:val="Numeris"/>
                          <w:tag w:val="nr_6a1639b2974b4c9e86ccb299c2daecec"/>
                          <w:lock w:val="sdtLocked"/>
                          <w:richText/>
                        </w:sdtPr>
                        <w:sdtContent>
                          <w:r>
                            <w:rPr>
                              <w:b/>
                              <w:bCs/>
                              <w:szCs w:val="24"/>
                              <w:lang w:eastAsia="lt-LT"/>
                            </w:rPr>
                            <w:t>53</w:t>
                          </w:r>
                        </w:sdtContent>
                      </w:sdt>
                      <w:r>
                        <w:rPr>
                          <w:b/>
                          <w:bCs/>
                          <w:szCs w:val="24"/>
                          <w:lang w:eastAsia="lt-LT"/>
                        </w:rPr>
                        <w:t xml:space="preserve"> straipsnis. </w:t>
                      </w:r>
                      <w:sdt>
                        <w:sdtPr>
                          <w:alias w:val="Pavadinimas"/>
                          <w:tag w:val="title_6a1639b2974b4c9e86ccb299c2daecec"/>
                          <w:lock w:val="sdtLocked"/>
                          <w:richText/>
                        </w:sdtPr>
                        <w:sdtContent>
                          <w:r>
                            <w:rPr>
                              <w:b/>
                              <w:bCs/>
                              <w:szCs w:val="24"/>
                              <w:lang w:eastAsia="lt-LT"/>
                            </w:rPr>
                            <w:t>Užimtumo fondo administravimas</w:t>
                          </w:r>
                        </w:sdtContent>
                      </w:sdt>
                    </w:p>
                    <w:sdt>
                      <w:sdtPr>
                        <w:alias w:val="53 str. 1 d."/>
                        <w:tag w:val="part_afe36be8aa0e4407bda2bda4f6c7a863"/>
                        <w:lock w:val="sdtLocked"/>
                        <w:richText/>
                      </w:sdtPr>
                      <w:sdtContent>
                        <w:p>
                          <w:pPr>
                            <w:spacing w:line="360" w:lineRule="auto"/>
                            <w:ind w:firstLine="720"/>
                            <w:jc w:val="both"/>
                            <w:rPr>
                              <w:szCs w:val="24"/>
                              <w:lang w:eastAsia="lt-LT"/>
                            </w:rPr>
                          </w:pPr>
                          <w:sdt>
                            <w:sdtPr>
                              <w:alias w:val="Numeris"/>
                              <w:tag w:val="nr_afe36be8aa0e4407bda2bda4f6c7a863"/>
                              <w:lock w:val="sdtLocked"/>
                              <w:richText/>
                            </w:sdtPr>
                            <w:sdtContent>
                              <w:r>
                                <w:rPr>
                                  <w:szCs w:val="24"/>
                                  <w:lang w:eastAsia="lt-LT"/>
                                </w:rPr>
                                <w:t>1</w:t>
                              </w:r>
                            </w:sdtContent>
                          </w:sdt>
                          <w:r>
                            <w:rPr>
                              <w:szCs w:val="24"/>
                              <w:lang w:eastAsia="lt-LT"/>
                            </w:rPr>
                            <w:t>. Socialinės apsaugos ir darbo ministerija administruoja Užimtumo fondo lėšas ir viešai skelbia, kaip jos naudojamos.</w:t>
                          </w:r>
                        </w:p>
                      </w:sdtContent>
                    </w:sdt>
                    <w:sdt>
                      <w:sdtPr>
                        <w:alias w:val="53 str. 2 d."/>
                        <w:tag w:val="part_667bd885ffd1402185076c8802b6cd8e"/>
                        <w:lock w:val="sdtLocked"/>
                        <w:richText/>
                      </w:sdtPr>
                      <w:sdtContent>
                        <w:p>
                          <w:pPr>
                            <w:spacing w:line="360" w:lineRule="auto"/>
                            <w:ind w:firstLine="720"/>
                            <w:jc w:val="both"/>
                            <w:rPr>
                              <w:szCs w:val="24"/>
                              <w:lang w:eastAsia="lt-LT"/>
                            </w:rPr>
                          </w:pPr>
                          <w:sdt>
                            <w:sdtPr>
                              <w:alias w:val="Numeris"/>
                              <w:tag w:val="nr_667bd885ffd1402185076c8802b6cd8e"/>
                              <w:lock w:val="sdtLocked"/>
                              <w:richText/>
                            </w:sdtPr>
                            <w:sdtContent>
                              <w:r>
                                <w:rPr>
                                  <w:szCs w:val="24"/>
                                  <w:lang w:eastAsia="lt-LT"/>
                                </w:rPr>
                                <w:t>2</w:t>
                              </w:r>
                            </w:sdtContent>
                          </w:sdt>
                          <w:r>
                            <w:rPr>
                              <w:szCs w:val="24"/>
                              <w:lang w:eastAsia="lt-LT"/>
                            </w:rPr>
                            <w:t>. Socialinės apsaugos ir darbo ministerija teikia Lietuvos Respublikos trišalei tarybai svarstyti Užimtumo fondo lėšų sąmatos projektą ir informaciją apie lėšų panaudojimą.</w:t>
                          </w:r>
                        </w:p>
                      </w:sdtContent>
                    </w:sdt>
                    <w:sdt>
                      <w:sdtPr>
                        <w:alias w:val="53 str. 3 d."/>
                        <w:tag w:val="part_b080c4ccacfb4cbcb8558a94d9466e1b"/>
                        <w:lock w:val="sdtLocked"/>
                        <w:richText/>
                      </w:sdtPr>
                      <w:sdtContent>
                        <w:p>
                          <w:pPr>
                            <w:spacing w:line="360" w:lineRule="auto"/>
                            <w:ind w:firstLine="720"/>
                            <w:jc w:val="both"/>
                            <w:rPr>
                              <w:szCs w:val="24"/>
                              <w:lang w:eastAsia="lt-LT"/>
                            </w:rPr>
                          </w:pPr>
                          <w:sdt>
                            <w:sdtPr>
                              <w:alias w:val="Numeris"/>
                              <w:tag w:val="nr_b080c4ccacfb4cbcb8558a94d9466e1b"/>
                              <w:lock w:val="sdtLocked"/>
                              <w:richText/>
                            </w:sdtPr>
                            <w:sdtContent>
                              <w:r>
                                <w:rPr>
                                  <w:szCs w:val="24"/>
                                  <w:lang w:eastAsia="lt-LT"/>
                                </w:rPr>
                                <w:t>3</w:t>
                              </w:r>
                            </w:sdtContent>
                          </w:sdt>
                          <w:r>
                            <w:rPr>
                              <w:szCs w:val="24"/>
                              <w:lang w:eastAsia="lt-LT"/>
                            </w:rPr>
                            <w:t>. Lietuvos Respublikos trišalė taryba teikia pasiūlymus Socialinės apsaugos ir darbo ministerijai dėl Užimtumo fondo lėšų sąmatos projekto ir lėšų panaudojimo.</w:t>
                          </w:r>
                        </w:p>
                      </w:sdtContent>
                    </w:sdt>
                    <w:sdt>
                      <w:sdtPr>
                        <w:alias w:val="53 str. 4 d."/>
                        <w:tag w:val="part_d7b8793974af433eb970a580b3d5f1f3"/>
                        <w:lock w:val="sdtLocked"/>
                        <w:richText/>
                      </w:sdtPr>
                      <w:sdtContent>
                        <w:p>
                          <w:pPr>
                            <w:spacing w:line="360" w:lineRule="auto"/>
                            <w:ind w:firstLine="720"/>
                            <w:jc w:val="both"/>
                            <w:rPr>
                              <w:szCs w:val="24"/>
                              <w:lang w:eastAsia="lt-LT"/>
                            </w:rPr>
                          </w:pPr>
                          <w:sdt>
                            <w:sdtPr>
                              <w:alias w:val="Numeris"/>
                              <w:tag w:val="nr_d7b8793974af433eb970a580b3d5f1f3"/>
                              <w:lock w:val="sdtLocked"/>
                              <w:richText/>
                            </w:sdtPr>
                            <w:sdtContent>
                              <w:r>
                                <w:rPr>
                                  <w:szCs w:val="24"/>
                                  <w:lang w:eastAsia="lt-LT"/>
                                </w:rPr>
                                <w:t>4</w:t>
                              </w:r>
                            </w:sdtContent>
                          </w:sdt>
                          <w:r>
                            <w:rPr>
                              <w:szCs w:val="24"/>
                              <w:lang w:eastAsia="lt-LT"/>
                            </w:rPr>
                            <w:t>. Socialinės apsaugos ir darbo ministerija tvirtina Užimtumo fondo lėšų sąmatą ir lėšų panaudojimo pagal šią sąmatą ataskaitą. Ji atsako už tinkamą šių lėšų paskirstymą.</w:t>
                          </w:r>
                        </w:p>
                      </w:sdtContent>
                    </w:sdt>
                    <w:sdt>
                      <w:sdtPr>
                        <w:alias w:val="53 str. 5 d."/>
                        <w:tag w:val="part_caeb502e8661435fabe3fbfbfd1a1aa7"/>
                        <w:lock w:val="sdtLocked"/>
                        <w:richText/>
                      </w:sdtPr>
                      <w:sdtContent>
                        <w:p>
                          <w:pPr>
                            <w:spacing w:line="360" w:lineRule="auto"/>
                            <w:ind w:firstLine="720"/>
                            <w:jc w:val="both"/>
                            <w:rPr>
                              <w:szCs w:val="24"/>
                              <w:lang w:eastAsia="lt-LT"/>
                            </w:rPr>
                          </w:pPr>
                          <w:sdt>
                            <w:sdtPr>
                              <w:alias w:val="Numeris"/>
                              <w:tag w:val="nr_caeb502e8661435fabe3fbfbfd1a1aa7"/>
                              <w:lock w:val="sdtLocked"/>
                              <w:richText/>
                            </w:sdtPr>
                            <w:sdtContent>
                              <w:r>
                                <w:rPr>
                                  <w:szCs w:val="24"/>
                                  <w:lang w:eastAsia="lt-LT"/>
                                </w:rPr>
                                <w:t>5</w:t>
                              </w:r>
                            </w:sdtContent>
                          </w:sdt>
                          <w:r>
                            <w:rPr>
                              <w:szCs w:val="24"/>
                              <w:lang w:eastAsia="lt-LT"/>
                            </w:rPr>
                            <w:t>. Socialinės apsaugos ir darbo ministerija pagal patvirtintą Užimtumo fondo lėšų sąmatą perveda lėšas užimtumo rėmimo politiką įgyvendinančioms įstaigoms.</w:t>
                          </w:r>
                        </w:p>
                      </w:sdtContent>
                    </w:sdt>
                    <w:sdt>
                      <w:sdtPr>
                        <w:alias w:val="53 str. 6 d."/>
                        <w:tag w:val="part_f0a5537031a8447f80cd259aca83731e"/>
                        <w:lock w:val="sdtLocked"/>
                        <w:richText/>
                      </w:sdtPr>
                      <w:sdtContent>
                        <w:p>
                          <w:pPr>
                            <w:spacing w:line="360" w:lineRule="auto"/>
                            <w:ind w:firstLine="720"/>
                            <w:jc w:val="both"/>
                            <w:rPr>
                              <w:szCs w:val="24"/>
                              <w:lang w:eastAsia="lt-LT"/>
                            </w:rPr>
                          </w:pPr>
                          <w:sdt>
                            <w:sdtPr>
                              <w:alias w:val="Numeris"/>
                              <w:tag w:val="nr_f0a5537031a8447f80cd259aca83731e"/>
                              <w:lock w:val="sdtLocked"/>
                              <w:richText/>
                            </w:sdtPr>
                            <w:sdtContent>
                              <w:r>
                                <w:rPr>
                                  <w:szCs w:val="24"/>
                                  <w:lang w:eastAsia="lt-LT"/>
                                </w:rPr>
                                <w:t>6</w:t>
                              </w:r>
                            </w:sdtContent>
                          </w:sdt>
                          <w:r>
                            <w:rPr>
                              <w:szCs w:val="24"/>
                              <w:lang w:eastAsia="lt-LT"/>
                            </w:rPr>
                            <w:t>. Užimtumo rėmimo politiką įgyvendinančios įstaigos pagal patvirtintas Užimtumo fondo lėšų sąmatas disponuoja iš Užimtumo fondo gautomis lėšomis ir kas ketvirtį teikia Socialinės apsaugos ir darbo ministerijai veiklos ataskaitas ir gautų lėšų panaudojimo finansines ataskaitas.</w:t>
                          </w:r>
                        </w:p>
                      </w:sdtContent>
                    </w:sdt>
                    <w:sdt>
                      <w:sdtPr>
                        <w:alias w:val="53 str. 7 d."/>
                        <w:tag w:val="part_1d3d694cc8844cfaa1e0aa0092485551"/>
                        <w:lock w:val="sdtLocked"/>
                        <w:richText/>
                      </w:sdtPr>
                      <w:sdtContent>
                        <w:p>
                          <w:pPr>
                            <w:spacing w:line="360" w:lineRule="auto"/>
                            <w:ind w:firstLine="720"/>
                            <w:jc w:val="both"/>
                            <w:rPr>
                              <w:szCs w:val="24"/>
                              <w:lang w:eastAsia="lt-LT"/>
                            </w:rPr>
                          </w:pPr>
                          <w:sdt>
                            <w:sdtPr>
                              <w:alias w:val="Numeris"/>
                              <w:tag w:val="nr_1d3d694cc8844cfaa1e0aa0092485551"/>
                              <w:lock w:val="sdtLocked"/>
                              <w:richText/>
                            </w:sdtPr>
                            <w:sdtContent>
                              <w:r>
                                <w:rPr>
                                  <w:szCs w:val="24"/>
                                  <w:lang w:eastAsia="lt-LT"/>
                                </w:rPr>
                                <w:t>7</w:t>
                              </w:r>
                            </w:sdtContent>
                          </w:sdt>
                          <w:r>
                            <w:rPr>
                              <w:szCs w:val="24"/>
                              <w:lang w:eastAsia="lt-LT"/>
                            </w:rPr>
                            <w:t>. Užimtumo rėmimo politiką įgyvendinančios įstaigos atsako už tinkamą iš Užimtumo fondo gautų lėšų panaudojimą.</w:t>
                          </w:r>
                        </w:p>
                      </w:sdtContent>
                    </w:sdt>
                    <w:sdt>
                      <w:sdtPr>
                        <w:alias w:val="53 str. 8 d."/>
                        <w:tag w:val="part_2cfe8f4c3e3f4ae4a9c660e235b20092"/>
                        <w:lock w:val="sdtLocked"/>
                        <w:richText/>
                      </w:sdtPr>
                      <w:sdtContent>
                        <w:p>
                          <w:pPr>
                            <w:spacing w:line="360" w:lineRule="auto"/>
                            <w:ind w:firstLine="720"/>
                            <w:jc w:val="both"/>
                            <w:rPr>
                              <w:szCs w:val="24"/>
                              <w:lang w:eastAsia="lt-LT"/>
                            </w:rPr>
                          </w:pPr>
                          <w:sdt>
                            <w:sdtPr>
                              <w:alias w:val="Numeris"/>
                              <w:tag w:val="nr_2cfe8f4c3e3f4ae4a9c660e235b20092"/>
                              <w:lock w:val="sdtLocked"/>
                              <w:richText/>
                            </w:sdtPr>
                            <w:sdtContent>
                              <w:r>
                                <w:rPr>
                                  <w:szCs w:val="24"/>
                                  <w:lang w:eastAsia="lt-LT"/>
                                </w:rPr>
                                <w:t>8</w:t>
                              </w:r>
                            </w:sdtContent>
                          </w:sdt>
                          <w:r>
                            <w:rPr>
                              <w:szCs w:val="24"/>
                              <w:lang w:eastAsia="lt-LT"/>
                            </w:rPr>
                            <w:t>. Lietuvos Respublikos Vyriausybė ar jos įgaliota institucija tvirtina Užimtumo fondo lėšų sąmatos sudarymo ir naudojimo taisykles.</w:t>
                          </w:r>
                        </w:p>
                        <w:p>
                          <w:pPr>
                            <w:spacing w:line="360" w:lineRule="auto"/>
                            <w:ind w:firstLine="780"/>
                            <w:jc w:val="both"/>
                            <w:rPr>
                              <w:szCs w:val="24"/>
                              <w:lang w:eastAsia="lt-LT"/>
                            </w:rPr>
                          </w:pPr>
                        </w:p>
                      </w:sdtContent>
                    </w:sdt>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3e0551203b0e46ffb5e8132f6f55ed23"/>
                        <w:lock w:val="sdtLocked"/>
                        <w:richText/>
                      </w:sdtPr>
                      <w:sdtContent>
                        <w:p>
                          <w:pPr>
                            <w:spacing w:line="360" w:lineRule="auto"/>
                            <w:ind w:firstLine="720"/>
                            <w:jc w:val="both"/>
                            <w:rPr>
                              <w:szCs w:val="24"/>
                              <w:lang w:eastAsia="lt-LT"/>
                            </w:rPr>
                          </w:pPr>
                          <w:sdt>
                            <w:sdtPr>
                              <w:alias w:val="Numeris"/>
                              <w:tag w:val="nr_3e0551203b0e46ffb5e8132f6f55ed23"/>
                              <w:lock w:val="sdtLocked"/>
                              <w:richText/>
                            </w:sdtPr>
                            <w:sdtContent>
                              <w:r>
                                <w:rPr>
                                  <w:szCs w:val="24"/>
                                </w:rPr>
                                <w:t>1</w:t>
                              </w:r>
                            </w:sdtContent>
                          </w:sdt>
                          <w:r>
                            <w:rPr>
                              <w:szCs w:val="24"/>
                            </w:rPr>
                            <w:t>. Darbo rinkos paslaugoms ir užimtumo rėmimo priemonėms finansuoti ir užimtumo rėmimo politiką įgyvendinančioms įstaigoms išlaikyti bei jų plėtrai finansuoti skirtų valstybės lėšų (Užimtumo fondo, valstybės biudžeto ir kitų šaltinių) finansinę kontrolę atlieka Valstybės kontrolė ir kitos teisės aktų nustatyta tvarka įgaliotos valstybės institucijos.</w:t>
                          </w:r>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0c1123e77cba456fba5e9d60b2655cec"/>
                <w:lock w:val="sdtLocked"/>
                <w:richText/>
              </w:sdtPr>
              <w:sdtContent>
                <w:p>
                  <w:pPr>
                    <w:spacing w:line="360" w:lineRule="auto"/>
                    <w:ind w:left="2268" w:hanging="1548"/>
                    <w:jc w:val="both"/>
                    <w:rPr>
                      <w:b/>
                      <w:szCs w:val="24"/>
                      <w:lang w:eastAsia="lt-LT"/>
                    </w:rPr>
                  </w:pPr>
                  <w:sdt>
                    <w:sdtPr>
                      <w:alias w:val="Numeris"/>
                      <w:tag w:val="nr_0c1123e77cba456fba5e9d60b2655cec"/>
                      <w:lock w:val="sdtLocked"/>
                      <w:richText/>
                    </w:sdtPr>
                    <w:sdtContent>
                      <w:r>
                        <w:rPr>
                          <w:b/>
                          <w:szCs w:val="24"/>
                        </w:rPr>
                        <w:t>55</w:t>
                      </w:r>
                    </w:sdtContent>
                  </w:sdt>
                  <w:r>
                    <w:rPr>
                      <w:b/>
                      <w:szCs w:val="24"/>
                    </w:rPr>
                    <w:t xml:space="preserve"> </w:t>
                  </w:r>
                  <w:r>
                    <w:rPr>
                      <w:b/>
                      <w:color w:val="000000"/>
                      <w:szCs w:val="24"/>
                    </w:rPr>
                    <w:t xml:space="preserve">straipsnis. </w:t>
                  </w:r>
                  <w:sdt>
                    <w:sdtPr>
                      <w:alias w:val="Pavadinimas"/>
                      <w:tag w:val="title_0c1123e77cba456fba5e9d60b2655cec"/>
                      <w:lock w:val="sdtLocked"/>
                      <w:richText/>
                    </w:sdtPr>
                    <w:sdtContent>
                      <w:r>
                        <w:rPr>
                          <w:b/>
                          <w:color w:val="000000"/>
                          <w:szCs w:val="24"/>
                        </w:rPr>
                        <w:t xml:space="preserve">Institucijos, vykdančios </w:t>
                      </w:r>
                      <w:r>
                        <w:rPr>
                          <w:b/>
                          <w:szCs w:val="24"/>
                        </w:rPr>
                        <w:t>nelegalaus darbo, nedeklaruoto darbo ir nedeklaruotos savarankiškos veiklos kontrolę</w:t>
                      </w:r>
                    </w:sdtContent>
                  </w:sdt>
                </w:p>
                <w:sdt>
                  <w:sdtPr>
                    <w:alias w:val="55 str. 1 d."/>
                    <w:tag w:val="part_ae282a6a0d8d48ccb6da38d3e5283284"/>
                    <w:lock w:val="sdtLocked"/>
                    <w:richText/>
                  </w:sdtPr>
                  <w:sdtContent>
                    <w:p>
                      <w:pPr>
                        <w:spacing w:line="360" w:lineRule="auto"/>
                        <w:ind w:firstLine="720"/>
                        <w:jc w:val="both"/>
                        <w:rPr>
                          <w:szCs w:val="24"/>
                          <w:lang w:eastAsia="lt-LT"/>
                        </w:rPr>
                      </w:pPr>
                      <w:r>
                        <w:rPr>
                          <w:color w:val="000000"/>
                          <w:szCs w:val="24"/>
                        </w:rPr>
                        <w:t>Nelegalaus darbo, nedeklaruoto darbo ir nedeklaruotos savarankiškos</w:t>
                      </w:r>
                      <w:r>
                        <w:rPr>
                          <w:b/>
                          <w:color w:val="000000"/>
                          <w:szCs w:val="24"/>
                        </w:rPr>
                        <w:t xml:space="preserve"> </w:t>
                      </w:r>
                      <w:r>
                        <w:rPr>
                          <w:color w:val="000000"/>
                          <w:szCs w:val="24"/>
                        </w:rPr>
                        <w:t>veiklos prevenciją vykdo, patikrinimus, grindžiamus rizikos vertinimu, atlieka Valstybinė darbo inspekcija, Valstybinė mokesčių inspekcija prie Lietuvos Respublikos finansų ministerijos (toliau – Valstybinė mokesčių inspekcija), Finansinių nusikaltimų tyrimo tarnyba prie Vidaus reikalų ministerijos ir policija, vadovaudamosi jų veiklą reglamentuojančiais teisės aktais.</w:t>
                      </w:r>
                    </w:p>
                    <w:p>
                      <w:pPr>
                        <w:spacing w:line="360" w:lineRule="auto"/>
                        <w:ind w:firstLine="780"/>
                        <w:jc w:val="both"/>
                        <w:rPr>
                          <w:szCs w:val="24"/>
                          <w:lang w:eastAsia="lt-LT"/>
                        </w:rPr>
                      </w:pPr>
                    </w:p>
                  </w:sdtContent>
                </w:sdt>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21c6fc0896704ef9a0d1f5622106737b"/>
                        <w:lock w:val="sdtLocked"/>
                        <w:richText/>
                      </w:sdtPr>
                      <w:sdtContent>
                        <w:p>
                          <w:pPr>
                            <w:spacing w:line="360" w:lineRule="auto"/>
                            <w:ind w:firstLine="720"/>
                            <w:jc w:val="both"/>
                            <w:rPr>
                              <w:szCs w:val="24"/>
                              <w:lang w:eastAsia="lt-LT"/>
                            </w:rPr>
                          </w:pPr>
                          <w:sdt>
                            <w:sdtPr>
                              <w:alias w:val="Numeris"/>
                              <w:tag w:val="nr_21c6fc0896704ef9a0d1f5622106737b"/>
                              <w:lock w:val="sdtLocked"/>
                              <w:richText/>
                            </w:sdtPr>
                            <w:sdtContent>
                              <w:r>
                                <w:rPr>
                                  <w:szCs w:val="24"/>
                                  <w:lang w:eastAsia="lt-LT"/>
                                </w:rPr>
                                <w:t>2</w:t>
                              </w:r>
                            </w:sdtContent>
                          </w:sdt>
                          <w:r>
                            <w:rPr>
                              <w:szCs w:val="24"/>
                              <w:lang w:eastAsia="lt-LT"/>
                            </w:rPr>
                            <w:t>) dirba asmuo, kuris nėra Europos Sąjungos pilietis, kaip nustatyta Sutarties dėl Europos Sąjungos veikimo 20 straipsnio 1 dalyje, ir nėra asmuo, kuris pagal Europos Sąjungos teisės aktus naudojasi judėjimo laisve (toliau – trečiosios šalies pilietis), įdarbintas nesilaikant norminių teisės aktų, reglamentuojančių trečiųjų šalių piliečių įdarbinimą, nustatytos tvarkos.</w:t>
                          </w:r>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41f487594a4b418f98764a67fddbc9c9"/>
                        <w:lock w:val="sdtLocked"/>
                        <w:richText/>
                      </w:sdtPr>
                      <w:sdtContent>
                        <w:p>
                          <w:pPr>
                            <w:spacing w:line="360" w:lineRule="auto"/>
                            <w:ind w:firstLine="720"/>
                            <w:jc w:val="both"/>
                            <w:rPr>
                              <w:szCs w:val="24"/>
                              <w:lang w:eastAsia="lt-LT"/>
                            </w:rPr>
                          </w:pPr>
                          <w:sdt>
                            <w:sdtPr>
                              <w:alias w:val="Numeris"/>
                              <w:tag w:val="nr_41f487594a4b418f98764a67fddbc9c9"/>
                              <w:lock w:val="sdtLocked"/>
                              <w:richText/>
                            </w:sdtPr>
                            <w:sdtContent>
                              <w:r>
                                <w:rPr>
                                  <w:szCs w:val="24"/>
                                  <w:lang w:eastAsia="lt-LT"/>
                                </w:rPr>
                                <w:t>1</w:t>
                              </w:r>
                            </w:sdtContent>
                          </w:sdt>
                          <w:r>
                            <w:rPr>
                              <w:szCs w:val="24"/>
                              <w:lang w:eastAsia="lt-LT"/>
                            </w:rPr>
                            <w:t xml:space="preserve">) ne vėliau kaip prieš vieną darbo dieną iki numatytos darbo sutarties sudarymo dienos yra gautas leidimas gyventi Lietuvos Respublikoje ar kitas dokumentas, suteikiantis teisę būti ar gyventi Lietuvos Respublikoje, ir leidimas dirbti Lietuvos Respublikoje; </w:t>
                          </w:r>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00d8a83866c5482e9e6434cd69034a38"/>
                    <w:lock w:val="sdtLocked"/>
                    <w:richText/>
                  </w:sdtPr>
                  <w:sdtContent>
                    <w:p>
                      <w:pPr>
                        <w:spacing w:line="360" w:lineRule="auto"/>
                        <w:ind w:firstLine="720"/>
                        <w:jc w:val="both"/>
                        <w:rPr>
                          <w:bCs/>
                          <w:szCs w:val="24"/>
                          <w:lang w:eastAsia="lt-LT"/>
                        </w:rPr>
                      </w:pPr>
                      <w:sdt>
                        <w:sdtPr>
                          <w:alias w:val="Numeris"/>
                          <w:tag w:val="nr_00d8a83866c5482e9e6434cd69034a38"/>
                          <w:lock w:val="sdtLocked"/>
                          <w:richText/>
                        </w:sdtPr>
                        <w:sdtContent>
                          <w:r>
                            <w:rPr>
                              <w:szCs w:val="24"/>
                              <w:lang w:eastAsia="lt-LT"/>
                            </w:rPr>
                            <w:t>7</w:t>
                          </w:r>
                        </w:sdtContent>
                      </w:sdt>
                      <w:r>
                        <w:rPr>
                          <w:szCs w:val="24"/>
                          <w:lang w:eastAsia="lt-LT"/>
                        </w:rPr>
                        <w:t xml:space="preserve">. Jeigu darbdavys, nelegaliai įdarbinęs trečiosios šalies pilietį dirbti tam tikro darbo, yra subrangovas, tiesioginis jo rangovas yra subsidiariai atsakingas už šio straipsnio 5 dalies </w:t>
                      </w:r>
                      <w:r>
                        <w:rPr>
                          <w:szCs w:val="24"/>
                        </w:rPr>
                        <w:t>2 ir 3 punktuose</w:t>
                      </w:r>
                      <w:r>
                        <w:rPr>
                          <w:szCs w:val="24"/>
                          <w:lang w:eastAsia="lt-LT"/>
                        </w:rPr>
                        <w:t xml:space="preserve"> nurodytų piniginių įpareigojimų įvykdymą, išskyrus atvejį, kai jis raštu iš subrangovo pareikalavo pateikti trečiųjų šalių piliečių įdarbinimo dokumentus, nurodytus šio straipsnio 2 dalyje, ir ėmėsi priemonių jų teisingumui patikrinti. Jeigu rangovas ar kiti subrangovai žinojo apie tai, kad darbdavys yra nelegaliai įdarbinęs trečiosios šalies pilietį, jie taip pat yra subsidiariai atsakingi už šio straipsnio 5 dalies 2 </w:t>
                      </w:r>
                      <w:r>
                        <w:rPr>
                          <w:szCs w:val="24"/>
                        </w:rPr>
                        <w:t xml:space="preserve">ir 3 </w:t>
                      </w:r>
                      <w:r>
                        <w:rPr>
                          <w:szCs w:val="24"/>
                          <w:lang w:eastAsia="lt-LT"/>
                        </w:rPr>
                        <w:t>punktuose nurodytų piniginių įpareigojimų įvykdymą. Subsidiari rangovo ar kitų subrangovų atsakomybė reiškia tai, kad tiek š</w:t>
                      </w:r>
                      <w:r>
                        <w:rPr>
                          <w:szCs w:val="24"/>
                        </w:rPr>
                        <w:t>io įstatymo 55 straipsnyje nurodyta institucija</w:t>
                      </w:r>
                      <w:r>
                        <w:rPr>
                          <w:szCs w:val="24"/>
                          <w:lang w:eastAsia="lt-LT"/>
                        </w:rPr>
                        <w:t xml:space="preserve">,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szCs w:val="24"/>
                        </w:rPr>
                        <w:t xml:space="preserve">Šio įstatymo 55 straipsnyje nurodyta institucija </w:t>
                      </w:r>
                      <w:r>
                        <w:rPr>
                          <w:szCs w:val="24"/>
                          <w:lang w:eastAsia="lt-LT"/>
                        </w:rPr>
                        <w:t xml:space="preserve"> taip pat skiria baudą rangovui nuo 868 iki 2 896 eurų už kiekvieną nelegaliai dirbusį trečiosios šalies pilietį, išskyrus atvejį, kai rangovas raštu iš subrangovo pareikalavo pateikti trečiųjų šalių piliečių įdarbinimo dokumentus, nurodytus šio straipsnio 2 dalyje, ir ėmėsi priemonių jų teisingumui patikrinti. Tokie patys veiksmai, padaryti rangovo, jau bausto už šį pažeidimą per pastaruosius 2 metus, užtraukia baudą rangovui nuo 2 896 iki 5 792 eurų už kiekvieną nelegaliai dirbusį trečiosios šalies pilietį. </w:t>
                      </w:r>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d013d9542adb4b429c7669a9a76ec018"/>
                <w:lock w:val="sdtLocked"/>
                <w:richText/>
              </w:sdtPr>
              <w:sdtContent>
                <w:p>
                  <w:pPr>
                    <w:spacing w:line="360" w:lineRule="auto"/>
                    <w:ind w:firstLine="720"/>
                    <w:jc w:val="both"/>
                    <w:rPr>
                      <w:szCs w:val="24"/>
                      <w:lang w:eastAsia="lt-LT"/>
                    </w:rPr>
                  </w:pPr>
                  <w:sdt>
                    <w:sdtPr>
                      <w:alias w:val="Numeris"/>
                      <w:tag w:val="nr_d013d9542adb4b429c7669a9a76ec018"/>
                      <w:lock w:val="sdtLocked"/>
                      <w:richText/>
                    </w:sdtPr>
                    <w:sdtContent>
                      <w:r>
                        <w:rPr>
                          <w:b/>
                          <w:bCs/>
                          <w:szCs w:val="24"/>
                          <w:lang w:eastAsia="lt-LT"/>
                        </w:rPr>
                        <w:t>57</w:t>
                      </w:r>
                    </w:sdtContent>
                  </w:sdt>
                  <w:r>
                    <w:rPr>
                      <w:b/>
                      <w:bCs/>
                      <w:szCs w:val="24"/>
                      <w:lang w:eastAsia="lt-LT"/>
                    </w:rPr>
                    <w:t xml:space="preserve"> straipsnis. </w:t>
                  </w:r>
                  <w:sdt>
                    <w:sdtPr>
                      <w:alias w:val="Pavadinimas"/>
                      <w:tag w:val="title_d013d9542adb4b429c7669a9a76ec018"/>
                      <w:lock w:val="sdtLocked"/>
                      <w:richText/>
                    </w:sdtPr>
                    <w:sdtContent>
                      <w:r>
                        <w:rPr>
                          <w:b/>
                          <w:bCs/>
                          <w:szCs w:val="24"/>
                          <w:lang w:eastAsia="lt-LT"/>
                        </w:rPr>
                        <w:t>Užsieniečių įdarbinimo tvarkos pažeidimai ir atsakomybė už juos</w:t>
                      </w:r>
                    </w:sdtContent>
                  </w:sdt>
                </w:p>
                <w:sdt>
                  <w:sdtPr>
                    <w:alias w:val="57 str. 1 d."/>
                    <w:tag w:val="part_984873e9570d47d2aeb0183c075badeb"/>
                    <w:lock w:val="sdtLocked"/>
                    <w:richText/>
                  </w:sdtPr>
                  <w:sdtContent>
                    <w:p>
                      <w:pPr>
                        <w:spacing w:line="360" w:lineRule="auto"/>
                        <w:ind w:firstLine="720"/>
                        <w:jc w:val="both"/>
                        <w:rPr>
                          <w:szCs w:val="24"/>
                          <w:lang w:eastAsia="lt-LT"/>
                        </w:rPr>
                      </w:pPr>
                      <w:sdt>
                        <w:sdtPr>
                          <w:alias w:val="Numeris"/>
                          <w:tag w:val="nr_984873e9570d47d2aeb0183c075badeb"/>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efde00510a745519ba7bbdc98d8d974"/>
                        <w:lock w:val="sdtLocked"/>
                        <w:richText/>
                      </w:sdtPr>
                      <w:sdtContent>
                        <w:p>
                          <w:pPr>
                            <w:spacing w:line="360" w:lineRule="auto"/>
                            <w:ind w:firstLine="720"/>
                            <w:jc w:val="both"/>
                            <w:rPr>
                              <w:szCs w:val="24"/>
                              <w:lang w:eastAsia="lt-LT"/>
                            </w:rPr>
                          </w:pPr>
                          <w:sdt>
                            <w:sdtPr>
                              <w:alias w:val="Numeris"/>
                              <w:tag w:val="nr_fefde00510a745519ba7bbdc98d8d974"/>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w:t>
                          </w:r>
                        </w:p>
                      </w:sdtContent>
                    </w:sdt>
                    <w:sdt>
                      <w:sdtPr>
                        <w:alias w:val="57 str. 1 d. 2 p."/>
                        <w:tag w:val="part_e051bf8d00844fb5b2a961c15c596971"/>
                        <w:lock w:val="sdtLocked"/>
                        <w:richText/>
                      </w:sdtPr>
                      <w:sdtContent>
                        <w:p>
                          <w:pPr>
                            <w:spacing w:line="360" w:lineRule="auto"/>
                            <w:ind w:firstLine="720"/>
                            <w:jc w:val="both"/>
                            <w:rPr>
                              <w:szCs w:val="24"/>
                              <w:lang w:eastAsia="lt-LT"/>
                            </w:rPr>
                          </w:pPr>
                          <w:sdt>
                            <w:sdtPr>
                              <w:alias w:val="Numeris"/>
                              <w:tag w:val="nr_e051bf8d00844fb5b2a961c15c596971"/>
                              <w:lock w:val="sdtLocked"/>
                              <w:richText/>
                            </w:sdtPr>
                            <w:sdtContent>
                              <w:r>
                                <w:rPr>
                                  <w:szCs w:val="24"/>
                                  <w:lang w:eastAsia="lt-LT"/>
                                </w:rPr>
                                <w:t>2</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3 p."/>
                        <w:tag w:val="part_35d45c40b05b4ea88ec6b0deb8a3bcae"/>
                        <w:lock w:val="sdtLocked"/>
                        <w:richText/>
                      </w:sdtPr>
                      <w:sdtContent>
                        <w:p>
                          <w:pPr>
                            <w:spacing w:line="360" w:lineRule="auto"/>
                            <w:ind w:firstLine="720"/>
                            <w:jc w:val="both"/>
                            <w:rPr>
                              <w:szCs w:val="24"/>
                              <w:lang w:eastAsia="lt-LT"/>
                            </w:rPr>
                          </w:pPr>
                          <w:sdt>
                            <w:sdtPr>
                              <w:alias w:val="Numeris"/>
                              <w:tag w:val="nr_35d45c40b05b4ea88ec6b0deb8a3bcae"/>
                              <w:lock w:val="sdtLocked"/>
                              <w:richText/>
                            </w:sdtPr>
                            <w:sdtContent>
                              <w:r>
                                <w:rPr>
                                  <w:szCs w:val="24"/>
                                  <w:lang w:eastAsia="lt-LT"/>
                                </w:rPr>
                                <w:t>3</w:t>
                              </w:r>
                            </w:sdtContent>
                          </w:sdt>
                          <w:r>
                            <w:rPr>
                              <w:szCs w:val="24"/>
                              <w:lang w:eastAsia="lt-LT"/>
                            </w:rPr>
                            <w:t xml:space="preserve">) </w:t>
                          </w:r>
                          <w:r>
                            <w:rPr>
                              <w:i/>
                              <w:sz w:val="20"/>
                              <w:lang w:eastAsia="lt-LT"/>
                            </w:rPr>
                            <w:t>neteko galios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7 str. 2 d."/>
                    <w:tag w:val="part_7e71da5f46894688ba20ffee52d18f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e71da5f46894688ba20ffee52d18f4d"/>
                          <w:lock w:val="sdtLocked"/>
                          <w:richText/>
                        </w:sdtPr>
                        <w:sdtContent>
                          <w:r>
                            <w:rPr>
                              <w:szCs w:val="24"/>
                              <w:lang w:eastAsia="lt-LT"/>
                            </w:rPr>
                            <w:t>2</w:t>
                          </w:r>
                        </w:sdtContent>
                      </w:sdt>
                      <w:r>
                        <w:rPr>
                          <w:szCs w:val="24"/>
                          <w:lang w:eastAsia="lt-LT"/>
                        </w:rPr>
                        <w:t>. Valstybinė darbo inspekcija, nustačiusi, kad darbdavys padarė šio straipsnio 1 dalyje numatytą pažeidimą, šio įstatymo nustatyta tvarka skiria baudą darbdaviui nuo 200 iki 400 eurų už kiekvieną padarytą pažeidimą. Tokie patys veiksmai, padaryti darbdavio, jau bausto už šį pažeidimą per pastaruosius 2 metus, užtraukia baudą darbdaviui nuo 400 iki 800 eurų už kiekvieną padarytą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929f97d4128e46c3ad5140241dd1ed96"/>
                    <w:lock w:val="sdtLocked"/>
                    <w:richText/>
                  </w:sdtPr>
                  <w:sdtContent>
                    <w:p>
                      <w:pPr>
                        <w:spacing w:line="360" w:lineRule="auto"/>
                        <w:ind w:firstLine="720"/>
                        <w:jc w:val="both"/>
                        <w:rPr>
                          <w:szCs w:val="24"/>
                          <w:lang w:eastAsia="lt-LT"/>
                        </w:rPr>
                      </w:pPr>
                      <w:sdt>
                        <w:sdtPr>
                          <w:alias w:val="Numeris"/>
                          <w:tag w:val="nr_929f97d4128e46c3ad5140241dd1ed96"/>
                          <w:lock w:val="sdtLocked"/>
                          <w:richText/>
                        </w:sdtPr>
                        <w:sdtContent>
                          <w:r>
                            <w:rPr>
                              <w:szCs w:val="24"/>
                            </w:rPr>
                            <w:t>2</w:t>
                          </w:r>
                        </w:sdtContent>
                      </w:sdt>
                      <w:r>
                        <w:rPr>
                          <w:szCs w:val="24"/>
                        </w:rPr>
                        <w:t>. Prievolę apskaityti šio straipsnio 1 dalyje nurodytų darbuotojo darbo funkcijų atlikimą darbdavys privalo įvykdyti iki kitos darbo dienos darbovietėje pabaigos, išskyrus atvejį, kai darbuotojas laikinai, bet ne ilgiau kaip 5 darbo dienas, dirba kitoje vietoje, negu yra darbovietė. Tokiu atveju darbo funkcijos atlikimas turi būti apskaitytas ne vėliau kaip kitą dieną po darbo funkcijos atlikimo kitoje vietoje pabaigos. Jeigu darbuotojas ilgiau kaip 5 darbo dienas dirba kitoje darbo vietoje, prievolė apskaityti darbuotojo darbo funkcijos atlikimą turi būti įvykdyta ne vėliau kaip praėjus savaitei nuo jos atlikimo.</w:t>
                      </w:r>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927168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86844e431e9145c2a55f30aed44f902a"/>
          <Part Type="strPunktas" Nr="3" Abbr="1 str. 2 d. 3 p." DocPartId="338883392e3a4806ad21ece6b5283425" PartId="d052e834cee040648c81c805d3fc1596"/>
          <Part Type="strPunktas" Nr="4" Abbr="1 str. 2 d. 4 p." DocPartId="2d23073d69004633a2ebf4fe542945ce" PartId="841ee07379f04296abbefe8ef6b166b8"/>
        </Part>
        <Part Type="strDalis" Nr="3" Abbr="1 str. 3 d." DocPartId="00803d1790924d18958160004eaa57ab" PartId="c96e1df901dc47c9b4a8a4538bd1b8a4"/>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a9609de00b9c4d1f88d7bc698284d086">
        <Part Type="strDalis" Nr="1" Abbr="8 str. 1 d." DocPartId="1a3fa0d6ad2a47d2a4c6b7fb4ba12c98" PartId="2ce118cbefcb425082653e3eb1a5f1b9"/>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338cd157986b4a7784c9dabb9ac57e27"/>
        <Part Type="strDalis" Nr="2" Abbr="10 str. 2 d." DocPartId="dd9f800f95f4417bbfb1ac2388ab9c40" PartId="8bb78cf0c4c34ec18036337e3aea0f27"/>
        <Part Type="strDalis" Nr="3" Abbr="10 str. 3 d." DocPartId="60e9149ce2d64859b835eadebec4bcf5" PartId="8669f94919604861aa56737ede5087da"/>
        <Part Type="strDalis" Nr="4" Abbr="10 str. 4 d." DocPartId="42c0c16ccda24fdcae097e291a786519" PartId="c37fbb1aa91c4db38cbfca7cd2801dad"/>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64c7a752dfe9461f84ddae508ea7cabc"/>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52ef7605bdc5449797fa623cf07fc342"/>
          </Part>
        </Part>
        <Part Type="straipsnis" Nr="12-1" Abbr="12-1 str." Title="Užimtumo ir darbo rinkos stebėsena" DocPartId="7098118568ed4efab3d522819633f08b" PartId="d5bad9a3b079494bb64ff805f023b0b0">
          <Part Type="strDalis" Nr="1" Abbr="12-1 str. 1 d." DocPartId="4b90d3ee2e3e46ed82bcba4528814a1a" PartId="9931578382274ff8a7c94473aed059bf"/>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7a0e0db307654b94bb3b555e00dc556c"/>
          </Part>
          <Part Type="strDalis" Nr="2" Abbr="13 str. 2 d." DocPartId="5956f90b390a42febf6e7b5f9a5023ca" PartId="6c5e763a6d0547cb837dec274ca514b3">
            <Part Type="strPunktas" Nr="1" Abbr="13 str. 2 d. 1 p." DocPartId="ec9e036086774b9ea6e4428031fd9e97" PartId="db7df1324c714cb8b8686f9576349cd7"/>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0a1282524b154dfc89a6bc8c1a0e7c37"/>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4b5edf25d28349739ed7b5bf26080504"/>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e42d5168606d4fa0b30d1eb3b96c8fc8">
          <Part Type="strDalis" Nr="1" Abbr="20 str. 1 d." DocPartId="369b8904acb346de84796f01d02b583a" PartId="4437f23cb99d4898a5219bb1bc921b9f">
            <Part Type="strPunktas" Nr="1" Abbr="20 str. 1 d. 1 p." DocPartId="1df0267b2ad1401183509e71e9146eb9" PartId="86b8698ef9404a0ba392babb442336f8"/>
            <Part Type="strPunktas" Nr="2" Abbr="20 str. 1 d. 2 p." DocPartId="cded15bc02b740a6b56ed3be0c100abc" PartId="c4d7103332ae43c2a7f3b2bf7d45082d"/>
            <Part Type="strPunktas" Nr="3" Abbr="20 str. 1 d. 3 p." DocPartId="8f8a0b5efc91428a9e01df7a76c3769a" PartId="0bada953e3894623ad49ce7ea20038ea"/>
            <Part Type="strPunktas" Nr="4" Abbr="20 str. 1 d. 4 p." DocPartId="07f8ce8c6874489eb262a75a07adbdf6" PartId="8d360733a7b04aa3b7315e01de15b78b"/>
            <Part Type="strPunktas" Nr="5" Abbr="20 str. 1 d. 5 p." DocPartId="2e94a80046384bd7ad220e07879780da" PartId="a98ce6ac2fcf43c99a0cdcd01adce2e7"/>
          </Part>
          <Part Type="strDalis" Nr="2" Abbr="20 str. 2 d." DocPartId="8bf7d4e5cf2e4a4fb486b987993d26eb" PartId="770b1cacaee14dfc8c117a04445281d1">
            <Part Type="strPunktas" Nr="1" Abbr="20 str. 2 d. 1 p." DocPartId="9e6cd19e80114e7397a234f4deb1031f" PartId="66cb19e3d57040c6ae45db51ba522ca8"/>
            <Part Type="strPunktas" Nr="2" Abbr="20 str. 2 d. 2 p." DocPartId="9824137be0f247c7ad2056abfdaba9a4" PartId="a104943928ca4b9ab974ad2568fb4045"/>
            <Part Type="strPunktas" Nr="3" Abbr="20 str. 2 d. 3 p." DocPartId="0291708abb2f45668b0617222f76cc3f" PartId="bb5cea0d6a064fd19f2366408adbc332"/>
          </Part>
          <Part Type="strDalis" Nr="3" Abbr="20 str. 3 d." DocPartId="d0f2f339e28f4eda9bfd94050cf27b76" PartId="c1ee27b4a6e046f28431ce024ab5e87e"/>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e0815cba0fab49ac8e4753794bac104d">
          <Part Type="strDalis" Nr="1" Abbr="22 str. 1 d." DocPartId="9bb289cc93be4015a98795600bbe0890" PartId="713acc36b42b45168f70d4ea6c40e510">
            <Part Type="strPunktas" Nr="1" Abbr="22 str. 1 d. 1 p." DocPartId="6a4f19ebd5e84fd9bf1b42c781cbac09" PartId="1dd090d82a7e4da784080bc9a0ae11d6"/>
            <Part Type="strPunktas" Nr="2" Abbr="22 str. 1 d. 2 p." DocPartId="65692e4ace7f4279b26f197820817d7e" PartId="1c05f3c3453140809bcbac4f16b163ce"/>
            <Part Type="strPunktas" Nr="3" Abbr="22 str. 1 d. 3 p." DocPartId="a33038af67524e588c07c9a9029ea8ab" PartId="f560ea4a386445ac96a5e175ecea5520"/>
            <Part Type="strPunktas" Nr="4" Abbr="22 str. 1 d. 4 p." DocPartId="755b274911b341298cc01e96300bf903" PartId="9246547c0a5f4f399ee4b3f401896fe1"/>
            <Part Type="strPunktas" Nr="5" Abbr="22 str. 1 d. 5 p." DocPartId="1620adb54d714664bb1587b72a9cc2a6" PartId="d8a48b93cf6d44d89dd050afa26b37b5"/>
            <Part Type="strPunktas" Nr="6" Abbr="22 str. 1 d. 6 p." DocPartId="1c7f5b4690d84160a25bee0b6c890bb3" PartId="0ae7d4fe85e649f1b5b1308f0c76cc5c"/>
          </Part>
          <Part Type="strDalis" Nr="2" Abbr="22 str. 2 d." DocPartId="162689c050724ac8afca9e723f2850e9" PartId="0b301965c5704eb792353afb5b685186"/>
          <Part Type="strDalis" Nr="3" Abbr="22 str. 3 d." DocPartId="0f1d74edd1ef4070831d05c804c48f2c" PartId="5a87daaf476b446eb7d5ac09068337c7"/>
          <Part Type="strDalis" Nr="4" Abbr="22 str. 4 d." DocPartId="43be22814d5549e591f136e714bb4dd6" PartId="9865a5662f5349f58a6e4781a1b07f4c">
            <Part Type="strPunktas" Nr="1" Abbr="22 str. 4 d. 1 p." DocPartId="e97faa43f19d436bb3ceb3ee25036e33" PartId="03a1563f9651467ab314c4ca561fc2b9"/>
            <Part Type="strPunktas" Nr="2" Abbr="22 str. 4 d. 2 p." DocPartId="8f4763182ad2455dad856f92ce3a45a2" PartId="e0b4b1e5b79047f696610f52875733e8"/>
            <Part Type="strPunktas" Nr="3" Abbr="22 str. 4 d. 3 p." DocPartId="7846fae2febc4771bfa22f3c285d26b9" PartId="6d18122f9eaa4f21a2d0d7ec9ce0b28d"/>
            <Part Type="strPunktas" Nr="4" Abbr="22 str. 4 d. 4 p." DocPartId="aca9da6742c444e4929e676be5219a48" PartId="e012511142af4b5e93b7637ce5bff34d"/>
            <Part Type="strPunktas" Nr="5" Abbr="22 str. 4 d. 5 p." DocPartId="cfade491539c4f63b791d3b275e1b4ed" PartId="5b700e8c05d549458b8b9a76848c6f8e"/>
          </Part>
          <Part Type="strDalis" Nr="5" Abbr="22 str. 5 d." DocPartId="0f3cffbad3f1467ca3d6ea611f1c0051" PartId="91e9440abb18474890be6ed6b66437c2"/>
          <Part Type="strDalis" Nr="6" Abbr="22 str. 6 d." DocPartId="29b3dd220e0e42b69ebce99a76d46949" PartId="81afe56d1aa64ff8bd320a5b924b6ef6"/>
          <Part Type="strDalis" Nr="7" Abbr="22 str. 7 d." DocPartId="b1b1ebec67424e669a81784e0adb66e4" PartId="7b240f0dc8774bcf9501131c190b2135"/>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22fdf505b8f745bbb34ebc9d9fd08f1a"/>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e9d3cdf7c5c0444cabfc413987d34e8c"/>
            <Part Type="strPunktas" Nr="3" Abbr="24 str. 4 d. 3 p." DocPartId="b14913dd0ad84efeaa1b4a2a39d79645" PartId="f4435539e1c44829b5be53fa5cbd4053"/>
            <Part Type="strPunktas" Nr="4" Abbr="24 str. 4 d. 4 p." DocPartId="2c3dcb8b66da4370954a3f2a8f53ee27" PartId="b0828564788f4f8e8b465f714fd00dd5"/>
            <Part Type="strPunktas" Nr="5" Abbr="24 str. 4 d. 5 p." DocPartId="85766838c1104aac8f93ae35cddaa709" PartId="799697519e7c400bb3d5313075d1c5f0"/>
            <Part Type="strPunktas" Nr="6" Abbr="24 str. 4 d. 6 p." DocPartId="1ecaae74631c4371958b5a003fff8952" PartId="41dd3dda49b043f9bc432ff9822018d9"/>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981da4c4142e4f43a4ccc8d1ff825392"/>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851a9b93f81a4352b50e3dab44c221d9"/>
            <Part Type="strPunktas" Nr="13" Abbr="24 str. 4 d. 13 p." DocPartId="9c99720cd91f4ce3adb004c48ecd4e4c" PartId="6b6c5e035ad942f7a9177b50ef8a4e7b"/>
            <Part Type="strPunktas" Nr="14" Abbr="24 str. 4 d. 14 p." DocPartId="2284e64a37364701a5bd207a93151a56" PartId="4f73a5a17fe14d88a572dae0f256e833"/>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23e088fd469f4f3883fed540808feb78"/>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be31396696204cdea293d34199ae7573">
          <Part Type="strDalis" Nr="1" Abbr="25 str. 1 d." DocPartId="a67e9379c83e43d3a37fa1633975696f" PartId="26fa344a9543492992b278c88c01127c">
            <Part Type="strPunktas" Nr="1" Abbr="25 str. 1 d. 1 p." DocPartId="71dd6a68b58f4aa19fbf08aa95fedf83" PartId="8f562316bacf4e91a44864c240551564"/>
            <Part Type="strPunktas" Nr="2" Abbr="25 str. 1 d. 2 p." DocPartId="589a0e49eadd4aca8cd68c745f27ab67" PartId="00444a6e8df5487e90244e42ed84d930"/>
            <Part Type="strPunktas" Nr="3" Abbr="25 str. 1 d. 3 p." DocPartId="c57976c03f6a486ea9d26805aae5222d" PartId="12aa194a1d5a44edba615a03e4669e39"/>
            <Part Type="strPunktas" Nr="4" Abbr="25 str. 1 d. 4 p." DocPartId="1d83c65052fb41519a33deb25defda1b" PartId="50df322cb4ad4e4d9d8dcbf7e28fbb04"/>
            <Part Type="strPunktas" Nr="5" Abbr="25 str. 1 d. 5 p." DocPartId="a8f0320ef0c745dbb9dd9505cd6e99bc" PartId="00f6f89e565848dfa479f34fd1c97f97"/>
            <Part Type="strPunktas" Nr="6" Abbr="25 str. 1 d. 6 p." DocPartId="da09b4f991a24d1eba8ad3a38608306e" PartId="c1cbdfdce4234f6ba5bfbb878555d492"/>
            <Part Type="strPunktas" Nr="7" Abbr="25 str. 1 d. 7 p." DocPartId="2ebcae860b28462db7aea756e362fc6b" PartId="d49b7cdf662a4dbd86c5002c9ac032dc"/>
            <Part Type="strPunktas" Nr="8" Abbr="25 str. 1 d. 8 p." DocPartId="3de10588b1c14e32b0203948bba363b0" PartId="433bed5b651b4a098e065c837cb7cc7b"/>
            <Part Type="strPunktas" Nr="9" Abbr="25 str. 1 d. 9 p." DocPartId="3d024ef650794326a3a0c413dad3caa9" PartId="8aa75740c3ba4c3baacd2cc4f59ac9f5"/>
            <Part Type="strPunktas" Nr="10" Abbr="10 p." DocPartId="b493992771e5475485523a5f3681b899" PartId="26155789a2eb449eaf12f0abdee7b9f8"/>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b430aef980de4465a3c48ee47b8cd51d"/>
          <Part Type="strDalis" Nr="7" Abbr="28 str. 7 d." DocPartId="da1e59912355401a96408fd42662f954" PartId="e59bc24bffbe4a0c9831ebc4cb6207e8"/>
        </Part>
        <Part Type="straipsnis" Nr="29" Abbr="29 str." Title="Įsidarbinimo galimybių vertinimo paslaugos" DocPartId="6cc3a443ac394360978c2c0694ee74b9" PartId="2a292cefa1864f098dc0d661b9ebc575">
          <Part Type="strDalis" Nr="1" Abbr="29 str. 1 d." DocPartId="1c2df2b7ddc84231a6ac2820c75ebe40" PartId="a0c1d8c9dd094942a3ad71117e8e472e"/>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5862c482dd1a4c1fa906375bb636f1ab"/>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1" Abbr="31 str." Title="Individualios užimtumo veiklos planavimo paslaugos" DocPartId="d02d1cfd6dfe43a79958d37c74129415" PartId="1220679369604adbb821484f1019735f">
          <Part Type="strDalis" Nr="1" Abbr="31 str. 1 d." DocPartId="233de2dc4436499595dedd84a6cb7e37" PartId="e8acb382451740339358459e5fc925be"/>
          <Part Type="strDalis" Nr="2" Abbr="31 str. 2 d." DocPartId="f430cbda0e4e41aeaf9c642f1a39109c" PartId="dcdb0e4b74574bae93744e54536eb2b7"/>
          <Part Type="strDalis" Nr="3" Abbr="31 str. 3 d." DocPartId="699830b1aacf4d17b707b6e9d8b94c72" PartId="0e63482e8c0345708be856f147d78f18"/>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fe61fd18e00d467e885fd332628b771b"/>
          <Part Type="strDalis" Nr="3" Abbr="35 str. 3 d." DocPartId="01ecfd470b584fc782103b0144a6592c" PartId="406274a0a5304377b20411075a2aacb0"/>
          <Part Type="strDalis" Nr="4" Abbr="35 str. 4 d." DocPartId="453b8f2b85914d9eb6b8f69dac52689a" PartId="43e8ea6d94f942a48553cf40b30012f5">
            <Part Type="strPunktas" Nr="1" Abbr="35 str. 4 d. 1 p." DocPartId="80fc2016f2f443818f0341e8c7537a1e" PartId="e6c8f40372b84c6387ff12f7d1de2936"/>
            <Part Type="strPunktas" Nr="2" Abbr="35 str. 4 d. 2 p." DocPartId="27395a3660ad42e7b380e727e538cae3" PartId="f30199d0792a42b480fb2f6a20d76930"/>
            <Part Type="strPunktas" Nr="3" Abbr="35 str. 4 d. 3 p." DocPartId="cfb5a2c3329a400ca09b66ceda152fdc" PartId="084fbd4e0abd41d99a8c4c5a6c319db1"/>
            <Part Type="strPunktas" Nr="4" Abbr="35 str. 4 d. 4 p." DocPartId="f6e8d57bead24fff970e81700a5ef3dc" PartId="c6413353660047e38b4ebdb3c2887c91"/>
          </Part>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694ccc4b2b784130a79731b7f6f10708"/>
        </Part>
        <Part Type="straipsnis" Nr="37" Abbr="37 str." Title="Profesinis mokymas" DocPartId="1582689cea2145aba2674ac04829187a" PartId="b6171a1146c24be5a00cabe3622ddc5f">
          <Part Type="strDalis" Nr="1" Abbr="37 str. 1 d." DocPartId="657b0664e77e41bcac2fe88ae2c463b3" PartId="b43c0438fcd649d4915ec397c8573bd0"/>
          <Part Type="strDalis" Nr="2" Abbr="37 str. 2 d." DocPartId="951af1f100344c53ad0eec4af8df734d" PartId="67b760533cba4d5092173abf55d5ed19"/>
          <Part Type="strDalis" Nr="3" Abbr="37 str. 3 d." DocPartId="937b4fa77b0943418d4d45e033c622c0" PartId="97a064e0166e4ab3a95422f28f1daf64"/>
          <Part Type="strDalis" Nr="4" Abbr="37 str. 4 d." DocPartId="d3a1ee3a818a4c98a4827d29a724cfc7" PartId="874cbb5c782a402d913d7380cc5b10e3"/>
          <Part Type="strDalis" Nr="5" Abbr="37 str. 5 d." DocPartId="ba27e7a0a3e94fa0990034cb6c4f6b57" PartId="bfbece7d56134c98acb0d88fcb4db33f">
            <Part Type="strPunktas" Nr="1" Abbr="37 str. 5 d. 1 p." DocPartId="2e8cec68e6a2417ca50d341d2f4f31a6" PartId="1b19aac8ee3d49a39449a1394de35573"/>
            <Part Type="strPunktas" Nr="2" Abbr="37 str. 5 d. 2 p." DocPartId="016a8c9908084072b863b475e380ca03" PartId="4abeee5826524eaca26bf91982f0b7ab"/>
            <Part Type="strPunktas" Nr="3" Abbr="37 str. 5 d. 3 p." DocPartId="12124a50ecd044639c0e59988cf8b4c7" PartId="f7f4bf39f2fd4f7a8dc3222d803e3a3d"/>
            <Part Type="strPunktas" Nr="4" Abbr="37 str. 5 d. 4 p." DocPartId="b03097b4ea7347a39d8e9e42cd34d88b" PartId="440ebafeb00e49dca133c63e7f9462a1"/>
            <Part Type="strPunktas" Nr="5" Abbr="37 str. 5 d. 5 p." DocPartId="7e4420bbb906435a9b1c1cce96cf5a68" PartId="f2d23f0e086a4af89a37132aeb292240"/>
          </Part>
          <Part Type="strDalis" Nr="6" Abbr="37 str. 6 d." DocPartId="d5c5940a93c04cdcb5b0692daf20fcb9" PartId="d569d564924e450c8883c809840abfea"/>
          <Part Type="strDalis" Nr="7" Abbr="37 str. 7 d." DocPartId="749a945c916149e09255bb0abd7d8b8c" PartId="65057e697da3421e944a5e393f97df76"/>
          <Part Type="strDalis" Nr="8" Abbr="37 str. 8 d." DocPartId="274971e69958413a95c6aa5f9e410d8d" PartId="936585ca81e9417ea62d5091171cbff4"/>
          <Part Type="strDalis" Nr="9" Abbr="37 str. 9 d." DocPartId="68b288a13fc24915bd707163178cfbc7" PartId="1189c5ff375146f2b325ee45965caa92"/>
          <Part Type="strDalis" Nr="10" Abbr="37 str. 10 d." DocPartId="706b017a516e4144b592fd8607c03491" PartId="972e6f88cd6840ef9e436de818db3926"/>
          <Part Type="strDalis" Nr="11" Abbr="37 str. 11 d." DocPartId="d44321f012054ac8a490e7802350f31a" PartId="e3b9ba5e13fb4cb2a6e58e28c0bc1fe8"/>
          <Part Type="strDalis" Nr="12" Abbr="37 str. 12 d." DocPartId="e266cb1d62e54ab3a7dbe74d3a580510" PartId="660ca1df23244577825b9e67dff30ee0">
            <Part Type="strPunktas" Nr="1" Abbr="37 str. 12 d. 1 p." DocPartId="7b5254b871214920a1f162487269a9ad" PartId="edb99bb4537f4f6abef3fe612f34840b"/>
            <Part Type="strPunktas" Nr="2" Abbr="37 str. 12 d. 2 p." DocPartId="44d2db151b2443939f225fbf02f8613c" PartId="f152215a64b84597be888c8979ffa1e6"/>
            <Part Type="strPunktas" Nr="3" Abbr="37 str. 12 d. 3 p." DocPartId="1eef5546bc8c4f48977cfe8da51e3b26" PartId="bac16b1e797d4523964144a77a843398"/>
            <Part Type="strPunktas" Nr="4" Abbr="37 str. 12 d. 4 p." DocPartId="29b5d8890b5d4e04b608b2d3fb9a116c" PartId="69e261fa652c487991658063c8daec11"/>
          </Part>
          <Part Type="strDalis" Nr="13" Abbr="37 str. 13 d." DocPartId="a345445fd1f64a08acc694344647b4c1" PartId="bec6fee226394a5bbaca2cd20031316b"/>
          <Part Type="strDalis" Nr="14" Abbr="37 str. 14 d." DocPartId="d1f3531cb02246c8b9eb146a67afb8a1" PartId="b72dea9b2fbf4c61a5db6cb0dd60ab98">
            <Part Type="strPunktas" Nr="1" Abbr="37 str. 14 d. 1 p." DocPartId="ec99c66bc594441798bf2f56197f6ca5" PartId="c2e0869a80fd4fe18d2f96c38a54abb6"/>
            <Part Type="strPunktas" Nr="2" Abbr="37 str. 14 d. 2 p." DocPartId="6628b4b6168c4605810d40929a1731eb" PartId="c893b7d781144c40960421b300e2e508"/>
            <Part Type="strPunktas" Nr="3" Abbr="37 str. 14 d. 3 p." DocPartId="4f8e91548da44c1794820964692d2821" PartId="58b95b9bd5854c2f88d46804346a1ada"/>
            <Part Type="strPunktas" Nr="4" Abbr="37 str. 14 d. 4 p." DocPartId="53df56abd0ec4928a9d30f97d1efc703" PartId="d332ec428303494caa72000180adbbb2"/>
            <Part Type="strPunktas" Nr="5" Abbr="37 str. 14 d. 5 p." DocPartId="53800b6bf3a349dba595077569ab35e8" PartId="de5fbe31d9d443c5adc254565b76a976"/>
          </Part>
          <Part Type="strDalis" Nr="15" Abbr="37 str. 15 d." DocPartId="578e595c21384184a0a7c5624b9739fd" PartId="670f10543de94778bd36d140a3ccba48"/>
          <Part Type="strDalis" Nr="16" Abbr="37 str. 16 d." DocPartId="36198cf7fe1a4bb285f4854ccc346b63" PartId="6bf5dd8a7e884bd8b22cb2d4237d0657">
            <Part Type="strPunktas" Nr="1" Abbr="37 str. 16 d. 1 p." DocPartId="15e10893fa3f4ec0887a08128e3a5601" PartId="864afcb543c844158d481a6ffd41f795"/>
            <Part Type="strPunktas" Nr="2" Abbr="37 str. 16 d. 2 p." DocPartId="d4092d484cc548dd95444759aea40745" PartId="31e5d2fd46064f3e96d720110375dae3"/>
            <Part Type="strPunktas" Nr="3" Abbr="37 str. 16 d. 3 p." DocPartId="9e9a00b9b79f4dada84685ab9777f905" PartId="260d5f579112464ca588b0bfe6476b5f"/>
            <Part Type="strPunktas" Nr="4" Abbr="37 str. 16 d. 4 p." DocPartId="e31da20a8b014ff2a2fe31c3da9bd12e" PartId="e3f289f4843d4eaf9f6b78959ab2ab76"/>
          </Part>
          <Part Type="strDalis" Nr="17" Abbr="37 str. 17 d." DocPartId="003fdc023f784462835d5ec7fe93c1e4" PartId="53f094190e90455c8b5d64808200c172">
            <Part Type="strPunktas" Nr="1" Abbr="37 str. 17 d. 1 p." DocPartId="8a68286ccc554dff8fa7fdfe9249fe5c" PartId="8366b47ed59b4b0f918d9ca6ecc1a279"/>
            <Part Type="strPunktas" Nr="2" Abbr="37 str. 17 d. 2 p." DocPartId="8f74af7630204e32887a6cab0b763bfc" PartId="8ddfb8d2f0804cbabb24f7c595a48d0e"/>
            <Part Type="strPunktas" Nr="3" Abbr="37 str. 17 d. 3 p." DocPartId="ff52146bef6c40d4987fef73d59e3273" PartId="72f90532c44f4498a16fc5ef9f10c3d3"/>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2f8303fde801482b88730f7d9631470d"/>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0e63fb8e31404bdfa2ff011978ed85ad"/>
          <Part Type="strDalis" Nr="3" Abbr="39 str. 3 d." DocPartId="76d56fa00db94379930983db37cd689e" PartId="1ad58e1a942645518848351e1ec193f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ae38feb369a845a9ac133786c156ba95"/>
          <Part Type="strDalis" Nr="2" Abbr="39-1 str. 2 d." DocPartId="da610752314b40e09cb53df41e33768f" PartId="6d3849e592314c35be1cf6afce262a6d"/>
          <Part Type="strDalis" Nr="3" Abbr="39-1 str. 3 d." DocPartId="2ebf7b2637b24ae38d8f456234d58748" PartId="5fa6d613212d4b2787721a61c9e1a95a"/>
          <Part Type="strDalis" Nr="4" Abbr="39-1 str. 4 d." DocPartId="76b7c529e515441ba5cc79453f72da0d" PartId="fee26380385e43f4a456b279fa8da95d"/>
          <Part Type="strDalis" Nr="5" Abbr="39-1 str. 5 d." DocPartId="c7b76e18334c40068bf5e37697818ab5" PartId="32acc8f539214beeab714a41327393df"/>
        </Part>
        <Part Type="straipsnis" Nr="40" Abbr="40 str." Title="Parama judumui" DocPartId="39bc61a40376431ba0a566316e793969" PartId="7a70632371d047278c849943afa430a2">
          <Part Type="strDalis" Nr="1" Abbr="40 str. 1 d." DocPartId="bf897025ba5b490e99185b6c2acd4b13" PartId="cc78bbf6986e4940abebb05fbc1bc0af">
            <Part Type="strPunktas" Nr="1" Abbr="40 str. 1 d. 1 p." DocPartId="2b1b4513d23e460b9baa173f863f0a12" PartId="ea54f3b90e6843a5bdb09ef456d3392e"/>
            <Part Type="strPunktas" Nr="2" Abbr="40 str. 1 d. 2 p." DocPartId="15daf49b48134c3fbe0431ca64c2bffa" PartId="c42b34af0bc5409eadbeaa870b00f989"/>
            <Part Type="strPunktas" Nr="3" Abbr="40 str. 1 d. 3 p." DocPartId="c5db670948154384924ce9d0e335ee93" PartId="87c8c5548652424b991a65c4d702598f"/>
            <Part Type="strPunktas" Nr="4" Abbr="40 str. 1 d. 4 p." DocPartId="63d1621ecda34b3a9562b80b9047faa4" PartId="809e3a25bfac4484a98f76a509789d17"/>
          </Part>
          <Part Type="strDalis" Nr="2" Abbr="40 str. 2 d." DocPartId="3afb540a5c01451692396cf4a0b0b12c" PartId="4da6de244d7d4894b4e3a1327fdc6394"/>
          <Part Type="strDalis" Nr="3" Abbr="40 str. 3 d." DocPartId="777d9b2b784c4eb28f048eeee149c09e" PartId="9a3de55ca165445b8d850ffe7495af53"/>
          <Part Type="strDalis" Nr="4" Abbr="40 str. 4 d." DocPartId="748f1f58c773486e8b22591e678c615f" PartId="d426085f979b487b9c0ba0ca0fbbd867"/>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424d5484f41947bcb4527e9b0ce82129">
            <Part Type="strPunktas" Nr="1" Abbr="41 str. 2 d. 1 p." DocPartId="da2c7332ed6b4903a44a536677e6f25b" PartId="eadcabbfe4fe4523a6ce3794ade35de9"/>
            <Part Type="strPunktas" Nr="2" Abbr="41 str. 2 d. 2 p." DocPartId="c1fa667211cb4f7cab7aeb7df88dab34" PartId="8e7b5977540b4eb0b265cd257a7d3ba1"/>
            <Part Type="strPunktas" Nr="3" Abbr="41 str. 2 d. 3 p." DocPartId="0d50dc3f1eee47278fb18bf1de17b801" PartId="bac4b4ba2fc8430a861e60fa66125447"/>
          </Part>
          <Part Type="strDalis" Nr="3" Abbr="41 str. 3 d." DocPartId="f43b3503d50f4f1892a5a1a7a73a1266" PartId="3bf388a8807c4fd881575bcb5fe0910d"/>
          <Part Type="strDalis" Nr="4" Abbr="41 str. 4 d." DocPartId="64e13a00fd634627b10efe064ca63d09" PartId="401a51c4124347fea2cc6d6daaabb72c"/>
          <Part Type="strDalis" Nr="5" Abbr="41 str. 5 d." DocPartId="fc5a63df05b74202af1644a41c59b9fe" PartId="3dac53c8fd01450ea85e1d4f8b8ec78d">
            <Part Type="strPunktas" Nr="1" Abbr="41 str. 5 d. 1 p." DocPartId="f54f225530b1489a919cc0cf88bf9eac" PartId="a56a49016a7d4aac814baf8af63bba56"/>
            <Part Type="strPunktas" Nr="2" Abbr="41 str. 5 d. 2 p." DocPartId="8a36c5a5a9a242e39fdf578138428fb6" PartId="e67d48507d204ea997471c173198e66f"/>
            <Part Type="strPunktas" Nr="3" Abbr="41 str. 5 d. 3 p." DocPartId="f515fa6fd88843108758e64a0664196a" PartId="d09641a0709f41e09769c54384279251"/>
            <Part Type="strPunktas" Nr="4" Abbr="41 str. 5 d. 4 p." DocPartId="a2d97b8c90d24ed5a1c0d7b412d936a7" PartId="8ba12200608046c298da0349aebcedab"/>
            <Part Type="strPunktas" Nr="5" Abbr="41 str. 5 d. 5 p." DocPartId="a45c560a3db04c7dacbd21190b88b207" PartId="683c50f3e80a4b69927ee9f1de112c5a"/>
            <Part Type="strPunktas" Nr="6" Abbr="41 str. 5 d. 6 p." DocPartId="682b380c79394cebb2709b9f93452994" PartId="117db0fbe67744df9a1aadc40ff9120d"/>
            <Part Type="strPunktas" Nr="7" Abbr="41 str. 5 d. 7 p." DocPartId="3809e01393eb455f820ec2508cabf0ae" PartId="208ce3e1b6564bd8abbe607e2f82bc4b"/>
          </Part>
          <Part Type="strDalis" Nr="6" Abbr="41 str. 6 d." DocPartId="ec77b26f30704b618c36088e030aee0e" PartId="6810a3af1b724fd4a26302e41938c7dd"/>
        </Part>
        <Part Type="straipsnis" Nr="42" Abbr="42 str." Title="Įdarbinimas subsidijuojant" DocPartId="d56f9edc847d474391e9bc9a65034914" PartId="0c07133805db4a71bfe0db63918d4eca">
          <Part Type="strDalis" Nr="1" Abbr="42 str. 1 d." DocPartId="f3c77738a4304f33a8a5f4a97dee920d" PartId="f991e341c3954631bd9aa909dfbda993">
            <Part Type="strPunktas" Nr="1" Abbr="42 str. 1 d. 1 p." DocPartId="6326568e0f4843ee91f30b5cbff085ce" PartId="8aa3ee5e36d74839b03e419768d13f6e"/>
            <Part Type="strPunktas" Nr="2" Abbr="42 str. 1 d. 2 p." DocPartId="0980d6fc4a3c49f08829a098131a9ca0" PartId="654641dac431454fa6898226be41ccb6"/>
          </Part>
          <Part Type="strDalis" Nr="2" Abbr="42 str. 2 d." DocPartId="c070a0c47d3747c7aa9c0e8287318445" PartId="44ab288e30e645b6bce730b847702fa0"/>
          <Part Type="strDalis" Nr="3" Abbr="42 str. 3 d." DocPartId="906df3efda1c4681a79f8c0e24ae2149" PartId="b31ef2ae690949c3b3434b8252179f0f">
            <Part Type="strPunktas" Nr="1" Abbr="42 str. 3 d. 1 p." DocPartId="1ee0201ac9a342079bb2994696f67b49" PartId="9aa3cde5381b46ec9c51278ffa4471b6"/>
            <Part Type="strPunktas" Nr="2" Abbr="42 str. 3 d. 2 p." DocPartId="5c2a804c54944d40b6d85e50c4a3a0e9" PartId="9c1b12adce9f49ffb74928c78fc3a72a"/>
            <Part Type="strPunktas" Nr="3" Abbr="42 str. 3 d. 3 p." DocPartId="d0da586743f74158991d3872e9b4b0f8" PartId="9c95702c816d4bcdb00a4b785a2d3d75"/>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732059365d7447e7ba26c2a4662cf260"/>
          <Part Type="strDalis" Nr="3" Abbr="43 str. 3 d." DocPartId="63ae7dd7a7254ccf81ac740a1eed8616" PartId="b6bac407552c4a58bb99a9910b914596"/>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83825e617d8849279aadc9d1449a61b8">
          <Part Type="strDalis" Nr="1" Abbr="44 str. 1 d." DocPartId="c8fa7b29dcf54282a60f9b2836c90fe9" PartId="ae50e02eb3084e39a850d9ea541ca395">
            <Part Type="strPunktas" Nr="1" Abbr="44 str. 1 d. 1 p." DocPartId="a67ec0ac11644663bbaafc61190d9d8c" PartId="9e996fd661ab4af78db5b58b2967d4d0"/>
            <Part Type="strPunktas" Nr="2" Abbr="44 str. 1 d. 2 p." DocPartId="fce466c74ebb42489d51a5116767f41f" PartId="dd70d17946ca44ddbebe153bbe432603"/>
            <Part Type="strPunktas" Nr="3" Abbr="44 str. 1 d. 3 p." DocPartId="91423fddef114dde86339bdd3e5ffb51" PartId="2405cd6854f347e6bfd17ebecbad194f"/>
          </Part>
          <Part Type="strDalis" Nr="2" Abbr="44 str. 2 d." DocPartId="17126ba130194050ada36178c5f902c1" PartId="f0e56db36b97463682466894cb24ec10"/>
          <Part Type="strDalis" Nr="3" Abbr="44 str. 3 d." DocPartId="f3c832b3bcb242678404594023c445bf" PartId="d8f2f5045ece4f49970c6be00de2e4fb"/>
          <Part Type="strDalis" Nr="4" Abbr="44 str. 4 d." DocPartId="16f3f44a50144974a07e7690a13f6513" PartId="50eccf25a6534911bf332030ad890211">
            <Part Type="strPunktas" Nr="1" Abbr="44 str. 4 d. 1 p." DocPartId="f7b9a0609a5e415b95a74924db59c357" PartId="b010a175480145b7b016bc3bb997935c"/>
            <Part Type="strPunktas" Nr="2" Abbr="44 str. 4 d. 2 p." DocPartId="636717987b7141a1806d42d264344bb0" PartId="77e94e96ed814c979a9c9c18b1735343"/>
            <Part Type="strPunktas" Nr="3" Abbr="44 str. 4 d. 3 p." DocPartId="935b591948b84e2aa21a53597cab0c8d" PartId="a3dc032b5672420bacaec7e0f8de935d"/>
          </Part>
          <Part Type="strDalis" Nr="5" Abbr="44 str. 5 d." DocPartId="feb726053ed344dbb4b95f907886025f" PartId="392502b8e2c0437280972f9d74ab69ce">
            <Part Type="strPunktas" Nr="1" Abbr="44 str. 5 d. 1 p." DocPartId="6b8d605f458f40c8864c7f616ce75da4" PartId="d46dce667a7944ad92effb9d998d984c"/>
            <Part Type="strPunktas" Nr="2" Abbr="44 str. 5 d. 2 p." DocPartId="8f00ea8758db4d66a9b2a8efb7ccc90b" PartId="662973b9a4f34a6ca53c2042daa87f45"/>
            <Part Type="strPunktas" Nr="3" Abbr="44 str. 5 d. 3 p." DocPartId="630bf62023674bf7add90300bf0ee3c0" PartId="e8106f5bc0874e52b4e5fbd21a7714c5"/>
            <Part Type="strPunktas" Nr="4" Abbr="44 str. 5 d. 4 p." DocPartId="d874ad8f16ef4e02b8513ac40ea5a8f4" PartId="c703c4916aa44fbe9951997bc4aee3c5"/>
            <Part Type="strPunktas" Nr="5" Abbr="44 str. 5 d. 5 p." DocPartId="cd5da446ba52417588d7710d6607552d" PartId="2aa0ce9f8d034d9981dc02dda217416b"/>
            <Part Type="strPunktas" Nr="6" Abbr="44 str. 5 d. 6 p." DocPartId="b4471e56444743839d23bbb70d021b6d" PartId="20cf920c1c31473498c17c4ceeea3e77"/>
            <Part Type="strPunktas" Nr="7" Abbr="44 str. 5 d. 7 p." DocPartId="d7a6c0cf66754e1094b25d220d76a2d9" PartId="bd8dd315466e497393213e6e33757705"/>
          </Part>
          <Part Type="strDalis" Nr="6" Abbr="44 str. 6 d." DocPartId="bf24de5940ab4e6db5476f45699fa76a" PartId="48538789d31746aeaf2ee561750b7aa9">
            <Part Type="strPunktas" Nr="1" Abbr="44 str. 6 d. 1 p." DocPartId="67cbd72591774cff83b7a0d06d101f1e" PartId="8226f0984a914ec386c0024e820076ed"/>
            <Part Type="strPunktas" Nr="2" Abbr="44 str. 6 d. 2 p." DocPartId="f15f4b6368364a9c8f8d1d2a3fc97176" PartId="1125746862f54e25b496ce0843f0e656"/>
            <Part Type="strPunktas" Nr="3" Abbr="44 str. 6 d. 3 p." DocPartId="2eac42f660634e0f9bac1ffa56c1dc59" PartId="41f66c5f2de64e8c876f8c57871c3234"/>
            <Part Type="strPunktas" Nr="4" Abbr="44 str. 6 d. 4 p." DocPartId="c72fc84dcc01463c9e9b4444d1c501b6" PartId="a4ed7943b9d341c4a5b3ea9d1d449d17"/>
            <Part Type="strPunktas" Nr="5" Abbr="44 str. 6 d. 5 p." DocPartId="8db1f5098e024258bc73f56f97686969" PartId="2b86ff450d084eb28b0f78858678c94e"/>
            <Part Type="strPunktas" Nr="6" Abbr="44 str. 6 d. 6 p." DocPartId="218943a2e9ef4cf297744508edc35749" PartId="9de48de88ae54642bd0a2a3bd975e635"/>
            <Part Type="strPunktas" Nr="7" Abbr="44 str. 6 d. 7 p." DocPartId="0dff090cc9da45b3848ccf07a813b799" PartId="1ccdb804fe1248eebe83f1daa49a2843"/>
          </Part>
          <Part Type="strDalis" Nr="7" Abbr="44 str. 7 d." DocPartId="5f297a7e823449d8bc6c3a7a75ebf2da" PartId="b4ed2532421c4a5d8a5a12680560fdf1">
            <Part Type="strPunktas" Nr="1" Abbr="44 str. 7 d. 1 p." DocPartId="3e7473d9b2b740dc904018073a689298" PartId="a9a8e4f4d58446d5a8e209f622620b4d"/>
            <Part Type="strPunktas" Nr="2" Abbr="44 str. 7 d. 2 p." DocPartId="0394a1f6bc3845399f09fa860c06b2d1" PartId="466786a72aa8430fa581bf09ce3e724d"/>
            <Part Type="strPunktas" Nr="3" Abbr="44 str. 7 d. 3 p." DocPartId="e13fafd12dc94f31bb82bf5240708e84" PartId="1b90e9c2041641af83b4b56618e2f285"/>
            <Part Type="strPunktas" Nr="4" Abbr="44 str. 7 d. 4 p." DocPartId="05dadf26cf044e54820a3b4f7ade5c90" PartId="f59ee0ca63d342c89e9ca61e01d8cf22"/>
            <Part Type="strPunktas" Nr="5" Abbr="44 str. 7 d. 5 p." DocPartId="d47e0a29168a41ceac981142bda70a22" PartId="300c3e49e727433696cd34f7cb5e034b"/>
          </Part>
          <Part Type="strDalis" Nr="8" Abbr="44 str. 8 d." DocPartId="ef4845aa53744a0dabb31ecaab232412" PartId="3b0a150483dc4dc78e0fc0baade4211b">
            <Part Type="strPunktas" Nr="1" Abbr="44 str. 8 d. 1 p." DocPartId="f90450133c924cda9de45019f8be1f1b" PartId="6e658dd23f774d11b9d282a0d0e009e7"/>
            <Part Type="strPunktas" Nr="2" Abbr="44 str. 8 d. 2 p." DocPartId="5139681be8d44266a123fe5fa488da75" PartId="6e10f0cfc69a47aaafd45d745cc4d3d1"/>
            <Part Type="strPunktas" Nr="3" Abbr="44 str. 8 d. 3 p." DocPartId="6bfa818f70a74e32952848dbe5973c7a" PartId="8c19cda1a6764c95ba6a141eaf999700"/>
          </Part>
          <Part Type="strDalis" Nr="9" Abbr="44 str. 9 d." DocPartId="5fd986b1b5c046c89237bdaebd75152c" PartId="74209ff02ab3496c88d5a9a8947322ad"/>
          <Part Type="strDalis" Nr="10" Abbr="44 str. 10 d." DocPartId="09306a870da94d0f9d3749c83cebfe03" PartId="77f44291bd13482a8097882aea091e0d"/>
          <Part Type="strDalis" Nr="11" Abbr="44 str. 11 d." DocPartId="8eca1fa4bf5b422cb0555bb0a7c121a6" PartId="4f52286507274025aa9ca2d63fe4b9d1"/>
        </Part>
        <Part Type="straipsnis" Nr="45" Abbr="45 str." Title="Darbo vietų steigimo subsidijavimas" DocPartId="5a9090587b954ce99d40d3ec28af311a" PartId="d9c3eea76b574f17914c46b473305627">
          <Part Type="strDalis" Nr="1" Abbr="45 str. 1 d." DocPartId="6902bf3f87974da986a8f0bdaa104b94" PartId="a1b91f65ec1a42038b7fa82aca7b8697">
            <Part Type="strPunktas" Nr="1" Abbr="45 str. 1 d. 1 p." DocPartId="99d9fbe4b2974fd1835a7b2949cb72cf" PartId="5100687ac81240fbbac9dd2f51695375"/>
            <Part Type="strPunktas" Nr="2" Abbr="45 str. 1 d. 2 p." DocPartId="2605ff6ced3a4c1b840a0c16b7f75642" PartId="3f59753b07cb4b078e0199301d572777"/>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546397df485a4649b30d2035fa01190a"/>
          <Part Type="strDalis" Nr="3" Abbr="47 str. 3 d." DocPartId="94a757bd2e534b7dad858fa5962a9e58" PartId="38b6ff4953fb41198ba5248cdbb8ecf6">
            <Part Type="strPunktas" Nr="1" Abbr="47 str. 3 d. 1 p." DocPartId="3c1f103f73194a589b7af313b94eca5d" PartId="5855471b192243ebb96999bf9e0993d9"/>
            <Part Type="strPunktas" Nr="2" Abbr="47 str. 3 d. 2 p." DocPartId="299c7c4dcd4942bcab2396210f3f374e" PartId="3cf9e297d4d24fd787204112cd0d7c49"/>
          </Part>
          <Part Type="strDalis" Nr="4" Abbr="47 str. 4 d." DocPartId="95623428f4274f7198bcb7a6159f4de1" PartId="00a85dff08e24614ab7fabdaec9c6c10"/>
          <Part Type="strDalis" Nr="5" Abbr="47 str. 5 d." DocPartId="78980717aaa84c0489bbb455f96d07dd" PartId="65faf95835954d6f8b752abbca359868"/>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6b39d04cf39c4934bfba8fe57d0e9408"/>
            <Part Type="strPunktas" Nr="3" Abbr="48 str. 2 d. 3 p." DocPartId="9b97f55c39e5471e9110e390f3d3167a" PartId="20ec53b56cd3465aa2772fc0e94d175d"/>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d8901b39ee0f491eb6a8ef6db2fc93a0"/>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fb1e0e82f45c402b89e01c032583d0e1"/>
          <Part Type="strDalis" Nr="5" Abbr="49 str. 5 d." DocPartId="3feaa6c2c11649268107061e4823942a" PartId="1926f6cb9596447f9af4f8a72738f470"/>
        </Part>
        <Part Type="straipsnis" Nr="50" Abbr="50 str." Title="Užimtumo rėmimo priemonių ir darbo rinkos paslaugų finansavimo šaltiniai" DocPartId="6628299fb67147bfba8b2372adb51e97" PartId="4127c1156acd47728f095c7d4594405a">
          <Part Type="strDalis" Nr="1" Abbr="50 str. 1 d." DocPartId="c21833945a7b489c8be3f393f0a40c5e" PartId="06f21f155a0d4a7ca7c87bbbf8b15851"/>
        </Part>
        <Part Type="straipsnis" Nr="51" Abbr="51 str." Title="Užimtumo fondas" DocPartId="2b6870ab805f4dd3a1d870cf66d763f5" PartId="7df4e738689e4e65a1c81eaaa0c2c3d7">
          <Part Type="strDalis" Nr="1" Abbr="51 str. 1 d." DocPartId="ee0203da24ae4ea393938eba31b60699" PartId="f2a61ea40ba9463c8c2b268333cb2ad9"/>
          <Part Type="strDalis" Nr="2" Abbr="51 str. 2 d." DocPartId="f907b14f60b14fd0a029ae478b0111d1" PartId="67cc84e6433144b6b529e96178d816e6">
            <Part Type="strPunktas" Nr="1" Abbr="51 str. 2 d. 1 p." DocPartId="d028bce1c8ee4de68b98740550e37baf" PartId="8381f0723f97436fa54272e4b465af28"/>
            <Part Type="strPunktas" Nr="2" Abbr="51 str. 2 d. 2 p." DocPartId="03fd39970af34c0db33a434d61bb91ba" PartId="2834f02c5df144ba88d1a4c299d1fbb7"/>
            <Part Type="strPunktas" Nr="3" Abbr="51 str. 2 d. 3 p." DocPartId="1ae2cd5137b74b0596a7d9b49b252051" PartId="9416325208844510920cf69382973cae"/>
          </Part>
        </Part>
        <Part Type="straipsnis" Nr="52" Abbr="52 str." Title="Užimtumo fondo lėšos" DocPartId="42e65b0a5d6742209f5f35e8cb80c4d2" PartId="82103b1a73194c379675a1732d75bdc6">
          <Part Type="strDalis" Nr="1" Abbr="52 str. 1 d." DocPartId="6fa9d8fc05a248419947409b2e9c8d83" PartId="db84fe5b293f486e81bf4fdc143d76bd">
            <Part Type="strPunktas" Nr="1" Abbr="52 str. 1 d. 1 p." DocPartId="29d6293406b14278ab77012348abdaef" PartId="5e573f2c0da94daabe1fb9cd6fa62f29"/>
            <Part Type="strPunktas" Nr="2" Abbr="52 str. 1 d. 2 p." DocPartId="13cb116385ea43b3bb2b5b72d0baf28c" PartId="bc86e46b67cf48f9a0915f367b617109"/>
            <Part Type="strPunktas" Nr="3" Abbr="52 str. 1 d. 3 p." DocPartId="da85f14ab85b4ec4b0fd58b76ee7dcb7" PartId="c30be67e6bcf41eabff4b942a64d13f6"/>
            <Part Type="strPunktas" Nr="4" Abbr="52 str. 1 d. 4 p." DocPartId="1ab184c5e6ae44d29b30a930407bff38" PartId="345f8356150a41588e8380a93906bc8d"/>
          </Part>
          <Part Type="strDalis" Nr="2" Abbr="52 str. 2 d." DocPartId="fb4a8fe7b95841a98bfd6ba6b2bb7411" PartId="698c23510d454043b4d3b9149e4e4d5b"/>
          <Part Type="strDalis" Nr="3" Abbr="52 str. 3 d." DocPartId="64b581fedf71434a8f6512b2730da401" PartId="f9d13959f493495dba5a6ed73708057b"/>
          <Part Type="strDalis" Nr="4" Abbr="52 str. 4 d." DocPartId="2908169e7137448fa486cf7879c8bdb8" PartId="388d297155c34716a54c3d40abe37ae0"/>
          <Part Type="strDalis" Nr="5" Abbr="52 str. 5 d." DocPartId="2f432eff2ddc4f98a69054b1724b6320" PartId="d0bcf22074564c41a0134bcb8ed7c4c2"/>
        </Part>
        <Part Type="straipsnis" Nr="53" Abbr="53 str." Title="Užimtumo fondo administravimas" DocPartId="7d564e3c1e1b44508c1b6bfcefe44a04" PartId="6a1639b2974b4c9e86ccb299c2daecec">
          <Part Type="strDalis" Nr="1" Abbr="53 str. 1 d." DocPartId="32b7f987a5944eceb86ff43e8a4a9e90" PartId="afe36be8aa0e4407bda2bda4f6c7a863"/>
          <Part Type="strDalis" Nr="2" Abbr="53 str. 2 d." DocPartId="7d78f38ad8f5426fb7ccd82640f63d76" PartId="667bd885ffd1402185076c8802b6cd8e"/>
          <Part Type="strDalis" Nr="3" Abbr="53 str. 3 d." DocPartId="9c738d537ba844a1ac97a55c9db2f355" PartId="b080c4ccacfb4cbcb8558a94d9466e1b"/>
          <Part Type="strDalis" Nr="4" Abbr="53 str. 4 d." DocPartId="70137dc7ce3b49329c0869128aece892" PartId="d7b8793974af433eb970a580b3d5f1f3"/>
          <Part Type="strDalis" Nr="5" Abbr="53 str. 5 d." DocPartId="61810d12ba414c3cad1fb45eebc68f3c" PartId="caeb502e8661435fabe3fbfbfd1a1aa7"/>
          <Part Type="strDalis" Nr="6" Abbr="53 str. 6 d." DocPartId="4b90465112ce4fb5858d996152b0058e" PartId="f0a5537031a8447f80cd259aca83731e"/>
          <Part Type="strDalis" Nr="7" Abbr="53 str. 7 d." DocPartId="9ffd78f96cbc40cca917e495a7ffe0b6" PartId="1d3d694cc8844cfaa1e0aa0092485551"/>
          <Part Type="strDalis" Nr="8" Abbr="53 str. 8 d." DocPartId="8cf2807c97b14bb08d8414d5b73ac45c" PartId="2cfe8f4c3e3f4ae4a9c660e235b20092"/>
        </Part>
        <Part Type="straipsnis" Nr="54" Abbr="54 str." Title="Valstybės lėšų finansinė kontrolė" DocPartId="6d88408d2c134ccb8be8b47e2354a439" PartId="e31b9cf5a63046d9a9668fd5b9f40234">
          <Part Type="strDalis" Nr="1" Abbr="54 str. 1 d." DocPartId="7fa6fb6c184a465abbc22e5a4510192a" PartId="3e0551203b0e46ffb5e8132f6f55ed23"/>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0c1123e77cba456fba5e9d60b2655cec">
        <Part Type="strDalis" Nr="1" Abbr="55 str. 1 d." DocPartId="25a3dad249884d6e97c4bea72015a25f" PartId="ae282a6a0d8d48ccb6da38d3e5283284"/>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21c6fc0896704ef9a0d1f5622106737b"/>
        </Part>
        <Part Type="strDalis" Nr="2" Abbr="56 str. 2 d." DocPartId="72582366f24744ec81672aeffd84df2f" PartId="24db66007dc347378e0ce8cc6dcb1008">
          <Part Type="strPunktas" Nr="1" Abbr="56 str. 2 d. 1 p." DocPartId="08399d42bbf34b01ab35087f43e3341b" PartId="41f487594a4b418f98764a67fddbc9c9"/>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00d8a83866c5482e9e6434cd69034a38"/>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tvarkos pažeidimai ir atsakomybė už juos" DocPartId="3e12a4e24b0f442db7e941e68cc904a0" PartId="d013d9542adb4b429c7669a9a76ec018">
        <Part Type="strDalis" Nr="1" Abbr="57 str. 1 d." DocPartId="779d917d33c74c72ba390fb93a204d99" PartId="984873e9570d47d2aeb0183c075badeb">
          <Part Type="strPunktas" Nr="1" Abbr="57 str. 1 d. 1 p." DocPartId="c639e2fc9049426aa34491a93b6d6948" PartId="fefde00510a745519ba7bbdc98d8d974"/>
          <Part Type="strPunktas" Nr="2" Abbr="57 str. 1 d. 2 p." DocPartId="28474671eeaa42e4a0be7cd43f81d7f0" PartId="e051bf8d00844fb5b2a961c15c596971"/>
          <Part Type="strPunktas" Nr="3" Abbr="57 str. 1 d. 3 p." DocPartId="616e975435d44b38b04672a515079888" PartId="35d45c40b05b4ea88ec6b0deb8a3bcae"/>
        </Part>
        <Part Type="strDalis" Nr="2" Abbr="57 str. 2 d." DocPartId="f22dc65872bd467180446e55a67fec1a" PartId="7e71da5f46894688ba20ffee52d18f4d"/>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929f97d4128e46c3ad5140241dd1ed96"/>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Props1.xml><?xml version="1.0" encoding="utf-8"?>
<ds:datastoreItem xmlns:ds="http://schemas.openxmlformats.org/officeDocument/2006/customXml" ds:itemID="{CA74972F-702F-42E2-BC14-D53E4C17F8E3}">
  <ds:schemaRefs>
    <ds:schemaRef ds:uri="http://lrs.lt/TAIS/DocParts"/>
  </ds:schemaRefs>
</ds:datastoreItem>
</file>

<file path=docProps/app.xml><?xml version="1.0" encoding="utf-8"?>
<Properties xmlns="http://schemas.openxmlformats.org/officeDocument/2006/extended-properties">
  <Template>Normal.dotm</Template>
  <TotalTime>28</TotalTime>
  <Pages>67</Pages>
  <Words>105630</Words>
  <Characters>60210</Characters>
  <Application>Microsoft Office Word</Application>
  <DocSecurity>0</DocSecurity>
  <Lines>501</Lines>
  <Paragraphs>331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165509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TRAPINSKIENĖ Aušrinė</lastModifiedBy>
  <lastPrinted>2004-12-10T05:45:00Z</lastPrinted>
  <dcterms:modified xsi:type="dcterms:W3CDTF">2018-01-04T13:49:00Z</dcterms:modified>
  <revision>17</revision>
</coreProperties>
</file>