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2021-01-01 iki 2021-01-31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053a652d1c24e86bb9fbb307785060c"/>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053a652d1c24e86bb9fbb307785060c"/>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d97a2ead699349d1896a4cba9f5d7834"/>
                        <w:lock w:val="sdtLocked"/>
                        <w:richText/>
                      </w:sdtPr>
                      <w:sdtContent>
                        <w:p>
                          <w:pPr>
                            <w:spacing w:line="360" w:lineRule="atLeast"/>
                            <w:ind w:firstLine="720"/>
                            <w:jc w:val="both"/>
                            <w:rPr>
                              <w:szCs w:val="24"/>
                            </w:rPr>
                          </w:pPr>
                          <w:sdt>
                            <w:sdtPr>
                              <w:alias w:val="Numeris"/>
                              <w:tag w:val="nr_d97a2ead699349d1896a4cba9f5d7834"/>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126 straipsnio 1 dalyje, 146 straipsnio 1 dalyje, 152 straipsnio 1 dalyje, 153 straipsnio 1 dalyje, 154 straipsnio 1 dalyje, 155 straipsnio 1 dalyje, </w:t>
                          </w:r>
                          <w:r>
                            <w:rPr>
                              <w:szCs w:val="24"/>
                            </w:rPr>
                            <w:t xml:space="preserve">161 straipsnio 1 dalyje, 164 straipsnio 1 dalyje, 187 straipsnio 1 ir 2 dalyse, 189 straipsnio 1 dalyje, 192 straipsnio 1 dalyje, 205 straipsnio 1 dalyje, </w:t>
                          </w:r>
                          <w:r>
                            <w:rPr>
                              <w:color w:val="000000"/>
                              <w:szCs w:val="24"/>
                            </w:rPr>
                            <w:t xml:space="preserve">212 straipsnio 1 dalyje, </w:t>
                          </w:r>
                          <w:r>
                            <w:rPr>
                              <w:szCs w:val="24"/>
                            </w:rPr>
                            <w:t>213 straipsnio 1 dalyje,</w:t>
                          </w:r>
                          <w:r>
                            <w:rPr>
                              <w:b/>
                              <w:szCs w:val="24"/>
                            </w:rPr>
                            <w:t xml:space="preserve"> </w:t>
                          </w:r>
                          <w:r>
                            <w:rPr>
                              <w:color w:val="000000"/>
                              <w:szCs w:val="24"/>
                            </w:rPr>
                            <w:t>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321f11d22abe4f148d96d7542c73bde3"/>
                        <w:lock w:val="sdtLocked"/>
                        <w:richText/>
                      </w:sdtPr>
                      <w:sdtContent>
                        <w:p>
                          <w:pPr>
                            <w:spacing w:line="360" w:lineRule="auto"/>
                            <w:ind w:firstLine="720"/>
                            <w:jc w:val="both"/>
                            <w:rPr>
                              <w:szCs w:val="24"/>
                            </w:rPr>
                          </w:pPr>
                          <w:sdt>
                            <w:sdtPr>
                              <w:alias w:val="Numeris"/>
                              <w:tag w:val="nr_321f11d22abe4f148d96d7542c73bde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4129779c86cc4f7baf00c0aa1aeda867"/>
                        <w:lock w:val="sdtLocked"/>
                        <w:richText/>
                      </w:sdtPr>
                      <w:sdtContent>
                        <w:p>
                          <w:pPr>
                            <w:spacing w:line="360" w:lineRule="auto"/>
                            <w:ind w:firstLine="720"/>
                            <w:jc w:val="both"/>
                            <w:rPr>
                              <w:bCs/>
                              <w:szCs w:val="24"/>
                            </w:rPr>
                          </w:pPr>
                          <w:sdt>
                            <w:sdtPr>
                              <w:alias w:val="Numeris"/>
                              <w:tag w:val="nr_4129779c86cc4f7baf00c0aa1aeda867"/>
                              <w:lock w:val="sdtLocked"/>
                              <w:richText/>
                            </w:sdtPr>
                            <w:sdtContent>
                              <w:r>
                                <w:rPr>
                                  <w:kern w:val="2"/>
                                  <w:szCs w:val="24"/>
                                </w:rPr>
                                <w:t>6</w:t>
                              </w:r>
                            </w:sdtContent>
                          </w:sdt>
                          <w:r>
                            <w:rPr>
                              <w:kern w:val="2"/>
                              <w:szCs w:val="24"/>
                            </w:rPr>
                            <w:t>. Uniformuoto policijos, Karo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Karo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Karo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bfed26b0acfc443988b256da46bcad9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bfed26b0acfc443988b256da46bcad92"/>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178, 179, 180, 187, 188, 188</w:t>
                              </w:r>
                              <w:r>
                                <w:rPr>
                                  <w:szCs w:val="24"/>
                                  <w:vertAlign w:val="superscript"/>
                                </w:rPr>
                                <w:t>1</w:t>
                              </w:r>
                              <w:r>
                                <w:rPr>
                                  <w:szCs w:val="24"/>
                                </w:rPr>
                                <w:t>, 189, 190, 191, 192, 194, 198</w:t>
                              </w:r>
                              <w:r>
                                <w:rPr>
                                  <w:szCs w:val="24"/>
                                  <w:vertAlign w:val="superscript"/>
                                </w:rPr>
                                <w:t>1</w:t>
                              </w:r>
                              <w:r>
                                <w:rPr>
                                  <w:szCs w:val="24"/>
                                </w:rPr>
                                <w:t>, 205, 207 straipsniuose, 209 straipsnio 1, 2, 3, 4, 5, 6, 7, 8 dalyse, 214, 224, 449, 449</w:t>
                              </w:r>
                              <w:r>
                                <w:rPr>
                                  <w:szCs w:val="24"/>
                                  <w:vertAlign w:val="superscript"/>
                                </w:rPr>
                                <w:t>1</w:t>
                              </w:r>
                              <w:r>
                                <w:rPr>
                                  <w:szCs w:val="24"/>
                                </w:rPr>
                                <w:t xml:space="preserve">, 450,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61.xml"/>
  <Relationship Id="rId12" Type="http://schemas.openxmlformats.org/officeDocument/2006/relationships/header" Target="header362.xml"/>
  <Relationship Id="rId13" Type="http://schemas.openxmlformats.org/officeDocument/2006/relationships/footer" Target="footer361.xml"/>
  <Relationship Id="rId14" Type="http://schemas.openxmlformats.org/officeDocument/2006/relationships/footer" Target="footer362.xml"/>
  <Relationship Id="rId15" Type="http://schemas.openxmlformats.org/officeDocument/2006/relationships/header" Target="header363.xml"/>
  <Relationship Id="rId16" Type="http://schemas.openxmlformats.org/officeDocument/2006/relationships/footer" Target="footer363.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053a652d1c24e86bb9fbb307785060c">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d97a2ead699349d1896a4cba9f5d7834"/>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321f11d22abe4f148d96d7542c73bde3"/>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0102b7e50eb84356b1b82992e75163a3"/>
          <Part Type="strDalis" Nr="6" Abbr="426 str. 6 d." DocPartId="d926d4da636342ac8e762b4e341c9201" PartId="4129779c86cc4f7baf00c0aa1aeda867"/>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bfed26b0acfc443988b256da46bcad92"/>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F257400-FE36-4B4B-804B-1E2BBE19485E}">
  <ds:schemaRefs>
    <ds:schemaRef ds:uri="http://lrs.lt/TAIS/DocParts"/>
  </ds:schemaRefs>
</ds:datastoreItem>
</file>

<file path=customXml/itemProps3.xml><?xml version="1.0" encoding="utf-8"?>
<ds:datastoreItem xmlns:ds="http://schemas.openxmlformats.org/officeDocument/2006/customXml" ds:itemID="{3ED71478-D8BD-49ED-93D8-81B5FE361CA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456</TotalTime>
  <Pages>414</Pages>
  <Words>124703</Words>
  <Characters>902319</Characters>
  <Application>Microsoft Office Word</Application>
  <DocSecurity>0</DocSecurity>
  <Lines>7519</Lines>
  <Paragraphs>2049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1024973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2020-11-27T14:12:00Z</dcterms:modified>
  <revision>271</revision>
</coreProperties>
</file>