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2019-02-27 iki 2019-02-28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785ed1afc8ad44f9b7f1565dbc65fcd1"/>
        <w:lock w:val="sdtLocked"/>
        <w:richText/>
      </w:sdtPr>
      <w:sdtContent>
        <w:p>
          <w:pPr>
            <w:ind w:firstLine="5760"/>
            <w:sectPr>
              <w:headerReference w:type="even" r:id="rId11"/>
              <w:headerReference w:type="default" r:id="rId12"/>
              <w:footerReference w:type="even" r:id="rId13"/>
              <w:footerReference w:type="default" r:id="rId14"/>
              <w:headerReference w:type="first" r:id="rId15"/>
              <w:footerReference w:type="first" r:id="rId16"/>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785ed1afc8ad44f9b7f1565dbc65fcd1"/>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27b999b070a0442db7eafec6d9da6027"/>
                        <w:lock w:val="sdtLocked"/>
                        <w:richText/>
                      </w:sdtPr>
                      <w:sdtContent>
                        <w:p>
                          <w:pPr>
                            <w:spacing w:line="360" w:lineRule="auto"/>
                            <w:ind w:firstLine="720"/>
                            <w:jc w:val="both"/>
                            <w:rPr>
                              <w:szCs w:val="24"/>
                            </w:rPr>
                          </w:pPr>
                          <w:sdt>
                            <w:sdtPr>
                              <w:alias w:val="Numeris"/>
                              <w:tag w:val="nr_27b999b070a0442db7eafec6d9da6027"/>
                              <w:lock w:val="sdtLocked"/>
                              <w:richText/>
                            </w:sdtPr>
                            <w:sdtContent>
                              <w:r>
                                <w:rPr>
                                  <w:szCs w:val="24"/>
                                </w:rPr>
                                <w:t>1</w:t>
                              </w:r>
                            </w:sdtContent>
                          </w:sdt>
                          <w:r>
                            <w:rPr>
                              <w:szCs w:val="24"/>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79 straipsnio 5 dalyje, 108 straipsnyje, 124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228 straipsnyje, 247 straipsnio 1 ir 2 dalyse, 278 straipsnyje, 279 straipsnio 1 dalyje, 283 straipsnyje, 284 straipsnio 1 dalyje, 287 straipsnyje, 294 straipsnio 1 ir 2 dalyse, 295 straipsnio 3 dalyje, 296 straipsnio 1 dalyje, 297 straipsnio 1 dalyje, 299 straipsnio 1 dalyje, 305 straipsnio 1 ir 4 dalyse, 340 straipsnyje, 346 straipsnio 1 dalyje, 366 straipsnio 1 dalyje, 368 straipsnio 1 dalyje, 373 straipsnio 1 dalyje, 375 straipsnio 1 dalyje, 402, 404 straipsniuose, 406 straipsnio 6 dalyje, 409 straipsnyje, 413 straipsnio 1 dalyje, 416 straipsnio 1 dalyje, 417 straipsnio 8 dalyje, 428 straipsnio 6 dalyje, 445 straipsnio 1 dalyje, 477 straipsnio 1, 3 ir 5 dalyse, 492 straipsnio 1 dalyje, 519 straipsnio 1 dalyje, 520 straipsnyje, 523 straipsnio 1 dalyje, 525 straipsnio 1 dalyje, 526 straipsnio 1 dalyje, 528 straipsnio 1 dalyje, 530 straipsnio 1 dalyje, 548 straipsnio 3 dalyje numatytų administracinių nusižengimų požymių turinčias veikas.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e96df4e1ed654189ba178bf6a05985dc"/>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e96df4e1ed654189ba178bf6a05985dc"/>
                                  <w:lock w:val="sdtLocked"/>
                                  <w:richText/>
                                </w:sdtPr>
                                <w:sdtContent>
                                  <w:r>
                                    <w:rPr>
                                      <w:rFonts w:eastAsia="SimSun"/>
                                      <w:kern w:val="3"/>
                                      <w:szCs w:val="24"/>
                                      <w:lang w:eastAsia="zh-CN" w:bidi="hi-IN"/>
                                    </w:rPr>
                                    <w:t>3</w:t>
                                  </w:r>
                                </w:sdtContent>
                              </w:sdt>
                              <w:r>
                                <w:rPr>
                                  <w:rFonts w:eastAsia="SimSun"/>
                                  <w:kern w:val="3"/>
                                  <w:szCs w:val="24"/>
                                  <w:lang w:eastAsia="zh-CN" w:bidi="hi-IN"/>
                                </w:rPr>
                                <w:t>) aktyviai padėjo išaiškinti kito asmens padarytą administracinį nusižengimą, ir</w:t>
                              </w:r>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88e72844118a4fd78fc1fbe3335959f7"/>
                            <w:lock w:val="sdtLocked"/>
                            <w:richText/>
                          </w:sdtPr>
                          <w:sdtContent>
                            <w:p>
                              <w:pPr>
                                <w:tabs>
                                  <w:tab w:val="left" w:pos="1701"/>
                                </w:tabs>
                                <w:spacing w:line="360" w:lineRule="auto"/>
                                <w:ind w:firstLine="720"/>
                                <w:jc w:val="both"/>
                                <w:rPr>
                                  <w:szCs w:val="24"/>
                                </w:rPr>
                              </w:pPr>
                              <w:sdt>
                                <w:sdtPr>
                                  <w:alias w:val="Numeris"/>
                                  <w:tag w:val="nr_88e72844118a4fd78fc1fbe3335959f7"/>
                                  <w:lock w:val="sdtLocked"/>
                                  <w:richText/>
                                </w:sdtPr>
                                <w:sdtContent>
                                  <w:r>
                                    <w:rPr>
                                      <w:szCs w:val="24"/>
                                    </w:rPr>
                                    <w:t>4</w:t>
                                  </w:r>
                                </w:sdtContent>
                              </w:sdt>
                              <w:r>
                                <w:rPr>
                                  <w:szCs w:val="24"/>
                                </w:rPr>
                                <w:t xml:space="preserve">) draudimas lankytis viešosiose vietose vykstančiuose renginiuose. </w:t>
                              </w:r>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bb055c2eaf4f49b9a08e0ca41b822eea"/>
                        <w:lock w:val="sdtLocked"/>
                        <w:richText/>
                      </w:sdtPr>
                      <w:sdtContent>
                        <w:p>
                          <w:pPr>
                            <w:spacing w:line="380" w:lineRule="atLeast"/>
                            <w:ind w:firstLine="720"/>
                            <w:jc w:val="both"/>
                            <w:rPr>
                              <w:szCs w:val="24"/>
                            </w:rPr>
                          </w:pPr>
                          <w:sdt>
                            <w:sdtPr>
                              <w:alias w:val="Numeris"/>
                              <w:tag w:val="nr_bb055c2eaf4f49b9a08e0ca41b822eea"/>
                              <w:lock w:val="sdtLocked"/>
                              <w:richText/>
                            </w:sdtPr>
                            <w:sdtContent>
                              <w:r>
                                <w:rPr>
                                  <w:color w:val="000000"/>
                                  <w:szCs w:val="24"/>
                                  <w:lang w:eastAsia="lt-LT"/>
                                </w:rPr>
                                <w:t>1</w:t>
                              </w:r>
                            </w:sdtContent>
                          </w:sdt>
                          <w:r>
                            <w:rPr>
                              <w:color w:val="000000"/>
                              <w:szCs w:val="24"/>
                              <w:lang w:eastAsia="lt-LT"/>
                            </w:rPr>
                            <w:t>. Asmeniui suteiktos specialiosios teisės</w:t>
                          </w:r>
                          <w:r>
                            <w:rPr>
                              <w:b/>
                              <w:bCs/>
                              <w:color w:val="000000"/>
                              <w:szCs w:val="24"/>
                              <w:lang w:eastAsia="lt-LT"/>
                            </w:rPr>
                            <w:t xml:space="preserve"> </w:t>
                          </w:r>
                          <w:r>
                            <w:rPr>
                              <w:color w:val="000000"/>
                              <w:szCs w:val="24"/>
                              <w:lang w:eastAsia="lt-LT"/>
                            </w:rPr>
                            <w:t>(teisės vairuoti transporto priemones, teisės skraidyti orlaivio įgulos nariu, teisės atlikti orlaivių techninę priežiūrą,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b0f0c315a42d4af185191577fdfff75e"/>
                        <w:lock w:val="sdtLocked"/>
                        <w:richText/>
                      </w:sdtPr>
                      <w:sdtContent>
                        <w:p>
                          <w:pPr>
                            <w:spacing w:line="360" w:lineRule="auto"/>
                            <w:ind w:firstLine="720"/>
                            <w:jc w:val="both"/>
                            <w:rPr>
                              <w:szCs w:val="24"/>
                            </w:rPr>
                          </w:pPr>
                          <w:sdt>
                            <w:sdtPr>
                              <w:alias w:val="Numeris"/>
                              <w:tag w:val="nr_b0f0c315a42d4af185191577fdfff75e"/>
                              <w:lock w:val="sdtLocked"/>
                              <w:richText/>
                            </w:sdtPr>
                            <w:sdtContent>
                              <w:r>
                                <w:rPr>
                                  <w:szCs w:val="24"/>
                                </w:rPr>
                                <w:t>4</w:t>
                              </w:r>
                            </w:sdtContent>
                          </w:sdt>
                          <w:r>
                            <w:rPr>
                              <w:szCs w:val="24"/>
                            </w:rPr>
                            <w:t>.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neblaivumo ar apsvaigimo patikrinimo, vartojo alkoholį, narkotines, psichotropines ar kitas psichiką veikiančias medžiagas po eismo įvykio iki jo aplinkybių nustatymo.</w:t>
                          </w:r>
                        </w:p>
                        <w:p>
                          <w:pPr>
                            <w:spacing w:line="360" w:lineRule="auto"/>
                            <w:ind w:firstLine="720"/>
                            <w:jc w:val="both"/>
                            <w:rPr>
                              <w:b/>
                              <w:szCs w:val="24"/>
                            </w:rPr>
                          </w:pPr>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a68c557ba84649ca8ee11e3f31da05f3"/>
                        <w:lock w:val="sdtLocked"/>
                        <w:richText/>
                      </w:sdtPr>
                      <w:sdtContent>
                        <w:p>
                          <w:pPr>
                            <w:spacing w:line="360" w:lineRule="auto"/>
                            <w:ind w:firstLine="720"/>
                            <w:jc w:val="both"/>
                            <w:rPr>
                              <w:szCs w:val="24"/>
                            </w:rPr>
                          </w:pPr>
                          <w:sdt>
                            <w:sdtPr>
                              <w:alias w:val="Numeris"/>
                              <w:tag w:val="nr_a68c557ba84649ca8ee11e3f31da05f3"/>
                              <w:lock w:val="sdtLocked"/>
                              <w:richText/>
                            </w:sdtPr>
                            <w:sdtContent>
                              <w:r>
                                <w:rPr>
                                  <w:szCs w:val="24"/>
                                </w:rPr>
                                <w:t>1</w:t>
                              </w:r>
                            </w:sdtContent>
                          </w:sdt>
                          <w:r>
                            <w:rPr>
                              <w:szCs w:val="24"/>
                            </w:rPr>
                            <w:t xml:space="preserve">.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 Turto, kuriam pagal Lietuvos Respublikos teisės aktus privaloma teisinė registracija, konfiskavimą gali skirti tik teismas. </w:t>
                          </w:r>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81c0005fbe044babaeeba9fa637165d2"/>
                        <w:lock w:val="sdtLocked"/>
                        <w:richText/>
                      </w:sdtPr>
                      <w:sdtContent>
                        <w:p>
                          <w:pPr>
                            <w:spacing w:line="360" w:lineRule="auto"/>
                            <w:ind w:firstLine="720"/>
                            <w:jc w:val="both"/>
                            <w:rPr>
                              <w:szCs w:val="24"/>
                              <w:lang w:eastAsia="lt-LT"/>
                            </w:rPr>
                          </w:pPr>
                          <w:sdt>
                            <w:sdtPr>
                              <w:alias w:val="Numeris"/>
                              <w:tag w:val="nr_81c0005fbe044babaeeba9fa637165d2"/>
                              <w:lock w:val="sdtLocked"/>
                              <w:richText/>
                            </w:sdtPr>
                            <w:sdtContent>
                              <w:r>
                                <w:rPr>
                                  <w:szCs w:val="24"/>
                                  <w:lang w:eastAsia="lt-LT"/>
                                </w:rPr>
                                <w:t>4</w:t>
                              </w:r>
                            </w:sdtContent>
                          </w:sdt>
                          <w:r>
                            <w:rPr>
                              <w:szCs w:val="24"/>
                              <w:lang w:eastAsia="lt-LT"/>
                            </w:rPr>
                            <w:t>. Už šio kodekso 47 straipsnyje, 60 straipsnio 3 dalyje, 65, 122, 125, 127, 142, 174,</w:t>
                          </w:r>
                          <w:r>
                            <w:rPr>
                              <w:b/>
                              <w:szCs w:val="24"/>
                              <w:lang w:eastAsia="lt-LT"/>
                            </w:rPr>
                            <w:t xml:space="preserve"> </w:t>
                          </w:r>
                          <w:r>
                            <w:rPr>
                              <w:szCs w:val="24"/>
                              <w:lang w:eastAsia="lt-LT"/>
                            </w:rPr>
                            <w:t>208 straipsniuose, 209 straipsnio 1, 2, 3, 4, 5, 6, 7, 8 dalyse, 213 straipsnio 1, 2, 3, 4 dalyse, 215 straipsnio 4 dalyje, 218 straipsnyje, 234</w:t>
                          </w:r>
                          <w:r>
                            <w:rPr>
                              <w:szCs w:val="24"/>
                              <w:vertAlign w:val="superscript"/>
                              <w:lang w:eastAsia="lt-LT"/>
                            </w:rPr>
                            <w:t>2</w:t>
                          </w:r>
                          <w:r>
                            <w:rPr>
                              <w:szCs w:val="24"/>
                              <w:lang w:eastAsia="lt-LT"/>
                            </w:rPr>
                            <w:t xml:space="preserve"> straipsnio 1 dalyje, 240, 245, 272, 273, 274 straipsniuose, 290 straipsnio 2, 3, 5, 6, 7, 8 dalyse, 291 straipsnio 1, 2, 4, 6, 7 dalyse, 293 straipsnio 3 dalyje, 299 straipsnio 2, 3, 4, 5 dalyse, 346 straipsnyje, 393 straipsnio 3, 8, 9 dalyse, 423 straipsnio 3 dalyje, 424 straipsnio 4 dalyje, 426 straipsnio 1, 2, 4, 5 dalyse, 427, 464, 465, 466, 467, 468, 470 straipsniuose, 473 straipsnio 4 dalyje, 474 straipsnio 4 dalyje, 475, 524, 557</w:t>
                          </w:r>
                          <w:r>
                            <w:rPr>
                              <w:szCs w:val="24"/>
                              <w:vertAlign w:val="superscript"/>
                              <w:lang w:eastAsia="lt-LT"/>
                            </w:rPr>
                            <w:t>1</w:t>
                          </w:r>
                          <w:r>
                            <w:rPr>
                              <w:szCs w:val="24"/>
                              <w:lang w:eastAsia="lt-LT"/>
                            </w:rPr>
                            <w:t xml:space="preserve"> straipsniuose numatytų administracinių nusižengimų padarymą gali būti konfiskuojamas ir ne pažeidėjui nuosavybės teise priklausantis šio straipsnio 2 dalyje nurodytas turtas, jeigu:</w:t>
                          </w:r>
                        </w:p>
                        <w:sdt>
                          <w:sdtPr>
                            <w:alias w:val="29 str. 4 d. 1 p."/>
                            <w:tag w:val="part_7125c93b93a444fa939dfc884d4dad41"/>
                            <w:lock w:val="sdtLocked"/>
                            <w:richText/>
                          </w:sdtPr>
                          <w:sdtContent>
                            <w:p>
                              <w:pPr>
                                <w:spacing w:line="360" w:lineRule="auto"/>
                                <w:ind w:firstLine="720"/>
                                <w:jc w:val="both"/>
                                <w:rPr>
                                  <w:szCs w:val="24"/>
                                  <w:lang w:eastAsia="lt-LT"/>
                                </w:rPr>
                              </w:pPr>
                              <w:sdt>
                                <w:sdtPr>
                                  <w:alias w:val="Numeris"/>
                                  <w:tag w:val="nr_7125c93b93a444fa939dfc884d4dad41"/>
                                  <w:lock w:val="sdtLocked"/>
                                  <w:richText/>
                                </w:sdtPr>
                                <w:sdtContent>
                                  <w:r>
                                    <w:rPr>
                                      <w:szCs w:val="24"/>
                                      <w:lang w:eastAsia="lt-LT"/>
                                    </w:rPr>
                                    <w:t>1</w:t>
                                  </w:r>
                                </w:sdtContent>
                              </w:sdt>
                              <w:r>
                                <w:rPr>
                                  <w:szCs w:val="24"/>
                                  <w:lang w:eastAsia="lt-LT"/>
                                </w:rPr>
                                <w:t>) perleisdamas turtą pažeidėjui ar kitiems asmenims, šis asmuo žinojo, kad šis turtas bus naudojamas administraciniam nusižengimui daryti;</w:t>
                              </w:r>
                            </w:p>
                          </w:sdtContent>
                        </w:sdt>
                        <w:sdt>
                          <w:sdtPr>
                            <w:alias w:val="29 str. 4 d. 2 p."/>
                            <w:tag w:val="part_2b2516b7c1dd4138874563df202687e4"/>
                            <w:lock w:val="sdtLocked"/>
                            <w:richText/>
                          </w:sdtPr>
                          <w:sdtContent>
                            <w:p>
                              <w:pPr>
                                <w:spacing w:line="360" w:lineRule="auto"/>
                                <w:ind w:firstLine="720"/>
                                <w:jc w:val="both"/>
                                <w:rPr>
                                  <w:szCs w:val="24"/>
                                  <w:lang w:eastAsia="lt-LT"/>
                                </w:rPr>
                              </w:pPr>
                              <w:sdt>
                                <w:sdtPr>
                                  <w:alias w:val="Numeris"/>
                                  <w:tag w:val="nr_2b2516b7c1dd4138874563df202687e4"/>
                                  <w:lock w:val="sdtLocked"/>
                                  <w:richText/>
                                </w:sdtPr>
                                <w:sdtContent>
                                  <w:r>
                                    <w:rPr>
                                      <w:szCs w:val="24"/>
                                      <w:lang w:eastAsia="lt-LT"/>
                                    </w:rPr>
                                    <w:t>2</w:t>
                                  </w:r>
                                </w:sdtContent>
                              </w:sdt>
                              <w:r>
                                <w:rPr>
                                  <w:szCs w:val="24"/>
                                  <w:lang w:eastAsia="lt-LT"/>
                                </w:rPr>
                                <w:t>) turtas jam buvo perleistas sudarius apsimestinį sandorį;</w:t>
                              </w:r>
                            </w:p>
                          </w:sdtContent>
                        </w:sdt>
                        <w:sdt>
                          <w:sdtPr>
                            <w:alias w:val="29 str. 4 d. 3 p."/>
                            <w:tag w:val="part_1bdfe23cd717436d9624ae959d0776d3"/>
                            <w:lock w:val="sdtLocked"/>
                            <w:richText/>
                          </w:sdtPr>
                          <w:sdtContent>
                            <w:p>
                              <w:pPr>
                                <w:spacing w:line="360" w:lineRule="auto"/>
                                <w:ind w:firstLine="720"/>
                                <w:jc w:val="both"/>
                                <w:rPr>
                                  <w:szCs w:val="24"/>
                                  <w:lang w:eastAsia="lt-LT"/>
                                </w:rPr>
                              </w:pPr>
                              <w:sdt>
                                <w:sdtPr>
                                  <w:alias w:val="Numeris"/>
                                  <w:tag w:val="nr_1bdfe23cd717436d9624ae959d0776d3"/>
                                  <w:lock w:val="sdtLocked"/>
                                  <w:richText/>
                                </w:sdtPr>
                                <w:sdtContent>
                                  <w:r>
                                    <w:rPr>
                                      <w:szCs w:val="24"/>
                                      <w:lang w:eastAsia="lt-LT"/>
                                    </w:rPr>
                                    <w:t>3</w:t>
                                  </w:r>
                                </w:sdtContent>
                              </w:sdt>
                              <w:r>
                                <w:rPr>
                                  <w:szCs w:val="24"/>
                                  <w:lang w:eastAsia="lt-LT"/>
                                </w:rPr>
                                <w:t>) turtas jam buvo perleistas kaip pažeidėjo šeimos nariui ar artimajam giminaičiui;</w:t>
                              </w:r>
                            </w:p>
                          </w:sdtContent>
                        </w:sdt>
                        <w:sdt>
                          <w:sdtPr>
                            <w:alias w:val="29 str. 4 d. 4 p."/>
                            <w:tag w:val="part_efac6b6264af4537b0930f14d48546f7"/>
                            <w:lock w:val="sdtLocked"/>
                            <w:richText/>
                          </w:sdtPr>
                          <w:sdtContent>
                            <w:p>
                              <w:pPr>
                                <w:spacing w:line="360" w:lineRule="auto"/>
                                <w:ind w:firstLine="720"/>
                                <w:jc w:val="both"/>
                                <w:rPr>
                                  <w:szCs w:val="24"/>
                                  <w:lang w:eastAsia="lt-LT"/>
                                </w:rPr>
                              </w:pPr>
                              <w:sdt>
                                <w:sdtPr>
                                  <w:alias w:val="Numeris"/>
                                  <w:tag w:val="nr_efac6b6264af4537b0930f14d48546f7"/>
                                  <w:lock w:val="sdtLocked"/>
                                  <w:richText/>
                                </w:sdtPr>
                                <w:sdtContent>
                                  <w:r>
                                    <w:rPr>
                                      <w:szCs w:val="24"/>
                                      <w:lang w:eastAsia="lt-LT"/>
                                    </w:rPr>
                                    <w:t>4</w:t>
                                  </w:r>
                                </w:sdtContent>
                              </w:sdt>
                              <w:r>
                                <w:rPr>
                                  <w:szCs w:val="24"/>
                                  <w:lang w:eastAsia="lt-LT"/>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07959d68d31b42e29cb4964816d810f2"/>
                            <w:lock w:val="sdtLocked"/>
                            <w:richText/>
                          </w:sdtPr>
                          <w:sdtContent>
                            <w:p>
                              <w:pPr>
                                <w:spacing w:line="360" w:lineRule="auto"/>
                                <w:ind w:firstLine="720"/>
                                <w:jc w:val="both"/>
                                <w:rPr>
                                  <w:szCs w:val="24"/>
                                </w:rPr>
                              </w:pPr>
                              <w:sdt>
                                <w:sdtPr>
                                  <w:alias w:val="Numeris"/>
                                  <w:tag w:val="nr_07959d68d31b42e29cb4964816d810f2"/>
                                  <w:lock w:val="sdtLocked"/>
                                  <w:richText/>
                                </w:sdtPr>
                                <w:sdtContent>
                                  <w:r>
                                    <w:rPr>
                                      <w:szCs w:val="24"/>
                                      <w:lang w:eastAsia="lt-LT"/>
                                    </w:rPr>
                                    <w:t>5</w:t>
                                  </w:r>
                                </w:sdtContent>
                              </w:sdt>
                              <w:r>
                                <w:rPr>
                                  <w:szCs w:val="24"/>
                                  <w:lang w:eastAsia="lt-LT"/>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bf09c26662e34c09af0f3880c860e7f5"/>
                            <w:lock w:val="sdtLocked"/>
                            <w:richText/>
                          </w:sdtPr>
                          <w:sdtContent>
                            <w:p>
                              <w:pPr>
                                <w:spacing w:line="360" w:lineRule="auto"/>
                                <w:ind w:firstLine="720"/>
                                <w:jc w:val="both"/>
                                <w:rPr>
                                  <w:kern w:val="2"/>
                                  <w:szCs w:val="24"/>
                                </w:rPr>
                              </w:pPr>
                              <w:sdt>
                                <w:sdtPr>
                                  <w:alias w:val="Numeris"/>
                                  <w:tag w:val="nr_bf09c26662e34c09af0f3880c860e7f5"/>
                                  <w:lock w:val="sdtLocked"/>
                                  <w:richText/>
                                </w:sdtPr>
                                <w:sdtContent>
                                  <w:r>
                                    <w:rPr>
                                      <w:kern w:val="2"/>
                                      <w:szCs w:val="24"/>
                                    </w:rPr>
                                    <w:t>1</w:t>
                                  </w:r>
                                </w:sdtContent>
                              </w:sdt>
                              <w:r>
                                <w:rPr>
                                  <w:kern w:val="2"/>
                                  <w:szCs w:val="24"/>
                                </w:rPr>
                                <w:t xml:space="preserve">) asmeniui </w:t>
                              </w:r>
                              <w:r>
                                <w:rPr>
                                  <w:bCs/>
                                  <w:kern w:val="2"/>
                                  <w:szCs w:val="24"/>
                                </w:rPr>
                                <w:t xml:space="preserve">siūloma sumokėti </w:t>
                              </w:r>
                              <w:r>
                                <w:rPr>
                                  <w:kern w:val="2"/>
                                  <w:szCs w:val="24"/>
                                </w:rPr>
                                <w:t>pus</w:t>
                              </w:r>
                              <w:r>
                                <w:rPr>
                                  <w:bCs/>
                                  <w:kern w:val="2"/>
                                  <w:szCs w:val="24"/>
                                </w:rPr>
                                <w:t>ę</w:t>
                              </w:r>
                              <w:r>
                                <w:rPr>
                                  <w:kern w:val="2"/>
                                  <w:szCs w:val="24"/>
                                </w:rPr>
                                <w:t xml:space="preserve"> minimalios baudos, </w:t>
                              </w:r>
                              <w:r>
                                <w:rPr>
                                  <w:bCs/>
                                  <w:kern w:val="2"/>
                                  <w:szCs w:val="24"/>
                                </w:rPr>
                                <w:t>nustatytos šio kodekso specialiosios dalies straipsnyje (straipsnio dalyje), kuriame (kurioje) nustatyta atsakomybė už asmens padarytą administracinį nusižengimą</w:t>
                              </w:r>
                              <w:r>
                                <w:rPr>
                                  <w:kern w:val="2"/>
                                  <w:szCs w:val="24"/>
                                </w:rPr>
                                <w:t>,</w:t>
                              </w:r>
                              <w:r>
                                <w:rPr>
                                  <w:bCs/>
                                  <w:kern w:val="2"/>
                                  <w:szCs w:val="24"/>
                                </w:rPr>
                                <w:t xml:space="preserve"> o jei asmuo padarė pakartotinį administracinį nusižengimą, numatytą šio kodekso 415 straipsnio 1, 2 ir 6 dalyse, 416 straipsnio 2, 3, 4 ir 5 dalyse, 417, 418, 419 straipsniuose, 420 straipsnio 1 dalyje, </w:t>
                              </w:r>
                              <w:r>
                                <w:rPr>
                                  <w:bCs/>
                                  <w:color w:val="000000"/>
                                  <w:kern w:val="2"/>
                                  <w:szCs w:val="24"/>
                                </w:rPr>
                                <w:t>421 straipsnyje, 432 straipsnio 1 dalyje, 459 straipsnio 1, 4 ir 5 dalyse, 463 straipsnyje,</w:t>
                              </w:r>
                              <w:r>
                                <w:rPr>
                                  <w:bCs/>
                                  <w:kern w:val="2"/>
                                  <w:szCs w:val="24"/>
                                </w:rPr>
                                <w:t xml:space="preserve"> – minimalią baudą, nustatytą šio kodekso specialiosios dalies straipsnyje (straipsnio dalyje), kuriame (kurioje) nustatyta atsakomybė </w:t>
                              </w:r>
                              <w:r>
                                <w:rPr>
                                  <w:kern w:val="2"/>
                                  <w:szCs w:val="24"/>
                                </w:rPr>
                                <w:t>už asmens padarytą administracinį nusižengimą;</w:t>
                              </w:r>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5456f6b9c04644539ab405cebc88067d"/>
                            <w:lock w:val="sdtLocked"/>
                            <w:richText/>
                          </w:sdtPr>
                          <w:sdtContent>
                            <w:p>
                              <w:pPr>
                                <w:spacing w:line="360" w:lineRule="auto"/>
                                <w:ind w:firstLine="720"/>
                                <w:jc w:val="both"/>
                                <w:rPr>
                                  <w:bCs/>
                                  <w:color w:val="000000"/>
                                  <w:szCs w:val="24"/>
                                </w:rPr>
                              </w:pPr>
                              <w:sdt>
                                <w:sdtPr>
                                  <w:alias w:val="Numeris"/>
                                  <w:tag w:val="nr_5456f6b9c04644539ab405cebc88067d"/>
                                  <w:lock w:val="sdtLocked"/>
                                  <w:richText/>
                                </w:sdtPr>
                                <w:sdtContent>
                                  <w:r>
                                    <w:rPr>
                                      <w:bCs/>
                                      <w:color w:val="000000"/>
                                      <w:szCs w:val="24"/>
                                    </w:rPr>
                                    <w:t>4</w:t>
                                  </w:r>
                                </w:sdtContent>
                              </w:sdt>
                              <w:r>
                                <w:rPr>
                                  <w:bCs/>
                                  <w:color w:val="000000"/>
                                  <w:szCs w:val="24"/>
                                </w:rPr>
                                <w:t>) kai administracinio nusižengimo byloje iš asmens paimtas turtas, kuris išimtas iš civilinės apyvartos</w:t>
                              </w:r>
                              <w:r>
                                <w:rPr>
                                  <w:color w:val="000000"/>
                                  <w:szCs w:val="24"/>
                                </w:rPr>
                                <w:t>,</w:t>
                              </w:r>
                              <w:r>
                                <w:rPr>
                                  <w:bCs/>
                                  <w:color w:val="000000"/>
                                  <w:szCs w:val="24"/>
                                </w:rPr>
                                <w:t xml:space="preserve">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49f6844088b24701b6183981015eb486"/>
                        <w:lock w:val="sdtLocked"/>
                        <w:richText/>
                      </w:sdtPr>
                      <w:sdtContent>
                        <w:p>
                          <w:pPr>
                            <w:spacing w:line="360" w:lineRule="auto"/>
                            <w:ind w:firstLine="720"/>
                            <w:jc w:val="both"/>
                            <w:rPr>
                              <w:szCs w:val="24"/>
                            </w:rPr>
                          </w:pPr>
                          <w:sdt>
                            <w:sdtPr>
                              <w:alias w:val="Numeris"/>
                              <w:tag w:val="nr_49f6844088b24701b6183981015eb486"/>
                              <w:lock w:val="sdtLocked"/>
                              <w:richText/>
                            </w:sdtPr>
                            <w:sdtContent>
                              <w:r>
                                <w:rPr>
                                  <w:kern w:val="2"/>
                                  <w:szCs w:val="24"/>
                                </w:rPr>
                                <w:t>2</w:t>
                              </w:r>
                            </w:sdtContent>
                          </w:sdt>
                          <w:r>
                            <w:rPr>
                              <w:kern w:val="2"/>
                              <w:szCs w:val="24"/>
                            </w:rPr>
                            <w:t>. Šio kodekso 612 straipsnyje numatytais atvejais administraciniu nurodymu siūlomos baudos dydis lygus pusei didžiausios minimalios baudos</w:t>
                          </w:r>
                          <w:r>
                            <w:rPr>
                              <w:bCs/>
                              <w:kern w:val="2"/>
                              <w:szCs w:val="24"/>
                            </w:rPr>
                            <w:t xml:space="preserve">, o kai asmuo padarė pakartotinį administracinį nusižengimą, numatytą šio kodekso 415 straipsnio 1, 2 ir 6 dalyse, 416 straipsnio 2, 3, 4 ir 5 dalyse, 417, 418, 419 straipsniuose, 420 straipsnio 1 dalyje, </w:t>
                          </w:r>
                          <w:r>
                            <w:rPr>
                              <w:bCs/>
                              <w:color w:val="000000"/>
                              <w:kern w:val="2"/>
                              <w:szCs w:val="24"/>
                            </w:rPr>
                            <w:t xml:space="preserve">421 straipsnyje, 432 straipsnio 1 dalyje, 459 straipsnio 1, 4 ir 5 dalyse, 463 straipsnyje, </w:t>
                          </w:r>
                          <w:r>
                            <w:rPr>
                              <w:bCs/>
                              <w:kern w:val="2"/>
                              <w:szCs w:val="24"/>
                            </w:rPr>
                            <w:t>– didžiausia minimali bauda,</w:t>
                          </w:r>
                          <w:r>
                            <w:rPr>
                              <w:b/>
                              <w:bCs/>
                              <w:kern w:val="2"/>
                              <w:szCs w:val="24"/>
                            </w:rPr>
                            <w:t xml:space="preserve"> </w:t>
                          </w:r>
                          <w:r>
                            <w:rPr>
                              <w:kern w:val="2"/>
                              <w:szCs w:val="24"/>
                            </w:rPr>
                            <w:t>nustatyt</w:t>
                          </w:r>
                          <w:r>
                            <w:rPr>
                              <w:bCs/>
                              <w:kern w:val="2"/>
                              <w:szCs w:val="24"/>
                            </w:rPr>
                            <w:t>a</w:t>
                          </w:r>
                          <w:r>
                            <w:rPr>
                              <w:kern w:val="2"/>
                              <w:szCs w:val="24"/>
                            </w:rPr>
                            <w:t xml:space="preserve">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b4f1c2d2edf843f6bc4543454d2a24d8"/>
                    <w:lock w:val="sdtLocked"/>
                    <w:richText/>
                  </w:sdtPr>
                  <w:sdtContent>
                    <w:p>
                      <w:pPr>
                        <w:spacing w:line="360" w:lineRule="auto"/>
                        <w:ind w:left="2268" w:hanging="1548"/>
                        <w:jc w:val="both"/>
                        <w:rPr>
                          <w:b/>
                          <w:strike/>
                          <w:szCs w:val="24"/>
                        </w:rPr>
                      </w:pPr>
                      <w:sdt>
                        <w:sdtPr>
                          <w:alias w:val="Numeris"/>
                          <w:tag w:val="nr_b4f1c2d2edf843f6bc4543454d2a24d8"/>
                          <w:lock w:val="sdtLocked"/>
                          <w:richText/>
                        </w:sdtPr>
                        <w:sdtContent>
                          <w:r>
                            <w:rPr>
                              <w:b/>
                              <w:szCs w:val="24"/>
                            </w:rPr>
                            <w:t>34</w:t>
                          </w:r>
                        </w:sdtContent>
                      </w:sdt>
                      <w:r>
                        <w:rPr>
                          <w:b/>
                          <w:szCs w:val="24"/>
                        </w:rPr>
                        <w:t xml:space="preserve"> straipsnis. </w:t>
                      </w:r>
                      <w:sdt>
                        <w:sdtPr>
                          <w:alias w:val="Pavadinimas"/>
                          <w:tag w:val="title_b4f1c2d2edf843f6bc4543454d2a24d8"/>
                          <w:lock w:val="sdtLocked"/>
                          <w:richText/>
                        </w:sdtPr>
                        <w:sdtContent>
                          <w:r>
                            <w:rPr>
                              <w:b/>
                              <w:szCs w:val="24"/>
                            </w:rPr>
                            <w:t>Administracinės nuobaudos ir administracinio poveikio priemonės rūšies parinkimas, baudos dydžio ir asmeniui suteiktos specialiosios teisės atėmimo trukmės nustatymas išnagrinėjus administracinio nusižengimo bylą</w:t>
                          </w:r>
                        </w:sdtContent>
                      </w:sdt>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34 str. 4 d."/>
                        <w:tag w:val="part_0a484211a4854a5db89b401f1c542de8"/>
                        <w:lock w:val="sdtLocked"/>
                        <w:richText/>
                      </w:sdtPr>
                      <w:sdtContent>
                        <w:p>
                          <w:pPr>
                            <w:spacing w:line="360" w:lineRule="auto"/>
                            <w:ind w:firstLine="720"/>
                            <w:jc w:val="both"/>
                            <w:rPr>
                              <w:szCs w:val="24"/>
                            </w:rPr>
                          </w:pPr>
                          <w:sdt>
                            <w:sdtPr>
                              <w:alias w:val="Numeris"/>
                              <w:tag w:val="nr_0a484211a4854a5db89b401f1c542de8"/>
                              <w:lock w:val="sdtLocked"/>
                              <w:richText/>
                            </w:sdtPr>
                            <w:sdtContent>
                              <w:r>
                                <w:rPr>
                                  <w:szCs w:val="24"/>
                                </w:rPr>
                                <w:t>4</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sdtContent>
                    </w:sdt>
                    <w:sdt>
                      <w:sdtPr>
                        <w:alias w:val="34 str. 5 d."/>
                        <w:tag w:val="part_b809b262832642079a3f4d2d65d525b8"/>
                        <w:lock w:val="sdtLocked"/>
                        <w:richText/>
                      </w:sdtPr>
                      <w:sdtContent>
                        <w:p>
                          <w:pPr>
                            <w:spacing w:line="360" w:lineRule="auto"/>
                            <w:ind w:firstLine="720"/>
                            <w:jc w:val="both"/>
                            <w:rPr>
                              <w:szCs w:val="24"/>
                            </w:rPr>
                          </w:pPr>
                          <w:sdt>
                            <w:sdtPr>
                              <w:alias w:val="Numeris"/>
                              <w:tag w:val="nr_b809b262832642079a3f4d2d65d525b8"/>
                              <w:lock w:val="sdtLocked"/>
                              <w:richText/>
                            </w:sdtPr>
                            <w:sdtContent>
                              <w:r>
                                <w:rPr>
                                  <w:szCs w:val="24"/>
                                </w:rPr>
                                <w:t>5</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spacing w:line="360" w:lineRule="auto"/>
                            <w:ind w:firstLine="720"/>
                            <w:jc w:val="both"/>
                            <w:rPr>
                              <w:szCs w:val="24"/>
                            </w:rPr>
                          </w:pPr>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b83bfd4237064e71aa0476d4e7f3b0a0"/>
                    <w:lock w:val="sdtLocked"/>
                    <w:richText/>
                  </w:sdtPr>
                  <w:sdtContent>
                    <w:p>
                      <w:pPr>
                        <w:spacing w:line="360" w:lineRule="auto"/>
                        <w:ind w:firstLine="720"/>
                        <w:jc w:val="both"/>
                        <w:rPr>
                          <w:b/>
                          <w:szCs w:val="24"/>
                        </w:rPr>
                      </w:pPr>
                      <w:sdt>
                        <w:sdtPr>
                          <w:alias w:val="Numeris"/>
                          <w:tag w:val="nr_b83bfd4237064e71aa0476d4e7f3b0a0"/>
                          <w:lock w:val="sdtLocked"/>
                          <w:richText/>
                        </w:sdtPr>
                        <w:sdtContent>
                          <w:r>
                            <w:rPr>
                              <w:b/>
                              <w:szCs w:val="24"/>
                            </w:rPr>
                            <w:t>40</w:t>
                          </w:r>
                        </w:sdtContent>
                      </w:sdt>
                      <w:r>
                        <w:rPr>
                          <w:b/>
                          <w:szCs w:val="24"/>
                        </w:rPr>
                        <w:t xml:space="preserve"> straipsnis. </w:t>
                      </w:r>
                      <w:sdt>
                        <w:sdtPr>
                          <w:alias w:val="Pavadinimas"/>
                          <w:tag w:val="title_b83bfd4237064e71aa0476d4e7f3b0a0"/>
                          <w:lock w:val="sdtLocked"/>
                          <w:richText/>
                        </w:sdtPr>
                        <w:sdtContent>
                          <w:r>
                            <w:rPr>
                              <w:b/>
                              <w:szCs w:val="24"/>
                            </w:rPr>
                            <w:t>Administracinių nusižengimų pakartotinumas</w:t>
                          </w:r>
                        </w:sdtContent>
                      </w:sdt>
                    </w:p>
                    <w:sdt>
                      <w:sdtPr>
                        <w:alias w:val="40 str. 1 d."/>
                        <w:tag w:val="part_863d8b21660f4d718ac20591754e5eed"/>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dienos, kurią administracinė nuobauda ar administracinio poveikio priemonė baigta vykdyti, padarė tame pačiame šio kodekso straipsnyje numatytą administracinį nusižengimą, laikoma, kad šis administracinis nusižengimas padarytas pakartotinai. Padarius pakartotinį administracinį nusižengimą, šiame straipsnyje numatytas terminas skaičiuojamas iš naujo. </w:t>
                          </w:r>
                        </w:p>
                        <w:p>
                          <w:pPr>
                            <w:spacing w:line="360" w:lineRule="auto"/>
                            <w:ind w:firstLine="720"/>
                            <w:jc w:val="both"/>
                            <w:rPr>
                              <w:szCs w:val="24"/>
                            </w:rPr>
                          </w:pPr>
                        </w:p>
                      </w:sdtContent>
                    </w:sdt>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f8f077c86304430fb19712cd645cb87b"/>
                        <w:lock w:val="sdtLocked"/>
                        <w:richText/>
                      </w:sdtPr>
                      <w:sdtContent>
                        <w:p>
                          <w:pPr>
                            <w:spacing w:line="360" w:lineRule="auto"/>
                            <w:ind w:firstLine="720"/>
                            <w:jc w:val="both"/>
                            <w:rPr>
                              <w:b/>
                              <w:strike/>
                              <w:szCs w:val="24"/>
                            </w:rPr>
                          </w:pPr>
                          <w:sdt>
                            <w:sdtPr>
                              <w:alias w:val="Numeris"/>
                              <w:tag w:val="nr_f8f077c86304430fb19712cd645cb87b"/>
                              <w:lock w:val="sdtLocked"/>
                              <w:richText/>
                            </w:sdtPr>
                            <w:sdtContent>
                              <w:r>
                                <w:rPr>
                                  <w:szCs w:val="24"/>
                                </w:rPr>
                                <w:t>3</w:t>
                              </w:r>
                            </w:sdtContent>
                          </w:sdt>
                          <w:r>
                            <w:rPr>
                              <w:szCs w:val="24"/>
                            </w:rPr>
                            <w:t xml:space="preserve">. Teismas, atsižvelgdamas į administracinio nusižengimo pobūdį ir nepilnamečio asmenybę ir siekdamas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 </w:t>
                          </w:r>
                        </w:p>
                        <w:p>
                          <w:pPr>
                            <w:spacing w:line="360" w:lineRule="auto"/>
                            <w:ind w:firstLine="720"/>
                            <w:jc w:val="both"/>
                            <w:rPr>
                              <w:b/>
                              <w:bCs/>
                              <w:szCs w:val="24"/>
                            </w:rPr>
                          </w:pPr>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59a18ccc8eb4ae597da6a4e7022d730"/>
                        <w:lock w:val="sdtLocked"/>
                        <w:richText/>
                      </w:sdtPr>
                      <w:sdtContent>
                        <w:p>
                          <w:pPr>
                            <w:spacing w:line="360" w:lineRule="auto"/>
                            <w:ind w:firstLine="720"/>
                            <w:jc w:val="both"/>
                            <w:rPr>
                              <w:bCs/>
                              <w:szCs w:val="24"/>
                            </w:rPr>
                          </w:pPr>
                          <w:sdt>
                            <w:sdtPr>
                              <w:alias w:val="Numeris"/>
                              <w:tag w:val="nr_d59a18ccc8eb4ae597da6a4e7022d730"/>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vieno tūkstančio keturių šimtų iki trijų tūkstančių eurų.</w:t>
                          </w:r>
                        </w:p>
                        <w:p>
                          <w:pPr>
                            <w:spacing w:line="360" w:lineRule="auto"/>
                            <w:ind w:firstLine="720"/>
                            <w:jc w:val="both"/>
                            <w:rPr>
                              <w:bCs/>
                              <w:szCs w:val="24"/>
                            </w:rPr>
                          </w:pPr>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be8ae85b7db848a288d45f7fef6fc956"/>
                        <w:lock w:val="sdtLocked"/>
                        <w:richText/>
                      </w:sdtPr>
                      <w:sdtContent>
                        <w:p>
                          <w:pPr>
                            <w:spacing w:line="360" w:lineRule="auto"/>
                            <w:ind w:firstLine="720"/>
                            <w:jc w:val="both"/>
                            <w:rPr>
                              <w:bCs/>
                              <w:szCs w:val="24"/>
                            </w:rPr>
                          </w:pPr>
                          <w:sdt>
                            <w:sdtPr>
                              <w:alias w:val="Numeris"/>
                              <w:tag w:val="nr_be8ae85b7db848a288d45f7fef6fc956"/>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aštuoniasdešimt iki vieno šimto penkiasdešimt eurų ir juridinių asmenų vadovams ar kitiems atsakingiems asmenims – nuo dviejų šimtų aštuoniasdešimt iki šešių šimtų eurų.</w:t>
                          </w:r>
                        </w:p>
                        <w:p>
                          <w:pPr>
                            <w:spacing w:line="360" w:lineRule="auto"/>
                            <w:ind w:firstLine="720"/>
                            <w:jc w:val="both"/>
                            <w:rPr>
                              <w:bCs/>
                              <w:szCs w:val="24"/>
                            </w:rPr>
                          </w:pPr>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8 str."/>
                    <w:tag w:val="part_984a2efa4a9749f3a9ba4d0678d5b5e5"/>
                    <w:lock w:val="sdtLocked"/>
                    <w:richText/>
                  </w:sdtPr>
                  <w:sdtContent>
                    <w:p>
                      <w:pPr>
                        <w:spacing w:line="360" w:lineRule="auto"/>
                        <w:ind w:left="2268" w:hanging="1548"/>
                        <w:jc w:val="both"/>
                        <w:rPr>
                          <w:bCs/>
                          <w:szCs w:val="24"/>
                        </w:rPr>
                      </w:pPr>
                      <w:sdt>
                        <w:sdtPr>
                          <w:alias w:val="Numeris"/>
                          <w:tag w:val="nr_984a2efa4a9749f3a9ba4d0678d5b5e5"/>
                          <w:lock w:val="sdtLocked"/>
                          <w:richText/>
                        </w:sdtPr>
                        <w:sdtContent>
                          <w:r>
                            <w:rPr>
                              <w:b/>
                              <w:bCs/>
                              <w:szCs w:val="24"/>
                            </w:rPr>
                            <w:t>48</w:t>
                          </w:r>
                        </w:sdtContent>
                      </w:sdt>
                      <w:r>
                        <w:rPr>
                          <w:b/>
                          <w:bCs/>
                          <w:szCs w:val="24"/>
                        </w:rPr>
                        <w:t xml:space="preserve"> straipsnis. </w:t>
                      </w:r>
                      <w:sdt>
                        <w:sdtPr>
                          <w:alias w:val="Pavadinimas"/>
                          <w:tag w:val="title_984a2efa4a9749f3a9ba4d0678d5b5e5"/>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eb57348cf3a940218cf928f0408f0479"/>
                        <w:lock w:val="sdtLocked"/>
                        <w:richText/>
                      </w:sdtPr>
                      <w:sdtContent>
                        <w:p>
                          <w:pPr>
                            <w:spacing w:line="360" w:lineRule="auto"/>
                            <w:ind w:firstLine="720"/>
                            <w:jc w:val="both"/>
                            <w:rPr>
                              <w:bCs/>
                              <w:szCs w:val="24"/>
                            </w:rPr>
                          </w:pPr>
                          <w:sdt>
                            <w:sdtPr>
                              <w:alias w:val="Numeris"/>
                              <w:tag w:val="nr_eb57348cf3a940218cf928f0408f0479"/>
                              <w:lock w:val="sdtLocked"/>
                              <w:richText/>
                            </w:sdtPr>
                            <w:sdtContent>
                              <w:r>
                                <w:rPr>
                                  <w:bCs/>
                                  <w:szCs w:val="24"/>
                                </w:rPr>
                                <w:t>1</w:t>
                              </w:r>
                            </w:sdtContent>
                          </w:sdt>
                          <w:r>
                            <w:rPr>
                              <w:bCs/>
                              <w:szCs w:val="24"/>
                            </w:rPr>
                            <w:t>. Lietuvos Respublikos triukšmo valdymo įstatymo ir kitų teisės aktų, reglamentuojančių triukšmo valdymą, nevykdymas ar pažeidimas</w:t>
                          </w:r>
                        </w:p>
                        <w:p>
                          <w:pPr>
                            <w:spacing w:line="360" w:lineRule="auto"/>
                            <w:ind w:firstLine="720"/>
                            <w:jc w:val="both"/>
                            <w:rPr>
                              <w:bCs/>
                              <w:szCs w:val="24"/>
                            </w:rPr>
                          </w:pPr>
                          <w:r>
                            <w:rPr>
                              <w:bCs/>
                              <w:szCs w:val="24"/>
                            </w:rPr>
                            <w:t>užtraukia baudą nuo penkiasdešimt iki trijų šimtų eurų.</w:t>
                          </w:r>
                        </w:p>
                      </w:sdtContent>
                    </w:sdt>
                    <w:sdt>
                      <w:sdtPr>
                        <w:alias w:val="48 str. 2 d."/>
                        <w:tag w:val="part_a3cf3df030784d38a2d8c739e2137b0c"/>
                        <w:lock w:val="sdtLocked"/>
                        <w:richText/>
                      </w:sdtPr>
                      <w:sdtContent>
                        <w:p>
                          <w:pPr>
                            <w:spacing w:line="360" w:lineRule="auto"/>
                            <w:ind w:firstLine="720"/>
                            <w:jc w:val="both"/>
                            <w:rPr>
                              <w:bCs/>
                              <w:szCs w:val="24"/>
                            </w:rPr>
                          </w:pPr>
                          <w:sdt>
                            <w:sdtPr>
                              <w:alias w:val="Numeris"/>
                              <w:tag w:val="nr_a3cf3df030784d38a2d8c739e2137b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48 str. 3 d."/>
                        <w:tag w:val="part_4d9d98285d9d4b02976ca80a3ec0e1ff"/>
                        <w:lock w:val="sdtLocked"/>
                        <w:richText/>
                      </w:sdtPr>
                      <w:sdtContent>
                        <w:p>
                          <w:pPr>
                            <w:spacing w:line="360" w:lineRule="auto"/>
                            <w:ind w:firstLine="720"/>
                            <w:jc w:val="both"/>
                            <w:rPr>
                              <w:bCs/>
                              <w:szCs w:val="24"/>
                            </w:rPr>
                          </w:pPr>
                          <w:sdt>
                            <w:sdtPr>
                              <w:alias w:val="Numeris"/>
                              <w:tag w:val="nr_4d9d98285d9d4b02976ca80a3ec0e1ff"/>
                              <w:lock w:val="sdtLocked"/>
                              <w:richText/>
                            </w:sdtPr>
                            <w:sdtContent>
                              <w:r>
                                <w:rPr>
                                  <w:bCs/>
                                  <w:szCs w:val="24"/>
                                </w:rPr>
                                <w:t>3</w:t>
                              </w:r>
                            </w:sdtContent>
                          </w:sdt>
                          <w:r>
                            <w:rPr>
                              <w:bCs/>
                              <w:szCs w:val="24"/>
                            </w:rPr>
                            <w:t>. Savivaldybių tarybų patvirtintų triukšmo prevencijos viešosiose vietose taisyklių nesilaikymas</w:t>
                          </w:r>
                        </w:p>
                        <w:p>
                          <w:pPr>
                            <w:spacing w:line="360" w:lineRule="auto"/>
                            <w:ind w:firstLine="720"/>
                            <w:jc w:val="both"/>
                            <w:rPr>
                              <w:bCs/>
                              <w:szCs w:val="24"/>
                            </w:rPr>
                          </w:pPr>
                          <w:r>
                            <w:rPr>
                              <w:bCs/>
                              <w:szCs w:val="24"/>
                            </w:rPr>
                            <w:t>užtraukia baudą nuo aštuoniasdešimt iki trijų šimtų eurų.</w:t>
                          </w:r>
                        </w:p>
                      </w:sdtContent>
                    </w:sdt>
                    <w:sdt>
                      <w:sdtPr>
                        <w:alias w:val="48 str. 4 d."/>
                        <w:tag w:val="part_5217664461b64f9db0d71f0abae9b3ca"/>
                        <w:lock w:val="sdtLocked"/>
                        <w:richText/>
                      </w:sdtPr>
                      <w:sdtContent>
                        <w:p>
                          <w:pPr>
                            <w:spacing w:line="360" w:lineRule="auto"/>
                            <w:ind w:firstLine="720"/>
                            <w:jc w:val="both"/>
                            <w:rPr>
                              <w:bCs/>
                              <w:szCs w:val="24"/>
                            </w:rPr>
                          </w:pPr>
                          <w:sdt>
                            <w:sdtPr>
                              <w:alias w:val="Numeris"/>
                              <w:tag w:val="nr_5217664461b64f9db0d71f0abae9b3c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trijų šimtų iki šešių šimtų eurų. </w:t>
                          </w:r>
                        </w:p>
                        <w:p>
                          <w:pPr>
                            <w:spacing w:line="360" w:lineRule="auto"/>
                            <w:ind w:firstLine="720"/>
                            <w:jc w:val="both"/>
                            <w:rPr>
                              <w:bCs/>
                              <w:szCs w:val="24"/>
                            </w:rPr>
                          </w:pPr>
                        </w:p>
                      </w:sdtContent>
                    </w:sdt>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8b6b1e5880bd4925af8bfdc6c4b4909c"/>
                        <w:lock w:val="sdtLocked"/>
                        <w:richText/>
                      </w:sdtPr>
                      <w:sdtContent>
                        <w:p>
                          <w:pPr>
                            <w:spacing w:line="360" w:lineRule="auto"/>
                            <w:ind w:firstLine="720"/>
                            <w:jc w:val="both"/>
                            <w:rPr>
                              <w:bCs/>
                              <w:szCs w:val="24"/>
                            </w:rPr>
                          </w:pPr>
                          <w:sdt>
                            <w:sdtPr>
                              <w:alias w:val="Numeris"/>
                              <w:tag w:val="nr_8b6b1e5880bd4925af8bfdc6c4b4909c"/>
                              <w:lock w:val="sdtLocked"/>
                              <w:richText/>
                            </w:sdtPr>
                            <w:sdtContent>
                              <w:r>
                                <w:rPr>
                                  <w:bCs/>
                                  <w:szCs w:val="24"/>
                                </w:rPr>
                                <w:t>3</w:t>
                              </w:r>
                            </w:sdtContent>
                          </w:sdt>
                          <w:r>
                            <w:rPr>
                              <w:bCs/>
                              <w:szCs w:val="24"/>
                            </w:rPr>
                            <w:t xml:space="preserve">. Biocidinių produktų klasifikavimo, pakavimo, ženklinimo reikalavimų, nustatytų Reglamente (ES) Nr. 528/2012, pažeidimas, išskyrus šio kodekso 308 straipsnio 16 dalyje numatytus pažeidimus, </w:t>
                          </w:r>
                        </w:p>
                        <w:p>
                          <w:pPr>
                            <w:spacing w:line="360" w:lineRule="auto"/>
                            <w:ind w:firstLine="720"/>
                            <w:jc w:val="both"/>
                            <w:rPr>
                              <w:bCs/>
                              <w:szCs w:val="24"/>
                            </w:rPr>
                          </w:pPr>
                          <w:r>
                            <w:rPr>
                              <w:bCs/>
                              <w:szCs w:val="24"/>
                            </w:rPr>
                            <w:t>užtraukia baudą nuo trijų šimtų keturiasdešimt iki keturių tūkstančių trijų šimtų eurų.</w:t>
                          </w:r>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edbc92f6be144c459c38c9b4e5a9db19"/>
                    <w:lock w:val="sdtLocked"/>
                    <w:richText/>
                  </w:sdtPr>
                  <w:sdtContent>
                    <w:p>
                      <w:pPr>
                        <w:spacing w:line="360" w:lineRule="auto"/>
                        <w:ind w:left="2127" w:hanging="1407"/>
                        <w:jc w:val="both"/>
                        <w:rPr>
                          <w:bCs/>
                          <w:szCs w:val="24"/>
                        </w:rPr>
                      </w:pPr>
                      <w:sdt>
                        <w:sdtPr>
                          <w:alias w:val="Numeris"/>
                          <w:tag w:val="nr_edbc92f6be144c459c38c9b4e5a9db19"/>
                          <w:lock w:val="sdtLocked"/>
                          <w:richText/>
                        </w:sdtPr>
                        <w:sdtContent>
                          <w:r>
                            <w:rPr>
                              <w:b/>
                              <w:bCs/>
                              <w:szCs w:val="24"/>
                            </w:rPr>
                            <w:t>53</w:t>
                          </w:r>
                        </w:sdtContent>
                      </w:sdt>
                      <w:r>
                        <w:rPr>
                          <w:b/>
                          <w:bCs/>
                          <w:szCs w:val="24"/>
                        </w:rPr>
                        <w:t xml:space="preserve"> straipsnis. </w:t>
                      </w:r>
                      <w:sdt>
                        <w:sdtPr>
                          <w:alias w:val="Pavadinimas"/>
                          <w:tag w:val="title_edbc92f6be144c459c38c9b4e5a9db19"/>
                          <w:lock w:val="sdtLocked"/>
                          <w:richText/>
                        </w:sdtPr>
                        <w:sdtContent>
                          <w:r>
                            <w:rPr>
                              <w:b/>
                              <w:bCs/>
                              <w:szCs w:val="24"/>
                            </w:rPr>
                            <w:t>Ūkinės ar kitokios veiklos vykdymas, objektų naudojimas nenustačius sanitarinės apsaugos zonos ribų, kai tai numatyta įstatymuose ar kituose teisės aktuose</w:t>
                          </w:r>
                          <w:r>
                            <w:rPr>
                              <w:bCs/>
                              <w:szCs w:val="24"/>
                            </w:rPr>
                            <w:t xml:space="preserve"> </w:t>
                          </w:r>
                        </w:sdtContent>
                      </w:sdt>
                    </w:p>
                    <w:sdt>
                      <w:sdtPr>
                        <w:alias w:val="53 str. 1 d."/>
                        <w:tag w:val="part_7f25991c8b5c4143ab6feed948811a4e"/>
                        <w:lock w:val="sdtLocked"/>
                        <w:richText/>
                      </w:sdtPr>
                      <w:sdtContent>
                        <w:p>
                          <w:pPr>
                            <w:spacing w:line="360" w:lineRule="auto"/>
                            <w:ind w:firstLine="720"/>
                            <w:jc w:val="both"/>
                            <w:rPr>
                              <w:bCs/>
                              <w:szCs w:val="24"/>
                            </w:rPr>
                          </w:pPr>
                          <w:sdt>
                            <w:sdtPr>
                              <w:alias w:val="Numeris"/>
                              <w:tag w:val="nr_7f25991c8b5c4143ab6feed948811a4e"/>
                              <w:lock w:val="sdtLocked"/>
                              <w:richText/>
                            </w:sdtPr>
                            <w:sdtContent>
                              <w:r>
                                <w:rPr>
                                  <w:bCs/>
                                  <w:szCs w:val="24"/>
                                </w:rPr>
                                <w:t>1</w:t>
                              </w:r>
                            </w:sdtContent>
                          </w:sdt>
                          <w:r>
                            <w:rPr>
                              <w:bCs/>
                              <w:szCs w:val="24"/>
                            </w:rPr>
                            <w:t>. Ūkinės ar kitokios veiklos vykdymas, objektų naudojimas nenustačius sanitarinės apsaugos zonos ribų, kai tai numatyta įstatymuose ar kituose teisės aktuose,</w:t>
                          </w:r>
                        </w:p>
                        <w:p>
                          <w:pPr>
                            <w:tabs>
                              <w:tab w:val="left" w:pos="1276"/>
                            </w:tabs>
                            <w:spacing w:line="360" w:lineRule="auto"/>
                            <w:ind w:firstLine="720"/>
                            <w:jc w:val="both"/>
                            <w:rPr>
                              <w:bCs/>
                              <w:szCs w:val="24"/>
                            </w:rPr>
                          </w:pPr>
                          <w:r>
                            <w:rPr>
                              <w:bCs/>
                              <w:szCs w:val="24"/>
                            </w:rPr>
                            <w:t>užtraukia baudą asmenims nuo dviejų šimtų penkiasdešimt iki keturių šimtų eurų ir juridinių asmenų vadovams ar kitiems atsakingiems asmenims – nuo keturių šimtų penkiasdešimt iki aštuonių šimtų penkiasdešimt eurų. </w:t>
                          </w:r>
                        </w:p>
                      </w:sdtContent>
                    </w:sdt>
                    <w:sdt>
                      <w:sdtPr>
                        <w:alias w:val="53 str. 2 d."/>
                        <w:tag w:val="part_01885fdad93c4901a526f39de73ba14a"/>
                        <w:lock w:val="sdtLocked"/>
                        <w:richText/>
                      </w:sdtPr>
                      <w:sdtContent>
                        <w:p>
                          <w:pPr>
                            <w:tabs>
                              <w:tab w:val="left" w:pos="1276"/>
                            </w:tabs>
                            <w:spacing w:line="360" w:lineRule="auto"/>
                            <w:ind w:firstLine="720"/>
                            <w:jc w:val="both"/>
                            <w:rPr>
                              <w:bCs/>
                              <w:szCs w:val="24"/>
                            </w:rPr>
                          </w:pPr>
                          <w:sdt>
                            <w:sdtPr>
                              <w:alias w:val="Numeris"/>
                              <w:tag w:val="nr_01885fdad93c4901a526f39de73ba1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ed95eccb98694003abd15d93f4612096"/>
                        <w:lock w:val="sdtLocked"/>
                        <w:richText/>
                      </w:sdtPr>
                      <w:sdtContent>
                        <w:p>
                          <w:pPr>
                            <w:spacing w:line="360" w:lineRule="auto"/>
                            <w:ind w:firstLine="720"/>
                            <w:jc w:val="both"/>
                            <w:rPr>
                              <w:szCs w:val="24"/>
                            </w:rPr>
                          </w:pPr>
                          <w:sdt>
                            <w:sdtPr>
                              <w:alias w:val="Numeris"/>
                              <w:tag w:val="nr_ed95eccb98694003abd15d93f4612096"/>
                              <w:lock w:val="sdtLocked"/>
                              <w:richText/>
                            </w:sdtPr>
                            <w:sdtContent>
                              <w:r>
                                <w:rPr>
                                  <w:szCs w:val="24"/>
                                </w:rPr>
                                <w:t>1</w:t>
                              </w:r>
                            </w:sdtContent>
                          </w:sdt>
                          <w:r>
                            <w:rPr>
                              <w:szCs w:val="24"/>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szCs w:val="24"/>
                            </w:rPr>
                            <w:t xml:space="preserve">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w:t>
                          </w:r>
                          <w:r>
                            <w:rPr>
                              <w:bCs/>
                              <w:szCs w:val="24"/>
                            </w:rPr>
                            <w:t xml:space="preserve">prie Sveikatos apsaugos ministerijos </w:t>
                          </w:r>
                          <w:r>
                            <w:rPr>
                              <w:szCs w:val="24"/>
                            </w:rPr>
                            <w:t>ar teritorinėmis ligonių kasomis dėl ortopedijos techninių priemonių įsigijimo išlaidų kompensavimo iš Privalomojo sveikatos draudimo fondo biudžeto, vadovams.</w:t>
                          </w:r>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cbe009127563489ea135428acec8f48f"/>
                        <w:lock w:val="sdtLocked"/>
                        <w:richText/>
                      </w:sdtPr>
                      <w:sdtContent>
                        <w:p>
                          <w:pPr>
                            <w:spacing w:line="360" w:lineRule="auto"/>
                            <w:ind w:firstLine="720"/>
                            <w:jc w:val="both"/>
                            <w:rPr>
                              <w:szCs w:val="24"/>
                            </w:rPr>
                          </w:pPr>
                          <w:sdt>
                            <w:sdtPr>
                              <w:alias w:val="Numeris"/>
                              <w:tag w:val="nr_cbe009127563489ea135428acec8f48f"/>
                              <w:lock w:val="sdtLocked"/>
                              <w:richText/>
                            </w:sdtPr>
                            <w:sdtContent>
                              <w:r>
                                <w:rPr>
                                  <w:szCs w:val="24"/>
                                </w:rPr>
                                <w:t>3</w:t>
                              </w:r>
                            </w:sdtContent>
                          </w:sdt>
                          <w:r>
                            <w:rPr>
                              <w:szCs w:val="24"/>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szCs w:val="24"/>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nuo trijų šimtų iki penkių šimtų šešiasdešimt eurų.</w:t>
                          </w:r>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026c1efe0c1d47bc961e836b142bdd8e"/>
                        <w:lock w:val="sdtLocked"/>
                        <w:richText/>
                      </w:sdtPr>
                      <w:sdtContent>
                        <w:p>
                          <w:pPr>
                            <w:spacing w:line="360" w:lineRule="auto"/>
                            <w:ind w:firstLine="720"/>
                            <w:jc w:val="both"/>
                            <w:rPr>
                              <w:bCs/>
                              <w:szCs w:val="24"/>
                            </w:rPr>
                          </w:pPr>
                          <w:sdt>
                            <w:sdtPr>
                              <w:alias w:val="Numeris"/>
                              <w:tag w:val="nr_026c1efe0c1d47bc961e836b142bdd8e"/>
                              <w:lock w:val="sdtLocked"/>
                              <w:richText/>
                            </w:sdtPr>
                            <w:sdtContent>
                              <w:r>
                                <w:rPr>
                                  <w:bCs/>
                                  <w:szCs w:val="24"/>
                                </w:rPr>
                                <w:t>1</w:t>
                              </w:r>
                            </w:sdtContent>
                          </w:sdt>
                          <w:r>
                            <w:rPr>
                              <w:bCs/>
                              <w:szCs w:val="24"/>
                            </w:rPr>
                            <w:t xml:space="preserve">.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 </w:t>
                          </w:r>
                        </w:p>
                        <w:p>
                          <w:pPr>
                            <w:spacing w:line="360" w:lineRule="auto"/>
                            <w:ind w:firstLine="720"/>
                            <w:jc w:val="both"/>
                            <w:rPr>
                              <w:bCs/>
                              <w:szCs w:val="24"/>
                            </w:rPr>
                          </w:pPr>
                          <w:r>
                            <w:rPr>
                              <w:bCs/>
                              <w:szCs w:val="24"/>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nuo trijų šimtų iki penkių šimtų šešiasdešimt eurų.</w:t>
                          </w:r>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377cdd0a41c3448fb85e21062f941d12"/>
                    <w:lock w:val="sdtLocked"/>
                    <w:richText/>
                  </w:sdtPr>
                  <w:sdtContent>
                    <w:p>
                      <w:pPr>
                        <w:spacing w:line="360" w:lineRule="auto"/>
                        <w:ind w:left="2268" w:hanging="1548"/>
                        <w:jc w:val="both"/>
                        <w:rPr>
                          <w:szCs w:val="24"/>
                          <w:lang w:eastAsia="lt-LT"/>
                        </w:rPr>
                      </w:pPr>
                      <w:sdt>
                        <w:sdtPr>
                          <w:alias w:val="Numeris"/>
                          <w:tag w:val="nr_377cdd0a41c3448fb85e21062f941d12"/>
                          <w:lock w:val="sdtLocked"/>
                          <w:richText/>
                        </w:sdtPr>
                        <w:sdtContent>
                          <w:r>
                            <w:rPr>
                              <w:b/>
                              <w:szCs w:val="24"/>
                              <w:lang w:eastAsia="lt-LT"/>
                            </w:rPr>
                            <w:t>59</w:t>
                          </w:r>
                        </w:sdtContent>
                      </w:sdt>
                      <w:r>
                        <w:rPr>
                          <w:b/>
                          <w:szCs w:val="24"/>
                          <w:lang w:eastAsia="lt-LT"/>
                        </w:rPr>
                        <w:t xml:space="preserve"> straipsnis. </w:t>
                      </w:r>
                      <w:sdt>
                        <w:sdtPr>
                          <w:alias w:val="Pavadinimas"/>
                          <w:tag w:val="title_377cdd0a41c3448fb85e21062f941d12"/>
                          <w:lock w:val="sdtLocked"/>
                          <w:richText/>
                        </w:sdtPr>
                        <w:sdtContent>
                          <w:r>
                            <w:rPr>
                              <w:b/>
                              <w:szCs w:val="24"/>
                              <w:lang w:eastAsia="lt-LT"/>
                            </w:rPr>
                            <w:t xml:space="preserve">Medicinos </w:t>
                          </w:r>
                          <w:r>
                            <w:rPr>
                              <w:b/>
                              <w:bCs/>
                              <w:szCs w:val="24"/>
                              <w:lang w:eastAsia="lt-LT"/>
                            </w:rPr>
                            <w:t>priemonių (</w:t>
                          </w:r>
                          <w:r>
                            <w:rPr>
                              <w:b/>
                              <w:szCs w:val="24"/>
                              <w:lang w:eastAsia="lt-LT"/>
                            </w:rPr>
                            <w:t>prietaisų</w:t>
                          </w:r>
                          <w:r>
                            <w:rPr>
                              <w:b/>
                              <w:bCs/>
                              <w:szCs w:val="24"/>
                              <w:lang w:eastAsia="lt-LT"/>
                            </w:rPr>
                            <w:t>)</w:t>
                          </w:r>
                          <w:r>
                            <w:rPr>
                              <w:b/>
                              <w:szCs w:val="24"/>
                              <w:lang w:eastAsia="lt-LT"/>
                            </w:rPr>
                            <w:t xml:space="preserve"> saugą, kokybę, veikimą, naudojimą, </w:t>
                          </w:r>
                          <w:r>
                            <w:rPr>
                              <w:b/>
                              <w:bCs/>
                              <w:szCs w:val="24"/>
                              <w:lang w:eastAsia="lt-LT"/>
                            </w:rPr>
                            <w:t>teikimą</w:t>
                          </w:r>
                          <w:r>
                            <w:rPr>
                              <w:b/>
                              <w:szCs w:val="24"/>
                              <w:lang w:eastAsia="lt-LT"/>
                            </w:rPr>
                            <w:t xml:space="preserve"> rinkai, platinimą, atitikties įvertinimą, klinikinių tyrimų </w:t>
                          </w:r>
                          <w:r>
                            <w:rPr>
                              <w:b/>
                              <w:bCs/>
                              <w:szCs w:val="24"/>
                              <w:lang w:eastAsia="lt-LT"/>
                            </w:rPr>
                            <w:t>ir</w:t>
                          </w:r>
                          <w:r>
                            <w:rPr>
                              <w:b/>
                              <w:szCs w:val="24"/>
                              <w:lang w:eastAsia="lt-LT"/>
                            </w:rPr>
                            <w:t xml:space="preserve"> </w:t>
                          </w:r>
                          <w:r>
                            <w:rPr>
                              <w:b/>
                              <w:bCs/>
                              <w:szCs w:val="24"/>
                              <w:lang w:eastAsia="lt-LT"/>
                            </w:rPr>
                            <w:t>medicinos priemonių (prietaisų) techninės būklės tikrinimo</w:t>
                          </w:r>
                          <w:r>
                            <w:rPr>
                              <w:b/>
                              <w:szCs w:val="24"/>
                              <w:lang w:eastAsia="lt-LT"/>
                            </w:rPr>
                            <w:t xml:space="preserve"> atlikimą reglamentuojančių norminių ar kitų teisės aktų nevykdymas ar pažeidimas</w:t>
                          </w:r>
                        </w:sdtContent>
                      </w:sdt>
                    </w:p>
                    <w:sdt>
                      <w:sdtPr>
                        <w:alias w:val="59 str. 1 d."/>
                        <w:tag w:val="part_1f0a7b36d4ef4f938b00eb55daf2b761"/>
                        <w:lock w:val="sdtLocked"/>
                        <w:richText/>
                      </w:sdtPr>
                      <w:sdtContent>
                        <w:p>
                          <w:pPr>
                            <w:spacing w:line="360" w:lineRule="auto"/>
                            <w:ind w:firstLine="720"/>
                            <w:jc w:val="both"/>
                            <w:rPr>
                              <w:szCs w:val="24"/>
                              <w:lang w:eastAsia="lt-LT"/>
                            </w:rPr>
                          </w:pPr>
                          <w:sdt>
                            <w:sdtPr>
                              <w:alias w:val="Numeris"/>
                              <w:tag w:val="nr_1f0a7b36d4ef4f938b00eb55daf2b761"/>
                              <w:lock w:val="sdtLocked"/>
                              <w:richText/>
                            </w:sdtPr>
                            <w:sdtContent>
                              <w:r>
                                <w:rPr>
                                  <w:szCs w:val="24"/>
                                  <w:lang w:eastAsia="lt-LT"/>
                                </w:rPr>
                                <w:t>1</w:t>
                              </w:r>
                            </w:sdtContent>
                          </w:sdt>
                          <w:r>
                            <w:rPr>
                              <w:szCs w:val="24"/>
                              <w:lang w:eastAsia="lt-LT"/>
                            </w:rPr>
                            <w:t xml:space="preserve">. Medicinos </w:t>
                          </w:r>
                          <w:r>
                            <w:rPr>
                              <w:bCs/>
                              <w:szCs w:val="24"/>
                              <w:lang w:eastAsia="lt-LT"/>
                            </w:rPr>
                            <w:t>priemonių (</w:t>
                          </w:r>
                          <w:r>
                            <w:rPr>
                              <w:szCs w:val="24"/>
                              <w:lang w:eastAsia="lt-LT"/>
                            </w:rPr>
                            <w:t>prietaisų</w:t>
                          </w:r>
                          <w:r>
                            <w:rPr>
                              <w:bCs/>
                              <w:szCs w:val="24"/>
                              <w:lang w:eastAsia="lt-LT"/>
                            </w:rPr>
                            <w:t>)</w:t>
                          </w:r>
                          <w:r>
                            <w:rPr>
                              <w:szCs w:val="24"/>
                              <w:lang w:eastAsia="lt-LT"/>
                            </w:rPr>
                            <w:t xml:space="preserve"> saugą, kokybę, veikimą, naudojimą, </w:t>
                          </w:r>
                          <w:r>
                            <w:rPr>
                              <w:bCs/>
                              <w:szCs w:val="24"/>
                              <w:lang w:eastAsia="lt-LT"/>
                            </w:rPr>
                            <w:t>teikimą</w:t>
                          </w:r>
                          <w:r>
                            <w:rPr>
                              <w:szCs w:val="24"/>
                              <w:lang w:eastAsia="lt-LT"/>
                            </w:rPr>
                            <w:t xml:space="preserve"> rinkai, platinimą, atitikties įvertinimą, klinikinių tyrimų </w:t>
                          </w:r>
                          <w:r>
                            <w:rPr>
                              <w:bCs/>
                              <w:szCs w:val="24"/>
                              <w:lang w:eastAsia="lt-LT"/>
                            </w:rPr>
                            <w:t>ir medicinos priemonių (prietaisų) techninės būklės tikrinimo</w:t>
                          </w:r>
                          <w:r>
                            <w:rPr>
                              <w:b/>
                              <w:bCs/>
                              <w:szCs w:val="24"/>
                              <w:lang w:eastAsia="lt-LT"/>
                            </w:rPr>
                            <w:t xml:space="preserve"> </w:t>
                          </w:r>
                          <w:r>
                            <w:rPr>
                              <w:szCs w:val="24"/>
                              <w:lang w:eastAsia="lt-LT"/>
                            </w:rPr>
                            <w:t xml:space="preserve">atlikimą reglamentuojančių norminių ar kitų teisės aktų nevykdymas ar pažeidimas </w:t>
                          </w:r>
                        </w:p>
                        <w:p>
                          <w:pPr>
                            <w:spacing w:line="360" w:lineRule="auto"/>
                            <w:ind w:firstLine="720"/>
                            <w:jc w:val="both"/>
                            <w:rPr>
                              <w:szCs w:val="24"/>
                              <w:lang w:eastAsia="lt-LT"/>
                            </w:rPr>
                          </w:pPr>
                          <w:r>
                            <w:rPr>
                              <w:szCs w:val="24"/>
                              <w:lang w:eastAsia="lt-LT"/>
                            </w:rP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af3e90aeecca4a038a0c9696d706fa34"/>
                        <w:lock w:val="sdtLocked"/>
                        <w:richText/>
                      </w:sdtPr>
                      <w:sdtContent>
                        <w:p>
                          <w:pPr>
                            <w:spacing w:line="360" w:lineRule="auto"/>
                            <w:ind w:firstLine="720"/>
                            <w:jc w:val="both"/>
                            <w:rPr>
                              <w:szCs w:val="24"/>
                              <w:lang w:eastAsia="lt-LT"/>
                            </w:rPr>
                          </w:pPr>
                          <w:sdt>
                            <w:sdtPr>
                              <w:alias w:val="Numeris"/>
                              <w:tag w:val="nr_af3e90aeecca4a038a0c9696d706fa3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a89d514f77344ca9a3deae5dc86de456"/>
                    <w:lock w:val="sdtLocked"/>
                    <w:richText/>
                  </w:sdtPr>
                  <w:sdtContent>
                    <w:p>
                      <w:pPr>
                        <w:spacing w:line="360" w:lineRule="auto"/>
                        <w:ind w:left="2268" w:hanging="1548"/>
                        <w:jc w:val="both"/>
                        <w:rPr>
                          <w:bCs/>
                          <w:szCs w:val="24"/>
                        </w:rPr>
                      </w:pPr>
                      <w:sdt>
                        <w:sdtPr>
                          <w:alias w:val="Numeris"/>
                          <w:tag w:val="nr_a89d514f77344ca9a3deae5dc86de456"/>
                          <w:lock w:val="sdtLocked"/>
                          <w:richText/>
                        </w:sdtPr>
                        <w:sdtContent>
                          <w:r>
                            <w:rPr>
                              <w:b/>
                              <w:bCs/>
                              <w:szCs w:val="24"/>
                            </w:rPr>
                            <w:t>65</w:t>
                          </w:r>
                        </w:sdtContent>
                      </w:sdt>
                      <w:r>
                        <w:rPr>
                          <w:b/>
                          <w:bCs/>
                          <w:szCs w:val="24"/>
                        </w:rPr>
                        <w:t xml:space="preserve"> straipsnis. </w:t>
                      </w:r>
                      <w:sdt>
                        <w:sdtPr>
                          <w:alias w:val="Pavadinimas"/>
                          <w:tag w:val="title_a89d514f77344ca9a3deae5dc86de456"/>
                          <w:lock w:val="sdtLocked"/>
                          <w:richText/>
                        </w:sdtPr>
                        <w:sdtContent>
                          <w:r>
                            <w:rPr>
                              <w:b/>
                              <w:bCs/>
                              <w:szCs w:val="24"/>
                            </w:rPr>
                            <w:t>Europos Sąjungos reglamentų ar sprendimų, reglamentuojančių su narkotinių ir psichotropinių medžiagų pirmtakais (prekursoriais) susijusią veiklą, pažeidimas</w:t>
                          </w:r>
                        </w:sdtContent>
                      </w:sdt>
                    </w:p>
                    <w:sdt>
                      <w:sdtPr>
                        <w:alias w:val="65 str. 1 d."/>
                        <w:tag w:val="part_959c63cc44cc4524b01809f971efe9ef"/>
                        <w:lock w:val="sdtLocked"/>
                        <w:richText/>
                      </w:sdtPr>
                      <w:sdtContent>
                        <w:p>
                          <w:pPr>
                            <w:spacing w:line="360" w:lineRule="auto"/>
                            <w:ind w:firstLine="720"/>
                            <w:jc w:val="both"/>
                            <w:rPr>
                              <w:bCs/>
                              <w:szCs w:val="24"/>
                            </w:rPr>
                          </w:pPr>
                          <w:sdt>
                            <w:sdtPr>
                              <w:alias w:val="Numeris"/>
                              <w:tag w:val="nr_959c63cc44cc4524b01809f971efe9ef"/>
                              <w:lock w:val="sdtLocked"/>
                              <w:richText/>
                            </w:sdtPr>
                            <w:sdtContent>
                              <w:r>
                                <w:rPr>
                                  <w:bCs/>
                                  <w:szCs w:val="24"/>
                                </w:rPr>
                                <w:t>1</w:t>
                              </w:r>
                            </w:sdtContent>
                          </w:sdt>
                          <w:r>
                            <w:rPr>
                              <w:bCs/>
                              <w:szCs w:val="24"/>
                            </w:rPr>
                            <w:t>. Europos Sąjungos reglamentų ar sprendimų, reglamentuojančių su narkotinių ar psichotropinių medžiagų pirmtakais (prekursoriais) susijusią veiklą, pažeidimas</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65 str. 2 d."/>
                        <w:tag w:val="part_027a7f4809754a3e94a66627921acea8"/>
                        <w:lock w:val="sdtLocked"/>
                        <w:richText/>
                      </w:sdtPr>
                      <w:sdtContent>
                        <w:p>
                          <w:pPr>
                            <w:spacing w:line="360" w:lineRule="auto"/>
                            <w:ind w:firstLine="720"/>
                            <w:jc w:val="both"/>
                            <w:rPr>
                              <w:bCs/>
                              <w:szCs w:val="24"/>
                            </w:rPr>
                          </w:pPr>
                          <w:sdt>
                            <w:sdtPr>
                              <w:alias w:val="Numeris"/>
                              <w:tag w:val="nr_027a7f4809754a3e94a66627921acea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65 str. 3 d."/>
                        <w:tag w:val="part_3142b8764e064de2844b62ab551cacff"/>
                        <w:lock w:val="sdtLocked"/>
                        <w:richText/>
                      </w:sdtPr>
                      <w:sdtContent>
                        <w:p>
                          <w:pPr>
                            <w:spacing w:line="360" w:lineRule="auto"/>
                            <w:ind w:firstLine="720"/>
                            <w:jc w:val="both"/>
                            <w:rPr>
                              <w:szCs w:val="24"/>
                            </w:rPr>
                          </w:pPr>
                          <w:sdt>
                            <w:sdtPr>
                              <w:alias w:val="Numeris"/>
                              <w:tag w:val="nr_3142b8764e064de2844b62ab551cacff"/>
                              <w:lock w:val="sdtLocked"/>
                              <w:richText/>
                            </w:sdtPr>
                            <w:sdtContent>
                              <w:r>
                                <w:rPr>
                                  <w:szCs w:val="24"/>
                                </w:rPr>
                                <w:t>3</w:t>
                              </w:r>
                            </w:sdtContent>
                          </w:sdt>
                          <w:r>
                            <w:rPr>
                              <w:szCs w:val="24"/>
                            </w:rPr>
                            <w:t xml:space="preserve">. Su antros ir (arba) trečios kategorijos narkotinių ar psichotropinių medžiagų pirmtakais (prekursoriais) susijusi veikla neturint veiklos vietos registracijos pažymėjimo, </w:t>
                          </w:r>
                          <w:r>
                            <w:rPr>
                              <w:bCs/>
                              <w:szCs w:val="24"/>
                            </w:rPr>
                            <w:t>veiklos vietos specialiojo registracijos pažymėjimo</w:t>
                          </w:r>
                          <w:r>
                            <w:rPr>
                              <w:szCs w:val="24"/>
                            </w:rPr>
                            <w:t>, importo ar eksporto leidimo, kai šie dokumentai reikalingi,</w:t>
                          </w:r>
                        </w:p>
                        <w:p>
                          <w:pPr>
                            <w:spacing w:line="360" w:lineRule="auto"/>
                            <w:ind w:firstLine="720"/>
                            <w:jc w:val="both"/>
                            <w:rPr>
                              <w:bCs/>
                              <w:szCs w:val="24"/>
                            </w:rPr>
                          </w:pPr>
                          <w:r>
                            <w:rPr>
                              <w:szCs w:val="24"/>
                            </w:rPr>
                            <w:t>užtraukia baudą nuo vieno tūkstančio aštuonių šimtų iki dviejų tūkstančių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 str. 4 d."/>
                        <w:tag w:val="part_82a806499f8a43788dc42ccdc3d6ccbd"/>
                        <w:lock w:val="sdtLocked"/>
                        <w:richText/>
                      </w:sdtPr>
                      <w:sdtContent>
                        <w:p>
                          <w:pPr>
                            <w:spacing w:line="360" w:lineRule="auto"/>
                            <w:ind w:firstLine="720"/>
                            <w:jc w:val="both"/>
                            <w:rPr>
                              <w:bCs/>
                              <w:szCs w:val="24"/>
                            </w:rPr>
                          </w:pPr>
                          <w:sdt>
                            <w:sdtPr>
                              <w:alias w:val="Numeris"/>
                              <w:tag w:val="nr_82a806499f8a43788dc42ccdc3d6ccbd"/>
                              <w:lock w:val="sdtLocked"/>
                              <w:richText/>
                            </w:sdtPr>
                            <w:sdtContent>
                              <w:r>
                                <w:rPr>
                                  <w:bCs/>
                                  <w:szCs w:val="24"/>
                                </w:rPr>
                                <w:t>4</w:t>
                              </w:r>
                            </w:sdtContent>
                          </w:sdt>
                          <w:r>
                            <w:rPr>
                              <w:bCs/>
                              <w:szCs w:val="24"/>
                            </w:rPr>
                            <w:t>. Už šio straipsnio 1, 2 dalyse numatytus administracinius nusižengimus gali būti skiriamas narkotinių ar psichotropinių medžiagų pirmtakų (prekursorių) konfiskavimas. Už šio straipsnio 3 dalyje numatytą administracinį nusižengimą privaloma skirti narkotinių ar psichotropinių medžiagų pirmtakų (prekursorių) konfiskavimą.</w:t>
                          </w:r>
                        </w:p>
                        <w:p>
                          <w:pPr>
                            <w:spacing w:line="360" w:lineRule="auto"/>
                            <w:ind w:left="2410" w:hanging="1690"/>
                            <w:jc w:val="both"/>
                            <w:rPr>
                              <w:b/>
                              <w:bCs/>
                              <w:szCs w:val="24"/>
                            </w:rPr>
                          </w:pPr>
                        </w:p>
                      </w:sdtContent>
                    </w:sdt>
                  </w:sdtContent>
                </w:sdt>
                <w:sdt>
                  <w:sdtPr>
                    <w:alias w:val="66 str."/>
                    <w:tag w:val="part_1c75acfc74774a2c98b7f81fd1580028"/>
                    <w:lock w:val="sdtLocked"/>
                    <w:richText/>
                  </w:sdtPr>
                  <w:sdtContent>
                    <w:p>
                      <w:pPr>
                        <w:spacing w:line="360" w:lineRule="auto"/>
                        <w:ind w:left="2552" w:hanging="1832"/>
                        <w:jc w:val="both"/>
                        <w:rPr>
                          <w:b/>
                          <w:bCs/>
                          <w:szCs w:val="24"/>
                        </w:rPr>
                      </w:pPr>
                      <w:sdt>
                        <w:sdtPr>
                          <w:alias w:val="Numeris"/>
                          <w:tag w:val="nr_1c75acfc74774a2c98b7f81fd1580028"/>
                          <w:lock w:val="sdtLocked"/>
                          <w:richText/>
                        </w:sdtPr>
                        <w:sdtContent>
                          <w:r>
                            <w:rPr>
                              <w:b/>
                              <w:bCs/>
                              <w:szCs w:val="24"/>
                            </w:rPr>
                            <w:t>66</w:t>
                          </w:r>
                        </w:sdtContent>
                      </w:sdt>
                      <w:r>
                        <w:rPr>
                          <w:b/>
                          <w:bCs/>
                          <w:szCs w:val="24"/>
                        </w:rPr>
                        <w:t xml:space="preserve"> straipsnis. </w:t>
                      </w:r>
                      <w:sdt>
                        <w:sdtPr>
                          <w:alias w:val="Pavadinimas"/>
                          <w:tag w:val="title_1c75acfc74774a2c98b7f81fd1580028"/>
                          <w:lock w:val="sdtLocked"/>
                          <w:richText/>
                        </w:sdtPr>
                        <w:sdtContent>
                          <w:r>
                            <w:rPr>
                              <w:b/>
                              <w:bCs/>
                              <w:szCs w:val="24"/>
                            </w:rPr>
                            <w:t>Farmacijos praktikos, su vaistais (vaistiniais preparatais) ar veikliosiomis medžiagomis susijusios veiklos sąlygų pažeidimas</w:t>
                          </w:r>
                        </w:sdtContent>
                      </w:sdt>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aafd94546b66419aa266af983a33f4af"/>
                        <w:lock w:val="sdtLocked"/>
                        <w:richText/>
                      </w:sdtPr>
                      <w:sdtContent>
                        <w:p>
                          <w:pPr>
                            <w:spacing w:line="360" w:lineRule="auto"/>
                            <w:ind w:firstLine="720"/>
                            <w:jc w:val="both"/>
                            <w:rPr>
                              <w:szCs w:val="24"/>
                            </w:rPr>
                          </w:pPr>
                          <w:sdt>
                            <w:sdtPr>
                              <w:alias w:val="Numeris"/>
                              <w:tag w:val="nr_aafd94546b66419aa266af983a33f4af"/>
                              <w:lock w:val="sdtLocked"/>
                              <w:richText/>
                            </w:sdtPr>
                            <w:sdtContent>
                              <w:r>
                                <w:rPr>
                                  <w:szCs w:val="24"/>
                                </w:rPr>
                                <w:t>9</w:t>
                              </w:r>
                            </w:sdtContent>
                          </w:sdt>
                          <w:r>
                            <w:rPr>
                              <w:szCs w:val="24"/>
                            </w:rPr>
                            <w:t>. Vaistų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302be32ebfb4efd8d995a6bd140b0eb"/>
                    <w:lock w:val="sdtLocked"/>
                    <w:richText/>
                  </w:sdtPr>
                  <w:sdtContent>
                    <w:p>
                      <w:pPr>
                        <w:spacing w:line="360" w:lineRule="auto"/>
                        <w:ind w:left="2410" w:hanging="1690"/>
                        <w:jc w:val="both"/>
                        <w:rPr>
                          <w:b/>
                          <w:bCs/>
                          <w:szCs w:val="24"/>
                        </w:rPr>
                      </w:pPr>
                      <w:sdt>
                        <w:sdtPr>
                          <w:alias w:val="Numeris"/>
                          <w:tag w:val="nr_7302be32ebfb4efd8d995a6bd140b0eb"/>
                          <w:lock w:val="sdtLocked"/>
                          <w:richText/>
                        </w:sdtPr>
                        <w:sdtContent>
                          <w:r>
                            <w:rPr>
                              <w:b/>
                              <w:bCs/>
                              <w:szCs w:val="24"/>
                            </w:rPr>
                            <w:t>70</w:t>
                          </w:r>
                        </w:sdtContent>
                      </w:sdt>
                      <w:r>
                        <w:rPr>
                          <w:b/>
                          <w:bCs/>
                          <w:szCs w:val="24"/>
                        </w:rPr>
                        <w:t xml:space="preserve"> straipsnis. </w:t>
                      </w:r>
                      <w:sdt>
                        <w:sdtPr>
                          <w:alias w:val="Pavadinimas"/>
                          <w:tag w:val="title_7302be32ebfb4efd8d995a6bd140b0eb"/>
                          <w:lock w:val="sdtLocked"/>
                          <w:richText/>
                        </w:sdtPr>
                        <w:sdtContent>
                          <w:r>
                            <w:rPr>
                              <w:b/>
                              <w:bCs/>
                              <w:szCs w:val="24"/>
                            </w:rPr>
                            <w:t>Informacijos apie tabako gaminius ar susijusius gaminius ir alkoholinius gėrimus teikimo tvarkos pažeidimas</w:t>
                          </w:r>
                        </w:sdtContent>
                      </w:sdt>
                    </w:p>
                    <w:sdt>
                      <w:sdtPr>
                        <w:alias w:val="70 str. 1 d."/>
                        <w:tag w:val="part_d1f4b784c6ec4bba9564f3342cbdbd34"/>
                        <w:lock w:val="sdtLocked"/>
                        <w:richText/>
                      </w:sdtPr>
                      <w:sdtContent>
                        <w:p>
                          <w:pPr>
                            <w:tabs>
                              <w:tab w:val="left" w:pos="1134"/>
                            </w:tabs>
                            <w:spacing w:line="360" w:lineRule="auto"/>
                            <w:ind w:firstLine="720"/>
                            <w:jc w:val="both"/>
                            <w:rPr>
                              <w:bCs/>
                              <w:szCs w:val="24"/>
                            </w:rPr>
                          </w:pPr>
                          <w:sdt>
                            <w:sdtPr>
                              <w:alias w:val="Numeris"/>
                              <w:tag w:val="nr_d1f4b784c6ec4bba9564f3342cbdbd34"/>
                              <w:lock w:val="sdtLocked"/>
                              <w:richText/>
                            </w:sdtPr>
                            <w:sdtContent>
                              <w:r>
                                <w:rPr>
                                  <w:bCs/>
                                  <w:szCs w:val="24"/>
                                </w:rPr>
                                <w:t>1</w:t>
                              </w:r>
                            </w:sdtContent>
                          </w:sdt>
                          <w:r>
                            <w:rPr>
                              <w:bCs/>
                              <w:szCs w:val="24"/>
                            </w:rPr>
                            <w:t xml:space="preserve">. Informacijos apie tabako gaminius ar susijusius gaminius ir alkoholinius gėrimus teikimo tvarkos pažeidimas </w:t>
                          </w:r>
                        </w:p>
                        <w:p>
                          <w:pPr>
                            <w:tabs>
                              <w:tab w:val="left" w:pos="1134"/>
                            </w:tabs>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penkiasdešimt eurų.</w:t>
                          </w:r>
                        </w:p>
                      </w:sdtContent>
                    </w:sdt>
                    <w:sdt>
                      <w:sdtPr>
                        <w:alias w:val="70 str. 2 d."/>
                        <w:tag w:val="part_c3b1c270b012465eaa492c986a3bac25"/>
                        <w:lock w:val="sdtLocked"/>
                        <w:richText/>
                      </w:sdtPr>
                      <w:sdtContent>
                        <w:p>
                          <w:pPr>
                            <w:spacing w:line="360" w:lineRule="auto"/>
                            <w:ind w:firstLine="720"/>
                            <w:jc w:val="both"/>
                            <w:rPr>
                              <w:bCs/>
                              <w:szCs w:val="24"/>
                            </w:rPr>
                          </w:pPr>
                          <w:sdt>
                            <w:sdtPr>
                              <w:alias w:val="Numeris"/>
                              <w:tag w:val="nr_c3b1c270b012465eaa492c986a3bac25"/>
                              <w:lock w:val="sdtLocked"/>
                              <w:richText/>
                            </w:sdtPr>
                            <w:sdtContent>
                              <w:r>
                                <w:rPr>
                                  <w:bCs/>
                                  <w:szCs w:val="24"/>
                                </w:rPr>
                                <w:t>2</w:t>
                              </w:r>
                            </w:sdtContent>
                          </w:sdt>
                          <w:r>
                            <w:rPr>
                              <w:bCs/>
                              <w:szCs w:val="24"/>
                            </w:rPr>
                            <w:t>. Šio straipsnio 1 dalyje numatytas administracinis nusižengimas, padarytas pakartotinai,</w:t>
                          </w:r>
                        </w:p>
                        <w:p>
                          <w:pPr>
                            <w:tabs>
                              <w:tab w:val="left" w:pos="1134"/>
                            </w:tabs>
                            <w:spacing w:line="360" w:lineRule="auto"/>
                            <w:ind w:firstLine="720"/>
                            <w:jc w:val="both"/>
                            <w:rPr>
                              <w:bCs/>
                              <w:szCs w:val="24"/>
                            </w:rPr>
                          </w:pPr>
                          <w:r>
                            <w:rPr>
                              <w:bCs/>
                              <w:szCs w:val="24"/>
                            </w:rPr>
                            <w:t>užtraukia baudą asmenims nuo trisdešimt iki penkiasdešimt eurų ir juridinių asmenų vadovams ar kitiems atsakingiems asmenims – nuo penkiasdešimt iki vieno šimto penkiasdešimt eurų.</w:t>
                          </w:r>
                        </w:p>
                        <w:p>
                          <w:pPr>
                            <w:tabs>
                              <w:tab w:val="left" w:pos="1134"/>
                            </w:tabs>
                            <w:spacing w:line="360" w:lineRule="auto"/>
                            <w:ind w:firstLine="720"/>
                            <w:jc w:val="both"/>
                            <w:rPr>
                              <w:bCs/>
                              <w:szCs w:val="24"/>
                            </w:rPr>
                          </w:pPr>
                        </w:p>
                      </w:sdtContent>
                    </w:sdt>
                  </w:sdtContent>
                </w:sdt>
                <w:sdt>
                  <w:sdtPr>
                    <w:alias w:val="71 str."/>
                    <w:tag w:val="part_1c1011fcc8fc4970a1f6f5078dd2e280"/>
                    <w:lock w:val="sdtLocked"/>
                    <w:richText/>
                  </w:sdtPr>
                  <w:sdtContent>
                    <w:p>
                      <w:pPr>
                        <w:spacing w:line="360" w:lineRule="auto"/>
                        <w:ind w:left="2410" w:hanging="1690"/>
                        <w:jc w:val="both"/>
                        <w:rPr>
                          <w:bCs/>
                          <w:szCs w:val="24"/>
                        </w:rPr>
                      </w:pPr>
                      <w:sdt>
                        <w:sdtPr>
                          <w:alias w:val="Numeris"/>
                          <w:tag w:val="nr_1c1011fcc8fc4970a1f6f5078dd2e280"/>
                          <w:lock w:val="sdtLocked"/>
                          <w:richText/>
                        </w:sdtPr>
                        <w:sdtContent>
                          <w:r>
                            <w:rPr>
                              <w:b/>
                              <w:bCs/>
                              <w:szCs w:val="24"/>
                            </w:rPr>
                            <w:t>71</w:t>
                          </w:r>
                        </w:sdtContent>
                      </w:sdt>
                      <w:r>
                        <w:rPr>
                          <w:b/>
                          <w:bCs/>
                          <w:szCs w:val="24"/>
                        </w:rPr>
                        <w:t xml:space="preserve"> straipsnis. </w:t>
                      </w:r>
                      <w:sdt>
                        <w:sdtPr>
                          <w:alias w:val="Pavadinimas"/>
                          <w:tag w:val="title_1c1011fcc8fc4970a1f6f5078dd2e280"/>
                          <w:lock w:val="sdtLocked"/>
                          <w:richText/>
                        </w:sdtPr>
                        <w:sdtContent>
                          <w:r>
                            <w:rPr>
                              <w:b/>
                              <w:bCs/>
                              <w:szCs w:val="24"/>
                            </w:rPr>
                            <w:t>Narkotinių ar psichotropinių medžiagų vartojimas be gydytojo paskyrimo</w:t>
                          </w:r>
                        </w:sdtContent>
                      </w:sdt>
                    </w:p>
                    <w:sdt>
                      <w:sdtPr>
                        <w:alias w:val="71 str. 1 d."/>
                        <w:tag w:val="part_c18bcf1b15994261a6e6ba032cfee871"/>
                        <w:lock w:val="sdtLocked"/>
                        <w:richText/>
                      </w:sdtPr>
                      <w:sdtContent>
                        <w:p>
                          <w:pPr>
                            <w:suppressAutoHyphens/>
                            <w:spacing w:line="360" w:lineRule="auto"/>
                            <w:ind w:firstLine="720"/>
                            <w:jc w:val="both"/>
                            <w:rPr>
                              <w:rFonts w:eastAsia="SimSun"/>
                              <w:szCs w:val="24"/>
                              <w:lang w:eastAsia="zh-CN"/>
                            </w:rPr>
                          </w:pPr>
                          <w:sdt>
                            <w:sdtPr>
                              <w:alias w:val="Numeris"/>
                              <w:tag w:val="nr_c18bcf1b15994261a6e6ba032cfee871"/>
                              <w:lock w:val="sdtLocked"/>
                              <w:richText/>
                            </w:sdtPr>
                            <w:sdtContent>
                              <w:r>
                                <w:rPr>
                                  <w:rFonts w:eastAsia="SimSun"/>
                                  <w:szCs w:val="24"/>
                                  <w:lang w:eastAsia="zh-CN"/>
                                </w:rPr>
                                <w:t>1</w:t>
                              </w:r>
                            </w:sdtContent>
                          </w:sdt>
                          <w:r>
                            <w:rPr>
                              <w:rFonts w:eastAsia="SimSun"/>
                              <w:szCs w:val="24"/>
                              <w:lang w:eastAsia="zh-CN"/>
                            </w:rPr>
                            <w:t xml:space="preserve">. </w:t>
                          </w:r>
                          <w:r>
                            <w:rPr>
                              <w:szCs w:val="24"/>
                              <w:lang w:eastAsia="lt-LT"/>
                            </w:rPr>
                            <w:t xml:space="preserve">Narkotinių ar psichotropinių medžiagų vartojimas be gydytojo paskyrimo arba už administracinių nusižengimų (išskyrus šio kodekso 227 straipsnio 3 dalyje, 379 straipsnio 2 dalyje, 401 straipsnio 6, 21 dalyse, 406 straipsnio 5 dalyje, 420 straipsnio 3, 4 dalyse, 422 straipsnio 3, 6, 7 dalyse, 423 straipsnio 3 dalyje, 427 straipsnio 1 dalyje, 428 straipsnio 5, 8 dalyse numatytus nusižengimus) padarymą sulaikytų ir apsvaigimu nuo narkotinių ar psichotropinių medžiagų įtariamų asmenų vengimas pasitikrinti dėl apsvaigimo </w:t>
                          </w:r>
                        </w:p>
                        <w:p>
                          <w:pPr>
                            <w:suppressAutoHyphens/>
                            <w:spacing w:line="360" w:lineRule="auto"/>
                            <w:ind w:firstLine="720"/>
                            <w:jc w:val="both"/>
                            <w:rPr>
                              <w:bCs/>
                              <w:szCs w:val="24"/>
                            </w:rPr>
                          </w:pPr>
                          <w:r>
                            <w:rPr>
                              <w:szCs w:val="24"/>
                              <w:lang w:eastAsia="lt-LT"/>
                            </w:rPr>
                            <w:t xml:space="preserve">užtraukia baudą nuo trisdešimt iki vieno šimto penkiasdešimt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ec1dd00052994043a9bc2ce0743f8c4c"/>
                        <w:lock w:val="sdtLocked"/>
                        <w:richText/>
                      </w:sdtPr>
                      <w:sdtContent>
                        <w:p>
                          <w:pPr>
                            <w:spacing w:line="360" w:lineRule="auto"/>
                            <w:ind w:firstLine="720"/>
                            <w:jc w:val="both"/>
                            <w:rPr>
                              <w:bCs/>
                              <w:szCs w:val="24"/>
                            </w:rPr>
                          </w:pPr>
                          <w:sdt>
                            <w:sdtPr>
                              <w:alias w:val="Numeris"/>
                              <w:tag w:val="nr_ec1dd00052994043a9bc2ce0743f8c4c"/>
                              <w:lock w:val="sdtLocked"/>
                              <w:richText/>
                            </w:sdtPr>
                            <w:sdtContent>
                              <w:r>
                                <w:rPr>
                                  <w:bCs/>
                                  <w:szCs w:val="24"/>
                                </w:rPr>
                                <w:t>4</w:t>
                              </w:r>
                            </w:sdtContent>
                          </w:sdt>
                          <w:r>
                            <w:rPr>
                              <w:bCs/>
                              <w:szCs w:val="24"/>
                            </w:rPr>
                            <w:t xml:space="preserve">. Asmuo, kuris savanoriškai kreipėsi į sveikatos priežiūros įstaigą dėl asmens sveikatos priežiūros paslaugų suteikimo dėl narkotinių ar psichotropinių medžiagų vartojimo be gydytojo paskyrimo, atleidžiamas nuo administracinės atsakomybės už šiame straipsnyje numatytus veiksmus. </w:t>
                          </w:r>
                        </w:p>
                        <w:p>
                          <w:pPr>
                            <w:tabs>
                              <w:tab w:val="left" w:pos="1134"/>
                            </w:tabs>
                            <w:spacing w:line="360" w:lineRule="auto"/>
                            <w:ind w:firstLine="720"/>
                            <w:jc w:val="both"/>
                            <w:rPr>
                              <w:bCs/>
                              <w:szCs w:val="24"/>
                            </w:rPr>
                          </w:pPr>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9f3fa5165ca543358b49f5f367ed26c2"/>
                        <w:lock w:val="sdtLocked"/>
                        <w:richText/>
                      </w:sdtPr>
                      <w:sdtContent>
                        <w:p>
                          <w:pPr>
                            <w:spacing w:line="360" w:lineRule="auto"/>
                            <w:ind w:firstLine="720"/>
                            <w:jc w:val="both"/>
                            <w:rPr>
                              <w:bCs/>
                              <w:szCs w:val="24"/>
                            </w:rPr>
                          </w:pPr>
                          <w:sdt>
                            <w:sdtPr>
                              <w:alias w:val="Numeris"/>
                              <w:tag w:val="nr_9f3fa5165ca543358b49f5f367ed26c2"/>
                              <w:lock w:val="sdtLocked"/>
                              <w:richText/>
                            </w:sdtPr>
                            <w:sdtContent>
                              <w:r>
                                <w:rPr>
                                  <w:bCs/>
                                  <w:szCs w:val="24"/>
                                </w:rPr>
                                <w:t>3</w:t>
                              </w:r>
                            </w:sdtContent>
                          </w:sdt>
                          <w:r>
                            <w:rPr>
                              <w:bCs/>
                              <w:szCs w:val="24"/>
                            </w:rPr>
                            <w:t>. Mokymo, auklėjimo, sveikatos priežiūros ir kitų institucijų bei įstaigų,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Cs/>
                              <w:szCs w:val="24"/>
                            </w:rPr>
                          </w:pPr>
                          <w:r>
                            <w:rPr>
                              <w:bCs/>
                              <w:szCs w:val="24"/>
                            </w:rPr>
                            <w:t>užtraukia įspėjimą arba baudą nuo trisdešimt iki vieno šimto penkiasdešimt eurų.</w:t>
                          </w:r>
                        </w:p>
                        <w:p>
                          <w:pPr>
                            <w:spacing w:line="360" w:lineRule="auto"/>
                            <w:ind w:firstLine="720"/>
                            <w:jc w:val="both"/>
                            <w:rPr>
                              <w:b/>
                              <w:bCs/>
                              <w:szCs w:val="24"/>
                            </w:rPr>
                          </w:pPr>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75 str. 3 d."/>
                        <w:tag w:val="part_007b1c233681495da521faff05f0eff6"/>
                        <w:lock w:val="sdtLocked"/>
                        <w:richText/>
                      </w:sdtPr>
                      <w:sdtContent>
                        <w:p>
                          <w:pPr>
                            <w:spacing w:line="360" w:lineRule="auto"/>
                            <w:ind w:firstLine="720"/>
                            <w:jc w:val="both"/>
                            <w:rPr>
                              <w:color w:val="000000"/>
                              <w:szCs w:val="24"/>
                              <w:lang w:eastAsia="lt-LT"/>
                            </w:rPr>
                          </w:pPr>
                          <w:sdt>
                            <w:sdtPr>
                              <w:alias w:val="Numeris"/>
                              <w:tag w:val="nr_007b1c233681495da521faff05f0eff6"/>
                              <w:lock w:val="sdtLocked"/>
                              <w:richText/>
                            </w:sdtPr>
                            <w:sdtContent>
                              <w:r>
                                <w:rPr>
                                  <w:color w:val="000000"/>
                                  <w:szCs w:val="24"/>
                                  <w:lang w:eastAsia="lt-LT"/>
                                </w:rPr>
                                <w:t>3</w:t>
                              </w:r>
                            </w:sdtContent>
                          </w:sdt>
                          <w:r>
                            <w:rPr>
                              <w:color w:val="000000"/>
                              <w:szCs w:val="24"/>
                              <w:lang w:eastAsia="lt-LT"/>
                            </w:rPr>
                            <w:t xml:space="preserve">. Melagingos informacijos apie be tėvų globos likusius nepilnamečius, taip pat apie būtinumą ginti jų teises ir interesus suteikimas </w:t>
                          </w:r>
                          <w:r>
                            <w:rPr>
                              <w:color w:val="000000"/>
                              <w:szCs w:val="24"/>
                            </w:rPr>
                            <w:t>Valstybės vaiko teisių apsaugos ir įvaikinimo tarnybai</w:t>
                          </w:r>
                          <w:r>
                            <w:rPr>
                              <w:color w:val="000000"/>
                              <w:szCs w:val="24"/>
                              <w:lang w:eastAsia="lt-LT"/>
                            </w:rPr>
                            <w:t>, kliudymas nustatyti vaiko globą (rūpybą)</w:t>
                          </w:r>
                        </w:p>
                        <w:p>
                          <w:pPr>
                            <w:spacing w:line="360" w:lineRule="auto"/>
                            <w:ind w:firstLine="720"/>
                            <w:jc w:val="both"/>
                            <w:rPr>
                              <w:bCs/>
                              <w:szCs w:val="24"/>
                            </w:rPr>
                          </w:pPr>
                          <w:r>
                            <w:rPr>
                              <w:color w:val="000000"/>
                              <w:szCs w:val="24"/>
                              <w:lang w:eastAsia="lt-LT"/>
                            </w:rPr>
                            <w:t>užtraukia baudą mokymo, auklėjimo, sveikatos priežiūros ir kitų institucijų bei įstaigų, kurių prižiūrimas yra vaikas, vadovams ir kitiems darbuotojams nuo trisdešimt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36971674de08489da8d3e48bf749b924"/>
                    <w:lock w:val="sdtLocked"/>
                    <w:richText/>
                  </w:sdtPr>
                  <w:sdtContent>
                    <w:p>
                      <w:pPr>
                        <w:spacing w:line="360" w:lineRule="auto"/>
                        <w:ind w:firstLine="720"/>
                        <w:jc w:val="both"/>
                        <w:rPr>
                          <w:bCs/>
                          <w:szCs w:val="24"/>
                        </w:rPr>
                      </w:pPr>
                      <w:sdt>
                        <w:sdtPr>
                          <w:alias w:val="Numeris"/>
                          <w:tag w:val="nr_36971674de08489da8d3e48bf749b924"/>
                          <w:lock w:val="sdtLocked"/>
                          <w:richText/>
                        </w:sdtPr>
                        <w:sdtContent>
                          <w:r>
                            <w:rPr>
                              <w:b/>
                              <w:bCs/>
                              <w:szCs w:val="24"/>
                            </w:rPr>
                            <w:t>77</w:t>
                          </w:r>
                        </w:sdtContent>
                      </w:sdt>
                      <w:r>
                        <w:rPr>
                          <w:b/>
                          <w:bCs/>
                          <w:szCs w:val="24"/>
                        </w:rPr>
                        <w:t xml:space="preserve"> straipsnis. </w:t>
                      </w:r>
                      <w:sdt>
                        <w:sdtPr>
                          <w:alias w:val="Pavadinimas"/>
                          <w:tag w:val="title_36971674de08489da8d3e48bf749b924"/>
                          <w:lock w:val="sdtLocked"/>
                          <w:richText/>
                        </w:sdtPr>
                        <w:sdtContent>
                          <w:r>
                            <w:rPr>
                              <w:b/>
                              <w:bCs/>
                              <w:szCs w:val="24"/>
                            </w:rPr>
                            <w:t>Tabako gaminių nupirkimas ar kitoks perdavimas nepilnamečiams</w:t>
                          </w:r>
                        </w:sdtContent>
                      </w:sdt>
                    </w:p>
                    <w:sdt>
                      <w:sdtPr>
                        <w:alias w:val="77 str. 1 d."/>
                        <w:tag w:val="part_596b90c0c9f54d00a0115878f570b391"/>
                        <w:lock w:val="sdtLocked"/>
                        <w:richText/>
                      </w:sdtPr>
                      <w:sdtContent>
                        <w:p>
                          <w:pPr>
                            <w:spacing w:line="360" w:lineRule="auto"/>
                            <w:ind w:firstLine="720"/>
                            <w:jc w:val="both"/>
                            <w:rPr>
                              <w:bCs/>
                              <w:szCs w:val="24"/>
                            </w:rPr>
                          </w:pPr>
                          <w:sdt>
                            <w:sdtPr>
                              <w:alias w:val="Numeris"/>
                              <w:tag w:val="nr_596b90c0c9f54d00a0115878f570b391"/>
                              <w:lock w:val="sdtLocked"/>
                              <w:richText/>
                            </w:sdtPr>
                            <w:sdtContent>
                              <w:r>
                                <w:rPr>
                                  <w:bCs/>
                                  <w:szCs w:val="24"/>
                                </w:rPr>
                                <w:t>1</w:t>
                              </w:r>
                            </w:sdtContent>
                          </w:sdt>
                          <w:r>
                            <w:rPr>
                              <w:bCs/>
                              <w:szCs w:val="24"/>
                            </w:rPr>
                            <w:t>. Tabako gaminių ar susijusių gaminių (elektroninių cigarečių ir pildomųjų talpyklų) nupirkimas ar kitoks perdavimas nepilnamečiui</w:t>
                          </w:r>
                        </w:p>
                        <w:p>
                          <w:pPr>
                            <w:spacing w:line="360" w:lineRule="auto"/>
                            <w:ind w:firstLine="720"/>
                            <w:jc w:val="both"/>
                            <w:rPr>
                              <w:bCs/>
                              <w:szCs w:val="24"/>
                            </w:rPr>
                          </w:pPr>
                          <w:r>
                            <w:rPr>
                              <w:bCs/>
                              <w:szCs w:val="24"/>
                            </w:rPr>
                            <w:t>užtraukia baudą nuo devyniasdešimt iki vieno šimto aštuoniasdešimt eurų.</w:t>
                          </w:r>
                        </w:p>
                      </w:sdtContent>
                    </w:sdt>
                    <w:sdt>
                      <w:sdtPr>
                        <w:alias w:val="77 str. 2 d."/>
                        <w:tag w:val="part_27a6fae2c16146418a461e9a474d5d13"/>
                        <w:lock w:val="sdtLocked"/>
                        <w:richText/>
                      </w:sdtPr>
                      <w:sdtContent>
                        <w:p>
                          <w:pPr>
                            <w:spacing w:line="360" w:lineRule="auto"/>
                            <w:ind w:firstLine="720"/>
                            <w:jc w:val="both"/>
                            <w:rPr>
                              <w:bCs/>
                              <w:szCs w:val="24"/>
                            </w:rPr>
                          </w:pPr>
                          <w:sdt>
                            <w:sdtPr>
                              <w:alias w:val="Numeris"/>
                              <w:tag w:val="nr_27a6fae2c16146418a461e9a474d5d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aštuoniasdešimt iki dviejų šimtų aštuoniasdešimt eurų. </w:t>
                          </w:r>
                        </w:p>
                        <w:p>
                          <w:pPr>
                            <w:spacing w:line="360" w:lineRule="auto"/>
                            <w:ind w:firstLine="720"/>
                            <w:jc w:val="both"/>
                            <w:rPr>
                              <w:bCs/>
                              <w:szCs w:val="24"/>
                            </w:rPr>
                          </w:pPr>
                        </w:p>
                      </w:sdtContent>
                    </w:sdt>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c44379d0b74a48ed8ded40eed151f34c"/>
                        <w:lock w:val="sdtLocked"/>
                        <w:richText/>
                      </w:sdtPr>
                      <w:sdtContent>
                        <w:p>
                          <w:pPr>
                            <w:spacing w:line="360" w:lineRule="auto"/>
                            <w:ind w:firstLine="720"/>
                            <w:jc w:val="both"/>
                            <w:rPr>
                              <w:szCs w:val="24"/>
                              <w:lang w:eastAsia="lt-LT"/>
                            </w:rPr>
                          </w:pPr>
                          <w:sdt>
                            <w:sdtPr>
                              <w:alias w:val="Numeris"/>
                              <w:tag w:val="nr_c44379d0b74a48ed8ded40eed151f34c"/>
                              <w:lock w:val="sdtLocked"/>
                              <w:richText/>
                            </w:sdtPr>
                            <w:sdtContent>
                              <w:r>
                                <w:rPr>
                                  <w:szCs w:val="24"/>
                                  <w:lang w:eastAsia="lt-LT"/>
                                </w:rPr>
                                <w:t>5</w:t>
                              </w:r>
                            </w:sdtContent>
                          </w:sdt>
                          <w:r>
                            <w:rPr>
                              <w:szCs w:val="24"/>
                              <w:lang w:eastAsia="lt-LT"/>
                            </w:rPr>
                            <w:t>. Neigiamą poveikį nepilnamečių vystymuisi darančios viešosios informacijos žymėjimo ir (ar) skleidimo reikalavimų pažeidimas radijo ir (ar) televizijos programose, atskirose programose, užsakomųjų visuomenės informavimo audiovizualinėmis priemonėmis paslaugų kataloguose</w:t>
                          </w:r>
                        </w:p>
                        <w:p>
                          <w:pPr>
                            <w:spacing w:line="360" w:lineRule="auto"/>
                            <w:ind w:firstLine="720"/>
                            <w:jc w:val="both"/>
                            <w:rPr>
                              <w:bCs/>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b2eb780f586440e0ab86616a0602ca86"/>
                <w:lock w:val="sdtLocked"/>
                <w:richText/>
              </w:sdtPr>
              <w:sdtContent>
                <w:p>
                  <w:pPr>
                    <w:spacing w:line="360" w:lineRule="auto"/>
                    <w:jc w:val="center"/>
                    <w:rPr>
                      <w:b/>
                      <w:szCs w:val="24"/>
                    </w:rPr>
                  </w:pPr>
                  <w:sdt>
                    <w:sdtPr>
                      <w:alias w:val="Numeris"/>
                      <w:tag w:val="nr_b2eb780f586440e0ab86616a0602ca86"/>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b2eb780f586440e0ab86616a0602ca86"/>
                      <w:lock w:val="sdtLocked"/>
                      <w:richText/>
                    </w:sdtPr>
                    <w:sdtContent>
                      <w:r>
                        <w:rPr>
                          <w:b/>
                          <w:szCs w:val="24"/>
                        </w:rPr>
                        <w:t xml:space="preserve">ADMINISTRACINIAI NUSIŽENGIMAI, SUSIJĘ SU </w:t>
                      </w:r>
                      <w:r>
                        <w:rPr>
                          <w:b/>
                          <w:bCs/>
                          <w:szCs w:val="24"/>
                        </w:rPr>
                        <w:t>PILIEČIŲ RINKIMŲ TEISĖMIS IR LIETUVOS RESPUBLIKOS SEIMO, RESPUBLIKOS PREZIDENTO IR SAVIVALDYBIŲ TARYBŲ RINKIMŲ, RINKIMŲ Į EUROPOS PARLAMENTĄ AR REFERENDUMŲ TVARKA</w:t>
                      </w:r>
                    </w:sdtContent>
                  </w:sdt>
                </w:p>
                <w:p>
                  <w:pPr>
                    <w:spacing w:line="360" w:lineRule="auto"/>
                    <w:ind w:firstLine="720"/>
                    <w:jc w:val="center"/>
                    <w:rPr>
                      <w:b/>
                      <w:szCs w:val="24"/>
                    </w:rPr>
                  </w:pPr>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5ecb1360d29143c3894772ac4f2b4ae5"/>
                    <w:lock w:val="sdtLocked"/>
                    <w:richText/>
                  </w:sdtPr>
                  <w:sdtContent>
                    <w:p>
                      <w:pPr>
                        <w:spacing w:line="360" w:lineRule="auto"/>
                        <w:ind w:firstLine="720"/>
                        <w:jc w:val="both"/>
                        <w:rPr>
                          <w:szCs w:val="24"/>
                        </w:rPr>
                      </w:pPr>
                      <w:sdt>
                        <w:sdtPr>
                          <w:alias w:val="Numeris"/>
                          <w:tag w:val="nr_5ecb1360d29143c3894772ac4f2b4ae5"/>
                          <w:lock w:val="sdtLocked"/>
                          <w:richText/>
                        </w:sdtPr>
                        <w:sdtContent>
                          <w:r>
                            <w:rPr>
                              <w:b/>
                              <w:bCs/>
                              <w:szCs w:val="24"/>
                            </w:rPr>
                            <w:t>85</w:t>
                          </w:r>
                        </w:sdtContent>
                      </w:sdt>
                      <w:r>
                        <w:rPr>
                          <w:b/>
                          <w:bCs/>
                          <w:szCs w:val="24"/>
                        </w:rPr>
                        <w:t xml:space="preserve"> straipsnis. </w:t>
                      </w:r>
                      <w:sdt>
                        <w:sdtPr>
                          <w:alias w:val="Pavadinimas"/>
                          <w:tag w:val="title_5ecb1360d29143c3894772ac4f2b4ae5"/>
                          <w:lock w:val="sdtLocked"/>
                          <w:richText/>
                        </w:sdtPr>
                        <w:sdtContent>
                          <w:r>
                            <w:rPr>
                              <w:b/>
                              <w:bCs/>
                              <w:szCs w:val="24"/>
                            </w:rPr>
                            <w:t>Rinkimų ar referendumo agitacijos tvarkos pažeidimas</w:t>
                          </w:r>
                        </w:sdtContent>
                      </w:sdt>
                    </w:p>
                    <w:sdt>
                      <w:sdtPr>
                        <w:alias w:val="85 str. 1 d."/>
                        <w:tag w:val="part_b0458f7341754a45b5056889429e5d7a"/>
                        <w:lock w:val="sdtLocked"/>
                        <w:richText/>
                      </w:sdtPr>
                      <w:sdtContent>
                        <w:p>
                          <w:pPr>
                            <w:spacing w:line="360" w:lineRule="auto"/>
                            <w:ind w:firstLine="720"/>
                            <w:jc w:val="both"/>
                            <w:rPr>
                              <w:szCs w:val="24"/>
                            </w:rPr>
                          </w:pPr>
                          <w:sdt>
                            <w:sdtPr>
                              <w:alias w:val="Numeris"/>
                              <w:tag w:val="nr_b0458f7341754a45b5056889429e5d7a"/>
                              <w:lock w:val="sdtLocked"/>
                              <w:richText/>
                            </w:sdtPr>
                            <w:sdtContent>
                              <w:r>
                                <w:rPr>
                                  <w:szCs w:val="24"/>
                                </w:rPr>
                                <w:t>1</w:t>
                              </w:r>
                            </w:sdtContent>
                          </w:sdt>
                          <w:r>
                            <w:rPr>
                              <w:szCs w:val="24"/>
                            </w:rPr>
                            <w:t>. Rinkimų įstatymuose ar Lietuvos Respublikos referendumo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partijų, kurios yra politinės kampanijos dalyvės, pirmininkams – nuo trijų šimtų iki vieno tūkstančio penkiasdešimt eurų.</w:t>
                          </w:r>
                        </w:p>
                      </w:sdtContent>
                    </w:sdt>
                    <w:sdt>
                      <w:sdtPr>
                        <w:alias w:val="85 str. 2 d."/>
                        <w:tag w:val="part_9fbfcc81c5f949c581dd633c3c8c9ef3"/>
                        <w:lock w:val="sdtLocked"/>
                        <w:richText/>
                      </w:sdtPr>
                      <w:sdtContent>
                        <w:p>
                          <w:pPr>
                            <w:spacing w:line="360" w:lineRule="auto"/>
                            <w:ind w:firstLine="720"/>
                            <w:jc w:val="both"/>
                            <w:rPr>
                              <w:szCs w:val="24"/>
                            </w:rPr>
                          </w:pPr>
                          <w:sdt>
                            <w:sdtPr>
                              <w:alias w:val="Numeris"/>
                              <w:tag w:val="nr_9fbfcc81c5f949c581dd633c3c8c9ef3"/>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partijų, kurios yra politinės kampanijos dalyvės, pirmininkams – nuo vieno tūkstančio penkių šimtų iki penkių tūkstančių aštuonių šimtų eurų.</w:t>
                          </w:r>
                        </w:p>
                      </w:sdtContent>
                    </w:sdt>
                    <w:sdt>
                      <w:sdtPr>
                        <w:alias w:val="85 str. 3 d."/>
                        <w:tag w:val="part_4aace32acf704088b996f546047159c2"/>
                        <w:lock w:val="sdtLocked"/>
                        <w:richText/>
                      </w:sdtPr>
                      <w:sdtContent>
                        <w:p>
                          <w:pPr>
                            <w:spacing w:line="360" w:lineRule="auto"/>
                            <w:ind w:firstLine="720"/>
                            <w:jc w:val="both"/>
                            <w:rPr>
                              <w:szCs w:val="24"/>
                            </w:rPr>
                          </w:pPr>
                          <w:sdt>
                            <w:sdtPr>
                              <w:alias w:val="Numeris"/>
                              <w:tag w:val="nr_4aace32acf704088b996f546047159c2"/>
                              <w:lock w:val="sdtLocked"/>
                              <w:richText/>
                            </w:sdtPr>
                            <w:sdtContent>
                              <w:r>
                                <w:rPr>
                                  <w:szCs w:val="24"/>
                                </w:rPr>
                                <w:t>3</w:t>
                              </w:r>
                            </w:sdtContent>
                          </w:sdt>
                          <w:r>
                            <w:rPr>
                              <w:szCs w:val="24"/>
                            </w:rPr>
                            <w:t>. Trukdymas kandidatui į Respublikos Prezidentus, Lietuvos Respublikos Seimo narius, Europos Parlamento narius, savivaldybės tarybos narius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2c90e75049c547f4a3c0c3fdae8928d7"/>
                        <w:lock w:val="sdtLocked"/>
                        <w:richText/>
                      </w:sdtPr>
                      <w:sdtContent>
                        <w:p>
                          <w:pPr>
                            <w:spacing w:line="360" w:lineRule="auto"/>
                            <w:ind w:firstLine="720"/>
                            <w:jc w:val="both"/>
                            <w:rPr>
                              <w:szCs w:val="24"/>
                            </w:rPr>
                          </w:pPr>
                          <w:sdt>
                            <w:sdtPr>
                              <w:alias w:val="Numeris"/>
                              <w:tag w:val="nr_2c90e75049c547f4a3c0c3fdae8928d7"/>
                              <w:lock w:val="sdtLocked"/>
                              <w:richText/>
                            </w:sdtPr>
                            <w:sdtContent>
                              <w:r>
                                <w:rPr>
                                  <w:szCs w:val="24"/>
                                </w:rPr>
                                <w:t>4</w:t>
                              </w:r>
                            </w:sdtContent>
                          </w:sdt>
                          <w:r>
                            <w:rPr>
                              <w:szCs w:val="24"/>
                            </w:rPr>
                            <w:t xml:space="preserve">. Rinkimų ar referendumo agitacijos draudimo pažeidimas likus trisdešimt valandų iki Lietuvos Respublikos Seimo, Respublikos Prezidento, savivaldybių tarybų rinkimų, rinkimų į Europos Parlamentą ar referendumo pradžios, taip pat rinkimų, referendumo dieną </w:t>
                          </w:r>
                        </w:p>
                        <w:p>
                          <w:pPr>
                            <w:spacing w:line="360" w:lineRule="auto"/>
                            <w:ind w:firstLine="720"/>
                            <w:jc w:val="both"/>
                            <w:rPr>
                              <w:szCs w:val="24"/>
                            </w:rPr>
                          </w:pPr>
                          <w:r>
                            <w:rPr>
                              <w:szCs w:val="24"/>
                            </w:rPr>
                            <w:t>užtraukia baudą asmenims nuo vieno šimto keturiasdešimt iki trijų šimtų eurų ir rinkimų komisijų ar referendumo komisijų nariams, kitiems atsakingiems asmenims, taip pat rinkimų ar referendumo stebėtojams – nuo trijų šimtų iki vieno tūkstančio vieno šimto penkiasdešimt eurų.</w:t>
                          </w:r>
                        </w:p>
                      </w:sdtContent>
                    </w:sdt>
                    <w:sdt>
                      <w:sdtPr>
                        <w:alias w:val="85 str. 5 d."/>
                        <w:tag w:val="part_ea97d8304cda4c04a0e10c8a44cd57a6"/>
                        <w:lock w:val="sdtLocked"/>
                        <w:richText/>
                      </w:sdtPr>
                      <w:sdtContent>
                        <w:p>
                          <w:pPr>
                            <w:spacing w:line="360" w:lineRule="auto"/>
                            <w:ind w:firstLine="720"/>
                            <w:jc w:val="both"/>
                            <w:rPr>
                              <w:szCs w:val="24"/>
                            </w:rPr>
                          </w:pPr>
                          <w:sdt>
                            <w:sdtPr>
                              <w:alias w:val="Numeris"/>
                              <w:tag w:val="nr_ea97d8304cda4c04a0e10c8a44cd57a6"/>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rPr>
                              <w:szCs w:val="24"/>
                            </w:rPr>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p>
                          <w:pPr>
                            <w:spacing w:line="360" w:lineRule="auto"/>
                            <w:ind w:firstLine="720"/>
                            <w:jc w:val="both"/>
                            <w:rPr>
                              <w:szCs w:val="24"/>
                            </w:rPr>
                          </w:pPr>
                        </w:p>
                      </w:sdtContent>
                    </w:sdt>
                  </w:sdtContent>
                </w:sdt>
                <w:sdt>
                  <w:sdtPr>
                    <w:alias w:val="86 str."/>
                    <w:tag w:val="part_8fb9672818b34232b4c914e0683d5158"/>
                    <w:lock w:val="sdtLocked"/>
                    <w:richText/>
                  </w:sdtPr>
                  <w:sdtContent>
                    <w:p>
                      <w:pPr>
                        <w:spacing w:line="360" w:lineRule="auto"/>
                        <w:ind w:firstLine="720"/>
                        <w:jc w:val="both"/>
                        <w:rPr>
                          <w:szCs w:val="24"/>
                        </w:rPr>
                      </w:pPr>
                      <w:sdt>
                        <w:sdtPr>
                          <w:alias w:val="Numeris"/>
                          <w:tag w:val="nr_8fb9672818b34232b4c914e0683d5158"/>
                          <w:lock w:val="sdtLocked"/>
                          <w:richText/>
                        </w:sdtPr>
                        <w:sdtContent>
                          <w:r>
                            <w:rPr>
                              <w:b/>
                              <w:bCs/>
                              <w:szCs w:val="24"/>
                            </w:rPr>
                            <w:t>86</w:t>
                          </w:r>
                        </w:sdtContent>
                      </w:sdt>
                      <w:r>
                        <w:rPr>
                          <w:b/>
                          <w:bCs/>
                          <w:szCs w:val="24"/>
                        </w:rPr>
                        <w:t xml:space="preserve"> straipsnis. </w:t>
                      </w:r>
                      <w:sdt>
                        <w:sdtPr>
                          <w:alias w:val="Pavadinimas"/>
                          <w:tag w:val="title_8fb9672818b34232b4c914e0683d5158"/>
                          <w:lock w:val="sdtLocked"/>
                          <w:richText/>
                        </w:sdtPr>
                        <w:sdtContent>
                          <w:r>
                            <w:rPr>
                              <w:b/>
                              <w:bCs/>
                              <w:szCs w:val="24"/>
                            </w:rPr>
                            <w:t>Rinkimų ar referendumo stebėtojų teisių pažeidimas</w:t>
                          </w:r>
                        </w:sdtContent>
                      </w:sdt>
                    </w:p>
                    <w:sdt>
                      <w:sdtPr>
                        <w:alias w:val="86 str. 1 d."/>
                        <w:tag w:val="part_1b0bbeae9dab40e28cd0e16e2eeef244"/>
                        <w:lock w:val="sdtLocked"/>
                        <w:richText/>
                      </w:sdtPr>
                      <w:sdtContent>
                        <w:p>
                          <w:pPr>
                            <w:spacing w:line="360" w:lineRule="auto"/>
                            <w:ind w:firstLine="720"/>
                            <w:jc w:val="both"/>
                            <w:rPr>
                              <w:szCs w:val="24"/>
                            </w:rPr>
                          </w:pPr>
                          <w:r>
                            <w:rPr>
                              <w:szCs w:val="24"/>
                            </w:rPr>
                            <w:t>Rinkimų įstatymuose ar Lietuvos Respublikos referendumo įstatyme numatytų rinkimų ar referendumo stebėtojų teisių pažeidimas</w:t>
                          </w:r>
                        </w:p>
                      </w:sdtContent>
                    </w:sdt>
                    <w:sdt>
                      <w:sdtPr>
                        <w:alias w:val="86 str. 2 d."/>
                        <w:tag w:val="part_3dd14678728f483f8379b72814929248"/>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p>
                          <w:pPr>
                            <w:spacing w:line="360" w:lineRule="auto"/>
                            <w:ind w:firstLine="720"/>
                            <w:jc w:val="both"/>
                            <w:rPr>
                              <w:szCs w:val="24"/>
                            </w:rPr>
                          </w:pPr>
                        </w:p>
                      </w:sdtContent>
                    </w:sdt>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087e0522d1f341758949c53b773398a5"/>
                    <w:lock w:val="sdtLocked"/>
                    <w:richText/>
                  </w:sdtPr>
                  <w:sdtContent>
                    <w:p>
                      <w:pPr>
                        <w:spacing w:line="360" w:lineRule="auto"/>
                        <w:ind w:left="2268" w:hanging="1548"/>
                        <w:jc w:val="both"/>
                        <w:rPr>
                          <w:szCs w:val="24"/>
                        </w:rPr>
                      </w:pPr>
                      <w:sdt>
                        <w:sdtPr>
                          <w:alias w:val="Numeris"/>
                          <w:tag w:val="nr_087e0522d1f341758949c53b773398a5"/>
                          <w:lock w:val="sdtLocked"/>
                          <w:richText/>
                        </w:sdtPr>
                        <w:sdtContent>
                          <w:r>
                            <w:rPr>
                              <w:b/>
                              <w:bCs/>
                              <w:szCs w:val="24"/>
                            </w:rPr>
                            <w:t>88</w:t>
                          </w:r>
                        </w:sdtContent>
                      </w:sdt>
                      <w:r>
                        <w:rPr>
                          <w:b/>
                          <w:bCs/>
                          <w:szCs w:val="24"/>
                        </w:rPr>
                        <w:t xml:space="preserve"> straipsnis. </w:t>
                      </w:r>
                      <w:sdt>
                        <w:sdtPr>
                          <w:alias w:val="Pavadinimas"/>
                          <w:tag w:val="title_087e0522d1f341758949c53b773398a5"/>
                          <w:lock w:val="sdtLocked"/>
                          <w:richText/>
                        </w:sdtPr>
                        <w:sdtContent>
                          <w:r>
                            <w:rPr>
                              <w:b/>
                              <w:bCs/>
                              <w:szCs w:val="24"/>
                            </w:rPr>
                            <w:t xml:space="preserv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w:t>
                          </w:r>
                        </w:sdtContent>
                      </w:sdt>
                    </w:p>
                    <w:sdt>
                      <w:sdtPr>
                        <w:alias w:val="88 str. 1 d."/>
                        <w:tag w:val="part_839656809fcd4b52a40b0ddadf946bbb"/>
                        <w:lock w:val="sdtLocked"/>
                        <w:richText/>
                      </w:sdtPr>
                      <w:sdtContent>
                        <w:p>
                          <w:pPr>
                            <w:spacing w:line="360" w:lineRule="auto"/>
                            <w:ind w:firstLine="720"/>
                            <w:jc w:val="both"/>
                            <w:rPr>
                              <w:b/>
                              <w:bCs/>
                              <w:szCs w:val="24"/>
                            </w:rPr>
                          </w:pPr>
                          <w:sdt>
                            <w:sdtPr>
                              <w:alias w:val="Numeris"/>
                              <w:tag w:val="nr_839656809fcd4b52a40b0ddadf946bbb"/>
                              <w:lock w:val="sdtLocked"/>
                              <w:richText/>
                            </w:sdtPr>
                            <w:sdtContent>
                              <w:r>
                                <w:rPr>
                                  <w:szCs w:val="24"/>
                                </w:rPr>
                                <w:t>1</w:t>
                              </w:r>
                            </w:sdtContent>
                          </w:sdt>
                          <w:r>
                            <w:rPr>
                              <w:szCs w:val="24"/>
                            </w:rPr>
                            <w:t>. 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w:t>
                          </w:r>
                        </w:p>
                        <w:p>
                          <w:pPr>
                            <w:spacing w:line="360" w:lineRule="auto"/>
                            <w:ind w:firstLine="720"/>
                            <w:jc w:val="both"/>
                            <w:rPr>
                              <w:szCs w:val="24"/>
                            </w:rPr>
                          </w:pPr>
                          <w:r>
                            <w:rPr>
                              <w:szCs w:val="24"/>
                            </w:rPr>
                            <w:t>užtraukia baudą nuo vieno šimto keturiasdešimt iki trijų šimtų eurų.</w:t>
                          </w:r>
                        </w:p>
                      </w:sdtContent>
                    </w:sdt>
                    <w:sdt>
                      <w:sdtPr>
                        <w:alias w:val="88 str. 2 d."/>
                        <w:tag w:val="part_3c697763fd714f209387c5c6e2cb26d7"/>
                        <w:lock w:val="sdtLocked"/>
                        <w:richText/>
                      </w:sdtPr>
                      <w:sdtContent>
                        <w:p>
                          <w:pPr>
                            <w:spacing w:line="360" w:lineRule="auto"/>
                            <w:ind w:firstLine="720"/>
                            <w:jc w:val="both"/>
                            <w:rPr>
                              <w:szCs w:val="24"/>
                            </w:rPr>
                          </w:pPr>
                          <w:sdt>
                            <w:sdtPr>
                              <w:alias w:val="Numeris"/>
                              <w:tag w:val="nr_3c697763fd714f209387c5c6e2cb26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89 str."/>
                    <w:tag w:val="part_daca166695ed4de2a519f8d950e67a31"/>
                    <w:lock w:val="sdtLocked"/>
                    <w:richText/>
                  </w:sdtPr>
                  <w:sdtContent>
                    <w:p>
                      <w:pPr>
                        <w:spacing w:line="360" w:lineRule="auto"/>
                        <w:ind w:firstLine="720"/>
                        <w:jc w:val="both"/>
                        <w:rPr>
                          <w:b/>
                          <w:bCs/>
                          <w:szCs w:val="24"/>
                        </w:rPr>
                      </w:pPr>
                      <w:sdt>
                        <w:sdtPr>
                          <w:alias w:val="Numeris"/>
                          <w:tag w:val="nr_daca166695ed4de2a519f8d950e67a31"/>
                          <w:lock w:val="sdtLocked"/>
                          <w:richText/>
                        </w:sdtPr>
                        <w:sdtContent>
                          <w:r>
                            <w:rPr>
                              <w:b/>
                              <w:szCs w:val="24"/>
                            </w:rPr>
                            <w:t>89</w:t>
                          </w:r>
                        </w:sdtContent>
                      </w:sdt>
                      <w:r>
                        <w:rPr>
                          <w:b/>
                          <w:szCs w:val="24"/>
                        </w:rPr>
                        <w:t xml:space="preserve"> straipsnis. </w:t>
                      </w:r>
                      <w:sdt>
                        <w:sdtPr>
                          <w:alias w:val="Pavadinimas"/>
                          <w:tag w:val="title_daca166695ed4de2a519f8d950e67a31"/>
                          <w:lock w:val="sdtLocked"/>
                          <w:richText/>
                        </w:sdtPr>
                        <w:sdtContent>
                          <w:r>
                            <w:rPr>
                              <w:b/>
                              <w:bCs/>
                              <w:szCs w:val="24"/>
                            </w:rPr>
                            <w:t>Europos Sąjungos piliečių iniciatyvos procedūrų ir sąlygų pažeidimas</w:t>
                          </w:r>
                        </w:sdtContent>
                      </w:sdt>
                    </w:p>
                    <w:sdt>
                      <w:sdtPr>
                        <w:alias w:val="89 str. 1 d."/>
                        <w:tag w:val="part_6a41b0b90910427eb3bf739937b3b5b8"/>
                        <w:lock w:val="sdtLocked"/>
                        <w:richText/>
                      </w:sdtPr>
                      <w:sdtContent>
                        <w:p>
                          <w:pPr>
                            <w:spacing w:line="360" w:lineRule="auto"/>
                            <w:ind w:firstLine="720"/>
                            <w:jc w:val="both"/>
                            <w:rPr>
                              <w:szCs w:val="24"/>
                            </w:rPr>
                          </w:pPr>
                          <w:sdt>
                            <w:sdtPr>
                              <w:alias w:val="Numeris"/>
                              <w:tag w:val="nr_6a41b0b90910427eb3bf739937b3b5b8"/>
                              <w:lock w:val="sdtLocked"/>
                              <w:richText/>
                            </w:sdtPr>
                            <w:sdtContent>
                              <w:r>
                                <w:rPr>
                                  <w:szCs w:val="24"/>
                                </w:rPr>
                                <w:t>1</w:t>
                              </w:r>
                            </w:sdtContent>
                          </w:sdt>
                          <w:r>
                            <w:rPr>
                              <w:szCs w:val="24"/>
                            </w:rPr>
                            <w:t xml:space="preserve">. Reglamente (ES) Nr. 211/2011 nustatytų pritarimo pareiškimų rinkimo procedūrų ir sąlygų pažeidimas </w:t>
                          </w:r>
                        </w:p>
                        <w:p>
                          <w:pPr>
                            <w:spacing w:line="360" w:lineRule="auto"/>
                            <w:ind w:firstLine="720"/>
                            <w:jc w:val="both"/>
                            <w:rPr>
                              <w:szCs w:val="24"/>
                            </w:rPr>
                          </w:pPr>
                          <w:r>
                            <w:rPr>
                              <w:szCs w:val="24"/>
                            </w:rPr>
                            <w:t>užtraukia baudą nuo vieno šimto keturiasdešimt iki trijų šimtų eurų.</w:t>
                          </w:r>
                        </w:p>
                      </w:sdtContent>
                    </w:sdt>
                    <w:sdt>
                      <w:sdtPr>
                        <w:alias w:val="89 str. 2 d."/>
                        <w:tag w:val="part_14d5cf9b37c043be8f50ff2eff20e2af"/>
                        <w:lock w:val="sdtLocked"/>
                        <w:richText/>
                      </w:sdtPr>
                      <w:sdtContent>
                        <w:p>
                          <w:pPr>
                            <w:spacing w:line="360" w:lineRule="auto"/>
                            <w:ind w:firstLine="720"/>
                            <w:jc w:val="both"/>
                            <w:rPr>
                              <w:szCs w:val="24"/>
                            </w:rPr>
                          </w:pPr>
                          <w:sdt>
                            <w:sdtPr>
                              <w:alias w:val="Numeris"/>
                              <w:tag w:val="nr_14d5cf9b37c043be8f50ff2eff20e2a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89 str. 3 d."/>
                        <w:tag w:val="part_a2528fa89809433eb427f5ad2a66d199"/>
                        <w:lock w:val="sdtLocked"/>
                        <w:richText/>
                      </w:sdtPr>
                      <w:sdtContent>
                        <w:p>
                          <w:pPr>
                            <w:spacing w:line="360" w:lineRule="auto"/>
                            <w:ind w:firstLine="720"/>
                            <w:jc w:val="both"/>
                            <w:rPr>
                              <w:szCs w:val="24"/>
                            </w:rPr>
                          </w:pPr>
                          <w:sdt>
                            <w:sdtPr>
                              <w:alias w:val="Numeris"/>
                              <w:tag w:val="nr_a2528fa89809433eb427f5ad2a66d199"/>
                              <w:lock w:val="sdtLocked"/>
                              <w:richText/>
                            </w:sdtPr>
                            <w:sdtContent>
                              <w:r>
                                <w:rPr>
                                  <w:szCs w:val="24"/>
                                </w:rPr>
                                <w:t>3</w:t>
                              </w:r>
                            </w:sdtContent>
                          </w:sdt>
                          <w:r>
                            <w:rPr>
                              <w:szCs w:val="24"/>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Nr. 211/2011 </w:t>
                          </w:r>
                        </w:p>
                        <w:p>
                          <w:pPr>
                            <w:spacing w:line="360" w:lineRule="auto"/>
                            <w:ind w:firstLine="720"/>
                            <w:jc w:val="both"/>
                            <w:rPr>
                              <w:szCs w:val="24"/>
                            </w:rPr>
                          </w:pPr>
                          <w:r>
                            <w:rPr>
                              <w:szCs w:val="24"/>
                            </w:rPr>
                            <w:t>užtraukia baudą Europos Komisijos registruotiems Europos Sąjungos piliečių iniciatyvos organizatoriams nuo penkių šimtų keturiasdešimt iki vieno tūkstančio penkių šimtų eurų.</w:t>
                          </w:r>
                        </w:p>
                        <w:p>
                          <w:pPr>
                            <w:spacing w:line="360" w:lineRule="auto"/>
                            <w:ind w:firstLine="720"/>
                            <w:jc w:val="both"/>
                            <w:rPr>
                              <w:szCs w:val="24"/>
                            </w:rPr>
                          </w:pPr>
                        </w:p>
                      </w:sdtContent>
                    </w:sdt>
                  </w:sdtContent>
                </w:sdt>
                <w:sdt>
                  <w:sdtPr>
                    <w:alias w:val="90 str."/>
                    <w:tag w:val="part_fb0e5f2d0ea34c00995a095242abe63f"/>
                    <w:lock w:val="sdtLocked"/>
                    <w:richText/>
                  </w:sdtPr>
                  <w:sdtContent>
                    <w:p>
                      <w:pPr>
                        <w:spacing w:line="360" w:lineRule="auto"/>
                        <w:ind w:firstLine="720"/>
                        <w:jc w:val="both"/>
                        <w:rPr>
                          <w:szCs w:val="24"/>
                        </w:rPr>
                      </w:pPr>
                      <w:sdt>
                        <w:sdtPr>
                          <w:alias w:val="Numeris"/>
                          <w:tag w:val="nr_fb0e5f2d0ea34c00995a095242abe63f"/>
                          <w:lock w:val="sdtLocked"/>
                          <w:richText/>
                        </w:sdtPr>
                        <w:sdtContent>
                          <w:r>
                            <w:rPr>
                              <w:b/>
                              <w:bCs/>
                              <w:szCs w:val="24"/>
                            </w:rPr>
                            <w:t>90</w:t>
                          </w:r>
                        </w:sdtContent>
                      </w:sdt>
                      <w:r>
                        <w:rPr>
                          <w:b/>
                          <w:bCs/>
                          <w:szCs w:val="24"/>
                        </w:rPr>
                        <w:t xml:space="preserve"> straipsnis. </w:t>
                      </w:r>
                      <w:sdt>
                        <w:sdtPr>
                          <w:alias w:val="Pavadinimas"/>
                          <w:tag w:val="title_fb0e5f2d0ea34c00995a095242abe63f"/>
                          <w:lock w:val="sdtLocked"/>
                          <w:richText/>
                        </w:sdtPr>
                        <w:sdtContent>
                          <w:r>
                            <w:rPr>
                              <w:b/>
                              <w:bCs/>
                              <w:szCs w:val="24"/>
                            </w:rPr>
                            <w:t xml:space="preserve">Balsavimo rinkimuose ar referendume tvarkos pažeidimas </w:t>
                          </w:r>
                        </w:sdtContent>
                      </w:sdt>
                    </w:p>
                    <w:sdt>
                      <w:sdtPr>
                        <w:alias w:val="90 str. 1 d."/>
                        <w:tag w:val="part_484e23e4d22f4a3f8da03b0b143ea42e"/>
                        <w:lock w:val="sdtLocked"/>
                        <w:richText/>
                      </w:sdtPr>
                      <w:sdtContent>
                        <w:p>
                          <w:pPr>
                            <w:spacing w:line="360" w:lineRule="auto"/>
                            <w:ind w:firstLine="720"/>
                            <w:jc w:val="both"/>
                            <w:rPr>
                              <w:szCs w:val="24"/>
                            </w:rPr>
                          </w:pPr>
                          <w:sdt>
                            <w:sdtPr>
                              <w:alias w:val="Numeris"/>
                              <w:tag w:val="nr_484e23e4d22f4a3f8da03b0b143ea42e"/>
                              <w:lock w:val="sdtLocked"/>
                              <w:richText/>
                            </w:sdtPr>
                            <w:sdtContent>
                              <w:r>
                                <w:rPr>
                                  <w:szCs w:val="24"/>
                                </w:rPr>
                                <w:t>1</w:t>
                              </w:r>
                            </w:sdtContent>
                          </w:sdt>
                          <w:r>
                            <w:rPr>
                              <w:szCs w:val="24"/>
                            </w:rPr>
                            <w:t xml:space="preserve">. Rinkėjų balsavimo slaptumo pažeidimas rinkimuose ar referendume </w:t>
                          </w:r>
                        </w:p>
                        <w:p>
                          <w:pPr>
                            <w:spacing w:line="360" w:lineRule="auto"/>
                            <w:ind w:firstLine="720"/>
                            <w:jc w:val="both"/>
                            <w:rPr>
                              <w:szCs w:val="24"/>
                            </w:rPr>
                          </w:pPr>
                          <w:r>
                            <w:rPr>
                              <w:szCs w:val="24"/>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e42b8668f8ab4a589cf2192f60fcf94d"/>
                        <w:lock w:val="sdtLocked"/>
                        <w:richText/>
                      </w:sdtPr>
                      <w:sdtContent>
                        <w:p>
                          <w:pPr>
                            <w:spacing w:line="360" w:lineRule="auto"/>
                            <w:ind w:firstLine="720"/>
                            <w:jc w:val="both"/>
                            <w:rPr>
                              <w:b/>
                              <w:bCs/>
                              <w:szCs w:val="24"/>
                            </w:rPr>
                          </w:pPr>
                          <w:sdt>
                            <w:sdtPr>
                              <w:alias w:val="Numeris"/>
                              <w:tag w:val="nr_e42b8668f8ab4a589cf2192f60fcf94d"/>
                              <w:lock w:val="sdtLocked"/>
                              <w:richText/>
                            </w:sdtPr>
                            <w:sdtContent>
                              <w:r>
                                <w:rPr>
                                  <w:szCs w:val="24"/>
                                </w:rPr>
                                <w:t>2</w:t>
                              </w:r>
                            </w:sdtContent>
                          </w:sdt>
                          <w:r>
                            <w:rPr>
                              <w:szCs w:val="24"/>
                            </w:rPr>
                            <w:t>. Rinkimų įstatymuose ar Lietuvos Respublikos referendumo įstatyme nustatytos rinkėjų balsavimo paštu, namuose, Lietuvos Respublikos diplomatinėse atstovybėse, konsulinėse įstaigose, laivuose, sveikatos priežiūros, socialinės rūpybos ir globos įstaigose, kariniuose vienetuose, bausmių vykdymo įstaigose tvarkos pažeidimas</w:t>
                          </w:r>
                        </w:p>
                        <w:p>
                          <w:pPr>
                            <w:spacing w:line="360" w:lineRule="auto"/>
                            <w:ind w:firstLine="720"/>
                            <w:jc w:val="both"/>
                            <w:rPr>
                              <w:szCs w:val="24"/>
                            </w:rPr>
                          </w:pPr>
                          <w:r>
                            <w:rPr>
                              <w:szCs w:val="24"/>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2e29ce1ad09d4ef596ceb81e2781bb8f"/>
                        <w:lock w:val="sdtLocked"/>
                        <w:richText/>
                      </w:sdtPr>
                      <w:sdtContent>
                        <w:p>
                          <w:pPr>
                            <w:spacing w:line="360" w:lineRule="auto"/>
                            <w:ind w:firstLine="720"/>
                            <w:jc w:val="both"/>
                            <w:rPr>
                              <w:b/>
                              <w:bCs/>
                              <w:szCs w:val="24"/>
                            </w:rPr>
                          </w:pPr>
                          <w:sdt>
                            <w:sdtPr>
                              <w:alias w:val="Numeris"/>
                              <w:tag w:val="nr_2e29ce1ad09d4ef596ceb81e2781bb8f"/>
                              <w:lock w:val="sdtLocked"/>
                              <w:richText/>
                            </w:sdtPr>
                            <w:sdtContent>
                              <w:r>
                                <w:rPr>
                                  <w:szCs w:val="24"/>
                                </w:rPr>
                                <w:t>3</w:t>
                              </w:r>
                            </w:sdtContent>
                          </w:sdt>
                          <w:r>
                            <w:rPr>
                              <w:szCs w:val="24"/>
                            </w:rPr>
                            <w:t>. Rinkimų įstatymuose ar Lietuvos Respublikos referendumo įstatyme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szCs w:val="24"/>
                            </w:rPr>
                          </w:pPr>
                          <w:r>
                            <w:rPr>
                              <w:szCs w:val="24"/>
                            </w:rPr>
                            <w:t>užtraukia baudą nuo vieno šimto keturiasdešimt iki trijų šimtų eurų.</w:t>
                          </w:r>
                        </w:p>
                      </w:sdtContent>
                    </w:sdt>
                    <w:sdt>
                      <w:sdtPr>
                        <w:alias w:val="90 str. 4 d."/>
                        <w:tag w:val="part_f58958bafe53469db70b656ed578bdc8"/>
                        <w:lock w:val="sdtLocked"/>
                        <w:richText/>
                      </w:sdtPr>
                      <w:sdtContent>
                        <w:p>
                          <w:pPr>
                            <w:spacing w:line="360" w:lineRule="auto"/>
                            <w:ind w:firstLine="720"/>
                            <w:jc w:val="both"/>
                            <w:rPr>
                              <w:szCs w:val="24"/>
                            </w:rPr>
                          </w:pPr>
                          <w:sdt>
                            <w:sdtPr>
                              <w:alias w:val="Numeris"/>
                              <w:tag w:val="nr_f58958bafe53469db70b656ed578bd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0 str. 5 d."/>
                        <w:tag w:val="part_a162b3cbd081422bada2cab39f5ad01a"/>
                        <w:lock w:val="sdtLocked"/>
                        <w:richText/>
                      </w:sdtPr>
                      <w:sdtContent>
                        <w:p>
                          <w:pPr>
                            <w:spacing w:line="360" w:lineRule="auto"/>
                            <w:ind w:firstLine="720"/>
                            <w:jc w:val="both"/>
                            <w:rPr>
                              <w:color w:val="000000"/>
                              <w:szCs w:val="24"/>
                            </w:rPr>
                          </w:pPr>
                          <w:sdt>
                            <w:sdtPr>
                              <w:alias w:val="Numeris"/>
                              <w:tag w:val="nr_a162b3cbd081422bada2cab39f5ad01a"/>
                              <w:lock w:val="sdtLocked"/>
                              <w:richText/>
                            </w:sdtPr>
                            <w:sdtContent>
                              <w:r>
                                <w:rPr>
                                  <w:color w:val="000000"/>
                                  <w:szCs w:val="24"/>
                                </w:rPr>
                                <w:t>5</w:t>
                              </w:r>
                            </w:sdtContent>
                          </w:sdt>
                          <w:r>
                            <w:rPr>
                              <w:color w:val="000000"/>
                              <w:szCs w:val="24"/>
                            </w:rPr>
                            <w:t>. Rinkėjo balsavimas už atlygį ar siūlymasis balsuoti už atlygį rinkimuose ar referendume</w:t>
                          </w:r>
                        </w:p>
                        <w:p>
                          <w:pPr>
                            <w:spacing w:line="360" w:lineRule="auto"/>
                            <w:ind w:firstLine="720"/>
                            <w:jc w:val="both"/>
                            <w:rPr>
                              <w:szCs w:val="24"/>
                            </w:rPr>
                          </w:pPr>
                          <w:r>
                            <w:rPr>
                              <w:color w:val="000000"/>
                              <w:szCs w:val="24"/>
                            </w:rPr>
                            <w:t>užtraukia baudą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55634084da11e8ae2bfd1913d66d57">
                            <w:r w:rsidRPr="00532B9F">
                              <w:rPr>
                                <w:rFonts w:ascii="Times New Roman" w:eastAsia="MS Mincho" w:hAnsi="Times New Roman"/>
                                <w:sz w:val="20"/>
                                <w:i/>
                                <w:iCs/>
                                <w:color w:val="0000FF" w:themeColor="hyperlink"/>
                                <w:u w:val="single"/>
                              </w:rPr>
                              <w:t>XIII-1463</w:t>
                            </w:r>
                          </w:fldSimple>
                          <w:r>
                            <w:rPr>
                              <w:rFonts w:ascii="Times New Roman" w:eastAsia="MS Mincho" w:hAnsi="Times New Roman"/>
                              <w:sz w:val="20"/>
                              <w:i/>
                              <w:iCs/>
                            </w:rPr>
                            <w:t>,
2018-06-30,
paskelbta TAR 2018-07-11, i. k. 2018-11778            </w:t>
                          </w:r>
                        </w:p>
                        <w:p/>
                      </w:sdtContent>
                    </w:sdt>
                    <w:sdt>
                      <w:sdtPr>
                        <w:alias w:val="90 str. 6 d."/>
                        <w:tag w:val="part_2cbd5cc7cb3f498d84f39d933057afb6"/>
                        <w:lock w:val="sdtLocked"/>
                        <w:richText/>
                      </w:sdtPr>
                      <w:sdtContent>
                        <w:p>
                          <w:pPr>
                            <w:spacing w:line="360" w:lineRule="auto"/>
                            <w:ind w:firstLine="720"/>
                            <w:jc w:val="both"/>
                            <w:rPr>
                              <w:szCs w:val="24"/>
                            </w:rPr>
                          </w:pPr>
                          <w:sdt>
                            <w:sdtPr>
                              <w:alias w:val="Numeris"/>
                              <w:tag w:val="nr_2cbd5cc7cb3f498d84f39d933057afb6"/>
                              <w:lock w:val="sdtLocked"/>
                              <w:richText/>
                            </w:sdtPr>
                            <w:sdtContent>
                              <w:r>
                                <w:rPr>
                                  <w:szCs w:val="24"/>
                                </w:rPr>
                                <w:t>6</w:t>
                              </w:r>
                            </w:sdtContent>
                          </w:sdt>
                          <w:r>
                            <w:rPr>
                              <w:szCs w:val="24"/>
                            </w:rPr>
                            <w:t>. Kitoks rinkimų įstatymuose ar Lietuvos Respublikos referendumo įstatyme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p>
                          <w:pPr>
                            <w:spacing w:line="360" w:lineRule="auto"/>
                            <w:ind w:firstLine="720"/>
                            <w:jc w:val="both"/>
                            <w:rPr>
                              <w:szCs w:val="24"/>
                            </w:rPr>
                          </w:pPr>
                        </w:p>
                      </w:sdtContent>
                    </w:sdt>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5d330e973b674edf92ffd8245bd97fe9"/>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2 str."/>
                    <w:tag w:val="part_ab8d787364d24dafb5f8ccb7af1bc1ed"/>
                    <w:lock w:val="sdtLocked"/>
                    <w:richText/>
                  </w:sdtPr>
                  <w:sdtContent>
                    <w:p>
                      <w:pPr>
                        <w:spacing w:line="360" w:lineRule="auto"/>
                        <w:ind w:firstLine="720"/>
                        <w:jc w:val="both"/>
                        <w:rPr>
                          <w:szCs w:val="24"/>
                        </w:rPr>
                      </w:pPr>
                      <w:sdt>
                        <w:sdtPr>
                          <w:alias w:val="Numeris"/>
                          <w:tag w:val="nr_ab8d787364d24dafb5f8ccb7af1bc1ed"/>
                          <w:lock w:val="sdtLocked"/>
                          <w:richText/>
                        </w:sdtPr>
                        <w:sdtContent>
                          <w:r>
                            <w:rPr>
                              <w:b/>
                              <w:bCs/>
                              <w:szCs w:val="24"/>
                            </w:rPr>
                            <w:t>92</w:t>
                          </w:r>
                        </w:sdtContent>
                      </w:sdt>
                      <w:r>
                        <w:rPr>
                          <w:b/>
                          <w:bCs/>
                          <w:szCs w:val="24"/>
                        </w:rPr>
                        <w:t xml:space="preserve"> straipsnis. </w:t>
                      </w:r>
                      <w:sdt>
                        <w:sdtPr>
                          <w:alias w:val="Pavadinimas"/>
                          <w:tag w:val="title_ab8d787364d24dafb5f8ccb7af1bc1ed"/>
                          <w:lock w:val="sdtLocked"/>
                          <w:richText/>
                        </w:sdtPr>
                        <w:sdtContent>
                          <w:r>
                            <w:rPr>
                              <w:b/>
                              <w:bCs/>
                              <w:szCs w:val="24"/>
                            </w:rPr>
                            <w:t>Politinės reklamos skleidimo reikalavimų nesilaikymas</w:t>
                          </w:r>
                        </w:sdtContent>
                      </w:sdt>
                    </w:p>
                    <w:sdt>
                      <w:sdtPr>
                        <w:alias w:val="92 str. 1 d."/>
                        <w:tag w:val="part_aaf16db315ea4c20925c663a1107a2a0"/>
                        <w:lock w:val="sdtLocked"/>
                        <w:richText/>
                      </w:sdtPr>
                      <w:sdtContent>
                        <w:p>
                          <w:pPr>
                            <w:spacing w:line="360" w:lineRule="auto"/>
                            <w:ind w:firstLine="720"/>
                            <w:jc w:val="both"/>
                            <w:rPr>
                              <w:szCs w:val="24"/>
                            </w:rPr>
                          </w:pPr>
                          <w:sdt>
                            <w:sdtPr>
                              <w:alias w:val="Numeris"/>
                              <w:tag w:val="nr_aaf16db315ea4c20925c663a1107a2a0"/>
                              <w:lock w:val="sdtLocked"/>
                              <w:richText/>
                            </w:sdtPr>
                            <w:sdtContent>
                              <w:r>
                                <w:rPr>
                                  <w:szCs w:val="24"/>
                                </w:rPr>
                                <w:t>1</w:t>
                              </w:r>
                            </w:sdtContent>
                          </w:sdt>
                          <w:r>
                            <w:rPr>
                              <w:szCs w:val="24"/>
                            </w:rPr>
                            <w:t>. Išorinės politinės reklamos įrengimo ir skleidimo nustatytos tvarkos pažeidimas</w:t>
                          </w:r>
                        </w:p>
                        <w:p>
                          <w:pPr>
                            <w:spacing w:line="360" w:lineRule="auto"/>
                            <w:ind w:firstLine="720"/>
                            <w:jc w:val="both"/>
                            <w:rPr>
                              <w:szCs w:val="24"/>
                            </w:rPr>
                          </w:pPr>
                          <w:r>
                            <w:rPr>
                              <w:szCs w:val="24"/>
                            </w:rPr>
                            <w:t>užtraukia baudą asmenims nuo trijų šimtų iki aštuonių šimtų šešiasdešimt eurų ir politinės kampanijos dalyviams ar politinių partijų, kurios yra politinės kampanijos dalyvės, pirmininkams – nuo trijų šimtų iki vieno tūkstančio keturių šimtų penkiasdešimt eurų.</w:t>
                          </w:r>
                        </w:p>
                      </w:sdtContent>
                    </w:sdt>
                    <w:sdt>
                      <w:sdtPr>
                        <w:alias w:val="92 str. 2 d."/>
                        <w:tag w:val="part_2902bca8cc2d4b22ab49017f73c502b7"/>
                        <w:lock w:val="sdtLocked"/>
                        <w:richText/>
                      </w:sdtPr>
                      <w:sdtContent>
                        <w:p>
                          <w:pPr>
                            <w:spacing w:line="360" w:lineRule="auto"/>
                            <w:ind w:firstLine="720"/>
                            <w:jc w:val="both"/>
                            <w:rPr>
                              <w:szCs w:val="24"/>
                            </w:rPr>
                          </w:pPr>
                          <w:sdt>
                            <w:sdtPr>
                              <w:alias w:val="Numeris"/>
                              <w:tag w:val="nr_2902bca8cc2d4b22ab49017f73c502b7"/>
                              <w:lock w:val="sdtLocked"/>
                              <w:richText/>
                            </w:sdtPr>
                            <w:sdtContent>
                              <w:r>
                                <w:rPr>
                                  <w:szCs w:val="24"/>
                                </w:rPr>
                                <w:t>2</w:t>
                              </w:r>
                            </w:sdtContent>
                          </w:sdt>
                          <w:r>
                            <w:rPr>
                              <w:szCs w:val="24"/>
                            </w:rPr>
                            <w:t>. Lietuvos Respublikos politinių kampanijų finansavimo ir finansavimo kontrolės įstatyme, rinkimų įstatymuose ir Lietuvos Respublikos referendumo įstatyme nustatytų politinės reklamos skleidimo reikalavimų nesilaikymas</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9cabb5fbd6f040909d10c96cbaa4908f"/>
                        <w:lock w:val="sdtLocked"/>
                        <w:richText/>
                      </w:sdtPr>
                      <w:sdtContent>
                        <w:p>
                          <w:pPr>
                            <w:spacing w:line="360" w:lineRule="auto"/>
                            <w:ind w:firstLine="720"/>
                            <w:jc w:val="both"/>
                            <w:rPr>
                              <w:szCs w:val="24"/>
                            </w:rPr>
                          </w:pPr>
                          <w:sdt>
                            <w:sdtPr>
                              <w:alias w:val="Numeris"/>
                              <w:tag w:val="nr_9cabb5fbd6f040909d10c96cbaa4908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p>
                          <w:pPr>
                            <w:spacing w:line="360" w:lineRule="auto"/>
                            <w:ind w:firstLine="720"/>
                            <w:jc w:val="both"/>
                            <w:rPr>
                              <w:szCs w:val="24"/>
                            </w:rPr>
                          </w:pPr>
                        </w:p>
                      </w:sdtContent>
                    </w:sdt>
                  </w:sdtContent>
                </w:sdt>
                <w:sdt>
                  <w:sdtPr>
                    <w:alias w:val="93 str."/>
                    <w:tag w:val="part_0104e1d6c8804da0b3a6bf56ce6870b3"/>
                    <w:lock w:val="sdtLocked"/>
                    <w:richText/>
                  </w:sdtPr>
                  <w:sdtContent>
                    <w:p>
                      <w:pPr>
                        <w:spacing w:line="360" w:lineRule="auto"/>
                        <w:ind w:firstLine="720"/>
                        <w:jc w:val="both"/>
                        <w:rPr>
                          <w:szCs w:val="24"/>
                        </w:rPr>
                      </w:pPr>
                      <w:sdt>
                        <w:sdtPr>
                          <w:alias w:val="Numeris"/>
                          <w:tag w:val="nr_0104e1d6c8804da0b3a6bf56ce6870b3"/>
                          <w:lock w:val="sdtLocked"/>
                          <w:richText/>
                        </w:sdtPr>
                        <w:sdtContent>
                          <w:r>
                            <w:rPr>
                              <w:b/>
                              <w:bCs/>
                              <w:szCs w:val="24"/>
                            </w:rPr>
                            <w:t>93</w:t>
                          </w:r>
                        </w:sdtContent>
                      </w:sdt>
                      <w:r>
                        <w:rPr>
                          <w:b/>
                          <w:bCs/>
                          <w:szCs w:val="24"/>
                        </w:rPr>
                        <w:t xml:space="preserve"> straipsnis. </w:t>
                      </w:r>
                      <w:sdt>
                        <w:sdtPr>
                          <w:alias w:val="Pavadinimas"/>
                          <w:tag w:val="title_0104e1d6c8804da0b3a6bf56ce6870b3"/>
                          <w:lock w:val="sdtLocked"/>
                          <w:richText/>
                        </w:sdtPr>
                        <w:sdtContent>
                          <w:r>
                            <w:rPr>
                              <w:b/>
                              <w:bCs/>
                              <w:szCs w:val="24"/>
                            </w:rPr>
                            <w:t>Politinių kampanijų finansavimo tvarkos pažeidimas</w:t>
                          </w:r>
                        </w:sdtContent>
                      </w:sdt>
                    </w:p>
                    <w:sdt>
                      <w:sdtPr>
                        <w:alias w:val="93 str. 1 d."/>
                        <w:tag w:val="part_19e32016ab404aa1a63c2ee4ded6abf6"/>
                        <w:lock w:val="sdtLocked"/>
                        <w:richText/>
                      </w:sdtPr>
                      <w:sdtContent>
                        <w:p>
                          <w:pPr>
                            <w:spacing w:line="360" w:lineRule="auto"/>
                            <w:ind w:firstLine="720"/>
                            <w:jc w:val="both"/>
                            <w:rPr>
                              <w:szCs w:val="24"/>
                            </w:rPr>
                          </w:pPr>
                          <w:sdt>
                            <w:sdtPr>
                              <w:alias w:val="Numeris"/>
                              <w:tag w:val="nr_19e32016ab404aa1a63c2ee4ded6abf6"/>
                              <w:lock w:val="sdtLocked"/>
                              <w:richText/>
                            </w:sdtPr>
                            <w:sdtContent>
                              <w:r>
                                <w:rPr>
                                  <w:szCs w:val="24"/>
                                </w:rPr>
                                <w:t>1</w:t>
                              </w:r>
                            </w:sdtContent>
                          </w:sdt>
                          <w:r>
                            <w:rPr>
                              <w:szCs w:val="24"/>
                            </w:rPr>
                            <w:t xml:space="preserve">. Didesnės kaip dvylika eurų aukos (aukų sumos) suteikimas tam pačiam savarankiškam politinės kampanijos dalyviui tos pačios politinės kampanijos metu nedeklaravus turto ir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727e29672ab444588099b925ed044b05"/>
                        <w:lock w:val="sdtLocked"/>
                        <w:richText/>
                      </w:sdtPr>
                      <w:sdtContent>
                        <w:p>
                          <w:pPr>
                            <w:spacing w:line="360" w:lineRule="auto"/>
                            <w:ind w:firstLine="720"/>
                            <w:jc w:val="both"/>
                            <w:rPr>
                              <w:szCs w:val="24"/>
                            </w:rPr>
                          </w:pPr>
                          <w:sdt>
                            <w:sdtPr>
                              <w:alias w:val="Numeris"/>
                              <w:tag w:val="nr_727e29672ab444588099b925ed044b0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3 str. 3 d."/>
                        <w:tag w:val="part_cfaa329a8983460da69efe59991c7734"/>
                        <w:lock w:val="sdtLocked"/>
                        <w:richText/>
                      </w:sdtPr>
                      <w:sdtContent>
                        <w:p>
                          <w:pPr>
                            <w:spacing w:line="360" w:lineRule="auto"/>
                            <w:ind w:firstLine="720"/>
                            <w:jc w:val="both"/>
                            <w:rPr>
                              <w:szCs w:val="24"/>
                            </w:rPr>
                          </w:pPr>
                          <w:sdt>
                            <w:sdtPr>
                              <w:alias w:val="Numeris"/>
                              <w:tag w:val="nr_cfaa329a8983460da69efe59991c7734"/>
                              <w:lock w:val="sdtLocked"/>
                              <w:richText/>
                            </w:sdtPr>
                            <w:sdtContent>
                              <w:r>
                                <w:rPr>
                                  <w:szCs w:val="24"/>
                                </w:rPr>
                                <w:t>3</w:t>
                              </w:r>
                            </w:sdtContent>
                          </w:sdt>
                          <w:r>
                            <w:rPr>
                              <w:szCs w:val="24"/>
                            </w:rPr>
                            <w:t>. Aukų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adcf85cd015d491a8349dbc7c8e281cd"/>
                        <w:lock w:val="sdtLocked"/>
                        <w:richText/>
                      </w:sdtPr>
                      <w:sdtContent>
                        <w:p>
                          <w:pPr>
                            <w:spacing w:line="360" w:lineRule="auto"/>
                            <w:ind w:firstLine="720"/>
                            <w:jc w:val="both"/>
                            <w:rPr>
                              <w:szCs w:val="24"/>
                            </w:rPr>
                          </w:pPr>
                          <w:sdt>
                            <w:sdtPr>
                              <w:alias w:val="Numeris"/>
                              <w:tag w:val="nr_adcf85cd015d491a8349dbc7c8e281cd"/>
                              <w:lock w:val="sdtLocked"/>
                              <w:richText/>
                            </w:sdtPr>
                            <w:sdtContent>
                              <w:r>
                                <w:rPr>
                                  <w:szCs w:val="24"/>
                                </w:rPr>
                                <w:t>4</w:t>
                              </w:r>
                            </w:sdtContent>
                          </w:sdt>
                          <w:r>
                            <w:rPr>
                              <w:szCs w:val="24"/>
                            </w:rPr>
                            <w:t>. Išlaidų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keturių šimtų aštuoniasdešimt iki trijų tūkstančių eurų.</w:t>
                          </w:r>
                        </w:p>
                      </w:sdtContent>
                    </w:sdt>
                    <w:sdt>
                      <w:sdtPr>
                        <w:alias w:val="93 str. 5 d."/>
                        <w:tag w:val="part_cd7bf6149f8143a7804559950ac2c3bf"/>
                        <w:lock w:val="sdtLocked"/>
                        <w:richText/>
                      </w:sdtPr>
                      <w:sdtContent>
                        <w:p>
                          <w:pPr>
                            <w:spacing w:line="360" w:lineRule="auto"/>
                            <w:ind w:firstLine="720"/>
                            <w:jc w:val="both"/>
                            <w:rPr>
                              <w:szCs w:val="24"/>
                            </w:rPr>
                          </w:pPr>
                          <w:sdt>
                            <w:sdtPr>
                              <w:alias w:val="Numeris"/>
                              <w:tag w:val="nr_cd7bf6149f8143a7804559950ac2c3bf"/>
                              <w:lock w:val="sdtLocked"/>
                              <w:richText/>
                            </w:sdtPr>
                            <w:sdtContent>
                              <w:r>
                                <w:rPr>
                                  <w:szCs w:val="24"/>
                                </w:rPr>
                                <w:t>5</w:t>
                              </w:r>
                            </w:sdtContent>
                          </w:sdt>
                          <w:r>
                            <w:rPr>
                              <w:szCs w:val="24"/>
                            </w:rPr>
                            <w:t>. Šio straipsnio 4 dalyje numatytas administracinis nusižengimas, padarytas pakartotinai,</w:t>
                          </w:r>
                        </w:p>
                        <w:p>
                          <w:pPr>
                            <w:spacing w:line="360" w:lineRule="auto"/>
                            <w:ind w:firstLine="720"/>
                            <w:jc w:val="both"/>
                            <w:rPr>
                              <w:szCs w:val="24"/>
                            </w:rPr>
                          </w:pPr>
                          <w:r>
                            <w:rPr>
                              <w:szCs w:val="24"/>
                            </w:rPr>
                            <w:t>užtraukia baudą nuo devynių šimtų iki keturių tūkstančių trijų šimtų eurų.</w:t>
                          </w:r>
                        </w:p>
                      </w:sdtContent>
                    </w:sdt>
                    <w:sdt>
                      <w:sdtPr>
                        <w:alias w:val="93 str. 6 d."/>
                        <w:tag w:val="part_dd0787a0f92b4276b50a22f7942d8659"/>
                        <w:lock w:val="sdtLocked"/>
                        <w:richText/>
                      </w:sdtPr>
                      <w:sdtContent>
                        <w:p>
                          <w:pPr>
                            <w:spacing w:line="360" w:lineRule="auto"/>
                            <w:ind w:firstLine="720"/>
                            <w:jc w:val="both"/>
                            <w:rPr>
                              <w:szCs w:val="24"/>
                            </w:rPr>
                          </w:pPr>
                          <w:sdt>
                            <w:sdtPr>
                              <w:alias w:val="Numeris"/>
                              <w:tag w:val="nr_dd0787a0f92b4276b50a22f7942d8659"/>
                              <w:lock w:val="sdtLocked"/>
                              <w:richText/>
                            </w:sdtPr>
                            <w:sdtContent>
                              <w:r>
                                <w:rPr>
                                  <w:szCs w:val="24"/>
                                </w:rPr>
                                <w:t>6</w:t>
                              </w:r>
                            </w:sdtContent>
                          </w:sdt>
                          <w:r>
                            <w:rPr>
                              <w:szCs w:val="24"/>
                            </w:rPr>
                            <w:t xml:space="preserve">. Telefonu aukojamų aukų iki dvylikos eurų priėmimo, apskaitos ir pervedimo savarankiškam politinės kampanijos dalyviui tvarkos pažeidimas </w:t>
                          </w:r>
                        </w:p>
                        <w:p>
                          <w:pPr>
                            <w:spacing w:line="360" w:lineRule="auto"/>
                            <w:ind w:firstLine="720"/>
                            <w:jc w:val="both"/>
                            <w:rPr>
                              <w:szCs w:val="24"/>
                            </w:rPr>
                          </w:pPr>
                          <w:r>
                            <w:rPr>
                              <w:szCs w:val="24"/>
                            </w:rPr>
                            <w:t>užtraukia baudą aukų iki dvylikos eurų rinkimo telefonu paslaugą savarankiškam politinės kampanijos dalyviui teikiančios telekomunikacijų bendrovės vadovui nuo keturių šimtų aštuoniasdešimt iki trijų tūkstančių eurų.</w:t>
                          </w:r>
                        </w:p>
                      </w:sdtContent>
                    </w:sdt>
                    <w:sdt>
                      <w:sdtPr>
                        <w:alias w:val="93 str. 7 d."/>
                        <w:tag w:val="part_180b47e1554046ae94a2ee385be94788"/>
                        <w:lock w:val="sdtLocked"/>
                        <w:richText/>
                      </w:sdtPr>
                      <w:sdtContent>
                        <w:p>
                          <w:pPr>
                            <w:spacing w:line="360" w:lineRule="auto"/>
                            <w:ind w:firstLine="720"/>
                            <w:jc w:val="both"/>
                            <w:rPr>
                              <w:szCs w:val="24"/>
                            </w:rPr>
                          </w:pPr>
                          <w:sdt>
                            <w:sdtPr>
                              <w:alias w:val="Numeris"/>
                              <w:tag w:val="nr_180b47e1554046ae94a2ee385be94788"/>
                              <w:lock w:val="sdtLocked"/>
                              <w:richText/>
                            </w:sdtPr>
                            <w:sdtContent>
                              <w:r>
                                <w:rPr>
                                  <w:szCs w:val="24"/>
                                </w:rPr>
                                <w:t>7</w:t>
                              </w:r>
                            </w:sdtContent>
                          </w:sdt>
                          <w:r>
                            <w:rPr>
                              <w:szCs w:val="24"/>
                            </w:rPr>
                            <w:t>. Aukų politinei kampanijai gavimas, turtinių prievolių dėl išlaidų politinei kampanijai prisiėmimas neužsiregistravus savarankiškuoju politinės kampanijos dalyviu</w:t>
                          </w:r>
                        </w:p>
                        <w:p>
                          <w:pPr>
                            <w:spacing w:line="360" w:lineRule="auto"/>
                            <w:ind w:firstLine="720"/>
                            <w:jc w:val="both"/>
                            <w:rPr>
                              <w:szCs w:val="24"/>
                            </w:rPr>
                          </w:pPr>
                          <w:r>
                            <w:rPr>
                              <w:szCs w:val="24"/>
                            </w:rPr>
                            <w:t>užtraukia baudą privalančių registruotis politinių partijų pirmininkams ar privalantiems registruotis asmenims nuo šešių šimtų iki penkių tūkstančių aštuonių šimtų eurų.</w:t>
                          </w:r>
                        </w:p>
                      </w:sdtContent>
                    </w:sdt>
                    <w:sdt>
                      <w:sdtPr>
                        <w:alias w:val="93 str. 8 d."/>
                        <w:tag w:val="part_6e8784a0982c40a898ef3405bf057d85"/>
                        <w:lock w:val="sdtLocked"/>
                        <w:richText/>
                      </w:sdtPr>
                      <w:sdtContent>
                        <w:p>
                          <w:pPr>
                            <w:spacing w:line="360" w:lineRule="auto"/>
                            <w:ind w:firstLine="720"/>
                            <w:jc w:val="both"/>
                            <w:rPr>
                              <w:szCs w:val="24"/>
                            </w:rPr>
                          </w:pPr>
                          <w:sdt>
                            <w:sdtPr>
                              <w:alias w:val="Numeris"/>
                              <w:tag w:val="nr_6e8784a0982c40a898ef3405bf057d85"/>
                              <w:lock w:val="sdtLocked"/>
                              <w:richText/>
                            </w:sdtPr>
                            <w:sdtContent>
                              <w:r>
                                <w:rPr>
                                  <w:szCs w:val="24"/>
                                </w:rPr>
                                <w:t>8</w:t>
                              </w:r>
                            </w:sdtContent>
                          </w:sdt>
                          <w:r>
                            <w:rPr>
                              <w:szCs w:val="24"/>
                            </w:rPr>
                            <w:t>. Kitoks, negu numatyta šio straipsnio 1, 2, 3, 4, 5, 6, 7 dalyse, politinių kampanijų finansavimo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p>
                          <w:pPr>
                            <w:spacing w:line="360" w:lineRule="auto"/>
                            <w:ind w:firstLine="720"/>
                            <w:jc w:val="both"/>
                            <w:rPr>
                              <w:szCs w:val="24"/>
                            </w:rPr>
                          </w:pPr>
                        </w:p>
                      </w:sdtContent>
                    </w:sdt>
                  </w:sdtContent>
                </w:sdt>
                <w:sdt>
                  <w:sdtPr>
                    <w:alias w:val="94 str."/>
                    <w:tag w:val="part_5d4278fca7f643158d0b52eead266547"/>
                    <w:lock w:val="sdtLocked"/>
                    <w:richText/>
                  </w:sdtPr>
                  <w:sdtContent>
                    <w:p>
                      <w:pPr>
                        <w:spacing w:line="360" w:lineRule="auto"/>
                        <w:ind w:left="2127" w:hanging="1407"/>
                        <w:jc w:val="both"/>
                        <w:rPr>
                          <w:szCs w:val="24"/>
                        </w:rPr>
                      </w:pPr>
                      <w:sdt>
                        <w:sdtPr>
                          <w:alias w:val="Numeris"/>
                          <w:tag w:val="nr_5d4278fca7f643158d0b52eead266547"/>
                          <w:lock w:val="sdtLocked"/>
                          <w:richText/>
                        </w:sdtPr>
                        <w:sdtContent>
                          <w:r>
                            <w:rPr>
                              <w:b/>
                              <w:bCs/>
                              <w:szCs w:val="24"/>
                            </w:rPr>
                            <w:t>94</w:t>
                          </w:r>
                        </w:sdtContent>
                      </w:sdt>
                      <w:r>
                        <w:rPr>
                          <w:b/>
                          <w:bCs/>
                          <w:szCs w:val="24"/>
                        </w:rPr>
                        <w:t xml:space="preserve"> straipsnis. </w:t>
                      </w:r>
                      <w:sdt>
                        <w:sdtPr>
                          <w:alias w:val="Pavadinimas"/>
                          <w:tag w:val="title_5d4278fca7f643158d0b52eead266547"/>
                          <w:lock w:val="sdtLocked"/>
                          <w:richText/>
                        </w:sdtPr>
                        <w:sdtContent>
                          <w:r>
                            <w:rPr>
                              <w:b/>
                              <w:bCs/>
                              <w:szCs w:val="24"/>
                            </w:rPr>
                            <w:t>Nepranešimas apie atsiradusius savivaldybės tarybos nario įgaliojimų nutrūkimo prieš terminą pagrindus</w:t>
                          </w:r>
                        </w:sdtContent>
                      </w:sdt>
                    </w:p>
                    <w:sdt>
                      <w:sdtPr>
                        <w:alias w:val="94 str. 1 d."/>
                        <w:tag w:val="part_80f8809bee264e8b8d5c1785a15b5e65"/>
                        <w:lock w:val="sdtLocked"/>
                        <w:richText/>
                      </w:sdtPr>
                      <w:sdtContent>
                        <w:p>
                          <w:pPr>
                            <w:spacing w:line="360" w:lineRule="auto"/>
                            <w:ind w:firstLine="720"/>
                            <w:jc w:val="both"/>
                            <w:rPr>
                              <w:szCs w:val="24"/>
                            </w:rPr>
                          </w:pPr>
                          <w:r>
                            <w:rPr>
                              <w:szCs w:val="24"/>
                            </w:rPr>
                            <w:t xml:space="preserve">Savivaldybės tarybos nario nepranešimas Lietuvos Respublikos vyriausiajai rinkimų komisijai apie perėjimą į pareigas, nesuderinamas su savivaldybės tarybos nario pareigomis, arba apie pareigų, nesuderinamų su savivaldybės tarybos nario pareigomis, ėjimą </w:t>
                          </w:r>
                        </w:p>
                      </w:sdtContent>
                    </w:sdt>
                    <w:sdt>
                      <w:sdtPr>
                        <w:alias w:val="94 str. 2 d."/>
                        <w:tag w:val="part_066756debe4d4f78b58574fa65b6c777"/>
                        <w:lock w:val="sdtLocked"/>
                        <w:richText/>
                      </w:sdtPr>
                      <w:sdtContent>
                        <w:p>
                          <w:pPr>
                            <w:spacing w:line="360" w:lineRule="auto"/>
                            <w:ind w:firstLine="720"/>
                            <w:jc w:val="both"/>
                            <w:rPr>
                              <w:szCs w:val="24"/>
                            </w:rPr>
                          </w:pPr>
                          <w:r>
                            <w:rPr>
                              <w:szCs w:val="24"/>
                            </w:rPr>
                            <w:t>užtraukia baudą nuo devynių šimtų iki vieno tūkstančio keturių šimtų eurų.</w:t>
                          </w:r>
                        </w:p>
                        <w:p>
                          <w:pPr>
                            <w:spacing w:line="360" w:lineRule="auto"/>
                            <w:ind w:firstLine="720"/>
                            <w:rPr>
                              <w:b/>
                              <w:szCs w:val="24"/>
                            </w:rPr>
                          </w:pPr>
                        </w:p>
                      </w:sdtContent>
                    </w:sdt>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c85388b1d2a94dccbd8b1ac666bb5a4f"/>
                    <w:lock w:val="sdtLocked"/>
                    <w:richText/>
                  </w:sdtPr>
                  <w:sdtContent>
                    <w:p>
                      <w:pPr>
                        <w:spacing w:line="360" w:lineRule="auto"/>
                        <w:ind w:left="2268" w:hanging="1548"/>
                        <w:jc w:val="both"/>
                        <w:rPr>
                          <w:b/>
                          <w:szCs w:val="24"/>
                        </w:rPr>
                      </w:pPr>
                      <w:sdt>
                        <w:sdtPr>
                          <w:alias w:val="Numeris"/>
                          <w:tag w:val="nr_c85388b1d2a94dccbd8b1ac666bb5a4f"/>
                          <w:lock w:val="sdtLocked"/>
                          <w:richText/>
                        </w:sdtPr>
                        <w:sdtContent>
                          <w:r>
                            <w:rPr>
                              <w:b/>
                              <w:bCs/>
                              <w:szCs w:val="24"/>
                            </w:rPr>
                            <w:t>96</w:t>
                          </w:r>
                        </w:sdtContent>
                      </w:sdt>
                      <w:r>
                        <w:rPr>
                          <w:b/>
                          <w:bCs/>
                          <w:szCs w:val="24"/>
                        </w:rPr>
                        <w:t xml:space="preserve"> straipsnis. </w:t>
                      </w:r>
                      <w:sdt>
                        <w:sdtPr>
                          <w:alias w:val="Pavadinimas"/>
                          <w:tag w:val="title_c85388b1d2a94dccbd8b1ac666bb5a4f"/>
                          <w:lock w:val="sdtLocked"/>
                          <w:richText/>
                        </w:sdtPr>
                        <w:sdtContent>
                          <w:r>
                            <w:rPr>
                              <w:b/>
                              <w:bCs/>
                              <w:szCs w:val="24"/>
                            </w:rPr>
                            <w:t>Darbo įstatymų, darbuotojų saugos ir sveikatos norminių teisės aktų pažeidimas</w:t>
                          </w:r>
                        </w:sdtContent>
                      </w:sdt>
                    </w:p>
                    <w:sdt>
                      <w:sdtPr>
                        <w:alias w:val="96 str. 1 d."/>
                        <w:tag w:val="part_6a4c579d031e48258571b9c3fe2bd6c9"/>
                        <w:lock w:val="sdtLocked"/>
                        <w:richText/>
                      </w:sdtPr>
                      <w:sdtContent>
                        <w:p>
                          <w:pPr>
                            <w:spacing w:line="360" w:lineRule="auto"/>
                            <w:ind w:firstLine="720"/>
                            <w:jc w:val="both"/>
                            <w:rPr>
                              <w:szCs w:val="24"/>
                            </w:rPr>
                          </w:pPr>
                          <w:sdt>
                            <w:sdtPr>
                              <w:alias w:val="Numeris"/>
                              <w:tag w:val="nr_6a4c579d031e48258571b9c3fe2bd6c9"/>
                              <w:lock w:val="sdtLocked"/>
                              <w:richText/>
                            </w:sdtPr>
                            <w:sdtContent>
                              <w:r>
                                <w:rPr>
                                  <w:szCs w:val="24"/>
                                </w:rPr>
                                <w:t>1</w:t>
                              </w:r>
                            </w:sdtContent>
                          </w:sdt>
                          <w:r>
                            <w:rPr>
                              <w:szCs w:val="24"/>
                            </w:rPr>
                            <w:t xml:space="preserve">. </w:t>
                          </w:r>
                          <w:r>
                            <w:rPr>
                              <w:bCs/>
                              <w:szCs w:val="24"/>
                            </w:rPr>
                            <w:t>Darbuotojų saugos ir sveikatos norminių teisės aktų</w:t>
                          </w:r>
                          <w:r>
                            <w:rPr>
                              <w:b/>
                              <w:bCs/>
                              <w:szCs w:val="24"/>
                            </w:rPr>
                            <w:t xml:space="preserve"> </w:t>
                          </w:r>
                          <w:r>
                            <w:rPr>
                              <w:szCs w:val="24"/>
                            </w:rPr>
                            <w:t>pažeidimas atliekant pavojingus darbus</w:t>
                          </w:r>
                        </w:p>
                        <w:p>
                          <w:pPr>
                            <w:spacing w:line="360" w:lineRule="auto"/>
                            <w:ind w:firstLine="720"/>
                            <w:jc w:val="both"/>
                            <w:rPr>
                              <w:szCs w:val="24"/>
                            </w:rPr>
                          </w:pPr>
                          <w:r>
                            <w:rPr>
                              <w:szCs w:val="24"/>
                            </w:rPr>
                            <w:t>užtraukia baudą darbuotojui nuo trisdešimt iki devyniasdešimt eurų.</w:t>
                          </w:r>
                        </w:p>
                      </w:sdtContent>
                    </w:sdt>
                    <w:sdt>
                      <w:sdtPr>
                        <w:alias w:val="96 str. 2 d."/>
                        <w:tag w:val="part_4166b74b62784adbb0390d768b684bec"/>
                        <w:lock w:val="sdtLocked"/>
                        <w:richText/>
                      </w:sdtPr>
                      <w:sdtContent>
                        <w:p>
                          <w:pPr>
                            <w:spacing w:line="360" w:lineRule="auto"/>
                            <w:ind w:firstLine="720"/>
                            <w:jc w:val="both"/>
                            <w:rPr>
                              <w:szCs w:val="24"/>
                            </w:rPr>
                          </w:pPr>
                          <w:sdt>
                            <w:sdtPr>
                              <w:alias w:val="Numeris"/>
                              <w:tag w:val="nr_4166b74b62784adbb0390d768b684bec"/>
                              <w:lock w:val="sdtLocked"/>
                              <w:richText/>
                            </w:sdtPr>
                            <w:sdtContent>
                              <w:r>
                                <w:rPr>
                                  <w:szCs w:val="24"/>
                                </w:rPr>
                                <w:t>2</w:t>
                              </w:r>
                            </w:sdtContent>
                          </w:sdt>
                          <w:r>
                            <w:rPr>
                              <w:szCs w:val="24"/>
                            </w:rPr>
                            <w:t xml:space="preserve">. </w:t>
                          </w:r>
                          <w:r>
                            <w:rPr>
                              <w:bCs/>
                              <w:szCs w:val="24"/>
                            </w:rPr>
                            <w:t>Darbuotojų saugos ir sveikatos norminių teisės aktų</w:t>
                          </w:r>
                          <w:r>
                            <w:rPr>
                              <w:b/>
                              <w:bCs/>
                              <w:szCs w:val="24"/>
                            </w:rPr>
                            <w:t xml:space="preserve"> </w:t>
                          </w:r>
                          <w:r>
                            <w:rPr>
                              <w:szCs w:val="24"/>
                            </w:rPr>
                            <w:t>pažeidimas, kai pavojingus darbus atlieka neblaivus arba apsvaigęs nuo narkotinių, psichotropinių ir kitų psichiką veikiančių medžiagų darbuotojas, taip pat darbuotojo vengimas pasitikrinti dėl neblaivumo ar apsvaigimo</w:t>
                          </w:r>
                        </w:p>
                        <w:p>
                          <w:pPr>
                            <w:spacing w:line="360" w:lineRule="auto"/>
                            <w:ind w:firstLine="720"/>
                            <w:jc w:val="both"/>
                            <w:rPr>
                              <w:szCs w:val="24"/>
                            </w:rPr>
                          </w:pPr>
                          <w:r>
                            <w:rPr>
                              <w:szCs w:val="24"/>
                            </w:rPr>
                            <w:t>užtraukia baudą darbuotojui nuo devyniasdešimt iki dviejų šimtų devyniasdešimt eurų.</w:t>
                          </w:r>
                        </w:p>
                      </w:sdtContent>
                    </w:sdt>
                    <w:sdt>
                      <w:sdtPr>
                        <w:alias w:val="96 str. 3 d."/>
                        <w:tag w:val="part_4747f05116dd4d5d994d6125ac6fdcb5"/>
                        <w:lock w:val="sdtLocked"/>
                        <w:richText/>
                      </w:sdtPr>
                      <w:sdtContent>
                        <w:p>
                          <w:pPr>
                            <w:spacing w:line="360" w:lineRule="auto"/>
                            <w:ind w:firstLine="720"/>
                            <w:jc w:val="both"/>
                            <w:rPr>
                              <w:szCs w:val="24"/>
                            </w:rPr>
                          </w:pPr>
                          <w:sdt>
                            <w:sdtPr>
                              <w:alias w:val="Numeris"/>
                              <w:tag w:val="nr_4747f05116dd4d5d994d6125ac6fdcb5"/>
                              <w:lock w:val="sdtLocked"/>
                              <w:richText/>
                            </w:sdtPr>
                            <w:sdtContent>
                              <w:r>
                                <w:rPr>
                                  <w:szCs w:val="24"/>
                                </w:rPr>
                                <w:t>3</w:t>
                              </w:r>
                            </w:sdtContent>
                          </w:sdt>
                          <w:r>
                            <w:rPr>
                              <w:szCs w:val="24"/>
                            </w:rPr>
                            <w:t xml:space="preserve">. Darbo įstatymų, </w:t>
                          </w:r>
                          <w:r>
                            <w:rPr>
                              <w:bCs/>
                              <w:szCs w:val="24"/>
                            </w:rPr>
                            <w:t>darbuotojų saugos ir sveikatos norminių teisės aktų</w:t>
                          </w:r>
                          <w:r>
                            <w:rPr>
                              <w:b/>
                              <w:bCs/>
                              <w:szCs w:val="24"/>
                            </w:rPr>
                            <w:t xml:space="preserve"> </w:t>
                          </w:r>
                          <w:r>
                            <w:rPr>
                              <w:szCs w:val="24"/>
                            </w:rPr>
                            <w:t>pažeidimas</w:t>
                          </w:r>
                        </w:p>
                        <w:p>
                          <w:pPr>
                            <w:spacing w:line="360" w:lineRule="auto"/>
                            <w:ind w:firstLine="720"/>
                            <w:jc w:val="both"/>
                            <w:rPr>
                              <w:szCs w:val="24"/>
                            </w:rPr>
                          </w:pPr>
                          <w:r>
                            <w:rPr>
                              <w:szCs w:val="24"/>
                            </w:rPr>
                            <w:t>užtraukia baudą juridinių asmenų vadovams ar kitiems atsakingiems asmenims nuo aštuoniasdešimt iki aštuonių šimtų aštuoniasdešimt eurų.</w:t>
                          </w:r>
                        </w:p>
                      </w:sdtContent>
                    </w:sdt>
                    <w:sdt>
                      <w:sdtPr>
                        <w:alias w:val="96 str. 4 d."/>
                        <w:tag w:val="part_5027652c622f4450a42bb2f542617164"/>
                        <w:lock w:val="sdtLocked"/>
                        <w:richText/>
                      </w:sdtPr>
                      <w:sdtContent>
                        <w:p>
                          <w:pPr>
                            <w:spacing w:line="360" w:lineRule="auto"/>
                            <w:ind w:firstLine="720"/>
                            <w:jc w:val="both"/>
                            <w:rPr>
                              <w:bCs/>
                              <w:szCs w:val="24"/>
                            </w:rPr>
                          </w:pPr>
                          <w:sdt>
                            <w:sdtPr>
                              <w:alias w:val="Numeris"/>
                              <w:tag w:val="nr_5027652c622f4450a42bb2f542617164"/>
                              <w:lock w:val="sdtLocked"/>
                              <w:richText/>
                            </w:sdtPr>
                            <w:sdtContent>
                              <w:r>
                                <w:rPr>
                                  <w:szCs w:val="24"/>
                                </w:rPr>
                                <w:t>4</w:t>
                              </w:r>
                            </w:sdtContent>
                          </w:sdt>
                          <w:r>
                            <w:rPr>
                              <w:szCs w:val="24"/>
                            </w:rPr>
                            <w:t xml:space="preserve">. </w:t>
                          </w:r>
                          <w:r>
                            <w:rPr>
                              <w:bCs/>
                              <w:szCs w:val="24"/>
                            </w:rPr>
                            <w:t>Šio straipsnio 3 dalyje numatytas administracinis nusižengimas, jeigu dėl to galėjo įvykti nelaimingas atsitikimas darbe, avarija ar atsirasti kitų sunkių padarinių,</w:t>
                          </w:r>
                        </w:p>
                        <w:p>
                          <w:pPr>
                            <w:spacing w:line="360" w:lineRule="auto"/>
                            <w:ind w:firstLine="720"/>
                            <w:jc w:val="both"/>
                            <w:rPr>
                              <w:bCs/>
                              <w:szCs w:val="24"/>
                            </w:rPr>
                          </w:pPr>
                          <w:r>
                            <w:rPr>
                              <w:bCs/>
                              <w:szCs w:val="24"/>
                            </w:rPr>
                            <w:t>užtraukia baudą juridinių asmenų vadovams ar kitiems atsakingiems asmenims nuo penkių šimtų iki dviejų tūkstančių eurų.</w:t>
                          </w:r>
                        </w:p>
                        <w:p>
                          <w:pPr>
                            <w:spacing w:line="360" w:lineRule="auto"/>
                            <w:ind w:firstLine="720"/>
                            <w:jc w:val="both"/>
                            <w:rPr>
                              <w:szCs w:val="24"/>
                            </w:rPr>
                          </w:pPr>
                        </w:p>
                      </w:sdtContent>
                    </w:sdt>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ec7cf173eff3465da3de5bea6066faf1"/>
                    <w:lock w:val="sdtLocked"/>
                    <w:richText/>
                  </w:sdtPr>
                  <w:sdtContent>
                    <w:p>
                      <w:pPr>
                        <w:spacing w:line="360" w:lineRule="auto"/>
                        <w:ind w:left="2268" w:hanging="1548"/>
                        <w:jc w:val="both"/>
                        <w:rPr>
                          <w:szCs w:val="24"/>
                        </w:rPr>
                      </w:pPr>
                      <w:sdt>
                        <w:sdtPr>
                          <w:alias w:val="Numeris"/>
                          <w:tag w:val="nr_ec7cf173eff3465da3de5bea6066faf1"/>
                          <w:lock w:val="sdtLocked"/>
                          <w:richText/>
                        </w:sdtPr>
                        <w:sdtContent>
                          <w:r>
                            <w:rPr>
                              <w:b/>
                              <w:bCs/>
                              <w:szCs w:val="24"/>
                            </w:rPr>
                            <w:t>98</w:t>
                          </w:r>
                        </w:sdtContent>
                      </w:sdt>
                      <w:r>
                        <w:rPr>
                          <w:b/>
                          <w:bCs/>
                          <w:szCs w:val="24"/>
                        </w:rPr>
                        <w:t xml:space="preserve"> straipsnis. </w:t>
                      </w:r>
                      <w:sdt>
                        <w:sdtPr>
                          <w:alias w:val="Pavadinimas"/>
                          <w:tag w:val="title_ec7cf173eff3465da3de5bea6066faf1"/>
                          <w:lock w:val="sdtLocked"/>
                          <w:richText/>
                        </w:sdtPr>
                        <w:sdtContent>
                          <w:r>
                            <w:rPr>
                              <w:b/>
                              <w:bCs/>
                              <w:szCs w:val="24"/>
                            </w:rPr>
                            <w:t>Neblaivaus arba apsvaigusio nuo narkotinių, psichotropinių ar kitų psichiką veikiančių medžiagų darbuotojo buvimas darbo vietoje, juridinių asmenų patalpose ar teritorijoje darbo metu ar darbui pasibaigus ir tokio darbuotojo nenušalinimas nuo darbo</w:t>
                          </w:r>
                        </w:sdtContent>
                      </w:sdt>
                    </w:p>
                    <w:sdt>
                      <w:sdtPr>
                        <w:alias w:val="98 str. 1 d."/>
                        <w:tag w:val="part_77b23371719047dc8c14f2fb66fac8f2"/>
                        <w:lock w:val="sdtLocked"/>
                        <w:richText/>
                      </w:sdtPr>
                      <w:sdtContent>
                        <w:p>
                          <w:pPr>
                            <w:spacing w:line="360" w:lineRule="auto"/>
                            <w:ind w:firstLine="720"/>
                            <w:jc w:val="both"/>
                            <w:rPr>
                              <w:szCs w:val="24"/>
                            </w:rPr>
                          </w:pPr>
                          <w:sdt>
                            <w:sdtPr>
                              <w:alias w:val="Numeris"/>
                              <w:tag w:val="nr_77b23371719047dc8c14f2fb66fac8f2"/>
                              <w:lock w:val="sdtLocked"/>
                              <w:richText/>
                            </w:sdtPr>
                            <w:sdtContent>
                              <w:r>
                                <w:rPr>
                                  <w:szCs w:val="24"/>
                                </w:rPr>
                                <w:t>1</w:t>
                              </w:r>
                            </w:sdtContent>
                          </w:sdt>
                          <w:r>
                            <w:rPr>
                              <w:szCs w:val="24"/>
                            </w:rPr>
                            <w:t>. Neblaivaus arba apsvaigusio nuo narkotinių, psichotropinių ar kitų psichiką veikiančių medžiagų darbuotojo buvimas darbo vietoje, juridinių asmenų patalpose ar teritorijoje darbo metu arba pasibaigus darbo laikui, taip pat darbuotojo vengimas pasitikrinti dėl neblaivumo ar apsvaigimo</w:t>
                          </w:r>
                        </w:p>
                        <w:p>
                          <w:pPr>
                            <w:spacing w:line="360" w:lineRule="auto"/>
                            <w:ind w:firstLine="720"/>
                            <w:jc w:val="both"/>
                            <w:rPr>
                              <w:szCs w:val="24"/>
                            </w:rPr>
                          </w:pPr>
                          <w:r>
                            <w:rPr>
                              <w:szCs w:val="24"/>
                            </w:rPr>
                            <w:t xml:space="preserve">užtraukia baudą darbuotojui nuo trisdešimt iki devyniasdešimt eurų. </w:t>
                          </w:r>
                        </w:p>
                      </w:sdtContent>
                    </w:sdt>
                    <w:sdt>
                      <w:sdtPr>
                        <w:alias w:val="98 str. 2 d."/>
                        <w:tag w:val="part_c7889c63f13644e19ba136c35aaa60b6"/>
                        <w:lock w:val="sdtLocked"/>
                        <w:richText/>
                      </w:sdtPr>
                      <w:sdtContent>
                        <w:p>
                          <w:pPr>
                            <w:spacing w:line="360" w:lineRule="auto"/>
                            <w:ind w:firstLine="720"/>
                            <w:jc w:val="both"/>
                            <w:rPr>
                              <w:szCs w:val="24"/>
                            </w:rPr>
                          </w:pPr>
                          <w:sdt>
                            <w:sdtPr>
                              <w:alias w:val="Numeris"/>
                              <w:tag w:val="nr_c7889c63f13644e19ba136c35aaa60b6"/>
                              <w:lock w:val="sdtLocked"/>
                              <w:richText/>
                            </w:sdtPr>
                            <w:sdtContent>
                              <w:r>
                                <w:rPr>
                                  <w:szCs w:val="24"/>
                                </w:rPr>
                                <w:t>2</w:t>
                              </w:r>
                            </w:sdtContent>
                          </w:sdt>
                          <w:r>
                            <w:rPr>
                              <w:szCs w:val="24"/>
                            </w:rPr>
                            <w:t>. Neblaivaus arba apsvaigusio nuo narkotinių, psichotropinių ar kitų psichiką veikiančių medžiagų darbuotojo nenušalinimas nuo darbo</w:t>
                          </w:r>
                        </w:p>
                        <w:p>
                          <w:pPr>
                            <w:spacing w:line="360" w:lineRule="auto"/>
                            <w:ind w:firstLine="720"/>
                            <w:jc w:val="both"/>
                            <w:rPr>
                              <w:szCs w:val="24"/>
                            </w:rPr>
                          </w:pPr>
                          <w:r>
                            <w:rPr>
                              <w:szCs w:val="24"/>
                            </w:rPr>
                            <w:t>užtraukia baudą darbdaviams ar kitiems atsakingiems asmenims nuo vieno šimto keturiasdešimt iki keturių šimtų keturiasdešimt eurų.</w:t>
                          </w:r>
                        </w:p>
                      </w:sdtContent>
                    </w:sdt>
                    <w:sdt>
                      <w:sdtPr>
                        <w:alias w:val="98 str. 3 d."/>
                        <w:tag w:val="part_e19dd16fa6b44513b88931ccc05b4b8b"/>
                        <w:lock w:val="sdtLocked"/>
                        <w:richText/>
                      </w:sdtPr>
                      <w:sdtContent>
                        <w:p>
                          <w:pPr>
                            <w:spacing w:line="360" w:lineRule="auto"/>
                            <w:ind w:firstLine="720"/>
                            <w:jc w:val="both"/>
                            <w:rPr>
                              <w:szCs w:val="24"/>
                            </w:rPr>
                          </w:pPr>
                          <w:sdt>
                            <w:sdtPr>
                              <w:alias w:val="Numeris"/>
                              <w:tag w:val="nr_e19dd16fa6b44513b88931ccc05b4b8b"/>
                              <w:lock w:val="sdtLocked"/>
                              <w:richText/>
                            </w:sdtPr>
                            <w:sdtContent>
                              <w:r>
                                <w:rPr>
                                  <w:szCs w:val="24"/>
                                </w:rPr>
                                <w:t>3</w:t>
                              </w:r>
                            </w:sdtContent>
                          </w:sdt>
                          <w:r>
                            <w:rPr>
                              <w:szCs w:val="24"/>
                            </w:rPr>
                            <w:t>. Neblaivaus arba apsvaigusio nuo narkotinių, psichotropinių ar kitų psichiką veikiančių medžiagų darbuotojo, dirbančio pavojingus darbus, nenušalinimas nuo darbo</w:t>
                          </w:r>
                        </w:p>
                        <w:p>
                          <w:pPr>
                            <w:spacing w:line="360" w:lineRule="auto"/>
                            <w:ind w:firstLine="720"/>
                            <w:jc w:val="both"/>
                            <w:rPr>
                              <w:szCs w:val="24"/>
                            </w:rPr>
                          </w:pPr>
                          <w:r>
                            <w:rPr>
                              <w:szCs w:val="24"/>
                            </w:rPr>
                            <w:t>užtraukia baudą darbdaviams ar kitiems atsakingiems asmenims nuo penkių šimtų penkiasdešimt iki vieno tūkstančio penkių šimtų eurų.</w:t>
                          </w:r>
                        </w:p>
                        <w:p>
                          <w:pPr>
                            <w:spacing w:line="360" w:lineRule="auto"/>
                            <w:ind w:firstLine="720"/>
                            <w:jc w:val="both"/>
                          </w:pPr>
                        </w:p>
                      </w:sdtContent>
                    </w:sdt>
                  </w:sdtContent>
                </w:sdt>
                <w:sdt>
                  <w:sdtPr>
                    <w:alias w:val="98-1 str."/>
                    <w:tag w:val="part_bc37055dea5a41f4867799aff419ca88"/>
                    <w:lock w:val="sdtLocked"/>
                    <w:richText/>
                  </w:sdtPr>
                  <w:sdtContent>
                    <w:p>
                      <w:pPr>
                        <w:spacing w:line="360" w:lineRule="auto"/>
                        <w:ind w:left="2694" w:hanging="1974"/>
                        <w:jc w:val="both"/>
                        <w:rPr>
                          <w:szCs w:val="24"/>
                          <w:lang w:eastAsia="lt-LT"/>
                        </w:rPr>
                      </w:pPr>
                      <w:sdt>
                        <w:sdtPr>
                          <w:alias w:val="Numeris"/>
                          <w:tag w:val="nr_bc37055dea5a41f4867799aff419ca88"/>
                          <w:lock w:val="sdtLocked"/>
                          <w:richText/>
                        </w:sdtPr>
                        <w:sdtContent>
                          <w:r>
                            <w:rPr>
                              <w:b/>
                              <w:bCs/>
                              <w:szCs w:val="24"/>
                              <w:lang w:eastAsia="lt-LT"/>
                            </w:rPr>
                            <w:t>98</w:t>
                          </w:r>
                          <w:r>
                            <w:rPr>
                              <w:b/>
                              <w:bCs/>
                              <w:szCs w:val="24"/>
                              <w:vertAlign w:val="superscript"/>
                              <w:lang w:eastAsia="lt-LT"/>
                            </w:rPr>
                            <w:t>1</w:t>
                          </w:r>
                        </w:sdtContent>
                      </w:sdt>
                      <w:r>
                        <w:rPr>
                          <w:b/>
                          <w:bCs/>
                          <w:szCs w:val="24"/>
                          <w:vertAlign w:val="superscript"/>
                          <w:lang w:eastAsia="lt-LT"/>
                        </w:rPr>
                        <w:t xml:space="preserve"> </w:t>
                      </w:r>
                      <w:r>
                        <w:rPr>
                          <w:b/>
                          <w:bCs/>
                          <w:szCs w:val="24"/>
                          <w:lang w:eastAsia="lt-LT"/>
                        </w:rPr>
                        <w:t>straipsnis.</w:t>
                      </w:r>
                      <w:r>
                        <w:rPr>
                          <w:b/>
                          <w:bCs/>
                          <w:szCs w:val="24"/>
                          <w:vertAlign w:val="superscript"/>
                          <w:lang w:eastAsia="lt-LT"/>
                        </w:rPr>
                        <w:t xml:space="preserve"> </w:t>
                      </w:r>
                      <w:sdt>
                        <w:sdtPr>
                          <w:alias w:val="Pavadinimas"/>
                          <w:tag w:val="title_bc37055dea5a41f4867799aff419ca88"/>
                          <w:lock w:val="sdtLocked"/>
                          <w:richText/>
                        </w:sdtPr>
                        <w:sdtContent>
                          <w:r>
                            <w:rPr>
                              <w:b/>
                              <w:bCs/>
                              <w:color w:val="000000"/>
                              <w:szCs w:val="24"/>
                              <w:lang w:eastAsia="lt-LT"/>
                            </w:rPr>
                            <w:t xml:space="preserve">Darbo ar paslaugų sutarties sudarymas su asmenimis, neatitinkančiais Lietuvos Respublikos sporto įstatyme nustatytų reikalavimų </w:t>
                          </w:r>
                        </w:sdtContent>
                      </w:sdt>
                    </w:p>
                    <w:sdt>
                      <w:sdtPr>
                        <w:alias w:val="98-1 str. 1 d."/>
                        <w:tag w:val="part_1c5ae91178e14a5284fd3f632d6dfc19"/>
                        <w:lock w:val="sdtLocked"/>
                        <w:richText/>
                      </w:sdtPr>
                      <w:sdtContent>
                        <w:p>
                          <w:pPr>
                            <w:spacing w:line="360" w:lineRule="auto"/>
                            <w:ind w:firstLine="720"/>
                            <w:jc w:val="both"/>
                            <w:rPr>
                              <w:szCs w:val="24"/>
                              <w:lang w:eastAsia="lt-LT"/>
                            </w:rPr>
                          </w:pPr>
                          <w:r>
                            <w:rPr>
                              <w:color w:val="000000"/>
                              <w:szCs w:val="24"/>
                              <w:lang w:eastAsia="lt-LT"/>
                            </w:rPr>
                            <w:t xml:space="preserve">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arba </w:t>
                          </w:r>
                          <w:r>
                            <w:rPr>
                              <w:bCs/>
                              <w:color w:val="000000"/>
                              <w:szCs w:val="24"/>
                              <w:lang w:eastAsia="lt-LT"/>
                            </w:rPr>
                            <w:t xml:space="preserve">fizinio aktyvumo </w:t>
                          </w:r>
                          <w:r>
                            <w:rPr>
                              <w:color w:val="000000"/>
                              <w:szCs w:val="24"/>
                              <w:lang w:eastAsia="lt-LT"/>
                            </w:rPr>
                            <w:t xml:space="preserve">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neturinčio asmens priėmimas į darbą ar paslaugų sutarties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sudarymas arba darbo sutarties nenutraukimas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aukšto meistriškumo</w:t>
                          </w:r>
                          <w:r>
                            <w:rPr>
                              <w:color w:val="000000"/>
                              <w:szCs w:val="24"/>
                              <w:lang w:eastAsia="lt-LT"/>
                            </w:rPr>
                            <w:t xml:space="preserve"> sporto specialistu arba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paslaugų sutarties nenutraukimas su asmeniu, neturinčiu teisės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w:t>
                          </w:r>
                        </w:p>
                      </w:sdtContent>
                    </w:sdt>
                    <w:sdt>
                      <w:sdtPr>
                        <w:alias w:val="98-1 str. 2 d."/>
                        <w:tag w:val="part_fd6cd840381a40b6bdd0dc5d97c238a8"/>
                        <w:lock w:val="sdtLocked"/>
                        <w:richText/>
                      </w:sdtPr>
                      <w:sdtContent>
                        <w:p>
                          <w:pPr>
                            <w:tabs>
                              <w:tab w:val="left" w:pos="851"/>
                            </w:tabs>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6a26594d235040a6a5aa18ce7810fd7b"/>
                        <w:lock w:val="sdtLocked"/>
                        <w:richText/>
                      </w:sdtPr>
                      <w:sdtContent>
                        <w:p>
                          <w:pPr>
                            <w:spacing w:line="360" w:lineRule="auto"/>
                            <w:ind w:firstLine="720"/>
                            <w:jc w:val="both"/>
                          </w:pPr>
                          <w:sdt>
                            <w:sdtPr>
                              <w:alias w:val="Numeris"/>
                              <w:tag w:val="nr_6a26594d235040a6a5aa18ce7810fd7b"/>
                              <w:lock w:val="sdtLocked"/>
                              <w:richText/>
                            </w:sdtPr>
                            <w:sdtContent>
                              <w:r>
                                <w:t>1</w:t>
                              </w:r>
                            </w:sdtContent>
                          </w:sdt>
                          <w:r>
                            <w:t xml:space="preserve">. Lietuvos Respublikos </w:t>
                          </w:r>
                          <w:r>
                            <w:rPr>
                              <w:iCs/>
                            </w:rPr>
                            <w:t>darbo kodekse</w:t>
                          </w:r>
                          <w:r>
                            <w:t>, Lietuvos Respublikos valstybinio socialinio draudimo įstatyme, kolektyvinėje arba darbo sutartyje nustatytos darbo užmokesčio apskaičiavimo ir mokėjimo tvarkos pažeidimas</w:t>
                          </w:r>
                        </w:p>
                        <w:p>
                          <w:pPr>
                            <w:spacing w:line="360" w:lineRule="auto"/>
                            <w:ind w:firstLine="720"/>
                            <w:jc w:val="both"/>
                          </w:pPr>
                          <w:r>
                            <w:t>užtraukia baudą darbdaviams ar kitiems atsakingiems asmenims nuo vieno šimto penkiasdešimt iki vieno tūkstančio keturių šimtų penkiasdešimt eurų.</w:t>
                          </w:r>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2dc9dd03a6f642cb97288ee029680da3"/>
                        <w:lock w:val="sdtLocked"/>
                        <w:richText/>
                      </w:sdtPr>
                      <w:sdtContent>
                        <w:p>
                          <w:pPr>
                            <w:spacing w:line="360" w:lineRule="auto"/>
                            <w:ind w:firstLine="720"/>
                            <w:jc w:val="both"/>
                          </w:pPr>
                          <w:sdt>
                            <w:sdtPr>
                              <w:alias w:val="Numeris"/>
                              <w:tag w:val="nr_2dc9dd03a6f642cb97288ee029680da3"/>
                              <w:lock w:val="sdtLocked"/>
                              <w:richText/>
                            </w:sdtPr>
                            <w:sdtContent>
                              <w:r>
                                <w:t>3</w:t>
                              </w:r>
                            </w:sdtContent>
                          </w:sdt>
                          <w:r>
                            <w:t xml:space="preserve">. Tyčinis Lietuvos Respublikos </w:t>
                          </w:r>
                          <w:r>
                            <w:rPr>
                              <w:iCs/>
                            </w:rPr>
                            <w:t>darbo kodekse</w:t>
                          </w:r>
                          <w:r>
                            <w:t>, Lietuvos Respublikos valstybinio socialinio draudimo įstatyme, kolektyvinėje arba darbo sutartyje nustatytos darbo užmokesčio apskaičiavimo ir mokėjimo tvarkos pažeidimas arba darbo užmokesčio ir kitų su darbo santykiais susijusių išmokų, neįtrauktų į buhalterinės apskaitos dokumentus, išmokėjimas</w:t>
                          </w:r>
                        </w:p>
                        <w:p>
                          <w:pPr>
                            <w:spacing w:line="360" w:lineRule="auto"/>
                            <w:ind w:firstLine="720"/>
                            <w:jc w:val="both"/>
                            <w:rPr>
                              <w:szCs w:val="24"/>
                            </w:rPr>
                          </w:pPr>
                          <w:r>
                            <w:t>užtraukia baudą darbdaviams ar kitiems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ed2dd952a79848f480dff80bf4ac1475"/>
                        <w:lock w:val="sdtLocked"/>
                        <w:richText/>
                      </w:sdtPr>
                      <w:sdtContent>
                        <w:p>
                          <w:pPr>
                            <w:spacing w:line="360" w:lineRule="auto"/>
                            <w:ind w:firstLine="720"/>
                            <w:jc w:val="both"/>
                            <w:rPr>
                              <w:szCs w:val="24"/>
                              <w:lang w:eastAsia="lt-LT"/>
                            </w:rPr>
                          </w:pPr>
                          <w:sdt>
                            <w:sdtPr>
                              <w:alias w:val="Numeris"/>
                              <w:tag w:val="nr_ed2dd952a79848f480dff80bf4ac1475"/>
                              <w:lock w:val="sdtLocked"/>
                              <w:richText/>
                            </w:sdtPr>
                            <w:sdtContent>
                              <w:r>
                                <w:rPr>
                                  <w:szCs w:val="24"/>
                                  <w:lang w:eastAsia="lt-LT"/>
                                </w:rPr>
                                <w:t>1</w:t>
                              </w:r>
                            </w:sdtContent>
                          </w:sdt>
                          <w:r>
                            <w:rPr>
                              <w:szCs w:val="24"/>
                              <w:lang w:eastAsia="lt-LT"/>
                            </w:rPr>
                            <w:t>. 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w:t>
                          </w:r>
                        </w:p>
                        <w:p>
                          <w:pPr>
                            <w:spacing w:line="360" w:lineRule="auto"/>
                            <w:ind w:firstLine="720"/>
                            <w:jc w:val="both"/>
                            <w:rPr>
                              <w:szCs w:val="24"/>
                            </w:rPr>
                          </w:pPr>
                          <w:r>
                            <w:rPr>
                              <w:szCs w:val="24"/>
                              <w:lang w:eastAsia="lt-LT"/>
                            </w:rPr>
                            <w:t>užtraukia baudą darbdaviams ar kitiems atsakingiems asmenims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1f948f96935b485eb4d0b420dd4cfddd"/>
                    <w:lock w:val="sdtLocked"/>
                    <w:richText/>
                  </w:sdtPr>
                  <w:sdtContent>
                    <w:p>
                      <w:pPr>
                        <w:spacing w:line="360" w:lineRule="auto"/>
                        <w:ind w:firstLine="720"/>
                        <w:jc w:val="both"/>
                        <w:rPr>
                          <w:b/>
                          <w:szCs w:val="24"/>
                          <w:lang w:eastAsia="lt-LT"/>
                        </w:rPr>
                      </w:pPr>
                      <w:sdt>
                        <w:sdtPr>
                          <w:alias w:val="Numeris"/>
                          <w:tag w:val="nr_1f948f96935b485eb4d0b420dd4cfddd"/>
                          <w:lock w:val="sdtLocked"/>
                          <w:richText/>
                        </w:sdtPr>
                        <w:sdtContent>
                          <w:r>
                            <w:rPr>
                              <w:b/>
                              <w:bCs/>
                              <w:szCs w:val="24"/>
                              <w:lang w:eastAsia="lt-LT"/>
                            </w:rPr>
                            <w:t>101</w:t>
                          </w:r>
                        </w:sdtContent>
                      </w:sdt>
                      <w:r>
                        <w:rPr>
                          <w:b/>
                          <w:bCs/>
                          <w:szCs w:val="24"/>
                          <w:lang w:eastAsia="lt-LT"/>
                        </w:rPr>
                        <w:t xml:space="preserve"> straipsnis. </w:t>
                      </w:r>
                      <w:sdt>
                        <w:sdtPr>
                          <w:alias w:val="Pavadinimas"/>
                          <w:tag w:val="title_1f948f96935b485eb4d0b420dd4cfddd"/>
                          <w:lock w:val="sdtLocked"/>
                          <w:richText/>
                        </w:sdtPr>
                        <w:sdtContent>
                          <w:r>
                            <w:rPr>
                              <w:b/>
                              <w:bCs/>
                              <w:szCs w:val="24"/>
                              <w:lang w:eastAsia="lt-LT"/>
                            </w:rPr>
                            <w:t xml:space="preserve">Komandiruotų darbuotojų darbo sąlygų pažeidimas </w:t>
                          </w:r>
                        </w:sdtContent>
                      </w:sdt>
                    </w:p>
                    <w:sdt>
                      <w:sdtPr>
                        <w:alias w:val="101 str. 1 d."/>
                        <w:tag w:val="part_8845dd7f4e8346ae8ddcd3ba97581fb5"/>
                        <w:lock w:val="sdtLocked"/>
                        <w:richText/>
                      </w:sdtPr>
                      <w:sdtContent>
                        <w:p>
                          <w:pPr>
                            <w:spacing w:line="360" w:lineRule="auto"/>
                            <w:ind w:firstLine="720"/>
                            <w:jc w:val="both"/>
                            <w:rPr>
                              <w:szCs w:val="24"/>
                              <w:lang w:eastAsia="lt-LT"/>
                            </w:rPr>
                          </w:pPr>
                          <w:sdt>
                            <w:sdtPr>
                              <w:alias w:val="Numeris"/>
                              <w:tag w:val="nr_8845dd7f4e8346ae8ddcd3ba97581fb5"/>
                              <w:lock w:val="sdtLocked"/>
                              <w:richText/>
                            </w:sdtPr>
                            <w:sdtContent>
                              <w:r>
                                <w:rPr>
                                  <w:szCs w:val="24"/>
                                  <w:lang w:eastAsia="lt-LT"/>
                                </w:rPr>
                                <w:t>1</w:t>
                              </w:r>
                            </w:sdtContent>
                          </w:sdt>
                          <w:r>
                            <w:rPr>
                              <w:szCs w:val="24"/>
                              <w:lang w:eastAsia="lt-LT"/>
                            </w:rPr>
                            <w:t>. Informacijos apie komandiruotam darbuotojui taikomas Lietuvos Respublikos darbo kodekso 108 straipsnio 2 dalyje nustatytas darbo sąlygas nepateikimas nustatyta tvarka Valstybinės darbo inspekcijos teritoriniam skyriui</w:t>
                          </w:r>
                        </w:p>
                        <w:p>
                          <w:pPr>
                            <w:spacing w:line="360" w:lineRule="auto"/>
                            <w:ind w:firstLine="720"/>
                            <w:jc w:val="both"/>
                            <w:rPr>
                              <w:szCs w:val="24"/>
                              <w:lang w:eastAsia="lt-LT"/>
                            </w:rPr>
                          </w:pPr>
                          <w:r>
                            <w:rPr>
                              <w:szCs w:val="24"/>
                              <w:lang w:eastAsia="lt-LT"/>
                            </w:rPr>
                            <w:t>užtraukia baudą darbdaviams ar kitiems atsakingiems asmenims nuo vieno šimto dvidešimt iki dviejų šimtų dvidešimt eurų.</w:t>
                          </w:r>
                        </w:p>
                      </w:sdtContent>
                    </w:sdt>
                    <w:sdt>
                      <w:sdtPr>
                        <w:alias w:val="101 str. 2 d."/>
                        <w:tag w:val="part_b2c2e2d5c2614731a22b219a22935dcb"/>
                        <w:lock w:val="sdtLocked"/>
                        <w:richText/>
                      </w:sdtPr>
                      <w:sdtContent>
                        <w:p>
                          <w:pPr>
                            <w:spacing w:line="360" w:lineRule="auto"/>
                            <w:ind w:firstLine="720"/>
                            <w:jc w:val="both"/>
                            <w:rPr>
                              <w:szCs w:val="24"/>
                              <w:lang w:eastAsia="lt-LT"/>
                            </w:rPr>
                          </w:pPr>
                          <w:sdt>
                            <w:sdtPr>
                              <w:alias w:val="Numeris"/>
                              <w:tag w:val="nr_b2c2e2d5c2614731a22b219a22935dc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dviejų šimtų keturiasdešimt iki keturių šimtų keturiasdešimt eurų.</w:t>
                          </w:r>
                        </w:p>
                      </w:sdtContent>
                    </w:sdt>
                    <w:sdt>
                      <w:sdtPr>
                        <w:alias w:val="101 str. 3 d."/>
                        <w:tag w:val="part_39e41b41cb2c4789b86f7380687fdf3b"/>
                        <w:lock w:val="sdtLocked"/>
                        <w:richText/>
                      </w:sdtPr>
                      <w:sdtContent>
                        <w:p>
                          <w:pPr>
                            <w:spacing w:line="360" w:lineRule="auto"/>
                            <w:ind w:firstLine="720"/>
                            <w:jc w:val="both"/>
                            <w:rPr>
                              <w:szCs w:val="24"/>
                              <w:lang w:eastAsia="lt-LT"/>
                            </w:rPr>
                          </w:pPr>
                          <w:sdt>
                            <w:sdtPr>
                              <w:alias w:val="Numeris"/>
                              <w:tag w:val="nr_39e41b41cb2c4789b86f7380687fdf3b"/>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vieno šimto keturiasdešimt iki trijų šimtų eurų. </w:t>
                          </w:r>
                        </w:p>
                      </w:sdtContent>
                    </w:sdt>
                    <w:sdt>
                      <w:sdtPr>
                        <w:alias w:val="101 str. 4 d."/>
                        <w:tag w:val="part_fffcb10e147f4fccafed902832d44678"/>
                        <w:lock w:val="sdtLocked"/>
                        <w:richText/>
                      </w:sdtPr>
                      <w:sdtContent>
                        <w:p>
                          <w:pPr>
                            <w:spacing w:line="360" w:lineRule="auto"/>
                            <w:ind w:firstLine="720"/>
                            <w:jc w:val="both"/>
                            <w:rPr>
                              <w:szCs w:val="24"/>
                              <w:lang w:eastAsia="lt-LT"/>
                            </w:rPr>
                          </w:pPr>
                          <w:sdt>
                            <w:sdtPr>
                              <w:alias w:val="Numeris"/>
                              <w:tag w:val="nr_fffcb10e147f4fccafed902832d4467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4f54a031e2504b3595d7079f62916f4c"/>
                    <w:lock w:val="sdtLocked"/>
                    <w:richText/>
                  </w:sdtPr>
                  <w:sdtContent>
                    <w:p>
                      <w:pPr>
                        <w:spacing w:line="360" w:lineRule="auto"/>
                        <w:ind w:firstLine="720"/>
                        <w:jc w:val="both"/>
                        <w:rPr>
                          <w:b/>
                          <w:szCs w:val="24"/>
                        </w:rPr>
                      </w:pPr>
                      <w:sdt>
                        <w:sdtPr>
                          <w:alias w:val="Numeris"/>
                          <w:tag w:val="nr_4f54a031e2504b3595d7079f62916f4c"/>
                          <w:lock w:val="sdtLocked"/>
                          <w:richText/>
                        </w:sdtPr>
                        <w:sdtContent>
                          <w:r>
                            <w:rPr>
                              <w:b/>
                              <w:szCs w:val="24"/>
                            </w:rPr>
                            <w:t>107</w:t>
                          </w:r>
                        </w:sdtContent>
                      </w:sdt>
                      <w:r>
                        <w:rPr>
                          <w:b/>
                          <w:szCs w:val="24"/>
                        </w:rPr>
                        <w:t xml:space="preserve"> straipsnis. </w:t>
                      </w:r>
                      <w:sdt>
                        <w:sdtPr>
                          <w:alias w:val="Pavadinimas"/>
                          <w:tag w:val="title_4f54a031e2504b3595d7079f62916f4c"/>
                          <w:lock w:val="sdtLocked"/>
                          <w:richText/>
                        </w:sdtPr>
                        <w:sdtContent>
                          <w:r>
                            <w:rPr>
                              <w:b/>
                              <w:bCs/>
                              <w:szCs w:val="24"/>
                            </w:rPr>
                            <w:t>Neteisėtas socialinės globos teikimas</w:t>
                          </w:r>
                        </w:sdtContent>
                      </w:sdt>
                    </w:p>
                    <w:sdt>
                      <w:sdtPr>
                        <w:alias w:val="107 str. 1 d."/>
                        <w:tag w:val="part_6f791b6860ad4bd4868706094bfdef8f"/>
                        <w:lock w:val="sdtLocked"/>
                        <w:richText/>
                      </w:sdtPr>
                      <w:sdtContent>
                        <w:p>
                          <w:pPr>
                            <w:spacing w:line="360" w:lineRule="auto"/>
                            <w:ind w:firstLine="720"/>
                            <w:jc w:val="both"/>
                            <w:rPr>
                              <w:szCs w:val="24"/>
                            </w:rPr>
                          </w:pPr>
                          <w:sdt>
                            <w:sdtPr>
                              <w:alias w:val="Numeris"/>
                              <w:tag w:val="nr_6f791b6860ad4bd4868706094bfdef8f"/>
                              <w:lock w:val="sdtLocked"/>
                              <w:richText/>
                            </w:sdtPr>
                            <w:sdtContent>
                              <w:r>
                                <w:rPr>
                                  <w:szCs w:val="24"/>
                                </w:rPr>
                                <w:t>1</w:t>
                              </w:r>
                            </w:sdtContent>
                          </w:sdt>
                          <w:r>
                            <w:rPr>
                              <w:szCs w:val="24"/>
                            </w:rPr>
                            <w:t xml:space="preserve">. Socialinės globos teikimas neturint licencijos ar nesilaikant licencijuojamos veiklos sąlygų </w:t>
                          </w:r>
                        </w:p>
                        <w:p>
                          <w:pPr>
                            <w:spacing w:line="360" w:lineRule="auto"/>
                            <w:ind w:firstLine="720"/>
                            <w:jc w:val="both"/>
                            <w:rPr>
                              <w:szCs w:val="24"/>
                            </w:rPr>
                          </w:pPr>
                          <w:r>
                            <w:rPr>
                              <w:szCs w:val="24"/>
                            </w:rPr>
                            <w:t>užtraukia baudą juridinių asmenų, kurie teikia socialinę globą, vadovams ar kitiems atsakingiems asmenims nuo trijų šimtų dvidešimt iki vieno tūkstančio keturių šimtų eurų.</w:t>
                          </w:r>
                        </w:p>
                      </w:sdtContent>
                    </w:sdt>
                    <w:sdt>
                      <w:sdtPr>
                        <w:alias w:val="107 str. 2 d."/>
                        <w:tag w:val="part_5fb18ef9181b4af98ed66c586f3417c3"/>
                        <w:lock w:val="sdtLocked"/>
                        <w:richText/>
                      </w:sdtPr>
                      <w:sdtContent>
                        <w:p>
                          <w:pPr>
                            <w:spacing w:line="360" w:lineRule="auto"/>
                            <w:ind w:firstLine="720"/>
                            <w:jc w:val="both"/>
                            <w:rPr>
                              <w:szCs w:val="24"/>
                            </w:rPr>
                          </w:pPr>
                          <w:sdt>
                            <w:sdtPr>
                              <w:alias w:val="Numeris"/>
                              <w:tag w:val="nr_5fb18ef9181b4af98ed66c586f3417c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rPr>
                              <w:szCs w:val="24"/>
                            </w:rPr>
                          </w:pPr>
                        </w:p>
                      </w:sdtContent>
                    </w:sdt>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fbcf8bd52d9b44a68420783d221e6ec4"/>
                    <w:lock w:val="sdtLocked"/>
                    <w:richText/>
                  </w:sdtPr>
                  <w:sdtContent>
                    <w:p>
                      <w:pPr>
                        <w:spacing w:line="360" w:lineRule="auto"/>
                        <w:ind w:firstLine="720"/>
                        <w:jc w:val="both"/>
                        <w:rPr>
                          <w:szCs w:val="24"/>
                          <w:lang w:val="en-US" w:eastAsia="lt-LT"/>
                        </w:rPr>
                      </w:pPr>
                      <w:sdt>
                        <w:sdtPr>
                          <w:alias w:val="Numeris"/>
                          <w:tag w:val="nr_fbcf8bd52d9b44a68420783d221e6ec4"/>
                          <w:lock w:val="sdtLocked"/>
                          <w:richText/>
                        </w:sdtPr>
                        <w:sdtContent>
                          <w:r>
                            <w:rPr>
                              <w:b/>
                              <w:bCs/>
                              <w:szCs w:val="24"/>
                              <w:lang w:eastAsia="lt-LT"/>
                            </w:rPr>
                            <w:t>108</w:t>
                          </w:r>
                        </w:sdtContent>
                      </w:sdt>
                      <w:r>
                        <w:rPr>
                          <w:b/>
                          <w:bCs/>
                          <w:szCs w:val="24"/>
                          <w:lang w:eastAsia="lt-LT"/>
                        </w:rPr>
                        <w:t xml:space="preserve"> straipsnis. </w:t>
                      </w:r>
                      <w:sdt>
                        <w:sdtPr>
                          <w:alias w:val="Pavadinimas"/>
                          <w:tag w:val="title_fbcf8bd52d9b44a68420783d221e6ec4"/>
                          <w:lock w:val="sdtLocked"/>
                          <w:richText/>
                        </w:sdtPr>
                        <w:sdtContent>
                          <w:r>
                            <w:rPr>
                              <w:b/>
                              <w:bCs/>
                              <w:szCs w:val="24"/>
                              <w:lang w:eastAsia="lt-LT"/>
                            </w:rPr>
                            <w:t>Smulki vagystė, sukčiavimas, turto pasisavinimas ar iššvaistymas</w:t>
                          </w:r>
                        </w:sdtContent>
                      </w:sdt>
                    </w:p>
                    <w:sdt>
                      <w:sdtPr>
                        <w:alias w:val="108 str. 1 d."/>
                        <w:tag w:val="part_8506497aede54e5fb3492789dc38d2d6"/>
                        <w:lock w:val="sdtLocked"/>
                        <w:richText/>
                      </w:sdtPr>
                      <w:sdtContent>
                        <w:p>
                          <w:pPr>
                            <w:spacing w:line="360" w:lineRule="auto"/>
                            <w:ind w:firstLine="720"/>
                            <w:jc w:val="both"/>
                            <w:rPr>
                              <w:szCs w:val="24"/>
                              <w:lang w:val="en-US" w:eastAsia="lt-LT"/>
                            </w:rPr>
                          </w:pPr>
                          <w:r>
                            <w:rPr>
                              <w:szCs w:val="24"/>
                              <w:lang w:eastAsia="lt-LT"/>
                            </w:rPr>
                            <w:t xml:space="preserve">Vagystė, sukčiavimas, turto pasisavinimas ar iššvaistymas, kai pagrobto, įgyto, pasisavinto ar iššvaistyto turto vertė neviršija trijų bazinių bausmių ir nuobaudų dydžių, </w:t>
                          </w:r>
                        </w:p>
                        <w:p>
                          <w:pPr>
                            <w:spacing w:line="360" w:lineRule="auto"/>
                            <w:ind w:firstLine="720"/>
                            <w:jc w:val="both"/>
                            <w:rPr>
                              <w:bCs/>
                              <w:szCs w:val="24"/>
                            </w:rPr>
                          </w:pPr>
                          <w:r>
                            <w:rPr>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b0516141e838430080f90e7f8c08bcc8"/>
                    <w:lock w:val="sdtLocked"/>
                    <w:richText/>
                  </w:sdtPr>
                  <w:sdtContent>
                    <w:p>
                      <w:pPr>
                        <w:spacing w:line="360" w:lineRule="auto"/>
                        <w:ind w:left="2268" w:hanging="1548"/>
                        <w:jc w:val="both"/>
                        <w:rPr>
                          <w:szCs w:val="24"/>
                        </w:rPr>
                      </w:pPr>
                      <w:sdt>
                        <w:sdtPr>
                          <w:alias w:val="Numeris"/>
                          <w:tag w:val="nr_b0516141e838430080f90e7f8c08bcc8"/>
                          <w:lock w:val="sdtLocked"/>
                          <w:richText/>
                        </w:sdtPr>
                        <w:sdtContent>
                          <w:r>
                            <w:rPr>
                              <w:b/>
                              <w:bCs/>
                              <w:szCs w:val="24"/>
                            </w:rPr>
                            <w:t>110</w:t>
                          </w:r>
                        </w:sdtContent>
                      </w:sdt>
                      <w:r>
                        <w:rPr>
                          <w:b/>
                          <w:bCs/>
                          <w:szCs w:val="24"/>
                        </w:rPr>
                        <w:t xml:space="preserve"> straipsnis. </w:t>
                      </w:r>
                      <w:sdt>
                        <w:sdtPr>
                          <w:alias w:val="Pavadinimas"/>
                          <w:tag w:val="title_b0516141e838430080f90e7f8c08bcc8"/>
                          <w:lock w:val="sdtLocked"/>
                          <w:richText/>
                        </w:sdtPr>
                        <w:sdtContent>
                          <w:r>
                            <w:rPr>
                              <w:b/>
                              <w:bCs/>
                              <w:szCs w:val="24"/>
                            </w:rPr>
                            <w:t xml:space="preserve">Savavališkas žemės, miško, vandens telkinių užėmimas, naudojimas ir vengimas juos grąžinti </w:t>
                          </w:r>
                        </w:sdtContent>
                      </w:sdt>
                    </w:p>
                    <w:sdt>
                      <w:sdtPr>
                        <w:alias w:val="110 str. 1 d."/>
                        <w:tag w:val="part_684caa9a04124d18a2aaa1caef8f3ddb"/>
                        <w:lock w:val="sdtLocked"/>
                        <w:richText/>
                      </w:sdtPr>
                      <w:sdtContent>
                        <w:p>
                          <w:pPr>
                            <w:spacing w:line="360" w:lineRule="auto"/>
                            <w:ind w:firstLine="720"/>
                            <w:jc w:val="both"/>
                            <w:rPr>
                              <w:szCs w:val="24"/>
                            </w:rPr>
                          </w:pPr>
                          <w:sdt>
                            <w:sdtPr>
                              <w:alias w:val="Numeris"/>
                              <w:tag w:val="nr_684caa9a04124d18a2aaa1caef8f3ddb"/>
                              <w:lock w:val="sdtLocked"/>
                              <w:richText/>
                            </w:sdtPr>
                            <w:sdtContent>
                              <w:r>
                                <w:rPr>
                                  <w:szCs w:val="24"/>
                                </w:rPr>
                                <w:t>1</w:t>
                              </w:r>
                            </w:sdtContent>
                          </w:sdt>
                          <w:r>
                            <w:rPr>
                              <w:szCs w:val="24"/>
                            </w:rPr>
                            <w:t>. Savavališkas žemės, miško, vandens telkinių užėmimas arba savavališkas vandens telkinių naudojimas</w:t>
                          </w:r>
                        </w:p>
                        <w:p>
                          <w:pPr>
                            <w:spacing w:line="360" w:lineRule="auto"/>
                            <w:ind w:firstLine="720"/>
                            <w:jc w:val="both"/>
                            <w:rPr>
                              <w:szCs w:val="24"/>
                            </w:rPr>
                          </w:pPr>
                          <w:r>
                            <w:rPr>
                              <w:szCs w:val="24"/>
                            </w:rPr>
                            <w:t>užtraukia baudą nuo trijų šimtų iki penkių šimtų šešiasdešimt eurų.</w:t>
                          </w:r>
                        </w:p>
                      </w:sdtContent>
                    </w:sdt>
                    <w:sdt>
                      <w:sdtPr>
                        <w:alias w:val="110 str. 2 d."/>
                        <w:tag w:val="part_6f98c0f9c4ed45439d7e5b353b5caf9d"/>
                        <w:lock w:val="sdtLocked"/>
                        <w:richText/>
                      </w:sdtPr>
                      <w:sdtContent>
                        <w:p>
                          <w:pPr>
                            <w:spacing w:line="360" w:lineRule="auto"/>
                            <w:ind w:firstLine="720"/>
                            <w:jc w:val="both"/>
                            <w:rPr>
                              <w:szCs w:val="24"/>
                            </w:rPr>
                          </w:pPr>
                          <w:sdt>
                            <w:sdtPr>
                              <w:alias w:val="Numeris"/>
                              <w:tag w:val="nr_6f98c0f9c4ed45439d7e5b353b5caf9d"/>
                              <w:lock w:val="sdtLocked"/>
                              <w:richText/>
                            </w:sdtPr>
                            <w:sdtContent>
                              <w:r>
                                <w:rPr>
                                  <w:szCs w:val="24"/>
                                </w:rPr>
                                <w:t>2</w:t>
                              </w:r>
                            </w:sdtContent>
                          </w:sdt>
                          <w:r>
                            <w:rPr>
                              <w:szCs w:val="24"/>
                            </w:rPr>
                            <w:t>. Šio straipsnio 1 dalyje numatytas administracinis nusižengimas, padarytas pakartotinai, arba po rašytinio įspėjimo vengimas grąžinti savavališkai užimtą žemę, mišką ar vandens telkinius arba nutraukti savavališką vandens telkinių naudojimą</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111 str."/>
                    <w:tag w:val="part_ffa3bb2eb6364a7fb6cddf9473944102"/>
                    <w:lock w:val="sdtLocked"/>
                    <w:richText/>
                  </w:sdtPr>
                  <w:sdtContent>
                    <w:p>
                      <w:pPr>
                        <w:spacing w:line="360" w:lineRule="auto"/>
                        <w:ind w:firstLine="720"/>
                        <w:jc w:val="both"/>
                        <w:rPr>
                          <w:szCs w:val="24"/>
                        </w:rPr>
                      </w:pPr>
                      <w:sdt>
                        <w:sdtPr>
                          <w:alias w:val="Numeris"/>
                          <w:tag w:val="nr_ffa3bb2eb6364a7fb6cddf9473944102"/>
                          <w:lock w:val="sdtLocked"/>
                          <w:richText/>
                        </w:sdtPr>
                        <w:sdtContent>
                          <w:r>
                            <w:rPr>
                              <w:b/>
                              <w:bCs/>
                              <w:szCs w:val="24"/>
                            </w:rPr>
                            <w:t>111</w:t>
                          </w:r>
                        </w:sdtContent>
                      </w:sdt>
                      <w:r>
                        <w:rPr>
                          <w:b/>
                          <w:bCs/>
                          <w:szCs w:val="24"/>
                        </w:rPr>
                        <w:t xml:space="preserve"> straipsnis. </w:t>
                      </w:r>
                      <w:sdt>
                        <w:sdtPr>
                          <w:alias w:val="Pavadinimas"/>
                          <w:tag w:val="title_ffa3bb2eb6364a7fb6cddf9473944102"/>
                          <w:lock w:val="sdtLocked"/>
                          <w:richText/>
                        </w:sdtPr>
                        <w:sdtContent>
                          <w:r>
                            <w:rPr>
                              <w:b/>
                              <w:bCs/>
                              <w:szCs w:val="24"/>
                            </w:rPr>
                            <w:t>Žemės gelmių valstybinės nuosavybės teisės pažeidimas</w:t>
                          </w:r>
                        </w:sdtContent>
                      </w:sdt>
                    </w:p>
                    <w:sdt>
                      <w:sdtPr>
                        <w:alias w:val="111 str. 1 d."/>
                        <w:tag w:val="part_1931e08964f54904b4786d67b571eb83"/>
                        <w:lock w:val="sdtLocked"/>
                        <w:richText/>
                      </w:sdtPr>
                      <w:sdtContent>
                        <w:p>
                          <w:pPr>
                            <w:spacing w:line="360" w:lineRule="auto"/>
                            <w:ind w:firstLine="720"/>
                            <w:jc w:val="both"/>
                            <w:rPr>
                              <w:szCs w:val="24"/>
                            </w:rPr>
                          </w:pPr>
                          <w:sdt>
                            <w:sdtPr>
                              <w:alias w:val="Numeris"/>
                              <w:tag w:val="nr_1931e08964f54904b4786d67b571eb83"/>
                              <w:lock w:val="sdtLocked"/>
                              <w:richText/>
                            </w:sdtPr>
                            <w:sdtContent>
                              <w:r>
                                <w:rPr>
                                  <w:szCs w:val="24"/>
                                </w:rPr>
                                <w:t>1</w:t>
                              </w:r>
                            </w:sdtContent>
                          </w:sdt>
                          <w:r>
                            <w:rPr>
                              <w:szCs w:val="24"/>
                            </w:rPr>
                            <w:t>. Savavališkas žemės gelmių naudojimas neturint teisės aktuose nustatyto leidimo, žemės gelmių naudojimas pažeidžiant nustatytus reikalavimus dėl kasybos sklypo ribų, dėl žemės gelmių išteklių išgavimo kiekio, taip pat pažeidžiant žemės gelmių išteklių apskaitos, pažeistos žemės rekultivavimo ir (arba) žemės gelmių stebėsenos reikalavimus, sandorių, tiesiogiai ar netiesiogiai pažeidžiančių žemės gelmių valstybinės nuosavybės teisę, sudarymas</w:t>
                          </w:r>
                        </w:p>
                        <w:p>
                          <w:pPr>
                            <w:spacing w:line="360" w:lineRule="auto"/>
                            <w:ind w:firstLine="720"/>
                            <w:jc w:val="both"/>
                            <w:rPr>
                              <w:szCs w:val="24"/>
                            </w:rPr>
                          </w:pPr>
                          <w:r>
                            <w:rPr>
                              <w:szCs w:val="24"/>
                            </w:rPr>
                            <w:t>užtraukia baudą asmenims nuo šešiasdešimt iki vieno šimto dešimt eurų ir juridinių asmenų vadovams ar kitiems atsakingiems asmenims – nuo devyniasdešimt iki vieno šimto septyniasdešimt eurų.</w:t>
                          </w:r>
                        </w:p>
                      </w:sdtContent>
                    </w:sdt>
                    <w:sdt>
                      <w:sdtPr>
                        <w:alias w:val="111 str. 2 d."/>
                        <w:tag w:val="part_ede8d7157469411e92b9eace4e259cd7"/>
                        <w:lock w:val="sdtLocked"/>
                        <w:richText/>
                      </w:sdtPr>
                      <w:sdtContent>
                        <w:p>
                          <w:pPr>
                            <w:spacing w:line="360" w:lineRule="auto"/>
                            <w:ind w:firstLine="720"/>
                            <w:jc w:val="both"/>
                            <w:rPr>
                              <w:szCs w:val="24"/>
                            </w:rPr>
                          </w:pPr>
                          <w:sdt>
                            <w:sdtPr>
                              <w:alias w:val="Numeris"/>
                              <w:tag w:val="nr_ede8d7157469411e92b9eace4e259c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keturių šimtų keturiasdešimt eurų.</w:t>
                          </w:r>
                        </w:p>
                        <w:p>
                          <w:pPr>
                            <w:spacing w:line="360" w:lineRule="auto"/>
                            <w:ind w:firstLine="720"/>
                            <w:jc w:val="both"/>
                            <w:rPr>
                              <w:szCs w:val="24"/>
                            </w:rPr>
                          </w:pPr>
                        </w:p>
                      </w:sdtContent>
                    </w:sdt>
                  </w:sdtContent>
                </w:sdt>
                <w:sdt>
                  <w:sdtPr>
                    <w:alias w:val="112 str."/>
                    <w:tag w:val="part_1b370c50868f410da4f672804becd754"/>
                    <w:lock w:val="sdtLocked"/>
                    <w:richText/>
                  </w:sdtPr>
                  <w:sdtContent>
                    <w:p>
                      <w:pPr>
                        <w:spacing w:line="360" w:lineRule="auto"/>
                        <w:ind w:firstLine="720"/>
                        <w:jc w:val="both"/>
                        <w:rPr>
                          <w:szCs w:val="24"/>
                        </w:rPr>
                      </w:pPr>
                      <w:sdt>
                        <w:sdtPr>
                          <w:alias w:val="Numeris"/>
                          <w:tag w:val="nr_1b370c50868f410da4f672804becd754"/>
                          <w:lock w:val="sdtLocked"/>
                          <w:richText/>
                        </w:sdtPr>
                        <w:sdtContent>
                          <w:r>
                            <w:rPr>
                              <w:b/>
                              <w:bCs/>
                              <w:szCs w:val="24"/>
                            </w:rPr>
                            <w:t>112</w:t>
                          </w:r>
                        </w:sdtContent>
                      </w:sdt>
                      <w:r>
                        <w:rPr>
                          <w:b/>
                          <w:bCs/>
                          <w:szCs w:val="24"/>
                        </w:rPr>
                        <w:t xml:space="preserve"> straipsnis. </w:t>
                      </w:r>
                      <w:sdt>
                        <w:sdtPr>
                          <w:alias w:val="Pavadinimas"/>
                          <w:tag w:val="title_1b370c50868f410da4f672804becd754"/>
                          <w:lock w:val="sdtLocked"/>
                          <w:richText/>
                        </w:sdtPr>
                        <w:sdtContent>
                          <w:r>
                            <w:rPr>
                              <w:b/>
                              <w:bCs/>
                              <w:szCs w:val="24"/>
                            </w:rPr>
                            <w:t>Riboženklių sunaikinimas arba sugadinimas</w:t>
                          </w:r>
                        </w:sdtContent>
                      </w:sdt>
                    </w:p>
                    <w:sdt>
                      <w:sdtPr>
                        <w:alias w:val="112 str. 1 d."/>
                        <w:tag w:val="part_5330d88eb9464c8b8979b752e54adce7"/>
                        <w:lock w:val="sdtLocked"/>
                        <w:richText/>
                      </w:sdtPr>
                      <w:sdtContent>
                        <w:p>
                          <w:pPr>
                            <w:spacing w:line="360" w:lineRule="auto"/>
                            <w:ind w:firstLine="720"/>
                            <w:jc w:val="both"/>
                            <w:rPr>
                              <w:szCs w:val="24"/>
                            </w:rPr>
                          </w:pPr>
                          <w:r>
                            <w:rPr>
                              <w:szCs w:val="24"/>
                            </w:rPr>
                            <w:t>Nuolatinių žemėnaudos riboženklių sunaikinimas arba sugadinimas</w:t>
                          </w:r>
                        </w:p>
                      </w:sdtContent>
                    </w:sdt>
                    <w:sdt>
                      <w:sdtPr>
                        <w:alias w:val="112 str. 2 d."/>
                        <w:tag w:val="part_3581675a576c48f99712046cf6c96398"/>
                        <w:lock w:val="sdtLocked"/>
                        <w:richText/>
                      </w:sdtPr>
                      <w:sdtContent>
                        <w:p>
                          <w:pPr>
                            <w:spacing w:line="360" w:lineRule="auto"/>
                            <w:ind w:firstLine="720"/>
                            <w:jc w:val="both"/>
                            <w:rPr>
                              <w:szCs w:val="24"/>
                            </w:rPr>
                          </w:pPr>
                          <w:r>
                            <w:rPr>
                              <w:szCs w:val="24"/>
                            </w:rPr>
                            <w:t>užtraukia baudą nuo septyniasdešimt iki vieno šimto keturiasdešimt eurų.</w:t>
                          </w:r>
                        </w:p>
                        <w:p>
                          <w:pPr>
                            <w:spacing w:line="360" w:lineRule="auto"/>
                            <w:ind w:firstLine="720"/>
                            <w:jc w:val="both"/>
                            <w:rPr>
                              <w:szCs w:val="24"/>
                            </w:rPr>
                          </w:pPr>
                        </w:p>
                      </w:sdtContent>
                    </w:sdt>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52224c2fe9d44720894d2de8d92925e4"/>
                    <w:lock w:val="sdtLocked"/>
                    <w:richText/>
                  </w:sdtPr>
                  <w:sdtContent>
                    <w:p>
                      <w:pPr>
                        <w:spacing w:line="360" w:lineRule="auto"/>
                        <w:ind w:firstLine="720"/>
                        <w:jc w:val="both"/>
                        <w:rPr>
                          <w:bCs/>
                          <w:color w:val="000000"/>
                          <w:szCs w:val="24"/>
                        </w:rPr>
                      </w:pPr>
                      <w:sdt>
                        <w:sdtPr>
                          <w:alias w:val="Numeris"/>
                          <w:tag w:val="nr_52224c2fe9d44720894d2de8d92925e4"/>
                          <w:lock w:val="sdtLocked"/>
                          <w:richText/>
                        </w:sdtPr>
                        <w:sdtContent>
                          <w:r>
                            <w:rPr>
                              <w:b/>
                              <w:bCs/>
                              <w:color w:val="000000"/>
                              <w:szCs w:val="24"/>
                            </w:rPr>
                            <w:t>115</w:t>
                          </w:r>
                        </w:sdtContent>
                      </w:sdt>
                      <w:r>
                        <w:rPr>
                          <w:b/>
                          <w:bCs/>
                          <w:color w:val="000000"/>
                          <w:szCs w:val="24"/>
                        </w:rPr>
                        <w:t xml:space="preserve"> straipsnis. </w:t>
                      </w:r>
                      <w:sdt>
                        <w:sdtPr>
                          <w:alias w:val="Pavadinimas"/>
                          <w:tag w:val="title_52224c2fe9d44720894d2de8d92925e4"/>
                          <w:lock w:val="sdtLocked"/>
                          <w:richText/>
                        </w:sdtPr>
                        <w:sdtContent>
                          <w:r>
                            <w:rPr>
                              <w:b/>
                              <w:bCs/>
                              <w:color w:val="000000"/>
                              <w:szCs w:val="24"/>
                            </w:rPr>
                            <w:t>Tyčinis turto sunaikinimas ar sugadinimas</w:t>
                          </w:r>
                        </w:sdtContent>
                      </w:sdt>
                    </w:p>
                    <w:sdt>
                      <w:sdtPr>
                        <w:alias w:val="115 str. 1 d."/>
                        <w:tag w:val="part_e40a2c808ffb49d0b97bae42e8160ef4"/>
                        <w:lock w:val="sdtLocked"/>
                        <w:richText/>
                      </w:sdtPr>
                      <w:sdtContent>
                        <w:p>
                          <w:pPr>
                            <w:spacing w:line="360" w:lineRule="auto"/>
                            <w:ind w:firstLine="720"/>
                            <w:jc w:val="both"/>
                            <w:rPr>
                              <w:color w:val="000000"/>
                              <w:szCs w:val="24"/>
                            </w:rPr>
                          </w:pPr>
                          <w:r>
                            <w:rPr>
                              <w:color w:val="000000"/>
                              <w:szCs w:val="24"/>
                            </w:rPr>
                            <w:t>Tyčinis turto sunaikinimas ar sugadinimas, kai nukentėjusiajam padaryta žala neviršija trijų bazinių bausmių ir nuobaudų dydžių,</w:t>
                          </w:r>
                        </w:p>
                      </w:sdtContent>
                    </w:sdt>
                    <w:sdt>
                      <w:sdtPr>
                        <w:alias w:val="115 str. 2 d."/>
                        <w:tag w:val="part_82f362cfec0d499196d397f7eda93082"/>
                        <w:lock w:val="sdtLocked"/>
                        <w:richText/>
                      </w:sdtPr>
                      <w:sdtContent>
                        <w:p>
                          <w:pPr>
                            <w:spacing w:line="360" w:lineRule="auto"/>
                            <w:ind w:firstLine="720"/>
                            <w:jc w:val="both"/>
                            <w:rPr>
                              <w:szCs w:val="24"/>
                            </w:rPr>
                          </w:pPr>
                          <w:r>
                            <w:rPr>
                              <w:color w:val="000000"/>
                              <w:szCs w:val="24"/>
                            </w:rPr>
                            <w:t>užtraukia baudą nuo penkiasdešimt iki septynių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55526597812d41228368728de2c3b3af"/>
                    <w:lock w:val="sdtLocked"/>
                    <w:richText/>
                  </w:sdtPr>
                  <w:sdtContent>
                    <w:p>
                      <w:pPr>
                        <w:spacing w:line="360" w:lineRule="auto"/>
                        <w:ind w:firstLine="720"/>
                        <w:jc w:val="both"/>
                        <w:rPr>
                          <w:szCs w:val="24"/>
                        </w:rPr>
                      </w:pPr>
                      <w:sdt>
                        <w:sdtPr>
                          <w:alias w:val="Numeris"/>
                          <w:tag w:val="nr_55526597812d41228368728de2c3b3af"/>
                          <w:lock w:val="sdtLocked"/>
                          <w:richText/>
                        </w:sdtPr>
                        <w:sdtContent>
                          <w:r>
                            <w:rPr>
                              <w:b/>
                              <w:bCs/>
                              <w:szCs w:val="24"/>
                            </w:rPr>
                            <w:t>122</w:t>
                          </w:r>
                        </w:sdtContent>
                      </w:sdt>
                      <w:r>
                        <w:rPr>
                          <w:b/>
                          <w:bCs/>
                          <w:szCs w:val="24"/>
                        </w:rPr>
                        <w:t xml:space="preserve"> straipsnis. </w:t>
                      </w:r>
                      <w:sdt>
                        <w:sdtPr>
                          <w:alias w:val="Pavadinimas"/>
                          <w:tag w:val="title_55526597812d41228368728de2c3b3af"/>
                          <w:lock w:val="sdtLocked"/>
                          <w:richText/>
                        </w:sdtPr>
                        <w:sdtContent>
                          <w:r>
                            <w:rPr>
                              <w:b/>
                              <w:bCs/>
                              <w:szCs w:val="24"/>
                            </w:rPr>
                            <w:t>Autorių teisių ir gretutinių teisių pažeidimas</w:t>
                          </w:r>
                        </w:sdtContent>
                      </w:sdt>
                    </w:p>
                    <w:sdt>
                      <w:sdtPr>
                        <w:alias w:val="122 str. 1 d."/>
                        <w:tag w:val="part_98799572042f440093af6908412670f1"/>
                        <w:lock w:val="sdtLocked"/>
                        <w:richText/>
                      </w:sdtPr>
                      <w:sdtContent>
                        <w:p>
                          <w:pPr>
                            <w:spacing w:line="360" w:lineRule="auto"/>
                            <w:ind w:firstLine="720"/>
                            <w:jc w:val="both"/>
                            <w:rPr>
                              <w:szCs w:val="24"/>
                            </w:rPr>
                          </w:pPr>
                          <w:sdt>
                            <w:sdtPr>
                              <w:alias w:val="Numeris"/>
                              <w:tag w:val="nr_98799572042f440093af6908412670f1"/>
                              <w:lock w:val="sdtLocked"/>
                              <w:richText/>
                            </w:sdtPr>
                            <w:sdtContent>
                              <w:r>
                                <w:rPr>
                                  <w:szCs w:val="24"/>
                                </w:rPr>
                                <w:t>1</w:t>
                              </w:r>
                            </w:sdtContent>
                          </w:sdt>
                          <w:r>
                            <w:rPr>
                              <w:szCs w:val="24"/>
                            </w:rPr>
                            <w:t>. Neteisėtas literatūros, mokslo ar meno kūrinio (įskaitant kompiuterių programas ir duomenų bazes) ar gretutinių teisių objekto arba jų dalies viešas atlikimas, atgaminimas, viešas paskelbimas, kitoks panaudojimas bet kokiais būdais ir priemonėmis nekomerciniais tikslais, taip pat kūrinio ar gretutinių teisių objekto neteisėtų kopijų platinimas, gabenimas ar laikymas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2 str. 2 d."/>
                        <w:tag w:val="part_b07739a46dea4bc7b49f5ad4dad00f71"/>
                        <w:lock w:val="sdtLocked"/>
                        <w:richText/>
                      </w:sdtPr>
                      <w:sdtContent>
                        <w:p>
                          <w:pPr>
                            <w:spacing w:line="360" w:lineRule="auto"/>
                            <w:ind w:firstLine="720"/>
                            <w:jc w:val="both"/>
                            <w:rPr>
                              <w:szCs w:val="24"/>
                            </w:rPr>
                          </w:pPr>
                          <w:sdt>
                            <w:sdtPr>
                              <w:alias w:val="Numeris"/>
                              <w:tag w:val="nr_b07739a46dea4bc7b49f5ad4dad00f7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2 str. 3 d."/>
                        <w:tag w:val="part_32b41effb84d4fd2ac9ec2bc604a7922"/>
                        <w:lock w:val="sdtLocked"/>
                        <w:richText/>
                      </w:sdtPr>
                      <w:sdtContent>
                        <w:p>
                          <w:pPr>
                            <w:spacing w:line="360" w:lineRule="auto"/>
                            <w:ind w:firstLine="720"/>
                            <w:jc w:val="both"/>
                            <w:rPr>
                              <w:szCs w:val="24"/>
                            </w:rPr>
                          </w:pPr>
                          <w:sdt>
                            <w:sdtPr>
                              <w:alias w:val="Numeris"/>
                              <w:tag w:val="nr_32b41effb84d4fd2ac9ec2bc604a7922"/>
                              <w:lock w:val="sdtLocked"/>
                              <w:richText/>
                            </w:sdtPr>
                            <w:sdtContent>
                              <w:r>
                                <w:rPr>
                                  <w:szCs w:val="24"/>
                                </w:rPr>
                                <w:t>3</w:t>
                              </w:r>
                            </w:sdtContent>
                          </w:sdt>
                          <w:r>
                            <w:rPr>
                              <w:szCs w:val="24"/>
                            </w:rPr>
                            <w:t>. Už šio straipsnio 1 dalyje numatytą administracinį nusižengimą privaloma skirti kūrinio ar gretutinių teisių objekto neteisėtų kopijų konfiskavimą. Už šio straipsnio 2 dalyje numatytą administracinį nusižengimą privaloma skirti kūrinio ar gretutinių teisių objekto neteisėtų kopijų ir jų gamybos priemonių ar įrangos konfiskavimą.</w:t>
                          </w:r>
                        </w:p>
                      </w:sdtContent>
                    </w:sdt>
                    <w:sdt>
                      <w:sdtPr>
                        <w:alias w:val="122 str. 4 d."/>
                        <w:tag w:val="part_38baf188dd1b44c8aee8da5f58733c26"/>
                        <w:lock w:val="sdtLocked"/>
                        <w:richText/>
                      </w:sdtPr>
                      <w:sdtContent>
                        <w:p>
                          <w:pPr>
                            <w:spacing w:line="360" w:lineRule="auto"/>
                            <w:ind w:firstLine="720"/>
                            <w:jc w:val="both"/>
                            <w:rPr>
                              <w:szCs w:val="24"/>
                            </w:rPr>
                          </w:pPr>
                          <w:sdt>
                            <w:sdtPr>
                              <w:alias w:val="Numeris"/>
                              <w:tag w:val="nr_38baf188dd1b44c8aee8da5f58733c26"/>
                              <w:lock w:val="sdtLocked"/>
                              <w:richText/>
                            </w:sdtPr>
                            <w:sdtContent>
                              <w:r>
                                <w:rPr>
                                  <w:szCs w:val="24"/>
                                </w:rPr>
                                <w:t>4</w:t>
                              </w:r>
                            </w:sdtContent>
                          </w:sdt>
                          <w:r>
                            <w:rPr>
                              <w:szCs w:val="24"/>
                            </w:rPr>
                            <w:t>. Kūrinio ar gretutinių teisių objekto neteisėtų kopijų gamybos priemonės ar įranga – techninė įranga, medžiagos ir kitos priemonės, kurios išimtinai ar dažniausiai naudojamos kūrinio ar gretutinių teisių objekto neteisėtoms kopijoms atgaminti ir (ar) platinti arba kurių paskirtis ir naudojimo tiesioginis tikslas – atgaminti ir (ar) platinti neteisėtas kūrinio ar gretutinių teisių objekto kopijas.</w:t>
                          </w:r>
                        </w:p>
                        <w:p>
                          <w:pPr>
                            <w:spacing w:line="360" w:lineRule="auto"/>
                            <w:ind w:firstLine="720"/>
                            <w:jc w:val="both"/>
                            <w:rPr>
                              <w:szCs w:val="24"/>
                            </w:rPr>
                          </w:pPr>
                        </w:p>
                      </w:sdtContent>
                    </w:sdt>
                  </w:sdtContent>
                </w:sdt>
                <w:sdt>
                  <w:sdtPr>
                    <w:alias w:val="123 str."/>
                    <w:tag w:val="part_bef628ac92784626a72ef709032721fd"/>
                    <w:lock w:val="sdtLocked"/>
                    <w:richText/>
                  </w:sdtPr>
                  <w:sdtContent>
                    <w:p>
                      <w:pPr>
                        <w:spacing w:line="360" w:lineRule="auto"/>
                        <w:ind w:left="2410" w:hanging="1690"/>
                        <w:jc w:val="both"/>
                        <w:rPr>
                          <w:szCs w:val="24"/>
                        </w:rPr>
                      </w:pPr>
                      <w:sdt>
                        <w:sdtPr>
                          <w:alias w:val="Numeris"/>
                          <w:tag w:val="nr_bef628ac92784626a72ef709032721fd"/>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bef628ac92784626a72ef709032721fd"/>
                          <w:lock w:val="sdtLocked"/>
                          <w:richText/>
                        </w:sdtPr>
                        <w:sdtContent>
                          <w:r>
                            <w:rPr>
                              <w:b/>
                              <w:bCs/>
                              <w:szCs w:val="24"/>
                            </w:rPr>
                            <w:t>Neteisėtas mokslo darbų pirkimas, pardavimas ir jų pateikimas mokslo ir studijų institucijoms</w:t>
                          </w:r>
                        </w:sdtContent>
                      </w:sdt>
                    </w:p>
                    <w:sdt>
                      <w:sdtPr>
                        <w:alias w:val="123 str. 1 d."/>
                        <w:tag w:val="part_a30910b3b84f428a8c2fa61c35e7648d"/>
                        <w:lock w:val="sdtLocked"/>
                        <w:richText/>
                      </w:sdtPr>
                      <w:sdtContent>
                        <w:p>
                          <w:pPr>
                            <w:spacing w:line="360" w:lineRule="auto"/>
                            <w:ind w:firstLine="720"/>
                            <w:jc w:val="both"/>
                            <w:rPr>
                              <w:szCs w:val="24"/>
                            </w:rPr>
                          </w:pPr>
                          <w:sdt>
                            <w:sdtPr>
                              <w:alias w:val="Numeris"/>
                              <w:tag w:val="nr_a30910b3b84f428a8c2fa61c35e7648d"/>
                              <w:lock w:val="sdtLocked"/>
                              <w:richText/>
                            </w:sdtPr>
                            <w:sdtContent>
                              <w:r>
                                <w:rPr>
                                  <w:bCs/>
                                  <w:szCs w:val="24"/>
                                </w:rPr>
                                <w:t>1</w:t>
                              </w:r>
                            </w:sdtContent>
                          </w:sdt>
                          <w:r>
                            <w:rPr>
                              <w:bCs/>
                              <w:szCs w:val="24"/>
                            </w:rPr>
                            <w:t>. Pirmosios pakopos ir vientisųjų bei magistrantūros studijų baigiamųjų darbų, disertacijų, meno projektų neteisėtas pirkimas, pardavimas ir jų pateikimas mokslo ir studijų institucijoms</w:t>
                          </w:r>
                        </w:p>
                        <w:p>
                          <w:pPr>
                            <w:spacing w:line="360" w:lineRule="auto"/>
                            <w:ind w:firstLine="720"/>
                            <w:jc w:val="both"/>
                            <w:rPr>
                              <w:szCs w:val="24"/>
                            </w:rPr>
                          </w:pPr>
                          <w:r>
                            <w:rPr>
                              <w:bCs/>
                              <w:szCs w:val="24"/>
                            </w:rPr>
                            <w:t>užtraukia baudą asmenims nuo vieno šimto penkiasdešimt iki trijų šimtų eurų ir juridinių asmenų vadovams ar kitiems atsakingiems asmenims – nuo aštuonių šimtų iki vieno tūkstančio aštuonių šimtų eurų.</w:t>
                          </w:r>
                        </w:p>
                      </w:sdtContent>
                    </w:sdt>
                    <w:sdt>
                      <w:sdtPr>
                        <w:alias w:val="123 str. 2 d."/>
                        <w:tag w:val="part_b23d5ad8a5204d91ac7503eda907198e"/>
                        <w:lock w:val="sdtLocked"/>
                        <w:richText/>
                      </w:sdtPr>
                      <w:sdtContent>
                        <w:p>
                          <w:pPr>
                            <w:spacing w:line="360" w:lineRule="auto"/>
                            <w:ind w:firstLine="720"/>
                            <w:jc w:val="both"/>
                            <w:rPr>
                              <w:szCs w:val="24"/>
                            </w:rPr>
                          </w:pPr>
                          <w:sdt>
                            <w:sdtPr>
                              <w:alias w:val="Numeris"/>
                              <w:tag w:val="nr_b23d5ad8a5204d91ac7503eda90719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vieno tūkstančio septynių šimtų iki trijų tūkstančių eurų.</w:t>
                          </w:r>
                        </w:p>
                        <w:p>
                          <w:pPr>
                            <w:spacing w:line="360" w:lineRule="auto"/>
                            <w:ind w:firstLine="720"/>
                            <w:jc w:val="both"/>
                            <w:rPr>
                              <w:szCs w:val="24"/>
                            </w:rPr>
                          </w:pPr>
                        </w:p>
                      </w:sdtContent>
                    </w:sdt>
                  </w:sdtContent>
                </w:sdt>
                <w:sdt>
                  <w:sdtPr>
                    <w:alias w:val="124 str."/>
                    <w:tag w:val="part_2adb6961f1f7445da6ba2dd905e13b24"/>
                    <w:lock w:val="sdtLocked"/>
                    <w:richText/>
                  </w:sdtPr>
                  <w:sdtContent>
                    <w:p>
                      <w:pPr>
                        <w:spacing w:line="360" w:lineRule="auto"/>
                        <w:ind w:left="2410" w:hanging="1690"/>
                        <w:jc w:val="both"/>
                        <w:rPr>
                          <w:szCs w:val="24"/>
                        </w:rPr>
                      </w:pPr>
                      <w:sdt>
                        <w:sdtPr>
                          <w:alias w:val="Numeris"/>
                          <w:tag w:val="nr_2adb6961f1f7445da6ba2dd905e13b24"/>
                          <w:lock w:val="sdtLocked"/>
                          <w:richText/>
                        </w:sdtPr>
                        <w:sdtContent>
                          <w:r>
                            <w:rPr>
                              <w:b/>
                              <w:bCs/>
                              <w:szCs w:val="24"/>
                            </w:rPr>
                            <w:t>124</w:t>
                          </w:r>
                        </w:sdtContent>
                      </w:sdt>
                      <w:r>
                        <w:rPr>
                          <w:b/>
                          <w:bCs/>
                          <w:szCs w:val="24"/>
                        </w:rPr>
                        <w:t xml:space="preserve"> straipsnis. </w:t>
                      </w:r>
                      <w:sdt>
                        <w:sdtPr>
                          <w:alias w:val="Pavadinimas"/>
                          <w:tag w:val="title_2adb6961f1f7445da6ba2dd905e13b24"/>
                          <w:lock w:val="sdtLocked"/>
                          <w:richText/>
                        </w:sdtPr>
                        <w:sdtContent>
                          <w:r>
                            <w:rPr>
                              <w:b/>
                              <w:bCs/>
                              <w:szCs w:val="24"/>
                            </w:rPr>
                            <w:t>Reikalavimų dėl Europos kūrinių ir nepriklausomų kūrėjų sukurtų kūrinių dalies transliuojamose televizijos programose ir užsakomųjų visuomenės informavimo audiovizualinėmis priemonėmis paslaugų kataloguose nesilaikymas</w:t>
                          </w:r>
                        </w:sdtContent>
                      </w:sdt>
                    </w:p>
                    <w:sdt>
                      <w:sdtPr>
                        <w:alias w:val="124 str. 1 d."/>
                        <w:tag w:val="part_69bcd255be874536bd4e7c857b1b3082"/>
                        <w:lock w:val="sdtLocked"/>
                        <w:richText/>
                      </w:sdtPr>
                      <w:sdtContent>
                        <w:p>
                          <w:pPr>
                            <w:spacing w:line="360" w:lineRule="auto"/>
                            <w:ind w:firstLine="720"/>
                            <w:jc w:val="both"/>
                            <w:rPr>
                              <w:szCs w:val="24"/>
                            </w:rPr>
                          </w:pPr>
                          <w:sdt>
                            <w:sdtPr>
                              <w:alias w:val="Numeris"/>
                              <w:tag w:val="nr_69bcd255be874536bd4e7c857b1b3082"/>
                              <w:lock w:val="sdtLocked"/>
                              <w:richText/>
                            </w:sdtPr>
                            <w:sdtContent>
                              <w:r>
                                <w:rPr>
                                  <w:szCs w:val="24"/>
                                  <w:lang w:eastAsia="lt-LT"/>
                                </w:rPr>
                                <w:t>1</w:t>
                              </w:r>
                            </w:sdtContent>
                          </w:sdt>
                          <w:r>
                            <w:rPr>
                              <w:szCs w:val="24"/>
                              <w:lang w:eastAsia="lt-LT"/>
                            </w:rPr>
                            <w:t>. Reikalavimų dėl Europos kūrinių ir nepriklausomų kūrėjų sukurtų kūrinių dalies transliuojamose televizijos programose ir užsakomųjų visuomenės informavimo audiovizualinėmis priemonėmis paslaugų kataloguose nesilaikymas</w:t>
                          </w:r>
                        </w:p>
                        <w:p>
                          <w:pPr>
                            <w:spacing w:line="360" w:lineRule="auto"/>
                            <w:ind w:firstLine="720"/>
                            <w:jc w:val="both"/>
                            <w:rPr>
                              <w:szCs w:val="24"/>
                            </w:rPr>
                          </w:pPr>
                          <w:r>
                            <w:rPr>
                              <w:szCs w:val="24"/>
                              <w:lang w:eastAsia="lt-LT"/>
                            </w:rPr>
                            <w:t>užtraukia įspėjimą arba baudą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24 str. 2 d."/>
                        <w:tag w:val="part_454ee754426c40a6b93f9ff941044479"/>
                        <w:lock w:val="sdtLocked"/>
                        <w:richText/>
                      </w:sdtPr>
                      <w:sdtContent>
                        <w:p>
                          <w:pPr>
                            <w:spacing w:line="360" w:lineRule="auto"/>
                            <w:ind w:firstLine="720"/>
                            <w:jc w:val="both"/>
                            <w:rPr>
                              <w:szCs w:val="24"/>
                            </w:rPr>
                          </w:pPr>
                          <w:sdt>
                            <w:sdtPr>
                              <w:alias w:val="Numeris"/>
                              <w:tag w:val="nr_454ee754426c40a6b93f9ff94104447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dviejų tūkstančių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125 str."/>
                    <w:tag w:val="part_1d00df3d4226442c8512f15e38d1f260"/>
                    <w:lock w:val="sdtLocked"/>
                    <w:richText/>
                  </w:sdtPr>
                  <w:sdtContent>
                    <w:p>
                      <w:pPr>
                        <w:spacing w:line="360" w:lineRule="auto"/>
                        <w:ind w:firstLine="720"/>
                        <w:jc w:val="both"/>
                        <w:rPr>
                          <w:szCs w:val="24"/>
                        </w:rPr>
                      </w:pPr>
                      <w:sdt>
                        <w:sdtPr>
                          <w:alias w:val="Numeris"/>
                          <w:tag w:val="nr_1d00df3d4226442c8512f15e38d1f260"/>
                          <w:lock w:val="sdtLocked"/>
                          <w:richText/>
                        </w:sdtPr>
                        <w:sdtContent>
                          <w:r>
                            <w:rPr>
                              <w:b/>
                              <w:bCs/>
                              <w:szCs w:val="24"/>
                            </w:rPr>
                            <w:t>125</w:t>
                          </w:r>
                        </w:sdtContent>
                      </w:sdt>
                      <w:r>
                        <w:rPr>
                          <w:b/>
                          <w:bCs/>
                          <w:szCs w:val="24"/>
                        </w:rPr>
                        <w:t xml:space="preserve"> straipsnis. </w:t>
                      </w:r>
                      <w:sdt>
                        <w:sdtPr>
                          <w:alias w:val="Pavadinimas"/>
                          <w:tag w:val="title_1d00df3d4226442c8512f15e38d1f260"/>
                          <w:lock w:val="sdtLocked"/>
                          <w:richText/>
                        </w:sdtPr>
                        <w:sdtContent>
                          <w:r>
                            <w:rPr>
                              <w:b/>
                              <w:bCs/>
                              <w:szCs w:val="24"/>
                            </w:rPr>
                            <w:t>Pramoninės nuosavybės teisių pažeidimas</w:t>
                          </w:r>
                        </w:sdtContent>
                      </w:sdt>
                    </w:p>
                    <w:sdt>
                      <w:sdtPr>
                        <w:alias w:val="125 str. 1 d."/>
                        <w:tag w:val="part_17aaab53d856454c8d73432768645b70"/>
                        <w:lock w:val="sdtLocked"/>
                        <w:richText/>
                      </w:sdtPr>
                      <w:sdtContent>
                        <w:p>
                          <w:pPr>
                            <w:spacing w:line="360" w:lineRule="auto"/>
                            <w:ind w:firstLine="720"/>
                            <w:jc w:val="both"/>
                            <w:rPr>
                              <w:szCs w:val="24"/>
                            </w:rPr>
                          </w:pPr>
                          <w:sdt>
                            <w:sdtPr>
                              <w:alias w:val="Numeris"/>
                              <w:tag w:val="nr_17aaab53d856454c8d73432768645b70"/>
                              <w:lock w:val="sdtLocked"/>
                              <w:richText/>
                            </w:sdtPr>
                            <w:sdtContent>
                              <w:r>
                                <w:rPr>
                                  <w:bCs/>
                                  <w:szCs w:val="24"/>
                                </w:rPr>
                                <w:t>1</w:t>
                              </w:r>
                            </w:sdtContent>
                          </w:sdt>
                          <w:r>
                            <w:rPr>
                              <w:bCs/>
                              <w:szCs w:val="24"/>
                            </w:rPr>
                            <w:t>. Svetimu prekių ženklu neteisėtai pažymėtų prekių laikymas ar gabenimas komerciniais tikslais arba panaudojant svetimą dizainą ar išradimo patentą neteisėtai pagamintų prekių laikymas ar gabenimas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5 str. 2 d."/>
                        <w:tag w:val="part_e650d8e69116400fa07a23748b49bc6e"/>
                        <w:lock w:val="sdtLocked"/>
                        <w:richText/>
                      </w:sdtPr>
                      <w:sdtContent>
                        <w:p>
                          <w:pPr>
                            <w:spacing w:line="360" w:lineRule="auto"/>
                            <w:ind w:firstLine="720"/>
                            <w:jc w:val="both"/>
                            <w:rPr>
                              <w:szCs w:val="24"/>
                            </w:rPr>
                          </w:pPr>
                          <w:sdt>
                            <w:sdtPr>
                              <w:alias w:val="Numeris"/>
                              <w:tag w:val="nr_e650d8e69116400fa07a23748b49bc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5 str. 3 d."/>
                        <w:tag w:val="part_c71d59a9cc044210a58926a3f147cc46"/>
                        <w:lock w:val="sdtLocked"/>
                        <w:richText/>
                      </w:sdtPr>
                      <w:sdtContent>
                        <w:p>
                          <w:pPr>
                            <w:spacing w:line="360" w:lineRule="auto"/>
                            <w:ind w:firstLine="720"/>
                            <w:jc w:val="both"/>
                            <w:rPr>
                              <w:szCs w:val="24"/>
                            </w:rPr>
                          </w:pPr>
                          <w:sdt>
                            <w:sdtPr>
                              <w:alias w:val="Numeris"/>
                              <w:tag w:val="nr_c71d59a9cc044210a58926a3f147cc46"/>
                              <w:lock w:val="sdtLocked"/>
                              <w:richText/>
                            </w:sdtPr>
                            <w:sdtContent>
                              <w:r>
                                <w:rPr>
                                  <w:szCs w:val="24"/>
                                </w:rPr>
                                <w:t>3</w:t>
                              </w:r>
                            </w:sdtContent>
                          </w:sdt>
                          <w:r>
                            <w:rPr>
                              <w:szCs w:val="24"/>
                            </w:rPr>
                            <w:t xml:space="preserve">. Už šio straipsnio 1, 2 dalyse numatytus administracinius nusižengimus privaloma skirti svetimu prekių ženklu neteisėtai pažymėtų prekių arba panaudojant svetimą dizainą ar išradimo patentą neteisėtai pagamintų prekių ir jų gamybos priemonių ar įrangos konfiskavimą. </w:t>
                          </w:r>
                        </w:p>
                      </w:sdtContent>
                    </w:sdt>
                    <w:sdt>
                      <w:sdtPr>
                        <w:alias w:val="125 str. 4 d."/>
                        <w:tag w:val="part_9e4d307544e4480a88512f1840930869"/>
                        <w:lock w:val="sdtLocked"/>
                        <w:richText/>
                      </w:sdtPr>
                      <w:sdtContent>
                        <w:p>
                          <w:pPr>
                            <w:spacing w:line="360" w:lineRule="auto"/>
                            <w:ind w:firstLine="720"/>
                            <w:jc w:val="both"/>
                            <w:rPr>
                              <w:szCs w:val="24"/>
                            </w:rPr>
                          </w:pPr>
                          <w:sdt>
                            <w:sdtPr>
                              <w:alias w:val="Numeris"/>
                              <w:tag w:val="nr_9e4d307544e4480a88512f1840930869"/>
                              <w:lock w:val="sdtLocked"/>
                              <w:richText/>
                            </w:sdtPr>
                            <w:sdtContent>
                              <w:r>
                                <w:rPr>
                                  <w:szCs w:val="24"/>
                                </w:rPr>
                                <w:t>4</w:t>
                              </w:r>
                            </w:sdtContent>
                          </w:sdt>
                          <w:r>
                            <w:rPr>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p>
                          <w:pPr>
                            <w:spacing w:line="360" w:lineRule="auto"/>
                            <w:ind w:firstLine="720"/>
                            <w:rPr>
                              <w:b/>
                              <w:szCs w:val="24"/>
                            </w:rPr>
                          </w:pPr>
                        </w:p>
                      </w:sdtContent>
                    </w:sdt>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464d5e2dcbd1477ea5b9c130451970bf"/>
                        <w:lock w:val="sdtLocked"/>
                        <w:richText/>
                      </w:sdtPr>
                      <w:sdtContent>
                        <w:p>
                          <w:pPr>
                            <w:tabs>
                              <w:tab w:val="left" w:pos="1560"/>
                            </w:tabs>
                            <w:spacing w:line="360" w:lineRule="auto"/>
                            <w:ind w:firstLine="720"/>
                            <w:jc w:val="both"/>
                            <w:rPr>
                              <w:bCs/>
                              <w:szCs w:val="24"/>
                            </w:rPr>
                          </w:pPr>
                          <w:sdt>
                            <w:sdtPr>
                              <w:alias w:val="Numeris"/>
                              <w:tag w:val="nr_464d5e2dcbd1477ea5b9c130451970bf"/>
                              <w:lock w:val="sdtLocked"/>
                              <w:richText/>
                            </w:sdtPr>
                            <w:sdtContent>
                              <w:r>
                                <w:rPr>
                                  <w:bCs/>
                                  <w:szCs w:val="24"/>
                                </w:rPr>
                                <w:t>1</w:t>
                              </w:r>
                            </w:sdtContent>
                          </w:sdt>
                          <w:r>
                            <w:rPr>
                              <w:bCs/>
                              <w:szCs w:val="24"/>
                            </w:rPr>
                            <w:t>. Lietuvos Respublikos turizmo įstatyme nustatytų kelionių organizavimo paslaugų teikimo reikalavimų pažeidimas</w:t>
                          </w:r>
                        </w:p>
                        <w:p>
                          <w:pPr>
                            <w:spacing w:line="360" w:lineRule="auto"/>
                            <w:ind w:firstLine="720"/>
                            <w:jc w:val="both"/>
                            <w:rPr>
                              <w:bCs/>
                              <w:szCs w:val="24"/>
                            </w:rPr>
                          </w:pPr>
                          <w:r>
                            <w:rPr>
                              <w:bCs/>
                              <w:szCs w:val="24"/>
                            </w:rPr>
                            <w:t>užtraukia baudą nuo šešių šimtų iki aštuonių šimtų penkiasdešimt eurų.</w:t>
                          </w:r>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2 str."/>
                    <w:tag w:val="part_d69c006b025940608cadcac47685d195"/>
                    <w:lock w:val="sdtLocked"/>
                    <w:richText/>
                  </w:sdtPr>
                  <w:sdtContent>
                    <w:p>
                      <w:pPr>
                        <w:spacing w:line="360" w:lineRule="auto"/>
                        <w:ind w:left="2552" w:hanging="1832"/>
                        <w:jc w:val="both"/>
                        <w:rPr>
                          <w:szCs w:val="24"/>
                          <w:lang w:val="en-US" w:eastAsia="lt-LT"/>
                        </w:rPr>
                      </w:pPr>
                      <w:sdt>
                        <w:sdtPr>
                          <w:alias w:val="Numeris"/>
                          <w:tag w:val="nr_d69c006b025940608cadcac47685d195"/>
                          <w:lock w:val="sdtLocked"/>
                          <w:richText/>
                        </w:sdtPr>
                        <w:sdtContent>
                          <w:r>
                            <w:rPr>
                              <w:b/>
                              <w:bCs/>
                              <w:szCs w:val="24"/>
                              <w:lang w:eastAsia="lt-LT"/>
                            </w:rPr>
                            <w:t>132</w:t>
                          </w:r>
                        </w:sdtContent>
                      </w:sdt>
                      <w:r>
                        <w:rPr>
                          <w:b/>
                          <w:bCs/>
                          <w:szCs w:val="24"/>
                          <w:lang w:eastAsia="lt-LT"/>
                        </w:rPr>
                        <w:t xml:space="preserve"> straipsnis. </w:t>
                      </w:r>
                      <w:sdt>
                        <w:sdtPr>
                          <w:alias w:val="Pavadinimas"/>
                          <w:tag w:val="title_d69c006b025940608cadcac47685d195"/>
                          <w:lock w:val="sdtLocked"/>
                          <w:richText/>
                        </w:sdtPr>
                        <w:sdtContent>
                          <w:r>
                            <w:rPr>
                              <w:b/>
                              <w:bCs/>
                              <w:szCs w:val="24"/>
                              <w:lang w:eastAsia="lt-LT"/>
                            </w:rPr>
                            <w:t>Alkoholio produktų ir tabako gaminių ar susijusių gaminių gamybos, importo ir prekybos licencijavimo tvarkos pažeidimas</w:t>
                          </w:r>
                        </w:sdtContent>
                      </w:sdt>
                    </w:p>
                    <w:sdt>
                      <w:sdtPr>
                        <w:alias w:val="132 str. 1 d."/>
                        <w:tag w:val="part_a67d73749c57464081949adea065b7fc"/>
                        <w:lock w:val="sdtLocked"/>
                        <w:richText/>
                      </w:sdtPr>
                      <w:sdtContent>
                        <w:p>
                          <w:pPr>
                            <w:spacing w:line="360" w:lineRule="auto"/>
                            <w:ind w:firstLine="720"/>
                            <w:jc w:val="both"/>
                            <w:rPr>
                              <w:szCs w:val="24"/>
                              <w:lang w:val="en-US" w:eastAsia="lt-LT"/>
                            </w:rPr>
                          </w:pPr>
                          <w:r>
                            <w:rPr>
                              <w:szCs w:val="24"/>
                              <w:lang w:eastAsia="lt-LT"/>
                            </w:rPr>
                            <w:t xml:space="preserve">Alkoholio produktų ir tabako gaminių ar susijusių gaminių gamybos, importo ir prekybos licencijavimo tvarkos pažeidimas </w:t>
                          </w:r>
                        </w:p>
                        <w:p>
                          <w:pPr>
                            <w:spacing w:line="360" w:lineRule="auto"/>
                            <w:ind w:firstLine="720"/>
                            <w:jc w:val="both"/>
                            <w:rPr>
                              <w:bCs/>
                              <w:szCs w:val="24"/>
                            </w:rPr>
                          </w:pPr>
                          <w:r>
                            <w:rPr>
                              <w:szCs w:val="24"/>
                              <w:lang w:eastAsia="lt-LT"/>
                            </w:rPr>
                            <w:t>užtraukia baudą įmonių vadovams ir (ar) jų vyriausiesiems finansininkams nuo dviejų šimtų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714bec8fd69a4b9db0283a8271834a4c"/>
                    <w:lock w:val="sdtLocked"/>
                    <w:richText/>
                  </w:sdtPr>
                  <w:sdtContent>
                    <w:p>
                      <w:pPr>
                        <w:spacing w:line="360" w:lineRule="auto"/>
                        <w:ind w:left="2410" w:hanging="1690"/>
                        <w:jc w:val="both"/>
                        <w:rPr>
                          <w:bCs/>
                          <w:szCs w:val="24"/>
                        </w:rPr>
                      </w:pPr>
                      <w:sdt>
                        <w:sdtPr>
                          <w:alias w:val="Numeris"/>
                          <w:tag w:val="nr_714bec8fd69a4b9db0283a8271834a4c"/>
                          <w:lock w:val="sdtLocked"/>
                          <w:richText/>
                        </w:sdtPr>
                        <w:sdtContent>
                          <w:r>
                            <w:rPr>
                              <w:b/>
                              <w:bCs/>
                              <w:szCs w:val="24"/>
                            </w:rPr>
                            <w:t>134</w:t>
                          </w:r>
                        </w:sdtContent>
                      </w:sdt>
                      <w:r>
                        <w:rPr>
                          <w:b/>
                          <w:bCs/>
                          <w:szCs w:val="24"/>
                        </w:rPr>
                        <w:t xml:space="preserve"> straipsnis. </w:t>
                      </w:r>
                      <w:sdt>
                        <w:sdtPr>
                          <w:alias w:val="Pavadinimas"/>
                          <w:tag w:val="title_714bec8fd69a4b9db0283a8271834a4c"/>
                          <w:lock w:val="sdtLocked"/>
                          <w:richText/>
                        </w:sdtPr>
                        <w:sdtContent>
                          <w:r>
                            <w:rPr>
                              <w:b/>
                              <w:bCs/>
                              <w:szCs w:val="24"/>
                              <w:lang w:eastAsia="lt-LT"/>
                            </w:rPr>
                            <w:t xml:space="preserve">Loterijų organizavimo tvarkos arba loterijos taisyklių, azartinių lošimų organizavimo tvarkos arba lošimo reglamento pažeidimas </w:t>
                          </w:r>
                        </w:sdtContent>
                      </w:sdt>
                    </w:p>
                    <w:sdt>
                      <w:sdtPr>
                        <w:alias w:val="134 str. 1 d."/>
                        <w:tag w:val="part_024861a0d339429e81f9171caa336f03"/>
                        <w:lock w:val="sdtLocked"/>
                        <w:richText/>
                      </w:sdtPr>
                      <w:sdtContent>
                        <w:p>
                          <w:pPr>
                            <w:spacing w:line="360" w:lineRule="auto"/>
                            <w:ind w:firstLine="720"/>
                            <w:jc w:val="both"/>
                            <w:rPr>
                              <w:bCs/>
                              <w:szCs w:val="24"/>
                            </w:rPr>
                          </w:pPr>
                          <w:sdt>
                            <w:sdtPr>
                              <w:alias w:val="Numeris"/>
                              <w:tag w:val="nr_024861a0d339429e81f9171caa336f03"/>
                              <w:lock w:val="sdtLocked"/>
                              <w:richText/>
                            </w:sdtPr>
                            <w:sdtContent>
                              <w:r>
                                <w:rPr>
                                  <w:bCs/>
                                  <w:szCs w:val="24"/>
                                </w:rPr>
                                <w:t>1</w:t>
                              </w:r>
                            </w:sdtContent>
                          </w:sdt>
                          <w:r>
                            <w:rPr>
                              <w:bCs/>
                              <w:szCs w:val="24"/>
                            </w:rPr>
                            <w:t>. Loterijų organizavimo tvarkos arba loterijos taisyklių</w:t>
                          </w:r>
                          <w:r>
                            <w:rPr>
                              <w:b/>
                              <w:bCs/>
                              <w:szCs w:val="24"/>
                            </w:rPr>
                            <w:t xml:space="preserve"> </w:t>
                          </w:r>
                          <w:r>
                            <w:rPr>
                              <w:bCs/>
                              <w:szCs w:val="24"/>
                            </w:rPr>
                            <w:t>pažeidimas</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134 str. 2 d."/>
                        <w:tag w:val="part_068843d9019c427babbc9b9d9d7f594d"/>
                        <w:lock w:val="sdtLocked"/>
                        <w:richText/>
                      </w:sdtPr>
                      <w:sdtContent>
                        <w:p>
                          <w:pPr>
                            <w:spacing w:line="360" w:lineRule="auto"/>
                            <w:ind w:firstLine="720"/>
                            <w:jc w:val="both"/>
                            <w:rPr>
                              <w:bCs/>
                              <w:szCs w:val="24"/>
                            </w:rPr>
                          </w:pPr>
                          <w:sdt>
                            <w:sdtPr>
                              <w:alias w:val="Numeris"/>
                              <w:tag w:val="nr_068843d9019c427babbc9b9d9d7f59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134 str. 3 d."/>
                        <w:tag w:val="part_c0fe3a1437a1447a8b8f7e26ba5ec299"/>
                        <w:lock w:val="sdtLocked"/>
                        <w:richText/>
                      </w:sdtPr>
                      <w:sdtContent>
                        <w:p>
                          <w:pPr>
                            <w:spacing w:line="360" w:lineRule="auto"/>
                            <w:ind w:firstLine="720"/>
                            <w:jc w:val="both"/>
                            <w:rPr>
                              <w:bCs/>
                              <w:szCs w:val="24"/>
                            </w:rPr>
                          </w:pPr>
                          <w:sdt>
                            <w:sdtPr>
                              <w:alias w:val="Numeris"/>
                              <w:tag w:val="nr_c0fe3a1437a1447a8b8f7e26ba5ec299"/>
                              <w:lock w:val="sdtLocked"/>
                              <w:richText/>
                            </w:sdtPr>
                            <w:sdtContent>
                              <w:r>
                                <w:rPr>
                                  <w:bCs/>
                                  <w:szCs w:val="24"/>
                                </w:rPr>
                                <w:t>3</w:t>
                              </w:r>
                            </w:sdtContent>
                          </w:sdt>
                          <w:r>
                            <w:rPr>
                              <w:bCs/>
                              <w:szCs w:val="24"/>
                            </w:rPr>
                            <w:t>. Azartinių lošimų organizavimo tvarkos arba lošimo reglamento pažeidimas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134 str. 4 d."/>
                        <w:tag w:val="part_d58c43c80b62407da22f981da4ba301a"/>
                        <w:lock w:val="sdtLocked"/>
                        <w:richText/>
                      </w:sdtPr>
                      <w:sdtContent>
                        <w:p>
                          <w:pPr>
                            <w:spacing w:line="360" w:lineRule="auto"/>
                            <w:ind w:firstLine="720"/>
                            <w:jc w:val="both"/>
                            <w:rPr>
                              <w:bCs/>
                              <w:szCs w:val="24"/>
                            </w:rPr>
                          </w:pPr>
                          <w:sdt>
                            <w:sdtPr>
                              <w:alias w:val="Numeris"/>
                              <w:tag w:val="nr_d58c43c80b62407da22f981da4ba301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134 str. 5 d."/>
                        <w:tag w:val="part_d5dfd4fe0690494dbddf3db081b21228"/>
                        <w:lock w:val="sdtLocked"/>
                        <w:richText/>
                      </w:sdtPr>
                      <w:sdtContent>
                        <w:p>
                          <w:pPr>
                            <w:spacing w:line="360" w:lineRule="auto"/>
                            <w:ind w:firstLine="720"/>
                            <w:jc w:val="both"/>
                            <w:rPr>
                              <w:bCs/>
                              <w:szCs w:val="24"/>
                            </w:rPr>
                          </w:pPr>
                          <w:sdt>
                            <w:sdtPr>
                              <w:alias w:val="Numeris"/>
                              <w:tag w:val="nr_d5dfd4fe0690494dbddf3db081b21228"/>
                              <w:lock w:val="sdtLocked"/>
                              <w:richText/>
                            </w:sdtPr>
                            <w:sdtContent>
                              <w:r>
                                <w:rPr>
                                  <w:bCs/>
                                  <w:szCs w:val="24"/>
                                </w:rPr>
                                <w:t>5</w:t>
                              </w:r>
                            </w:sdtContent>
                          </w:sdt>
                          <w:r>
                            <w:rPr>
                              <w:bCs/>
                              <w:szCs w:val="24"/>
                            </w:rPr>
                            <w:t>. Už šio straipsnio 1, 2, 3, 4 dalyse numatytus administracinius nusižengimus privaloma skirti daikto, kuris buvo administracinio nusižengimo padarymo įrankis arba dalykas, ir administracinio nusižengimo padarymu gautų pajamų konfiskavimą.</w:t>
                          </w:r>
                        </w:p>
                        <w:p>
                          <w:pPr>
                            <w:spacing w:line="360" w:lineRule="auto"/>
                            <w:ind w:firstLine="720"/>
                            <w:jc w:val="both"/>
                            <w:rPr>
                              <w:bCs/>
                              <w:szCs w:val="24"/>
                            </w:rPr>
                          </w:pPr>
                        </w:p>
                      </w:sdtContent>
                    </w:sdt>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e29ce3601f1c44a5946943200774ea33"/>
                    <w:lock w:val="sdtLocked"/>
                    <w:richText/>
                  </w:sdtPr>
                  <w:sdtContent>
                    <w:p>
                      <w:pPr>
                        <w:spacing w:line="360" w:lineRule="auto"/>
                        <w:ind w:left="2410" w:hanging="1690"/>
                        <w:jc w:val="both"/>
                        <w:rPr>
                          <w:b/>
                          <w:bCs/>
                          <w:szCs w:val="24"/>
                        </w:rPr>
                      </w:pPr>
                      <w:sdt>
                        <w:sdtPr>
                          <w:alias w:val="Numeris"/>
                          <w:tag w:val="nr_e29ce3601f1c44a5946943200774ea33"/>
                          <w:lock w:val="sdtLocked"/>
                          <w:richText/>
                        </w:sdtPr>
                        <w:sdtContent>
                          <w:r>
                            <w:rPr>
                              <w:b/>
                              <w:bCs/>
                              <w:szCs w:val="24"/>
                            </w:rPr>
                            <w:t>136</w:t>
                          </w:r>
                        </w:sdtContent>
                      </w:sdt>
                      <w:r>
                        <w:rPr>
                          <w:b/>
                          <w:bCs/>
                          <w:szCs w:val="24"/>
                        </w:rPr>
                        <w:t xml:space="preserve"> straipsnis. </w:t>
                      </w:r>
                      <w:sdt>
                        <w:sdtPr>
                          <w:alias w:val="Pavadinimas"/>
                          <w:tag w:val="title_e29ce3601f1c44a5946943200774ea33"/>
                          <w:lock w:val="sdtLocked"/>
                          <w:richText/>
                        </w:sdtPr>
                        <w:sdtContent>
                          <w:r>
                            <w:rPr>
                              <w:b/>
                              <w:bCs/>
                              <w:szCs w:val="24"/>
                            </w:rPr>
                            <w:t>Duomenų apie juridinių asmenų, kurie yra vietinių, regioninių, nacionalinių laikraščių, žurnalų leidėjai ar informacinės visuomenės informavimo priemonių valdytojai, dalyvius pateikimo ir šių duomenų viešo paskelbimo tvarkos pažeidimas</w:t>
                          </w:r>
                        </w:sdtContent>
                      </w:sdt>
                    </w:p>
                    <w:sdt>
                      <w:sdtPr>
                        <w:alias w:val="136 str. 1 d."/>
                        <w:tag w:val="part_f76da0480e834c658d48a457412375b3"/>
                        <w:lock w:val="sdtLocked"/>
                        <w:richText/>
                      </w:sdtPr>
                      <w:sdtContent>
                        <w:p>
                          <w:pPr>
                            <w:spacing w:line="360" w:lineRule="auto"/>
                            <w:ind w:firstLine="720"/>
                            <w:jc w:val="both"/>
                            <w:rPr>
                              <w:bCs/>
                              <w:szCs w:val="24"/>
                            </w:rPr>
                          </w:pPr>
                          <w:sdt>
                            <w:sdtPr>
                              <w:alias w:val="Numeris"/>
                              <w:tag w:val="nr_f76da0480e834c658d48a457412375b3"/>
                              <w:lock w:val="sdtLocked"/>
                              <w:richText/>
                            </w:sdtPr>
                            <w:sdtContent>
                              <w:r>
                                <w:rPr>
                                  <w:bCs/>
                                  <w:szCs w:val="24"/>
                                </w:rPr>
                                <w:t>1</w:t>
                              </w:r>
                            </w:sdtContent>
                          </w:sdt>
                          <w:r>
                            <w:rPr>
                              <w:bCs/>
                              <w:szCs w:val="24"/>
                            </w:rPr>
                            <w:t>. Duomenų apie juridinių asmenų, kurie yra vietinių, regioninių, nacionalinių laikraščių, žurnalų leidėjai ar informacinės visuomenės informavimo priemonių valdytojai, dalyvius pateikimo ir šių duomenų viešo paskelbimo tvarkos aprašo pažeidimas</w:t>
                          </w:r>
                        </w:p>
                        <w:p>
                          <w:pPr>
                            <w:spacing w:line="360" w:lineRule="auto"/>
                            <w:ind w:firstLine="720"/>
                            <w:jc w:val="both"/>
                            <w:rPr>
                              <w:bCs/>
                              <w:szCs w:val="24"/>
                            </w:rPr>
                          </w:pPr>
                          <w:r>
                            <w:rPr>
                              <w:bCs/>
                              <w:szCs w:val="24"/>
                            </w:rPr>
                            <w:t xml:space="preserve">užtraukia baudą juridinių asmenų vadovams ar kitiems atsakingiems asmenims nuo trijų šimtų iki aštuonių šimtų šešiasdešimt eurų. </w:t>
                          </w:r>
                        </w:p>
                      </w:sdtContent>
                    </w:sdt>
                    <w:sdt>
                      <w:sdtPr>
                        <w:alias w:val="136 str. 2 d."/>
                        <w:tag w:val="part_8f08938fb22d46e6bffae7c1f08c0aad"/>
                        <w:lock w:val="sdtLocked"/>
                        <w:richText/>
                      </w:sdtPr>
                      <w:sdtContent>
                        <w:p>
                          <w:pPr>
                            <w:spacing w:line="360" w:lineRule="auto"/>
                            <w:ind w:firstLine="720"/>
                            <w:jc w:val="both"/>
                            <w:rPr>
                              <w:bCs/>
                              <w:szCs w:val="24"/>
                            </w:rPr>
                          </w:pPr>
                          <w:sdt>
                            <w:sdtPr>
                              <w:alias w:val="Numeris"/>
                              <w:tag w:val="nr_8f08938fb22d46e6bffae7c1f08c0aa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7 str."/>
                    <w:tag w:val="part_10d2a90ddf9245d69d0d2d5b8b080528"/>
                    <w:lock w:val="sdtLocked"/>
                    <w:richText/>
                  </w:sdtPr>
                  <w:sdtContent>
                    <w:p>
                      <w:pPr>
                        <w:spacing w:line="360" w:lineRule="auto"/>
                        <w:ind w:left="2552" w:hanging="1832"/>
                        <w:jc w:val="both"/>
                        <w:rPr>
                          <w:szCs w:val="24"/>
                          <w:lang w:eastAsia="lt-LT"/>
                        </w:rPr>
                      </w:pPr>
                      <w:sdt>
                        <w:sdtPr>
                          <w:alias w:val="Numeris"/>
                          <w:tag w:val="nr_10d2a90ddf9245d69d0d2d5b8b080528"/>
                          <w:lock w:val="sdtLocked"/>
                          <w:richText/>
                        </w:sdtPr>
                        <w:sdtContent>
                          <w:r>
                            <w:rPr>
                              <w:b/>
                              <w:bCs/>
                              <w:szCs w:val="24"/>
                              <w:lang w:eastAsia="lt-LT"/>
                            </w:rPr>
                            <w:t>137</w:t>
                          </w:r>
                        </w:sdtContent>
                      </w:sdt>
                      <w:r>
                        <w:rPr>
                          <w:b/>
                          <w:bCs/>
                          <w:szCs w:val="24"/>
                          <w:lang w:eastAsia="lt-LT"/>
                        </w:rPr>
                        <w:t xml:space="preserve"> straipsnis. </w:t>
                      </w:r>
                      <w:sdt>
                        <w:sdtPr>
                          <w:alias w:val="Pavadinimas"/>
                          <w:tag w:val="title_10d2a90ddf9245d69d0d2d5b8b080528"/>
                          <w:lock w:val="sdtLocked"/>
                          <w:richText/>
                        </w:sdtPr>
                        <w:sdtContent>
                          <w:r>
                            <w:rPr>
                              <w:b/>
                              <w:szCs w:val="24"/>
                              <w:lang w:eastAsia="lt-LT"/>
                            </w:rPr>
                            <w:t>Neteisėtas stiprių alkoholinių gėrimų, brogos, nedenatūruoto ar denatūruoto etilo alkoholio, jų skiedinių (mišinių) gaminimas, įgijimas, laikymas, gabenimas</w:t>
                          </w:r>
                          <w:r>
                            <w:rPr>
                              <w:szCs w:val="24"/>
                              <w:lang w:eastAsia="lt-LT"/>
                            </w:rPr>
                            <w:t xml:space="preserve"> </w:t>
                          </w:r>
                        </w:sdtContent>
                      </w:sdt>
                    </w:p>
                    <w:sdt>
                      <w:sdtPr>
                        <w:alias w:val="137 str. 1 d."/>
                        <w:tag w:val="part_8c13f948c3ec4dbdadcaf915ba7657f9"/>
                        <w:lock w:val="sdtLocked"/>
                        <w:richText/>
                      </w:sdtPr>
                      <w:sdtContent>
                        <w:p>
                          <w:pPr>
                            <w:spacing w:line="360" w:lineRule="auto"/>
                            <w:ind w:firstLine="720"/>
                            <w:jc w:val="both"/>
                            <w:rPr>
                              <w:szCs w:val="24"/>
                              <w:lang w:eastAsia="lt-LT"/>
                            </w:rPr>
                          </w:pPr>
                          <w:sdt>
                            <w:sdtPr>
                              <w:alias w:val="Numeris"/>
                              <w:tag w:val="nr_8c13f948c3ec4dbdadcaf915ba7657f9"/>
                              <w:lock w:val="sdtLocked"/>
                              <w:richText/>
                            </w:sdtPr>
                            <w:sdtContent>
                              <w:r>
                                <w:rPr>
                                  <w:szCs w:val="24"/>
                                  <w:lang w:eastAsia="lt-LT"/>
                                </w:rPr>
                                <w:t>1</w:t>
                              </w:r>
                            </w:sdtContent>
                          </w:sdt>
                          <w:r>
                            <w:rPr>
                              <w:szCs w:val="24"/>
                              <w:lang w:eastAsia="lt-LT"/>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szCs w:val="24"/>
                              <w:lang w:eastAsia="lt-LT"/>
                            </w:rPr>
                          </w:pPr>
                          <w:r>
                            <w:rPr>
                              <w:szCs w:val="24"/>
                              <w:lang w:eastAsia="lt-LT"/>
                            </w:rPr>
                            <w:t>užtraukia įspėjimą gyvenamųjų ar kitų patalpų savininkams.</w:t>
                          </w:r>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32aeedaf7c8d49ff9a434d989b3713b5"/>
                        <w:lock w:val="sdtLocked"/>
                        <w:richText/>
                      </w:sdtPr>
                      <w:sdtContent>
                        <w:p>
                          <w:pPr>
                            <w:spacing w:line="360" w:lineRule="auto"/>
                            <w:ind w:firstLine="720"/>
                            <w:jc w:val="both"/>
                            <w:rPr>
                              <w:szCs w:val="24"/>
                              <w:lang w:eastAsia="lt-LT"/>
                            </w:rPr>
                          </w:pPr>
                          <w:sdt>
                            <w:sdtPr>
                              <w:alias w:val="Numeris"/>
                              <w:tag w:val="nr_32aeedaf7c8d49ff9a434d989b3713b5"/>
                              <w:lock w:val="sdtLocked"/>
                              <w:richText/>
                            </w:sdtPr>
                            <w:sdtContent>
                              <w:r>
                                <w:rPr>
                                  <w:szCs w:val="24"/>
                                  <w:lang w:eastAsia="lt-LT"/>
                                </w:rPr>
                                <w:t>3</w:t>
                              </w:r>
                            </w:sdtContent>
                          </w:sdt>
                          <w:r>
                            <w:rPr>
                              <w:szCs w:val="24"/>
                              <w:lang w:eastAsia="lt-LT"/>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szCs w:val="24"/>
                              <w:lang w:eastAsia="lt-LT"/>
                            </w:rPr>
                          </w:pPr>
                          <w:r>
                            <w:rPr>
                              <w:szCs w:val="24"/>
                              <w:lang w:eastAsia="lt-LT"/>
                            </w:rPr>
                            <w:t xml:space="preserve">užtraukia baudą nuo vieno šimto aštuoniasdešimt iki septynių šimtų aštuoniasdešimt eurų. </w:t>
                          </w:r>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137 str. 5 d."/>
                        <w:tag w:val="part_4b95ad6e908a48eca69383e51e7027f2"/>
                        <w:lock w:val="sdtLocked"/>
                        <w:richText/>
                      </w:sdtPr>
                      <w:sdtContent>
                        <w:p>
                          <w:pPr>
                            <w:spacing w:line="360" w:lineRule="auto"/>
                            <w:ind w:firstLine="720"/>
                            <w:jc w:val="both"/>
                            <w:rPr>
                              <w:bCs/>
                              <w:szCs w:val="24"/>
                            </w:rPr>
                          </w:pPr>
                          <w:sdt>
                            <w:sdtPr>
                              <w:alias w:val="Numeris"/>
                              <w:tag w:val="nr_4b95ad6e908a48eca69383e51e7027f2"/>
                              <w:lock w:val="sdtLocked"/>
                              <w:richText/>
                            </w:sdtPr>
                            <w:sdtContent>
                              <w:r>
                                <w:rPr>
                                  <w:szCs w:val="24"/>
                                  <w:lang w:eastAsia="lt-LT"/>
                                </w:rPr>
                                <w:t>5</w:t>
                              </w:r>
                            </w:sdtContent>
                          </w:sdt>
                          <w:r>
                            <w:rPr>
                              <w:szCs w:val="24"/>
                              <w:lang w:eastAsia="lt-LT"/>
                            </w:rPr>
                            <w:t>. Už šio straipsnio 3, 4 dalyse numatytus administracinius nusižengimus privaloma skirti naminių stiprių alkoholinių gėrimų, brogos, nedenatūruoto etilo alkoholio, denatūruoto etilo alkoholio ir jų skiedinių (mišinių), taip pat jų gamybos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c9b2ad6e842ff8dc8ad39313920d2"/>
                    <w:lock w:val="sdtLocked"/>
                    <w:richText/>
                  </w:sdtPr>
                  <w:sdtContent>
                    <w:p>
                      <w:pPr>
                        <w:spacing w:line="360" w:lineRule="auto"/>
                        <w:ind w:firstLine="720"/>
                        <w:jc w:val="both"/>
                        <w:rPr>
                          <w:bCs/>
                          <w:szCs w:val="24"/>
                        </w:rPr>
                      </w:pPr>
                      <w:sdt>
                        <w:sdtPr>
                          <w:alias w:val="Numeris"/>
                          <w:tag w:val="nr_823c9b2ad6e842ff8dc8ad39313920d2"/>
                          <w:lock w:val="sdtLocked"/>
                          <w:richText/>
                        </w:sdtPr>
                        <w:sdtContent>
                          <w:r>
                            <w:rPr>
                              <w:b/>
                              <w:bCs/>
                              <w:szCs w:val="24"/>
                            </w:rPr>
                            <w:t>140</w:t>
                          </w:r>
                        </w:sdtContent>
                      </w:sdt>
                      <w:r>
                        <w:rPr>
                          <w:b/>
                          <w:bCs/>
                          <w:szCs w:val="24"/>
                        </w:rPr>
                        <w:t xml:space="preserve"> straipsnis. </w:t>
                      </w:r>
                      <w:sdt>
                        <w:sdtPr>
                          <w:alias w:val="Pavadinimas"/>
                          <w:tag w:val="title_823c9b2ad6e842ff8dc8ad39313920d2"/>
                          <w:lock w:val="sdtLocked"/>
                          <w:richText/>
                        </w:sdtPr>
                        <w:sdtContent>
                          <w:r>
                            <w:rPr>
                              <w:b/>
                              <w:bCs/>
                              <w:szCs w:val="24"/>
                            </w:rPr>
                            <w:t>Teisinės metrologijos reikalavimų pažeidimas</w:t>
                          </w:r>
                        </w:sdtContent>
                      </w:sdt>
                    </w:p>
                    <w:sdt>
                      <w:sdtPr>
                        <w:alias w:val="140 str. 1 d."/>
                        <w:tag w:val="part_7b9b1359c89549a8bcf7f8251f40b0de"/>
                        <w:lock w:val="sdtLocked"/>
                        <w:richText/>
                      </w:sdtPr>
                      <w:sdtContent>
                        <w:p>
                          <w:pPr>
                            <w:spacing w:line="360" w:lineRule="auto"/>
                            <w:ind w:firstLine="720"/>
                            <w:jc w:val="both"/>
                            <w:rPr>
                              <w:bCs/>
                              <w:szCs w:val="24"/>
                            </w:rPr>
                          </w:pPr>
                          <w:sdt>
                            <w:sdtPr>
                              <w:alias w:val="Numeris"/>
                              <w:tag w:val="nr_7b9b1359c89549a8bcf7f8251f40b0de"/>
                              <w:lock w:val="sdtLocked"/>
                              <w:richText/>
                            </w:sdtPr>
                            <w:sdtContent>
                              <w:r>
                                <w:rPr>
                                  <w:bCs/>
                                  <w:szCs w:val="24"/>
                                </w:rPr>
                                <w:t>1</w:t>
                              </w:r>
                            </w:sdtContent>
                          </w:sdt>
                          <w:r>
                            <w:rPr>
                              <w:bCs/>
                              <w:szCs w:val="24"/>
                            </w:rPr>
                            <w:t>. Teisinei metrologijai priskirtų matavimo priemonių, kurios neturi teisės aktų nustatytų galiojančių liudijimų (sertifikatų), plombų, žymenų ir (arba) ženklų arba kurių žymuo, plomba pažeisti, tiekimas rinkai, nuoma ar naudojimas; teisinei metrologijai priskirtų matavimo priemonių patikros atlikimas, kai tai daro neįgaliotos atlikti patikrą įstaigos, laboratorijos; teisinei metrologijai priskirtų matavimo priemonių, kurių tipai turi būti patvirtinti, tačiau yra nepatvirtinti, gamyba, pardavimas, nuoma ar naudojimas; matavimo priemonių naudojimas teisinio metrologinio reglamentavimo srityse jų nepriskiriant teisinei metrologijai; teisinei metrologijai priskirtų matavimo priemonių naudojimas nesilaikant gamintojo parengtų naudojimo instrukcijų ir techninio aptarnavimo reikalavimų; matavimo priemonių, kurių neatitiktis teisės aktams ir (arba) gamintojo techniniams dokumentams nustatyta atliekant teisinę metrologinę priežiūrą, gamyba, taisymas, tiekimas rinkai, nuoma, naudojimas, taip pat</w:t>
                          </w:r>
                          <w:r>
                            <w:rPr>
                              <w:bCs/>
                              <w:i/>
                              <w:iCs/>
                              <w:szCs w:val="24"/>
                            </w:rPr>
                            <w:t xml:space="preserve"> </w:t>
                          </w:r>
                          <w:r>
                            <w:rPr>
                              <w:bCs/>
                              <w:szCs w:val="24"/>
                            </w:rPr>
                            <w:t>matavimo indų ir fasuotų prekių gamyba ir tiekimas rinkai; nuo rodmenų klastojimo neapsaugotų teisinei metrologijai priskirtų matavimo priemonių ir (ar) jų programinės įrangos tiekimas vartotojams; sveriamų, skaičiuojamų, dozuojamų, matuojamų prekių, kurių produkto kiekį nurodo pardavėjas, pardavimas pažeidžiant teisinės metrologijos reikalavimus; fasuotų prekių, kurių produkto kiekis nurodytas etiketėse arba ant fasuotės, gamyba, importas, pardavimas, perdavimas, saugojimas, ženklinimas pažeidžiant teisinės metrologijos reikalavimus; gėrimams ir kitiems skysčiams supilti ir matuoti skirtų indų gamyba, naudojimas, realizavimas, laikymas parengtų ir ženklinimas pažeidžiant teisinės metrologijos reikalavimus; Lietuvos Respublikoje neįteisintų matavimo vienetų naudojimas</w:t>
                          </w:r>
                        </w:p>
                        <w:p>
                          <w:pPr>
                            <w:spacing w:line="360" w:lineRule="auto"/>
                            <w:ind w:firstLine="720"/>
                            <w:jc w:val="both"/>
                            <w:rPr>
                              <w:bCs/>
                              <w:szCs w:val="24"/>
                            </w:rPr>
                          </w:pPr>
                          <w:r>
                            <w:rPr>
                              <w:bCs/>
                              <w:szCs w:val="24"/>
                            </w:rPr>
                            <w:t xml:space="preserve">užtraukia baudą asmenims nuo trisdešimt iki trijų šimtų eurų ir juridinių asmenų arba užsienio valstybių įmonių filialų Lietuvos Respublikoje vadovams ar </w:t>
                          </w:r>
                          <w:r>
                            <w:rPr>
                              <w:szCs w:val="24"/>
                            </w:rPr>
                            <w:t xml:space="preserve">kitiems atsakingiems asmenims </w:t>
                          </w:r>
                          <w:r>
                            <w:rPr>
                              <w:bCs/>
                              <w:szCs w:val="24"/>
                            </w:rPr>
                            <w:t>– nuo vieno šimto iki penkių šimtų penkiasdešimt eurų.</w:t>
                          </w:r>
                        </w:p>
                      </w:sdtContent>
                    </w:sdt>
                    <w:sdt>
                      <w:sdtPr>
                        <w:alias w:val="140 str. 2 d."/>
                        <w:tag w:val="part_cbebaf54a7774e6aac5c94975d586303"/>
                        <w:lock w:val="sdtLocked"/>
                        <w:richText/>
                      </w:sdtPr>
                      <w:sdtContent>
                        <w:p>
                          <w:pPr>
                            <w:spacing w:line="360" w:lineRule="auto"/>
                            <w:ind w:firstLine="720"/>
                            <w:jc w:val="both"/>
                            <w:rPr>
                              <w:b/>
                              <w:bCs/>
                              <w:szCs w:val="24"/>
                            </w:rPr>
                          </w:pPr>
                          <w:sdt>
                            <w:sdtPr>
                              <w:alias w:val="Numeris"/>
                              <w:tag w:val="nr_cbebaf54a7774e6aac5c94975d58630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3 d."/>
                        <w:tag w:val="part_4840932efd2a43909717fe928b784cdd"/>
                        <w:lock w:val="sdtLocked"/>
                        <w:richText/>
                      </w:sdtPr>
                      <w:sdtContent>
                        <w:p>
                          <w:pPr>
                            <w:spacing w:line="360" w:lineRule="auto"/>
                            <w:ind w:firstLine="720"/>
                            <w:jc w:val="both"/>
                            <w:rPr>
                              <w:bCs/>
                              <w:szCs w:val="24"/>
                            </w:rPr>
                          </w:pPr>
                          <w:sdt>
                            <w:sdtPr>
                              <w:alias w:val="Numeris"/>
                              <w:tag w:val="nr_4840932efd2a43909717fe928b784cdd"/>
                              <w:lock w:val="sdtLocked"/>
                              <w:richText/>
                            </w:sdtPr>
                            <w:sdtContent>
                              <w:r>
                                <w:rPr>
                                  <w:bCs/>
                                  <w:szCs w:val="24"/>
                                </w:rPr>
                                <w:t>3</w:t>
                              </w:r>
                            </w:sdtContent>
                          </w:sdt>
                          <w:r>
                            <w:rPr>
                              <w:bCs/>
                              <w:szCs w:val="24"/>
                            </w:rPr>
                            <w:t xml:space="preserve">. Teisinei metrologijai priskirtų matavimo priemonių ir (ar) jų programinės įrangos tyčinis gadinimas </w:t>
                          </w:r>
                        </w:p>
                        <w:p>
                          <w:pPr>
                            <w:spacing w:line="360" w:lineRule="auto"/>
                            <w:ind w:firstLine="720"/>
                            <w:jc w:val="both"/>
                            <w:rPr>
                              <w:bCs/>
                              <w:szCs w:val="24"/>
                            </w:rPr>
                          </w:pPr>
                          <w:r>
                            <w:rPr>
                              <w:bCs/>
                              <w:szCs w:val="24"/>
                            </w:rPr>
                            <w:t>užtraukia baudą asmenims nuo trijų šimtų iki penkių šimtų aštuoniasdešimt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4 d."/>
                        <w:tag w:val="part_7b700ef0c47f42448bfcaf23a9650f53"/>
                        <w:lock w:val="sdtLocked"/>
                        <w:richText/>
                      </w:sdtPr>
                      <w:sdtContent>
                        <w:p>
                          <w:pPr>
                            <w:spacing w:line="360" w:lineRule="auto"/>
                            <w:ind w:firstLine="720"/>
                            <w:jc w:val="both"/>
                            <w:rPr>
                              <w:bCs/>
                              <w:szCs w:val="24"/>
                            </w:rPr>
                          </w:pPr>
                          <w:sdt>
                            <w:sdtPr>
                              <w:alias w:val="Numeris"/>
                              <w:tag w:val="nr_7b700ef0c47f42448bfcaf23a9650f5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penkių šimtų eurų ir juridinių asmenų arba užsienio valstybių įmonių filialų Lietuvos Respublikoje vadovams ar kitiems atsakingiems asmenims – nuo vieno tūkstančio penkių šimtų iki dviejų tūkstančių devynių šimtų eurų.</w:t>
                          </w:r>
                        </w:p>
                        <w:p>
                          <w:pPr>
                            <w:spacing w:line="360" w:lineRule="auto"/>
                            <w:ind w:firstLine="720"/>
                            <w:jc w:val="both"/>
                            <w:rPr>
                              <w:bCs/>
                              <w:szCs w:val="24"/>
                            </w:rPr>
                          </w:pPr>
                        </w:p>
                      </w:sdtContent>
                    </w:sdt>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7b4d20a1991842a0b5121d7215b68aba"/>
                        <w:lock w:val="sdtLocked"/>
                        <w:richText/>
                      </w:sdtPr>
                      <w:sdtContent>
                        <w:p>
                          <w:pPr>
                            <w:spacing w:line="360" w:lineRule="auto"/>
                            <w:ind w:firstLine="720"/>
                            <w:jc w:val="both"/>
                            <w:rPr>
                              <w:bCs/>
                              <w:szCs w:val="24"/>
                            </w:rPr>
                          </w:pPr>
                          <w:sdt>
                            <w:sdtPr>
                              <w:alias w:val="Numeris"/>
                              <w:tag w:val="nr_7b4d20a1991842a0b5121d7215b68aba"/>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bfc9d06250154a769c9450142a243cfc"/>
                    <w:lock w:val="sdtLocked"/>
                    <w:richText/>
                  </w:sdtPr>
                  <w:sdtContent>
                    <w:p>
                      <w:pPr>
                        <w:spacing w:line="360" w:lineRule="auto"/>
                        <w:ind w:left="2410" w:hanging="1690"/>
                        <w:jc w:val="both"/>
                        <w:rPr>
                          <w:szCs w:val="24"/>
                        </w:rPr>
                      </w:pPr>
                      <w:sdt>
                        <w:sdtPr>
                          <w:alias w:val="Numeris"/>
                          <w:tag w:val="nr_bfc9d06250154a769c9450142a243cfc"/>
                          <w:lock w:val="sdtLocked"/>
                          <w:richText/>
                        </w:sdtPr>
                        <w:sdtContent>
                          <w:r>
                            <w:rPr>
                              <w:b/>
                              <w:bCs/>
                              <w:szCs w:val="24"/>
                              <w:lang w:eastAsia="lt-LT"/>
                            </w:rPr>
                            <w:t>146</w:t>
                          </w:r>
                        </w:sdtContent>
                      </w:sdt>
                      <w:r>
                        <w:rPr>
                          <w:b/>
                          <w:bCs/>
                          <w:szCs w:val="24"/>
                          <w:lang w:eastAsia="lt-LT"/>
                        </w:rPr>
                        <w:t xml:space="preserve"> straipsnis. </w:t>
                      </w:r>
                      <w:sdt>
                        <w:sdtPr>
                          <w:alias w:val="Pavadinimas"/>
                          <w:tag w:val="title_bfc9d06250154a769c9450142a243cfc"/>
                          <w:lock w:val="sdtLocked"/>
                          <w:richText/>
                        </w:sdtPr>
                        <w:sdtContent>
                          <w:r>
                            <w:rPr>
                              <w:b/>
                              <w:bCs/>
                              <w:szCs w:val="24"/>
                              <w:lang w:eastAsia="lt-LT"/>
                            </w:rPr>
                            <w:t>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r>
                            <w:rPr>
                              <w:bCs/>
                              <w:szCs w:val="24"/>
                              <w:lang w:eastAsia="lt-LT"/>
                            </w:rPr>
                            <w:t xml:space="preserve"> </w:t>
                          </w:r>
                        </w:sdtContent>
                      </w:sdt>
                    </w:p>
                    <w:sdt>
                      <w:sdtPr>
                        <w:alias w:val="146 str. 1 d."/>
                        <w:tag w:val="part_43edf9250fdb4932820cf14af3c5a1ed"/>
                        <w:lock w:val="sdtLocked"/>
                        <w:richText/>
                      </w:sdtPr>
                      <w:sdtContent>
                        <w:p>
                          <w:pPr>
                            <w:spacing w:line="360" w:lineRule="auto"/>
                            <w:ind w:firstLine="720"/>
                            <w:jc w:val="both"/>
                            <w:rPr>
                              <w:szCs w:val="24"/>
                            </w:rPr>
                          </w:pPr>
                          <w:sdt>
                            <w:sdtPr>
                              <w:alias w:val="Numeris"/>
                              <w:tag w:val="nr_43edf9250fdb4932820cf14af3c5a1ed"/>
                              <w:lock w:val="sdtLocked"/>
                              <w:richText/>
                            </w:sdtPr>
                            <w:sdtContent>
                              <w:r>
                                <w:rPr>
                                  <w:szCs w:val="24"/>
                                  <w:lang w:eastAsia="lt-LT"/>
                                </w:rPr>
                                <w:t>1</w:t>
                              </w:r>
                            </w:sdtContent>
                          </w:sdt>
                          <w:r>
                            <w:rPr>
                              <w:szCs w:val="24"/>
                              <w:lang w:eastAsia="lt-LT"/>
                            </w:rPr>
                            <w:t>. 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p>
                        <w:p>
                          <w:pPr>
                            <w:spacing w:line="360" w:lineRule="auto"/>
                            <w:ind w:firstLine="720"/>
                            <w:jc w:val="both"/>
                            <w:rPr>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trijų šimtų iki aštuonių šimtų penkiasdešimt eurų.</w:t>
                          </w:r>
                        </w:p>
                      </w:sdtContent>
                    </w:sdt>
                    <w:sdt>
                      <w:sdtPr>
                        <w:alias w:val="146 str. 2 d."/>
                        <w:tag w:val="part_89fef14c06084540a005439ff041b951"/>
                        <w:lock w:val="sdtLocked"/>
                        <w:richText/>
                      </w:sdtPr>
                      <w:sdtContent>
                        <w:p>
                          <w:pPr>
                            <w:spacing w:line="360" w:lineRule="auto"/>
                            <w:ind w:firstLine="720"/>
                            <w:jc w:val="both"/>
                            <w:rPr>
                              <w:szCs w:val="24"/>
                            </w:rPr>
                          </w:pPr>
                          <w:sdt>
                            <w:sdtPr>
                              <w:alias w:val="Numeris"/>
                              <w:tag w:val="nr_89fef14c06084540a005439ff041b95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bCs/>
                              <w:szCs w:val="24"/>
                            </w:rPr>
                          </w:pPr>
                          <w:r>
                            <w:rPr>
                              <w:szCs w:val="24"/>
                              <w:lang w:eastAsia="lt-LT"/>
                            </w:rPr>
                            <w:t>užtraukia baudą nuo aštuonių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8 str."/>
                    <w:tag w:val="part_b42392b27d304f88a23cb1db1dc984c6"/>
                    <w:lock w:val="sdtLocked"/>
                    <w:richText/>
                  </w:sdtPr>
                  <w:sdtContent>
                    <w:p>
                      <w:pPr>
                        <w:spacing w:line="360" w:lineRule="auto"/>
                        <w:ind w:left="2552" w:hanging="1832"/>
                        <w:jc w:val="both"/>
                        <w:rPr>
                          <w:bCs/>
                          <w:szCs w:val="24"/>
                        </w:rPr>
                      </w:pPr>
                      <w:sdt>
                        <w:sdtPr>
                          <w:alias w:val="Numeris"/>
                          <w:tag w:val="nr_b42392b27d304f88a23cb1db1dc984c6"/>
                          <w:lock w:val="sdtLocked"/>
                          <w:richText/>
                        </w:sdtPr>
                        <w:sdtContent>
                          <w:r>
                            <w:rPr>
                              <w:b/>
                              <w:bCs/>
                              <w:szCs w:val="24"/>
                            </w:rPr>
                            <w:t>148</w:t>
                          </w:r>
                        </w:sdtContent>
                      </w:sdt>
                      <w:r>
                        <w:rPr>
                          <w:b/>
                          <w:bCs/>
                          <w:szCs w:val="24"/>
                        </w:rPr>
                        <w:t xml:space="preserve"> straipsnis. </w:t>
                      </w:r>
                      <w:sdt>
                        <w:sdtPr>
                          <w:alias w:val="Pavadinimas"/>
                          <w:tag w:val="title_b42392b27d304f88a23cb1db1dc984c6"/>
                          <w:lock w:val="sdtLocked"/>
                          <w:richText/>
                        </w:sdtPr>
                        <w:sdtContent>
                          <w:r>
                            <w:rPr>
                              <w:b/>
                              <w:bCs/>
                              <w:szCs w:val="24"/>
                            </w:rPr>
                            <w:t>Informacijos apie privatizavimo objektą nepateikimas arba atskleidimas</w:t>
                          </w:r>
                        </w:sdtContent>
                      </w:sdt>
                    </w:p>
                    <w:sdt>
                      <w:sdtPr>
                        <w:alias w:val="148 str. 1 d."/>
                        <w:tag w:val="part_2a7b6bad0ce846b299937adef7ea15a3"/>
                        <w:lock w:val="sdtLocked"/>
                        <w:richText/>
                      </w:sdtPr>
                      <w:sdtContent>
                        <w:p>
                          <w:pPr>
                            <w:spacing w:line="360" w:lineRule="auto"/>
                            <w:ind w:firstLine="720"/>
                            <w:jc w:val="both"/>
                            <w:rPr>
                              <w:bCs/>
                              <w:szCs w:val="24"/>
                            </w:rPr>
                          </w:pPr>
                          <w:sdt>
                            <w:sdtPr>
                              <w:alias w:val="Numeris"/>
                              <w:tag w:val="nr_2a7b6bad0ce846b299937adef7ea15a3"/>
                              <w:lock w:val="sdtLocked"/>
                              <w:richText/>
                            </w:sdtPr>
                            <w:sdtContent>
                              <w:r>
                                <w:rPr>
                                  <w:bCs/>
                                  <w:szCs w:val="24"/>
                                </w:rPr>
                                <w:t>1</w:t>
                              </w:r>
                            </w:sdtContent>
                          </w:sdt>
                          <w:r>
                            <w:rPr>
                              <w:bCs/>
                              <w:szCs w:val="24"/>
                            </w:rPr>
                            <w:t>. Informacijos apie privatizavimo objektą nepateikimas privatizavimo institucijoms arba informacijos, žinant, kad ji neteisinga, pateikimas</w:t>
                          </w:r>
                        </w:p>
                        <w:p>
                          <w:pPr>
                            <w:spacing w:line="360" w:lineRule="auto"/>
                            <w:ind w:firstLine="720"/>
                            <w:jc w:val="both"/>
                            <w:rPr>
                              <w:bCs/>
                              <w:szCs w:val="24"/>
                            </w:rPr>
                          </w:pPr>
                          <w:r>
                            <w:rPr>
                              <w:bCs/>
                              <w:szCs w:val="24"/>
                            </w:rPr>
                            <w:t>užtraukia baudą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vieno šimto keturiasdešimt iki trijų šimtų eurų.</w:t>
                          </w:r>
                        </w:p>
                      </w:sdtContent>
                    </w:sdt>
                    <w:sdt>
                      <w:sdtPr>
                        <w:alias w:val="148 str. 2 d."/>
                        <w:tag w:val="part_26b1d240b7614e03bb4d1967fbd720d1"/>
                        <w:lock w:val="sdtLocked"/>
                        <w:richText/>
                      </w:sdtPr>
                      <w:sdtContent>
                        <w:p>
                          <w:pPr>
                            <w:spacing w:line="360" w:lineRule="auto"/>
                            <w:ind w:firstLine="720"/>
                            <w:jc w:val="both"/>
                            <w:rPr>
                              <w:bCs/>
                              <w:szCs w:val="24"/>
                            </w:rPr>
                          </w:pPr>
                          <w:sdt>
                            <w:sdtPr>
                              <w:alias w:val="Numeris"/>
                              <w:tag w:val="nr_26b1d240b7614e03bb4d1967fbd720d1"/>
                              <w:lock w:val="sdtLocked"/>
                              <w:richText/>
                            </w:sdtPr>
                            <w:sdtContent>
                              <w:r>
                                <w:rPr>
                                  <w:bCs/>
                                  <w:szCs w:val="24"/>
                                </w:rPr>
                                <w:t>2</w:t>
                              </w:r>
                            </w:sdtContent>
                          </w:sdt>
                          <w:r>
                            <w:rPr>
                              <w:bCs/>
                              <w:szCs w:val="24"/>
                            </w:rPr>
                            <w:t xml:space="preserve">. Informacijos apie privatizavimo objektą, žinant, kad ji neteisinga, viešas paskelbimas </w:t>
                          </w:r>
                        </w:p>
                        <w:p>
                          <w:pPr>
                            <w:spacing w:line="360" w:lineRule="auto"/>
                            <w:ind w:firstLine="720"/>
                            <w:jc w:val="both"/>
                            <w:rPr>
                              <w:bCs/>
                              <w:szCs w:val="24"/>
                            </w:rPr>
                          </w:pPr>
                          <w:r>
                            <w:rPr>
                              <w:bCs/>
                              <w:szCs w:val="24"/>
                            </w:rPr>
                            <w:t>užtraukia baudą privatizavimo institucijų atsakingiems asmenims nuo trijų šimtų iki penkių šimtų šešiasdešimt eurų.</w:t>
                          </w:r>
                        </w:p>
                      </w:sdtContent>
                    </w:sdt>
                    <w:sdt>
                      <w:sdtPr>
                        <w:alias w:val="148 str. 3 d."/>
                        <w:tag w:val="part_a088e35988c74c29a7bbf0f8a58ebe98"/>
                        <w:lock w:val="sdtLocked"/>
                        <w:richText/>
                      </w:sdtPr>
                      <w:sdtContent>
                        <w:p>
                          <w:pPr>
                            <w:spacing w:line="360" w:lineRule="auto"/>
                            <w:ind w:firstLine="720"/>
                            <w:jc w:val="both"/>
                            <w:rPr>
                              <w:bCs/>
                              <w:szCs w:val="24"/>
                            </w:rPr>
                          </w:pPr>
                          <w:sdt>
                            <w:sdtPr>
                              <w:alias w:val="Numeris"/>
                              <w:tag w:val="nr_a088e35988c74c29a7bbf0f8a58ebe98"/>
                              <w:lock w:val="sdtLocked"/>
                              <w:richText/>
                            </w:sdtPr>
                            <w:sdtContent>
                              <w:r>
                                <w:rPr>
                                  <w:bCs/>
                                  <w:szCs w:val="24"/>
                                </w:rPr>
                                <w:t>3</w:t>
                              </w:r>
                            </w:sdtContent>
                          </w:sdt>
                          <w:r>
                            <w:rPr>
                              <w:bCs/>
                              <w:szCs w:val="24"/>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bCs/>
                              <w:szCs w:val="24"/>
                            </w:rPr>
                            <w:t>užtraukia baudą privatizavimo institucijų atsakingiems asmenims,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šešių šimtų iki vieno tūkstančio vieno šimto dvidešimt eurų.</w:t>
                          </w:r>
                        </w:p>
                        <w:p>
                          <w:pPr>
                            <w:spacing w:line="360" w:lineRule="auto"/>
                            <w:ind w:firstLine="720"/>
                            <w:jc w:val="both"/>
                            <w:rPr>
                              <w:bCs/>
                              <w:szCs w:val="24"/>
                            </w:rPr>
                          </w:pPr>
                        </w:p>
                      </w:sdtContent>
                    </w:sdt>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6159ea9028c94179a45fc90695af5c7f"/>
                    <w:lock w:val="sdtLocked"/>
                    <w:richText/>
                  </w:sdtPr>
                  <w:sdtContent>
                    <w:p>
                      <w:pPr>
                        <w:spacing w:line="360" w:lineRule="auto"/>
                        <w:ind w:firstLine="720"/>
                        <w:jc w:val="both"/>
                        <w:rPr>
                          <w:b/>
                          <w:szCs w:val="24"/>
                          <w:lang w:eastAsia="lt-LT"/>
                        </w:rPr>
                      </w:pPr>
                      <w:sdt>
                        <w:sdtPr>
                          <w:alias w:val="Numeris"/>
                          <w:tag w:val="nr_6159ea9028c94179a45fc90695af5c7f"/>
                          <w:lock w:val="sdtLocked"/>
                          <w:richText/>
                        </w:sdtPr>
                        <w:sdtContent>
                          <w:r>
                            <w:rPr>
                              <w:b/>
                              <w:bCs/>
                              <w:szCs w:val="24"/>
                              <w:lang w:eastAsia="lt-LT"/>
                            </w:rPr>
                            <w:t>150</w:t>
                          </w:r>
                        </w:sdtContent>
                      </w:sdt>
                      <w:r>
                        <w:rPr>
                          <w:b/>
                          <w:bCs/>
                          <w:szCs w:val="24"/>
                          <w:lang w:eastAsia="lt-LT"/>
                        </w:rPr>
                        <w:t xml:space="preserve"> straipsnis. </w:t>
                      </w:r>
                      <w:sdt>
                        <w:sdtPr>
                          <w:alias w:val="Pavadinimas"/>
                          <w:tag w:val="title_6159ea9028c94179a45fc90695af5c7f"/>
                          <w:lock w:val="sdtLocked"/>
                          <w:richText/>
                        </w:sdtPr>
                        <w:sdtContent>
                          <w:r>
                            <w:rPr>
                              <w:b/>
                              <w:szCs w:val="24"/>
                              <w:lang w:eastAsia="lt-LT"/>
                            </w:rPr>
                            <w:t>Komercinės ar ūkinės veiklos tvarkos pažeidimas</w:t>
                          </w:r>
                        </w:sdtContent>
                      </w:sdt>
                    </w:p>
                    <w:sdt>
                      <w:sdtPr>
                        <w:alias w:val="150 str. 1 d."/>
                        <w:tag w:val="part_7f6c2c5ed5184a0592b60b7538641a72"/>
                        <w:lock w:val="sdtLocked"/>
                        <w:richText/>
                      </w:sdtPr>
                      <w:sdtContent>
                        <w:p>
                          <w:pPr>
                            <w:spacing w:line="360" w:lineRule="auto"/>
                            <w:ind w:firstLine="720"/>
                            <w:jc w:val="both"/>
                            <w:rPr>
                              <w:szCs w:val="24"/>
                              <w:lang w:eastAsia="lt-LT"/>
                            </w:rPr>
                          </w:pPr>
                          <w:sdt>
                            <w:sdtPr>
                              <w:alias w:val="Numeris"/>
                              <w:tag w:val="nr_7f6c2c5ed5184a0592b60b7538641a72"/>
                              <w:lock w:val="sdtLocked"/>
                              <w:richText/>
                            </w:sdtPr>
                            <w:sdtContent>
                              <w:r>
                                <w:rPr>
                                  <w:szCs w:val="24"/>
                                  <w:lang w:eastAsia="lt-LT"/>
                                </w:rPr>
                                <w:t>1</w:t>
                              </w:r>
                            </w:sdtContent>
                          </w:sdt>
                          <w:r>
                            <w:rPr>
                              <w:szCs w:val="24"/>
                              <w:lang w:eastAsia="lt-LT"/>
                            </w:rPr>
                            <w:t>. Komercinės ar ūkinės veiklos tvarkos pažeidimas</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50 str. 2 d."/>
                        <w:tag w:val="part_88951c5dc496498a984e183877adbd34"/>
                        <w:lock w:val="sdtLocked"/>
                        <w:richText/>
                      </w:sdtPr>
                      <w:sdtContent>
                        <w:p>
                          <w:pPr>
                            <w:spacing w:line="360" w:lineRule="auto"/>
                            <w:ind w:firstLine="720"/>
                            <w:jc w:val="both"/>
                            <w:rPr>
                              <w:szCs w:val="24"/>
                              <w:lang w:eastAsia="lt-LT"/>
                            </w:rPr>
                          </w:pPr>
                          <w:sdt>
                            <w:sdtPr>
                              <w:alias w:val="Numeris"/>
                              <w:tag w:val="nr_88951c5dc496498a984e183877adbd3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vieno šimto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a2eca783050442daad095bbb9a39a110"/>
                    <w:lock w:val="sdtLocked"/>
                    <w:richText/>
                  </w:sdtPr>
                  <w:sdtContent>
                    <w:p>
                      <w:pPr>
                        <w:spacing w:line="360" w:lineRule="auto"/>
                        <w:ind w:firstLine="720"/>
                        <w:jc w:val="both"/>
                        <w:rPr>
                          <w:b/>
                          <w:szCs w:val="24"/>
                          <w:lang w:eastAsia="lt-LT"/>
                        </w:rPr>
                      </w:pPr>
                      <w:sdt>
                        <w:sdtPr>
                          <w:alias w:val="Numeris"/>
                          <w:tag w:val="nr_a2eca783050442daad095bbb9a39a110"/>
                          <w:lock w:val="sdtLocked"/>
                          <w:richText/>
                        </w:sdtPr>
                        <w:sdtContent>
                          <w:r>
                            <w:rPr>
                              <w:b/>
                              <w:bCs/>
                              <w:szCs w:val="24"/>
                              <w:lang w:eastAsia="lt-LT"/>
                            </w:rPr>
                            <w:t>170</w:t>
                          </w:r>
                        </w:sdtContent>
                      </w:sdt>
                      <w:r>
                        <w:rPr>
                          <w:b/>
                          <w:bCs/>
                          <w:szCs w:val="24"/>
                          <w:lang w:eastAsia="lt-LT"/>
                        </w:rPr>
                        <w:t xml:space="preserve"> straipsnis. </w:t>
                      </w:r>
                      <w:sdt>
                        <w:sdtPr>
                          <w:alias w:val="Pavadinimas"/>
                          <w:tag w:val="title_a2eca783050442daad095bbb9a39a110"/>
                          <w:lock w:val="sdtLocked"/>
                          <w:richText/>
                        </w:sdtPr>
                        <w:sdtContent>
                          <w:r>
                            <w:rPr>
                              <w:b/>
                              <w:szCs w:val="24"/>
                              <w:lang w:eastAsia="lt-LT"/>
                            </w:rPr>
                            <w:t>Prekybos tabako gaminiais pažeidimas</w:t>
                          </w:r>
                        </w:sdtContent>
                      </w:sdt>
                    </w:p>
                    <w:sdt>
                      <w:sdtPr>
                        <w:alias w:val="170 str. 1 d."/>
                        <w:tag w:val="part_00b49f2f4eac429a808e30a1f9f10a9a"/>
                        <w:lock w:val="sdtLocked"/>
                        <w:richText/>
                      </w:sdtPr>
                      <w:sdtContent>
                        <w:p>
                          <w:pPr>
                            <w:spacing w:line="360" w:lineRule="auto"/>
                            <w:ind w:firstLine="720"/>
                            <w:jc w:val="both"/>
                            <w:rPr>
                              <w:szCs w:val="24"/>
                              <w:lang w:eastAsia="lt-LT"/>
                            </w:rPr>
                          </w:pPr>
                          <w:sdt>
                            <w:sdtPr>
                              <w:alias w:val="Numeris"/>
                              <w:tag w:val="nr_00b49f2f4eac429a808e30a1f9f10a9a"/>
                              <w:lock w:val="sdtLocked"/>
                              <w:richText/>
                            </w:sdtPr>
                            <w:sdtContent>
                              <w:r>
                                <w:rPr>
                                  <w:szCs w:val="24"/>
                                  <w:lang w:eastAsia="lt-LT"/>
                                </w:rPr>
                                <w:t>1</w:t>
                              </w:r>
                            </w:sdtContent>
                          </w:sdt>
                          <w:r>
                            <w:rPr>
                              <w:szCs w:val="24"/>
                              <w:lang w:eastAsia="lt-LT"/>
                            </w:rPr>
                            <w:t>. Prekybos ir viešojo maitinimo įmonių darbuotojų padarytas tabako gaminių ar susijusių gaminių pardavimo įmonėse reikalavimų pažeidimas</w:t>
                          </w:r>
                        </w:p>
                        <w:p>
                          <w:pPr>
                            <w:spacing w:line="360" w:lineRule="auto"/>
                            <w:ind w:firstLine="720"/>
                            <w:jc w:val="both"/>
                            <w:rPr>
                              <w:szCs w:val="24"/>
                              <w:lang w:eastAsia="lt-LT"/>
                            </w:rPr>
                          </w:pPr>
                          <w:r>
                            <w:rPr>
                              <w:szCs w:val="24"/>
                              <w:lang w:eastAsia="lt-LT"/>
                            </w:rPr>
                            <w:t>užtraukia baudą nuo trisdešimt iki vieno šimto eurų.</w:t>
                          </w:r>
                        </w:p>
                      </w:sdtContent>
                    </w:sdt>
                    <w:sdt>
                      <w:sdtPr>
                        <w:alias w:val="170 str. 2 d."/>
                        <w:tag w:val="part_39f02041087443b1a28306780c758fc6"/>
                        <w:lock w:val="sdtLocked"/>
                        <w:richText/>
                      </w:sdtPr>
                      <w:sdtContent>
                        <w:p>
                          <w:pPr>
                            <w:spacing w:line="360" w:lineRule="auto"/>
                            <w:ind w:firstLine="720"/>
                            <w:jc w:val="both"/>
                            <w:rPr>
                              <w:szCs w:val="24"/>
                              <w:lang w:eastAsia="lt-LT"/>
                            </w:rPr>
                          </w:pPr>
                          <w:sdt>
                            <w:sdtPr>
                              <w:alias w:val="Numeris"/>
                              <w:tag w:val="nr_39f02041087443b1a28306780c758fc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trijų šimtų devyniasdešimt eurų.</w:t>
                          </w:r>
                        </w:p>
                      </w:sdtContent>
                    </w:sdt>
                    <w:sdt>
                      <w:sdtPr>
                        <w:alias w:val="170 str. 3 d."/>
                        <w:tag w:val="part_e2c098423cc44f139255e71ba69b133b"/>
                        <w:lock w:val="sdtLocked"/>
                        <w:richText/>
                      </w:sdtPr>
                      <w:sdtContent>
                        <w:p>
                          <w:pPr>
                            <w:spacing w:line="360" w:lineRule="auto"/>
                            <w:ind w:firstLine="720"/>
                            <w:jc w:val="both"/>
                            <w:rPr>
                              <w:szCs w:val="24"/>
                              <w:lang w:eastAsia="lt-LT"/>
                            </w:rPr>
                          </w:pPr>
                          <w:sdt>
                            <w:sdtPr>
                              <w:alias w:val="Numeris"/>
                              <w:tag w:val="nr_e2c098423cc44f139255e71ba69b133b"/>
                              <w:lock w:val="sdtLocked"/>
                              <w:richText/>
                            </w:sdtPr>
                            <w:sdtContent>
                              <w:r>
                                <w:rPr>
                                  <w:szCs w:val="24"/>
                                  <w:lang w:eastAsia="lt-LT"/>
                                </w:rPr>
                                <w:t>3</w:t>
                              </w:r>
                            </w:sdtContent>
                          </w:sdt>
                          <w:r>
                            <w:rPr>
                              <w:szCs w:val="24"/>
                              <w:lang w:eastAsia="lt-LT"/>
                            </w:rPr>
                            <w:t xml:space="preserve">. Tabako gaminių ar susijusių gaminių pardavimas prekybos ir viešojo maitinimo įmonėse nepilnamečiams </w:t>
                          </w:r>
                        </w:p>
                        <w:p>
                          <w:pPr>
                            <w:spacing w:line="360" w:lineRule="auto"/>
                            <w:ind w:firstLine="720"/>
                            <w:jc w:val="both"/>
                            <w:rPr>
                              <w:szCs w:val="24"/>
                              <w:lang w:eastAsia="lt-LT"/>
                            </w:rPr>
                          </w:pPr>
                          <w:r>
                            <w:rPr>
                              <w:szCs w:val="24"/>
                              <w:lang w:eastAsia="lt-LT"/>
                            </w:rPr>
                            <w:t>užtraukia baudą nuo trisdešimt iki vieno šimto dvidešimt eurų.</w:t>
                          </w:r>
                        </w:p>
                      </w:sdtContent>
                    </w:sdt>
                    <w:sdt>
                      <w:sdtPr>
                        <w:alias w:val="170 str. 4 d."/>
                        <w:tag w:val="part_5e0627b1d28c47f3bff179c5084d9e9b"/>
                        <w:lock w:val="sdtLocked"/>
                        <w:richText/>
                      </w:sdtPr>
                      <w:sdtContent>
                        <w:p>
                          <w:pPr>
                            <w:spacing w:line="360" w:lineRule="auto"/>
                            <w:ind w:firstLine="720"/>
                            <w:jc w:val="both"/>
                            <w:rPr>
                              <w:szCs w:val="24"/>
                              <w:lang w:eastAsia="lt-LT"/>
                            </w:rPr>
                          </w:pPr>
                          <w:sdt>
                            <w:sdtPr>
                              <w:alias w:val="Numeris"/>
                              <w:tag w:val="nr_5e0627b1d28c47f3bff179c5084d9e9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dvidešimt iki keturių šimtų keturiasdešimt eurų.</w:t>
                          </w:r>
                        </w:p>
                      </w:sdtContent>
                    </w:sdt>
                    <w:sdt>
                      <w:sdtPr>
                        <w:alias w:val="170 str. 5 d."/>
                        <w:tag w:val="part_c9457086e4b2496685eb9527e28353ea"/>
                        <w:lock w:val="sdtLocked"/>
                        <w:richText/>
                      </w:sdtPr>
                      <w:sdtContent>
                        <w:p>
                          <w:pPr>
                            <w:spacing w:line="360" w:lineRule="auto"/>
                            <w:ind w:firstLine="720"/>
                            <w:jc w:val="both"/>
                            <w:rPr>
                              <w:szCs w:val="24"/>
                              <w:lang w:eastAsia="lt-LT"/>
                            </w:rPr>
                          </w:pPr>
                          <w:sdt>
                            <w:sdtPr>
                              <w:alias w:val="Numeris"/>
                              <w:tag w:val="nr_c9457086e4b2496685eb9527e28353ea"/>
                              <w:lock w:val="sdtLocked"/>
                              <w:richText/>
                            </w:sdtPr>
                            <w:sdtContent>
                              <w:r>
                                <w:rPr>
                                  <w:szCs w:val="24"/>
                                  <w:lang w:eastAsia="lt-LT"/>
                                </w:rPr>
                                <w:t>5</w:t>
                              </w:r>
                            </w:sdtContent>
                          </w:sdt>
                          <w:r>
                            <w:rPr>
                              <w:szCs w:val="24"/>
                              <w:lang w:eastAsia="lt-LT"/>
                            </w:rPr>
                            <w:t>. Tabako gaminių ar susijusių gaminių pardavimas prekybos ir viešojo maitinimo įmonėse be licencijos</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70 str. 6 d."/>
                        <w:tag w:val="part_9ef3bed846e748778947cfb96a2f5068"/>
                        <w:lock w:val="sdtLocked"/>
                        <w:richText/>
                      </w:sdtPr>
                      <w:sdtContent>
                        <w:p>
                          <w:pPr>
                            <w:spacing w:line="360" w:lineRule="auto"/>
                            <w:ind w:firstLine="720"/>
                            <w:jc w:val="both"/>
                            <w:rPr>
                              <w:szCs w:val="24"/>
                              <w:lang w:eastAsia="lt-LT"/>
                            </w:rPr>
                          </w:pPr>
                          <w:sdt>
                            <w:sdtPr>
                              <w:alias w:val="Numeris"/>
                              <w:tag w:val="nr_9ef3bed846e748778947cfb96a2f5068"/>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170 str. 7 d."/>
                        <w:tag w:val="part_9e7aeb1e554f456aacf5506aeb3d7bad"/>
                        <w:lock w:val="sdtLocked"/>
                        <w:richText/>
                      </w:sdtPr>
                      <w:sdtContent>
                        <w:p>
                          <w:pPr>
                            <w:spacing w:line="360" w:lineRule="auto"/>
                            <w:ind w:firstLine="720"/>
                            <w:jc w:val="both"/>
                            <w:rPr>
                              <w:szCs w:val="24"/>
                            </w:rPr>
                          </w:pPr>
                          <w:sdt>
                            <w:sdtPr>
                              <w:alias w:val="Numeris"/>
                              <w:tag w:val="nr_9e7aeb1e554f456aacf5506aeb3d7bad"/>
                              <w:lock w:val="sdtLocked"/>
                              <w:richText/>
                            </w:sdtPr>
                            <w:sdtContent>
                              <w:r>
                                <w:rPr>
                                  <w:lang w:eastAsia="lt-LT"/>
                                </w:rPr>
                                <w:t>7</w:t>
                              </w:r>
                            </w:sdtContent>
                          </w:sdt>
                          <w:r>
                            <w:rPr>
                              <w:lang w:eastAsia="lt-LT"/>
                            </w:rPr>
                            <w:t>.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6b06f8f3587e4958a79d46b399aaa036"/>
                    <w:lock w:val="sdtLocked"/>
                    <w:richText/>
                  </w:sdtPr>
                  <w:sdtContent>
                    <w:p>
                      <w:pPr>
                        <w:spacing w:line="360" w:lineRule="auto"/>
                        <w:ind w:firstLine="720"/>
                        <w:jc w:val="both"/>
                        <w:rPr>
                          <w:szCs w:val="24"/>
                        </w:rPr>
                      </w:pPr>
                      <w:sdt>
                        <w:sdtPr>
                          <w:alias w:val="Numeris"/>
                          <w:tag w:val="nr_6b06f8f3587e4958a79d46b399aaa036"/>
                          <w:lock w:val="sdtLocked"/>
                          <w:richText/>
                        </w:sdtPr>
                        <w:sdtContent>
                          <w:r>
                            <w:rPr>
                              <w:b/>
                              <w:bCs/>
                              <w:szCs w:val="24"/>
                            </w:rPr>
                            <w:t>178</w:t>
                          </w:r>
                        </w:sdtContent>
                      </w:sdt>
                      <w:r>
                        <w:rPr>
                          <w:b/>
                          <w:bCs/>
                          <w:szCs w:val="24"/>
                        </w:rPr>
                        <w:t xml:space="preserve"> straipsnis. </w:t>
                      </w:r>
                      <w:sdt>
                        <w:sdtPr>
                          <w:alias w:val="Pavadinimas"/>
                          <w:tag w:val="title_6b06f8f3587e4958a79d46b399aaa036"/>
                          <w:lock w:val="sdtLocked"/>
                          <w:richText/>
                        </w:sdtPr>
                        <w:sdtContent>
                          <w:r>
                            <w:rPr>
                              <w:b/>
                              <w:bCs/>
                              <w:szCs w:val="24"/>
                            </w:rPr>
                            <w:t xml:space="preserve">Žemės ūkio produkcijos pirkimo–pardavimo tvarkos pažeidimas </w:t>
                          </w:r>
                        </w:sdtContent>
                      </w:sdt>
                    </w:p>
                    <w:sdt>
                      <w:sdtPr>
                        <w:alias w:val="178 str. 1 d."/>
                        <w:tag w:val="part_aa144daec1e14943a81c9b64e0f4f175"/>
                        <w:lock w:val="sdtLocked"/>
                        <w:richText/>
                      </w:sdtPr>
                      <w:sdtContent>
                        <w:p>
                          <w:pPr>
                            <w:spacing w:line="360" w:lineRule="auto"/>
                            <w:ind w:firstLine="720"/>
                            <w:jc w:val="both"/>
                            <w:rPr>
                              <w:szCs w:val="24"/>
                            </w:rPr>
                          </w:pPr>
                          <w:sdt>
                            <w:sdtPr>
                              <w:alias w:val="Numeris"/>
                              <w:tag w:val="nr_aa144daec1e14943a81c9b64e0f4f175"/>
                              <w:lock w:val="sdtLocked"/>
                              <w:richText/>
                            </w:sdtPr>
                            <w:sdtContent>
                              <w:r>
                                <w:rPr>
                                  <w:szCs w:val="24"/>
                                </w:rPr>
                                <w:t>1</w:t>
                              </w:r>
                            </w:sdtContent>
                          </w:sdt>
                          <w:r>
                            <w:rPr>
                              <w:szCs w:val="24"/>
                            </w:rPr>
                            <w:t>. Žemės ūkio produkcijos pirkimo–pardavimo sutarties rašytinės formos nesilaikymas arba blogesnių atsiskaitymo sąlygų, negu nustatyta įstatymuose ar kituose teisės aktuose, nustatymas žemės ūkio produkcijos pirkimo–pardavimo sutartyse</w:t>
                          </w:r>
                        </w:p>
                        <w:p>
                          <w:pPr>
                            <w:spacing w:line="360" w:lineRule="auto"/>
                            <w:ind w:firstLine="720"/>
                            <w:jc w:val="both"/>
                            <w:rPr>
                              <w:szCs w:val="24"/>
                            </w:rPr>
                          </w:pPr>
                          <w:r>
                            <w:rPr>
                              <w:szCs w:val="24"/>
                            </w:rPr>
                            <w:t xml:space="preserve">užtraukia baudą žemės ūkio produkciją superkančių įmonių vadovams nuo trijų šimtų iki vieno tūkstančio vieno šimto penkiasdešimt eurų. </w:t>
                          </w:r>
                        </w:p>
                      </w:sdtContent>
                    </w:sdt>
                    <w:sdt>
                      <w:sdtPr>
                        <w:alias w:val="178 str. 2 d."/>
                        <w:tag w:val="part_7f73857c515d4a5a85920d4ca0741754"/>
                        <w:lock w:val="sdtLocked"/>
                        <w:richText/>
                      </w:sdtPr>
                      <w:sdtContent>
                        <w:p>
                          <w:pPr>
                            <w:spacing w:line="360" w:lineRule="auto"/>
                            <w:ind w:firstLine="720"/>
                            <w:jc w:val="both"/>
                            <w:rPr>
                              <w:szCs w:val="24"/>
                            </w:rPr>
                          </w:pPr>
                          <w:sdt>
                            <w:sdtPr>
                              <w:alias w:val="Numeris"/>
                              <w:tag w:val="nr_7f73857c515d4a5a85920d4ca074175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šešių šimtų iki vieno tūkstančio septynių šimtų eurų. </w:t>
                          </w:r>
                        </w:p>
                      </w:sdtContent>
                    </w:sdt>
                    <w:sdt>
                      <w:sdtPr>
                        <w:alias w:val="178 str. 3 d."/>
                        <w:tag w:val="part_a7af9136410742bc9466982896a7b15e"/>
                        <w:lock w:val="sdtLocked"/>
                        <w:richText/>
                      </w:sdtPr>
                      <w:sdtContent>
                        <w:p>
                          <w:pPr>
                            <w:spacing w:line="360" w:lineRule="auto"/>
                            <w:ind w:firstLine="720"/>
                            <w:jc w:val="both"/>
                            <w:rPr>
                              <w:szCs w:val="24"/>
                            </w:rPr>
                          </w:pPr>
                          <w:sdt>
                            <w:sdtPr>
                              <w:alias w:val="Numeris"/>
                              <w:tag w:val="nr_a7af9136410742bc9466982896a7b15e"/>
                              <w:lock w:val="sdtLocked"/>
                              <w:richText/>
                            </w:sdtPr>
                            <w:sdtContent>
                              <w:r>
                                <w:rPr>
                                  <w:szCs w:val="24"/>
                                </w:rPr>
                                <w:t>3</w:t>
                              </w:r>
                            </w:sdtContent>
                          </w:sdt>
                          <w:r>
                            <w:rPr>
                              <w:szCs w:val="24"/>
                            </w:rPr>
                            <w:t xml:space="preserve">. Klaidingos informacijos apie atsiskaitomąsias ar einamąsias sąskaitas pateikimas žemės ūkio produkcijos ir maisto produktų pardavėjams, taip pat jų neinformavimas apie pasikeitusias sąskaitas </w:t>
                          </w:r>
                        </w:p>
                        <w:p>
                          <w:pPr>
                            <w:spacing w:line="360" w:lineRule="auto"/>
                            <w:ind w:firstLine="720"/>
                            <w:jc w:val="both"/>
                            <w:rPr>
                              <w:szCs w:val="24"/>
                            </w:rPr>
                          </w:pPr>
                          <w:r>
                            <w:rPr>
                              <w:szCs w:val="24"/>
                            </w:rPr>
                            <w:t>užtraukia baudą žemės ūkio produkciją superkančių įmonių vadovams nuo šešių šimtų iki vieno tūkstančio septynių šimtų eurų.</w:t>
                          </w:r>
                        </w:p>
                        <w:p>
                          <w:pPr>
                            <w:spacing w:line="360" w:lineRule="auto"/>
                            <w:ind w:firstLine="720"/>
                            <w:jc w:val="both"/>
                            <w:rPr>
                              <w:szCs w:val="24"/>
                            </w:rPr>
                          </w:pPr>
                        </w:p>
                      </w:sdtContent>
                    </w:sdt>
                  </w:sdtContent>
                </w:sdt>
                <w:sdt>
                  <w:sdtPr>
                    <w:alias w:val="179 str."/>
                    <w:tag w:val="part_de9206db06db466895ee6bea6bb2a3bf"/>
                    <w:lock w:val="sdtLocked"/>
                    <w:richText/>
                  </w:sdtPr>
                  <w:sdtContent>
                    <w:p>
                      <w:pPr>
                        <w:spacing w:line="360" w:lineRule="auto"/>
                        <w:ind w:firstLine="720"/>
                        <w:jc w:val="both"/>
                        <w:rPr>
                          <w:szCs w:val="24"/>
                        </w:rPr>
                      </w:pPr>
                      <w:sdt>
                        <w:sdtPr>
                          <w:alias w:val="Numeris"/>
                          <w:tag w:val="nr_de9206db06db466895ee6bea6bb2a3bf"/>
                          <w:lock w:val="sdtLocked"/>
                          <w:richText/>
                        </w:sdtPr>
                        <w:sdtContent>
                          <w:r>
                            <w:rPr>
                              <w:b/>
                              <w:bCs/>
                              <w:szCs w:val="24"/>
                            </w:rPr>
                            <w:t>179</w:t>
                          </w:r>
                        </w:sdtContent>
                      </w:sdt>
                      <w:r>
                        <w:rPr>
                          <w:b/>
                          <w:bCs/>
                          <w:szCs w:val="24"/>
                        </w:rPr>
                        <w:t xml:space="preserve"> straipsnis. </w:t>
                      </w:r>
                      <w:sdt>
                        <w:sdtPr>
                          <w:alias w:val="Pavadinimas"/>
                          <w:tag w:val="title_de9206db06db466895ee6bea6bb2a3bf"/>
                          <w:lock w:val="sdtLocked"/>
                          <w:richText/>
                        </w:sdtPr>
                        <w:sdtContent>
                          <w:r>
                            <w:rPr>
                              <w:b/>
                              <w:bCs/>
                              <w:szCs w:val="24"/>
                            </w:rPr>
                            <w:t xml:space="preserve">Atsiskaitymo už žemės ūkio produkciją tvarkos pažeidimas </w:t>
                          </w:r>
                        </w:sdtContent>
                      </w:sdt>
                    </w:p>
                    <w:sdt>
                      <w:sdtPr>
                        <w:alias w:val="179 str. 1 d."/>
                        <w:tag w:val="part_59b344fe8d374a898e8f07a6d83e3737"/>
                        <w:lock w:val="sdtLocked"/>
                        <w:richText/>
                      </w:sdtPr>
                      <w:sdtContent>
                        <w:p>
                          <w:pPr>
                            <w:spacing w:line="360" w:lineRule="auto"/>
                            <w:ind w:firstLine="720"/>
                            <w:jc w:val="both"/>
                            <w:rPr>
                              <w:szCs w:val="24"/>
                            </w:rPr>
                          </w:pPr>
                          <w:sdt>
                            <w:sdtPr>
                              <w:alias w:val="Numeris"/>
                              <w:tag w:val="nr_59b344fe8d374a898e8f07a6d83e3737"/>
                              <w:lock w:val="sdtLocked"/>
                              <w:richText/>
                            </w:sdtPr>
                            <w:sdtContent>
                              <w:r>
                                <w:rPr>
                                  <w:szCs w:val="24"/>
                                </w:rPr>
                                <w:t>1</w:t>
                              </w:r>
                            </w:sdtContent>
                          </w:sdt>
                          <w:r>
                            <w:rPr>
                              <w:szCs w:val="24"/>
                            </w:rPr>
                            <w:t>. Atsiskaitymo už žemės ūkio produkciją tvarkos pažeidimas, kai pradelsta skola yra nuo dviejų šimtų aštuoniasdešimt iki dviejų tūkstančių aštuonių šimtų devyniasdešimt šešių eurų,</w:t>
                          </w:r>
                        </w:p>
                        <w:p>
                          <w:pPr>
                            <w:spacing w:line="360" w:lineRule="auto"/>
                            <w:ind w:firstLine="720"/>
                            <w:jc w:val="both"/>
                            <w:rPr>
                              <w:szCs w:val="24"/>
                            </w:rPr>
                          </w:pPr>
                          <w:r>
                            <w:rPr>
                              <w:szCs w:val="24"/>
                            </w:rPr>
                            <w:t>užtraukia baudą juridinių asmenų vadovams ar kitiems atsakingiems asmenims nuo vieno šimto penkiasdešimt iki aštuonių šimtų penkiasdešimt eurų.</w:t>
                          </w:r>
                        </w:p>
                      </w:sdtContent>
                    </w:sdt>
                    <w:sdt>
                      <w:sdtPr>
                        <w:alias w:val="179 str. 2 d."/>
                        <w:tag w:val="part_dc8990f426b74549bd9ba9ac53c495db"/>
                        <w:lock w:val="sdtLocked"/>
                        <w:richText/>
                      </w:sdtPr>
                      <w:sdtContent>
                        <w:p>
                          <w:pPr>
                            <w:spacing w:line="360" w:lineRule="auto"/>
                            <w:ind w:firstLine="720"/>
                            <w:jc w:val="both"/>
                            <w:rPr>
                              <w:szCs w:val="24"/>
                            </w:rPr>
                          </w:pPr>
                          <w:sdt>
                            <w:sdtPr>
                              <w:alias w:val="Numeris"/>
                              <w:tag w:val="nr_dc8990f426b74549bd9ba9ac53c495db"/>
                              <w:lock w:val="sdtLocked"/>
                              <w:richText/>
                            </w:sdtPr>
                            <w:sdtContent>
                              <w:r>
                                <w:rPr>
                                  <w:szCs w:val="24"/>
                                </w:rPr>
                                <w:t>2</w:t>
                              </w:r>
                            </w:sdtContent>
                          </w:sdt>
                          <w:r>
                            <w:rPr>
                              <w:szCs w:val="24"/>
                            </w:rPr>
                            <w:t>. Atsiskaitymo už žemės ūkio produkciją tvarkos pažeidimas, kai pradelsta skola yra didesnė kaip du tūkstančiai aštuoni šimtai devyniasdešimt šeši eurai, bet neviršija trisdešimt tūkstančių vieno šimto penkiasdešimt dviejų eurų,</w:t>
                          </w:r>
                        </w:p>
                        <w:p>
                          <w:pPr>
                            <w:spacing w:line="360" w:lineRule="auto"/>
                            <w:ind w:firstLine="720"/>
                            <w:jc w:val="both"/>
                            <w:rPr>
                              <w:szCs w:val="24"/>
                            </w:rPr>
                          </w:pPr>
                          <w:r>
                            <w:rPr>
                              <w:szCs w:val="24"/>
                            </w:rPr>
                            <w:t>užtraukia baudą juridinių asmenų vadovams ar kitiems atsakingiems asmenims nuo vieno tūkstančio keturių šimtų iki trijų tūkstančių eurų.</w:t>
                          </w:r>
                        </w:p>
                      </w:sdtContent>
                    </w:sdt>
                    <w:sdt>
                      <w:sdtPr>
                        <w:alias w:val="179 str. 3 d."/>
                        <w:tag w:val="part_4d2bf5bba23442c2baa8750f8c020293"/>
                        <w:lock w:val="sdtLocked"/>
                        <w:richText/>
                      </w:sdtPr>
                      <w:sdtContent>
                        <w:p>
                          <w:pPr>
                            <w:spacing w:line="360" w:lineRule="auto"/>
                            <w:ind w:firstLine="720"/>
                            <w:jc w:val="both"/>
                            <w:rPr>
                              <w:szCs w:val="24"/>
                            </w:rPr>
                          </w:pPr>
                          <w:sdt>
                            <w:sdtPr>
                              <w:alias w:val="Numeris"/>
                              <w:tag w:val="nr_4d2bf5bba23442c2baa8750f8c020293"/>
                              <w:lock w:val="sdtLocked"/>
                              <w:richText/>
                            </w:sdtPr>
                            <w:sdtContent>
                              <w:r>
                                <w:rPr>
                                  <w:szCs w:val="24"/>
                                </w:rPr>
                                <w:t>3</w:t>
                              </w:r>
                            </w:sdtContent>
                          </w:sdt>
                          <w:r>
                            <w:rPr>
                              <w:szCs w:val="24"/>
                            </w:rPr>
                            <w:t>. Atsiskaitymo už žemės ūkio produkciją tvarkos pažeidimas, kai pradelsta skola yra didesnė kaip trisdešimt tūkstančių vienas šimtas penkiasdešimt du eurai,</w:t>
                          </w:r>
                        </w:p>
                        <w:p>
                          <w:pPr>
                            <w:spacing w:line="360" w:lineRule="auto"/>
                            <w:ind w:firstLine="720"/>
                            <w:jc w:val="both"/>
                            <w:rPr>
                              <w:szCs w:val="24"/>
                            </w:rPr>
                          </w:pPr>
                          <w:r>
                            <w:rPr>
                              <w:szCs w:val="24"/>
                            </w:rPr>
                            <w:t xml:space="preserve">užtraukia baudą juridinių asmenų vadovams ar kitiems atsakingiems asmenims nuo dviejų tūkstančių septynių šimtų iki šešių tūkstančių eurų. </w:t>
                          </w:r>
                        </w:p>
                      </w:sdtContent>
                    </w:sdt>
                    <w:sdt>
                      <w:sdtPr>
                        <w:alias w:val="179 str. 4 d."/>
                        <w:tag w:val="part_5d4bf81c2ba34b71907720d0835fdc53"/>
                        <w:lock w:val="sdtLocked"/>
                        <w:richText/>
                      </w:sdtPr>
                      <w:sdtContent>
                        <w:p>
                          <w:pPr>
                            <w:spacing w:line="360" w:lineRule="auto"/>
                            <w:ind w:firstLine="720"/>
                            <w:jc w:val="both"/>
                            <w:rPr>
                              <w:szCs w:val="24"/>
                            </w:rPr>
                          </w:pPr>
                          <w:sdt>
                            <w:sdtPr>
                              <w:alias w:val="Numeris"/>
                              <w:tag w:val="nr_5d4bf81c2ba34b71907720d0835fdc53"/>
                              <w:lock w:val="sdtLocked"/>
                              <w:richText/>
                            </w:sdtPr>
                            <w:sdtContent>
                              <w:r>
                                <w:rPr>
                                  <w:szCs w:val="24"/>
                                </w:rPr>
                                <w:t>4</w:t>
                              </w:r>
                            </w:sdtContent>
                          </w:sdt>
                          <w:r>
                            <w:rPr>
                              <w:szCs w:val="24"/>
                            </w:rPr>
                            <w:t>. Kiti, negu nustatyta šio straipsnio 1, 2, 3 dalyse, atsiskaitymo už žemės ūkio produkciją tvarkos pažeidimai</w:t>
                          </w:r>
                        </w:p>
                        <w:p>
                          <w:pPr>
                            <w:spacing w:line="360" w:lineRule="auto"/>
                            <w:ind w:firstLine="720"/>
                            <w:jc w:val="both"/>
                            <w:rPr>
                              <w:szCs w:val="24"/>
                            </w:rPr>
                          </w:pPr>
                          <w:r>
                            <w:rPr>
                              <w:szCs w:val="24"/>
                            </w:rPr>
                            <w:t>užtraukia baudą juridinių asmenų vadovams ar kitiems atsakingiems asmenims nuo dviejų šimtų iki vieno tūkstančio septynių šimtų eurų.</w:t>
                          </w:r>
                        </w:p>
                        <w:p>
                          <w:pPr>
                            <w:spacing w:line="360" w:lineRule="auto"/>
                            <w:ind w:firstLine="720"/>
                            <w:jc w:val="both"/>
                            <w:rPr>
                              <w:szCs w:val="24"/>
                            </w:rPr>
                          </w:pPr>
                        </w:p>
                      </w:sdtContent>
                    </w:sdt>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021e64870ec43b5b9bd783c6c2c5cf9"/>
                    <w:lock w:val="sdtLocked"/>
                    <w:richText/>
                  </w:sdtPr>
                  <w:sdtContent>
                    <w:p>
                      <w:pPr>
                        <w:spacing w:line="360" w:lineRule="auto"/>
                        <w:ind w:left="2410" w:hanging="1690"/>
                        <w:jc w:val="both"/>
                        <w:rPr>
                          <w:color w:val="000000"/>
                          <w:szCs w:val="24"/>
                        </w:rPr>
                      </w:pPr>
                      <w:sdt>
                        <w:sdtPr>
                          <w:alias w:val="Numeris"/>
                          <w:tag w:val="nr_1021e64870ec43b5b9bd783c6c2c5cf9"/>
                          <w:lock w:val="sdtLocked"/>
                          <w:richText/>
                        </w:sdtPr>
                        <w:sdtContent>
                          <w:r>
                            <w:rPr>
                              <w:b/>
                              <w:bCs/>
                              <w:color w:val="000000"/>
                              <w:szCs w:val="24"/>
                            </w:rPr>
                            <w:t>185</w:t>
                          </w:r>
                        </w:sdtContent>
                      </w:sdt>
                      <w:r>
                        <w:rPr>
                          <w:b/>
                          <w:bCs/>
                          <w:color w:val="000000"/>
                          <w:szCs w:val="24"/>
                        </w:rPr>
                        <w:t xml:space="preserve"> straipsnis. </w:t>
                      </w:r>
                      <w:sdt>
                        <w:sdtPr>
                          <w:alias w:val="Pavadinimas"/>
                          <w:tag w:val="title_1021e64870ec43b5b9bd783c6c2c5cf9"/>
                          <w:lock w:val="sdtLocked"/>
                          <w:richText/>
                        </w:sdtPr>
                        <w:sdtContent>
                          <w:r>
                            <w:rPr>
                              <w:b/>
                              <w:bCs/>
                              <w:color w:val="000000"/>
                              <w:szCs w:val="24"/>
                            </w:rPr>
                            <w:t>Lietuvos Respublikos viešojo sektoriaus atskaitomybės įstatymo pažeidimas</w:t>
                          </w:r>
                        </w:sdtContent>
                      </w:sdt>
                    </w:p>
                    <w:sdt>
                      <w:sdtPr>
                        <w:alias w:val="185 str. 1 d."/>
                        <w:tag w:val="part_5c2dc59d9dc54767bd6a9498b7c94190"/>
                        <w:lock w:val="sdtLocked"/>
                        <w:richText/>
                      </w:sdtPr>
                      <w:sdtContent>
                        <w:p>
                          <w:pPr>
                            <w:spacing w:line="360" w:lineRule="auto"/>
                            <w:ind w:firstLine="720"/>
                            <w:jc w:val="both"/>
                            <w:rPr>
                              <w:color w:val="000000"/>
                              <w:szCs w:val="24"/>
                            </w:rPr>
                          </w:pPr>
                          <w:sdt>
                            <w:sdtPr>
                              <w:alias w:val="Numeris"/>
                              <w:tag w:val="nr_5c2dc59d9dc54767bd6a9498b7c94190"/>
                              <w:lock w:val="sdtLocked"/>
                              <w:richText/>
                            </w:sdtPr>
                            <w:sdtContent>
                              <w:r>
                                <w:rPr>
                                  <w:color w:val="000000"/>
                                  <w:szCs w:val="24"/>
                                </w:rPr>
                                <w:t>1</w:t>
                              </w:r>
                            </w:sdtContent>
                          </w:sdt>
                          <w:r>
                            <w:rPr>
                              <w:color w:val="000000"/>
                              <w:szCs w:val="24"/>
                            </w:rPr>
                            <w:t xml:space="preserve">. Lietuvos Respublikos viešojo sektoriaus atskaitomybės įstatyme nustatytų reikalavimų metinėms ataskaitoms ir </w:t>
                          </w:r>
                          <w:r>
                            <w:rPr>
                              <w:szCs w:val="24"/>
                              <w:lang w:eastAsia="lt-LT"/>
                            </w:rPr>
                            <w:t>(arba)</w:t>
                          </w:r>
                          <w:r>
                            <w:rPr>
                              <w:color w:val="000000"/>
                              <w:szCs w:val="24"/>
                            </w:rPr>
                            <w:t xml:space="preserve"> jų rinkinių sudėčiai pažeidimas, </w:t>
                          </w:r>
                          <w:r>
                            <w:rPr>
                              <w:szCs w:val="24"/>
                              <w:lang w:eastAsia="lt-LT"/>
                            </w:rPr>
                            <w:t>ataskaitoms parengti reikalingos informacijos</w:t>
                          </w:r>
                          <w:r>
                            <w:rPr>
                              <w:szCs w:val="24"/>
                            </w:rPr>
                            <w:t xml:space="preserve"> apie visas viešojo sektoriaus subjekto ūkines operacijas ir ūkinius įvykius nepateikimas arba pateikimas ne laiku centralizuotos apskaitos įstaigai, </w:t>
                          </w:r>
                          <w:r>
                            <w:rPr>
                              <w:color w:val="000000"/>
                              <w:szCs w:val="24"/>
                            </w:rPr>
                            <w:t xml:space="preserve">viešojo sektoriaus subjekto metinių ataskaitų, tarpinių ataskaitų </w:t>
                          </w:r>
                          <w:r>
                            <w:rPr>
                              <w:szCs w:val="24"/>
                              <w:lang w:eastAsia="lt-LT"/>
                            </w:rPr>
                            <w:t>rinkinių ir (arba) metinės veiklos ataskaitos</w:t>
                          </w:r>
                          <w:r>
                            <w:rPr>
                              <w:color w:val="000000"/>
                              <w:szCs w:val="24"/>
                            </w:rPr>
                            <w:t xml:space="preserve"> parengimo</w:t>
                          </w:r>
                          <w:r>
                            <w:rPr>
                              <w:szCs w:val="24"/>
                              <w:lang w:eastAsia="lt-LT"/>
                            </w:rPr>
                            <w:t xml:space="preserve"> ir (arba)</w:t>
                          </w:r>
                          <w:r>
                            <w:rPr>
                              <w:color w:val="000000"/>
                              <w:szCs w:val="24"/>
                            </w:rPr>
                            <w:t xml:space="preserve"> pateikimo, viešojo sektoriaus subjekto </w:t>
                          </w:r>
                          <w:r>
                            <w:rPr>
                              <w:szCs w:val="24"/>
                            </w:rPr>
                            <w:t>metinių ataskaitų rinkinio, metinės veiklos ataskaitos ir (arba) audito arba auditoriaus išvados</w:t>
                          </w:r>
                          <w:r>
                            <w:rPr>
                              <w:szCs w:val="24"/>
                              <w:lang w:eastAsia="lt-LT"/>
                            </w:rPr>
                            <w:t xml:space="preserve"> </w:t>
                          </w:r>
                          <w:r>
                            <w:rPr>
                              <w:color w:val="000000"/>
                              <w:szCs w:val="24"/>
                            </w:rPr>
                            <w:t xml:space="preserve">paskelbimo, </w:t>
                          </w:r>
                          <w:r>
                            <w:rPr>
                              <w:szCs w:val="24"/>
                            </w:rPr>
                            <w:t xml:space="preserve">viešojo sektoriaus subjektų grupių </w:t>
                          </w:r>
                          <w:r>
                            <w:rPr>
                              <w:color w:val="000000"/>
                              <w:szCs w:val="24"/>
                            </w:rPr>
                            <w:t xml:space="preserve">metinių konsoliduotųjų ataskaitų </w:t>
                          </w:r>
                          <w:r>
                            <w:rPr>
                              <w:szCs w:val="24"/>
                              <w:lang w:eastAsia="lt-LT"/>
                            </w:rPr>
                            <w:t>ir (arba) metinės veiklos ataskaitos</w:t>
                          </w:r>
                          <w:r>
                            <w:rPr>
                              <w:color w:val="000000"/>
                              <w:szCs w:val="24"/>
                            </w:rPr>
                            <w:t xml:space="preserve"> parengimo ir </w:t>
                          </w:r>
                          <w:r>
                            <w:rPr>
                              <w:szCs w:val="24"/>
                              <w:lang w:eastAsia="lt-LT"/>
                            </w:rPr>
                            <w:t xml:space="preserve">(arba) </w:t>
                          </w:r>
                          <w:r>
                            <w:rPr>
                              <w:color w:val="000000"/>
                              <w:szCs w:val="24"/>
                            </w:rPr>
                            <w:t xml:space="preserve">pateikimo, </w:t>
                          </w:r>
                          <w:r>
                            <w:rPr>
                              <w:szCs w:val="24"/>
                            </w:rPr>
                            <w:t xml:space="preserve">viešojo sektoriaus subjektų grupių </w:t>
                          </w:r>
                          <w:r>
                            <w:rPr>
                              <w:szCs w:val="24"/>
                              <w:lang w:eastAsia="lt-LT"/>
                            </w:rPr>
                            <w:t xml:space="preserve">metinių </w:t>
                          </w:r>
                          <w:r>
                            <w:rPr>
                              <w:bCs/>
                              <w:szCs w:val="24"/>
                            </w:rPr>
                            <w:t>konsoliduotųjų ataskaitų, metinės veiklos ataskaitos ir (arba) audito arba auditoriaus išvados paskelbimo</w:t>
                          </w:r>
                          <w:r>
                            <w:rPr>
                              <w:color w:val="000000"/>
                              <w:szCs w:val="24"/>
                            </w:rPr>
                            <w:t xml:space="preserve"> </w:t>
                          </w:r>
                          <w:r>
                            <w:rPr>
                              <w:szCs w:val="24"/>
                              <w:lang w:eastAsia="lt-LT"/>
                            </w:rPr>
                            <w:t xml:space="preserve">Viešojo sektoriaus atskaitomybės įstatymo ir jo įgyvendinamųjų teisės aktų </w:t>
                          </w:r>
                          <w:r>
                            <w:rPr>
                              <w:color w:val="000000"/>
                              <w:szCs w:val="24"/>
                            </w:rPr>
                            <w:t>nustatyta tvarka ir terminais reikalavimų nevykdymas arba netinkamas vykdymas</w:t>
                          </w:r>
                        </w:p>
                        <w:p>
                          <w:pPr>
                            <w:spacing w:line="360" w:lineRule="auto"/>
                            <w:ind w:firstLine="720"/>
                            <w:jc w:val="both"/>
                            <w:rPr>
                              <w:color w:val="000000"/>
                              <w:szCs w:val="24"/>
                            </w:rPr>
                          </w:pPr>
                          <w:r>
                            <w:rPr>
                              <w:color w:val="000000"/>
                              <w:szCs w:val="24"/>
                            </w:rPr>
                            <w:t xml:space="preserve">užtraukia įspėjimą arba baudą viešojo sektoriaus subjekto vadovui arba jo įgaliotam </w:t>
                          </w:r>
                          <w:r>
                            <w:rPr>
                              <w:szCs w:val="24"/>
                              <w:lang w:eastAsia="lt-LT"/>
                            </w:rPr>
                            <w:t>asmeniui</w:t>
                          </w:r>
                          <w:r>
                            <w:rPr>
                              <w:color w:val="000000"/>
                              <w:szCs w:val="24"/>
                            </w:rPr>
                            <w:t xml:space="preserve"> nuo šešiasdešimt iki vieno šimto keturiasdešimt eurų.</w:t>
                          </w:r>
                        </w:p>
                      </w:sdtContent>
                    </w:sdt>
                    <w:sdt>
                      <w:sdtPr>
                        <w:alias w:val="185 str. 2 d."/>
                        <w:tag w:val="part_de5695e03d0b4186b2313387c3706448"/>
                        <w:lock w:val="sdtLocked"/>
                        <w:richText/>
                      </w:sdtPr>
                      <w:sdtContent>
                        <w:p>
                          <w:pPr>
                            <w:spacing w:line="360" w:lineRule="auto"/>
                            <w:ind w:firstLine="720"/>
                            <w:jc w:val="both"/>
                            <w:rPr>
                              <w:szCs w:val="24"/>
                              <w:lang w:eastAsia="lt-LT"/>
                            </w:rPr>
                          </w:pPr>
                          <w:sdt>
                            <w:sdtPr>
                              <w:alias w:val="Numeris"/>
                              <w:tag w:val="nr_de5695e03d0b4186b2313387c3706448"/>
                              <w:lock w:val="sdtLocked"/>
                              <w:richText/>
                            </w:sdtPr>
                            <w:sdtContent>
                              <w:r>
                                <w:rPr>
                                  <w:szCs w:val="24"/>
                                  <w:lang w:eastAsia="lt-LT"/>
                                </w:rPr>
                                <w:t>2</w:t>
                              </w:r>
                            </w:sdtContent>
                          </w:sdt>
                          <w:r>
                            <w:rPr>
                              <w:szCs w:val="24"/>
                              <w:lang w:eastAsia="lt-LT"/>
                            </w:rPr>
                            <w:t xml:space="preserve">. Jeigu už viešojo sektoriaus subjekto metinių ir tarpinių ataskaitų rinkinių ir (arba) metinių konsoliduotųjų ataskaitų parengimą atsakingu viešojo sektoriaus subjektu Vyriausybė arba jos įgaliota institucija yra paskyrusi centralizuotos apskaitos įstaigą, Viešojo sektoriaus atskaitomybės įstatyme nustatytų reikalavimų metinėms ataskaitoms ir (arba) jų rinkinių sudėčiai pažeidimas, viešojo sektoriaus subjekto metinių ataskaitų, tarpinių ataskaitų rinkinių ir (arba) metinių konsoliduotųjų ataskaitų parengimo Viešojo sektoriaus atskaitomybės įstatymo ir jo įgyvendinamųjų teisės aktų nustatyta tvarka ir terminais reikalavimų nevykdymas arba netinkamas vykdymas </w:t>
                          </w:r>
                        </w:p>
                        <w:p>
                          <w:pPr>
                            <w:spacing w:line="360" w:lineRule="auto"/>
                            <w:ind w:firstLine="720"/>
                            <w:jc w:val="both"/>
                            <w:rPr>
                              <w:color w:val="000000"/>
                              <w:szCs w:val="24"/>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794b433c461141f1b6b41951364a7525"/>
                        <w:lock w:val="sdtLocked"/>
                        <w:richText/>
                      </w:sdtPr>
                      <w:sdtContent>
                        <w:p>
                          <w:pPr>
                            <w:spacing w:line="360" w:lineRule="auto"/>
                            <w:ind w:firstLine="720"/>
                            <w:jc w:val="both"/>
                            <w:rPr>
                              <w:color w:val="000000"/>
                              <w:szCs w:val="24"/>
                            </w:rPr>
                          </w:pPr>
                          <w:sdt>
                            <w:sdtPr>
                              <w:alias w:val="Numeris"/>
                              <w:tag w:val="nr_794b433c461141f1b6b41951364a7525"/>
                              <w:lock w:val="sdtLocked"/>
                              <w:richText/>
                            </w:sdtPr>
                            <w:sdtContent>
                              <w:r>
                                <w:rPr>
                                  <w:color w:val="000000"/>
                                  <w:szCs w:val="24"/>
                                </w:rPr>
                                <w:t>3</w:t>
                              </w:r>
                            </w:sdtContent>
                          </w:sdt>
                          <w:r>
                            <w:rPr>
                              <w:color w:val="000000"/>
                              <w:szCs w:val="24"/>
                            </w:rPr>
                            <w:t xml:space="preserve">. Šio straipsnio 1 </w:t>
                          </w:r>
                          <w:r>
                            <w:rPr>
                              <w:szCs w:val="24"/>
                              <w:lang w:eastAsia="lt-LT"/>
                            </w:rPr>
                            <w:t>ir 2 dalyse</w:t>
                          </w:r>
                          <w:r>
                            <w:rPr>
                              <w:color w:val="000000"/>
                              <w:szCs w:val="24"/>
                            </w:rPr>
                            <w:t xml:space="preserve"> </w:t>
                          </w:r>
                          <w:r>
                            <w:rPr>
                              <w:szCs w:val="24"/>
                              <w:lang w:eastAsia="lt-LT"/>
                            </w:rPr>
                            <w:t xml:space="preserve">numatyti administraciniai nusižengimai, padaryti </w:t>
                          </w:r>
                          <w:r>
                            <w:rPr>
                              <w:color w:val="000000"/>
                              <w:szCs w:val="24"/>
                            </w:rPr>
                            <w:t>pakartotinai,</w:t>
                          </w:r>
                        </w:p>
                        <w:p>
                          <w:pPr>
                            <w:spacing w:line="360" w:lineRule="auto"/>
                            <w:ind w:firstLine="720"/>
                            <w:jc w:val="both"/>
                            <w:rPr>
                              <w:szCs w:val="24"/>
                            </w:rPr>
                          </w:pPr>
                          <w:r>
                            <w:rPr>
                              <w:color w:val="000000"/>
                              <w:szCs w:val="24"/>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102def7415fd4383b2a0e2623cf3b5dc"/>
                        <w:lock w:val="sdtLocked"/>
                        <w:richText/>
                      </w:sdtPr>
                      <w:sdtContent>
                        <w:p>
                          <w:pPr>
                            <w:spacing w:line="360" w:lineRule="auto"/>
                            <w:ind w:firstLine="720"/>
                            <w:jc w:val="both"/>
                          </w:pPr>
                          <w:sdt>
                            <w:sdtPr>
                              <w:alias w:val="Numeris"/>
                              <w:tag w:val="nr_102def7415fd4383b2a0e2623cf3b5dc"/>
                              <w:lock w:val="sdtLocked"/>
                              <w:richText/>
                            </w:sdtPr>
                            <w:sdtContent>
                              <w:r>
                                <w:t>3</w:t>
                              </w:r>
                            </w:sdtContent>
                          </w:sdt>
                          <w:r>
                            <w:t xml:space="preserve">. Deklaracijų arba nustatyta tvarka patvirtintų ataskaitų ar kitų dokumentų ir duomenų apie fizinio ar juridinio asmens pajamas, pelną ar turtą nepateikimas mokesčių administratoriui, siekiant išvengti mokesčių ar kitokių įmokų, kurių suma neviršija vieno šimto bazinių bausmių ir nuobaudų dydžių, po to, kai ši institucija raštu priminė apie pareigą juos pateikti, </w:t>
                          </w:r>
                        </w:p>
                        <w:p>
                          <w:pPr>
                            <w:spacing w:line="360" w:lineRule="auto"/>
                            <w:ind w:firstLine="720"/>
                            <w:jc w:val="both"/>
                          </w:pPr>
                          <w:r>
                            <w:t>užtraukia baudą pateikti deklaracijas, nustatyta tvarka patvirtintas ataskaitas ar kitus dokumentus ir duomenis privalantiems asmenims nuo dviejų šimtų iki vieno tūkstančio keturiasdešimt eurų.</w:t>
                          </w:r>
                        </w:p>
                      </w:sdtContent>
                    </w:sdt>
                    <w:sdt>
                      <w:sdtPr>
                        <w:alias w:val="187 str. 4 d."/>
                        <w:tag w:val="part_6598022d738040a59c4fa331c6cc62d2"/>
                        <w:lock w:val="sdtLocked"/>
                        <w:richText/>
                      </w:sdtPr>
                      <w:sdtContent>
                        <w:p>
                          <w:pPr>
                            <w:spacing w:line="360" w:lineRule="auto"/>
                            <w:ind w:firstLine="720"/>
                            <w:jc w:val="both"/>
                          </w:pPr>
                          <w:sdt>
                            <w:sdtPr>
                              <w:alias w:val="Numeris"/>
                              <w:tag w:val="nr_6598022d738040a59c4fa331c6cc62d2"/>
                              <w:lock w:val="sdtLocked"/>
                              <w:richText/>
                            </w:sdtPr>
                            <w:sdtContent>
                              <w:r>
                                <w:t>4</w:t>
                              </w:r>
                            </w:sdtContent>
                          </w:sdt>
                          <w: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vieno šimto bazinių bausmių ir nuobaudų dydžių,</w:t>
                          </w:r>
                        </w:p>
                        <w:p>
                          <w:pPr>
                            <w:spacing w:line="360" w:lineRule="auto"/>
                            <w:ind w:firstLine="720"/>
                            <w:jc w:val="both"/>
                            <w:rPr>
                              <w:szCs w:val="24"/>
                            </w:rPr>
                          </w:pPr>
                          <w:r>
                            <w:t>užtraukia baudą pateikti deklaracijas, nustatyta tvarka patvirtintas ataskaitas ar kitus dokumentus privalantiems asmenims nuo šešių šimtų penkiasdešimt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e1918a7dbac54940a48e572580787442"/>
                    <w:lock w:val="sdtLocked"/>
                    <w:richText/>
                  </w:sdtPr>
                  <w:sdtContent>
                    <w:p>
                      <w:pPr>
                        <w:spacing w:line="360" w:lineRule="auto"/>
                        <w:ind w:firstLine="720"/>
                        <w:jc w:val="both"/>
                        <w:rPr>
                          <w:szCs w:val="24"/>
                          <w:lang w:val="en-US" w:eastAsia="lt-LT"/>
                        </w:rPr>
                      </w:pPr>
                      <w:sdt>
                        <w:sdtPr>
                          <w:alias w:val="Numeris"/>
                          <w:tag w:val="nr_e1918a7dbac54940a48e572580787442"/>
                          <w:lock w:val="sdtLocked"/>
                          <w:richText/>
                        </w:sdtPr>
                        <w:sdtContent>
                          <w:r>
                            <w:rPr>
                              <w:b/>
                              <w:bCs/>
                              <w:szCs w:val="24"/>
                              <w:lang w:eastAsia="lt-LT"/>
                            </w:rPr>
                            <w:t>190</w:t>
                          </w:r>
                        </w:sdtContent>
                      </w:sdt>
                      <w:r>
                        <w:rPr>
                          <w:b/>
                          <w:bCs/>
                          <w:szCs w:val="24"/>
                          <w:lang w:eastAsia="lt-LT"/>
                        </w:rPr>
                        <w:t xml:space="preserve"> straipsnis. </w:t>
                      </w:r>
                      <w:sdt>
                        <w:sdtPr>
                          <w:alias w:val="Pavadinimas"/>
                          <w:tag w:val="title_e1918a7dbac54940a48e572580787442"/>
                          <w:lock w:val="sdtLocked"/>
                          <w:richText/>
                        </w:sdtPr>
                        <w:sdtContent>
                          <w:r>
                            <w:rPr>
                              <w:b/>
                              <w:bCs/>
                              <w:szCs w:val="24"/>
                              <w:lang w:eastAsia="lt-LT"/>
                            </w:rPr>
                            <w:t>Neteisėtas informacijos apie mokesčių mokėtoją paskleidimas</w:t>
                          </w:r>
                        </w:sdtContent>
                      </w:sdt>
                    </w:p>
                    <w:sdt>
                      <w:sdtPr>
                        <w:alias w:val="190 str. 1 d."/>
                        <w:tag w:val="part_f927cb69b3be4529ac2cc08f596242ec"/>
                        <w:lock w:val="sdtLocked"/>
                        <w:richText/>
                      </w:sdtPr>
                      <w:sdtContent>
                        <w:p>
                          <w:pPr>
                            <w:spacing w:line="360" w:lineRule="auto"/>
                            <w:ind w:firstLine="720"/>
                            <w:jc w:val="both"/>
                            <w:rPr>
                              <w:szCs w:val="24"/>
                              <w:lang w:val="en-US" w:eastAsia="lt-LT"/>
                            </w:rPr>
                          </w:pPr>
                          <w:r>
                            <w:rPr>
                              <w:szCs w:val="24"/>
                              <w:lang w:eastAsia="lt-LT"/>
                            </w:rPr>
                            <w:t>Neteisėtas informacijos apie mokesčių mokėtoją paskleidimas</w:t>
                          </w:r>
                        </w:p>
                        <w:p>
                          <w:pPr>
                            <w:spacing w:line="360" w:lineRule="auto"/>
                            <w:ind w:firstLine="720"/>
                            <w:jc w:val="both"/>
                            <w:rPr>
                              <w:szCs w:val="24"/>
                            </w:rPr>
                          </w:pPr>
                          <w:r>
                            <w:rPr>
                              <w:szCs w:val="24"/>
                              <w:lang w:eastAsia="lt-LT"/>
                            </w:rPr>
                            <w:t>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b1c1ba1384d54a7cb4a70052625bf1c7"/>
                    <w:lock w:val="sdtLocked"/>
                    <w:richText/>
                  </w:sdtPr>
                  <w:sdtContent>
                    <w:p>
                      <w:pPr>
                        <w:spacing w:line="360" w:lineRule="auto"/>
                        <w:ind w:firstLine="720"/>
                        <w:jc w:val="both"/>
                        <w:rPr>
                          <w:szCs w:val="24"/>
                          <w:lang w:eastAsia="lt-LT"/>
                        </w:rPr>
                      </w:pPr>
                      <w:sdt>
                        <w:sdtPr>
                          <w:alias w:val="Numeris"/>
                          <w:tag w:val="nr_b1c1ba1384d54a7cb4a70052625bf1c7"/>
                          <w:lock w:val="sdtLocked"/>
                          <w:richText/>
                        </w:sdtPr>
                        <w:sdtContent>
                          <w:r>
                            <w:rPr>
                              <w:b/>
                              <w:bCs/>
                              <w:szCs w:val="24"/>
                              <w:lang w:eastAsia="lt-LT"/>
                            </w:rPr>
                            <w:t>205</w:t>
                          </w:r>
                        </w:sdtContent>
                      </w:sdt>
                      <w:r>
                        <w:rPr>
                          <w:b/>
                          <w:bCs/>
                          <w:szCs w:val="24"/>
                          <w:lang w:eastAsia="lt-LT"/>
                        </w:rPr>
                        <w:t xml:space="preserve"> straipsnis. </w:t>
                      </w:r>
                      <w:sdt>
                        <w:sdtPr>
                          <w:alias w:val="Pavadinimas"/>
                          <w:tag w:val="title_b1c1ba1384d54a7cb4a70052625bf1c7"/>
                          <w:lock w:val="sdtLocked"/>
                          <w:richText/>
                        </w:sdtPr>
                        <w:sdtContent>
                          <w:r>
                            <w:rPr>
                              <w:b/>
                              <w:szCs w:val="24"/>
                              <w:lang w:eastAsia="lt-LT"/>
                            </w:rPr>
                            <w:t xml:space="preserve">Buhalterinę apskaitą reglamentuojančių teisės aktų pažeidimas </w:t>
                          </w:r>
                        </w:sdtContent>
                      </w:sdt>
                    </w:p>
                    <w:sdt>
                      <w:sdtPr>
                        <w:alias w:val="205 str. 1 d."/>
                        <w:tag w:val="part_075563ccdf7d4abd9167d9f78ef5ba59"/>
                        <w:lock w:val="sdtLocked"/>
                        <w:richText/>
                      </w:sdtPr>
                      <w:sdtContent>
                        <w:p>
                          <w:pPr>
                            <w:spacing w:line="360" w:lineRule="auto"/>
                            <w:ind w:firstLine="720"/>
                            <w:jc w:val="both"/>
                            <w:rPr>
                              <w:szCs w:val="24"/>
                              <w:lang w:eastAsia="lt-LT"/>
                            </w:rPr>
                          </w:pPr>
                          <w:sdt>
                            <w:sdtPr>
                              <w:alias w:val="Numeris"/>
                              <w:tag w:val="nr_075563ccdf7d4abd9167d9f78ef5ba59"/>
                              <w:lock w:val="sdtLocked"/>
                              <w:richText/>
                            </w:sdtPr>
                            <w:sdtContent>
                              <w:r>
                                <w:rPr>
                                  <w:szCs w:val="24"/>
                                  <w:lang w:eastAsia="lt-LT"/>
                                </w:rPr>
                                <w:t>1</w:t>
                              </w:r>
                            </w:sdtContent>
                          </w:sdt>
                          <w:r>
                            <w:rPr>
                              <w:szCs w:val="24"/>
                              <w:lang w:eastAsia="lt-LT"/>
                            </w:rPr>
                            <w:t xml:space="preserve">. Buhalterinę apskaitą reglamentuojančių teisės aktų reikalavimų pažeidimas </w:t>
                          </w:r>
                        </w:p>
                        <w:p>
                          <w:pPr>
                            <w:spacing w:line="360" w:lineRule="auto"/>
                            <w:ind w:firstLine="720"/>
                            <w:jc w:val="both"/>
                            <w:rPr>
                              <w:szCs w:val="24"/>
                              <w:lang w:eastAsia="lt-LT"/>
                            </w:rPr>
                          </w:pPr>
                          <w:r>
                            <w:rPr>
                              <w:szCs w:val="24"/>
                              <w:lang w:eastAsia="lt-LT"/>
                            </w:rPr>
                            <w:t>užtraukia įspėjimą arba baudą nuo keturiasdešimt iki vieno šimto keturiasdešimt eurų.</w:t>
                          </w:r>
                          <w:r>
                            <w:rPr>
                              <w:color w:val="FF0000"/>
                              <w:szCs w:val="24"/>
                              <w:lang w:eastAsia="lt-LT"/>
                            </w:rPr>
                            <w:t xml:space="preserve"> </w:t>
                          </w:r>
                        </w:p>
                      </w:sdtContent>
                    </w:sdt>
                    <w:sdt>
                      <w:sdtPr>
                        <w:alias w:val="205 str. 2 d."/>
                        <w:tag w:val="part_8b7fda9e44f042fb9ff5eccd47729e5b"/>
                        <w:lock w:val="sdtLocked"/>
                        <w:richText/>
                      </w:sdtPr>
                      <w:sdtContent>
                        <w:p>
                          <w:pPr>
                            <w:spacing w:line="360" w:lineRule="auto"/>
                            <w:ind w:firstLine="720"/>
                            <w:jc w:val="both"/>
                            <w:rPr>
                              <w:szCs w:val="24"/>
                              <w:lang w:eastAsia="lt-LT"/>
                            </w:rPr>
                          </w:pPr>
                          <w:sdt>
                            <w:sdtPr>
                              <w:alias w:val="Numeris"/>
                              <w:tag w:val="nr_8b7fda9e44f042fb9ff5eccd47729e5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205 str. 3 d."/>
                        <w:tag w:val="part_4cbb4cc022844e19b5fe27eb592ee343"/>
                        <w:lock w:val="sdtLocked"/>
                        <w:richText/>
                      </w:sdtPr>
                      <w:sdtContent>
                        <w:p>
                          <w:pPr>
                            <w:spacing w:line="360" w:lineRule="auto"/>
                            <w:ind w:firstLine="720"/>
                            <w:jc w:val="both"/>
                            <w:rPr>
                              <w:szCs w:val="24"/>
                              <w:lang w:eastAsia="lt-LT"/>
                            </w:rPr>
                          </w:pPr>
                          <w:sdt>
                            <w:sdtPr>
                              <w:alias w:val="Numeris"/>
                              <w:tag w:val="nr_4cbb4cc022844e19b5fe27eb592ee343"/>
                              <w:lock w:val="sdtLocked"/>
                              <w:richText/>
                            </w:sdtPr>
                            <w:sdtContent>
                              <w:r>
                                <w:rPr>
                                  <w:szCs w:val="24"/>
                                  <w:lang w:eastAsia="lt-LT"/>
                                </w:rPr>
                                <w:t>3</w:t>
                              </w:r>
                            </w:sdtContent>
                          </w:sdt>
                          <w:r>
                            <w:rPr>
                              <w:szCs w:val="24"/>
                              <w:lang w:eastAsia="lt-LT"/>
                            </w:rPr>
                            <w:t xml:space="preserve">. Aplaidus buhalterinės apskaitos tvarkymas, kai dėl to nesumokama nuo trisdešimt iki penkiasdešimt bazinių bausmių ir nuobaudų dydžių mokesčių, kurie pagal įstatymus turėjo būti sumokėti už tikrinamąjį laikotarpį, </w:t>
                          </w:r>
                        </w:p>
                        <w:p>
                          <w:pPr>
                            <w:spacing w:line="360" w:lineRule="auto"/>
                            <w:ind w:firstLine="720"/>
                            <w:jc w:val="both"/>
                            <w:rPr>
                              <w:szCs w:val="24"/>
                              <w:lang w:eastAsia="lt-LT"/>
                            </w:rPr>
                          </w:pPr>
                          <w:r>
                            <w:rPr>
                              <w:szCs w:val="24"/>
                              <w:lang w:eastAsia="lt-LT"/>
                            </w:rPr>
                            <w:t>užtraukia baudą nuo vieno tūkstančio dviejų šimtų iki vieno tūkstančio aštuonių šimtų dvidešimt eurų.</w:t>
                          </w:r>
                        </w:p>
                      </w:sdtContent>
                    </w:sdt>
                    <w:sdt>
                      <w:sdtPr>
                        <w:alias w:val="205 str. 4 d."/>
                        <w:tag w:val="part_c2ece305999d443ca460a5d835591de7"/>
                        <w:lock w:val="sdtLocked"/>
                        <w:richText/>
                      </w:sdtPr>
                      <w:sdtContent>
                        <w:p>
                          <w:pPr>
                            <w:spacing w:line="360" w:lineRule="auto"/>
                            <w:ind w:firstLine="720"/>
                            <w:jc w:val="both"/>
                            <w:rPr>
                              <w:szCs w:val="24"/>
                              <w:lang w:eastAsia="lt-LT"/>
                            </w:rPr>
                          </w:pPr>
                          <w:sdt>
                            <w:sdtPr>
                              <w:alias w:val="Numeris"/>
                              <w:tag w:val="nr_c2ece305999d443ca460a5d835591de7"/>
                              <w:lock w:val="sdtLocked"/>
                              <w:richText/>
                            </w:sdtPr>
                            <w:sdtContent>
                              <w:r>
                                <w:rPr>
                                  <w:szCs w:val="24"/>
                                  <w:lang w:eastAsia="lt-LT"/>
                                </w:rPr>
                                <w:t>4</w:t>
                              </w:r>
                            </w:sdtContent>
                          </w:sdt>
                          <w:r>
                            <w:rPr>
                              <w:szCs w:val="24"/>
                              <w:lang w:eastAsia="lt-LT"/>
                            </w:rPr>
                            <w:t xml:space="preserve">. Aplaidus buhalterinės apskaitos tvarkymas, kai dėl to nesumokama daugiau kaip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205 str. 5 d."/>
                        <w:tag w:val="part_0ea5f29df4a14e75b709c4dfdb210932"/>
                        <w:lock w:val="sdtLocked"/>
                        <w:richText/>
                      </w:sdtPr>
                      <w:sdtContent>
                        <w:p>
                          <w:pPr>
                            <w:spacing w:line="360" w:lineRule="auto"/>
                            <w:ind w:firstLine="720"/>
                            <w:jc w:val="both"/>
                            <w:rPr>
                              <w:szCs w:val="24"/>
                              <w:lang w:eastAsia="lt-LT"/>
                            </w:rPr>
                          </w:pPr>
                          <w:sdt>
                            <w:sdtPr>
                              <w:alias w:val="Numeris"/>
                              <w:tag w:val="nr_0ea5f29df4a14e75b709c4dfdb210932"/>
                              <w:lock w:val="sdtLocked"/>
                              <w:richText/>
                            </w:sdtPr>
                            <w:sdtContent>
                              <w:r>
                                <w:rPr>
                                  <w:szCs w:val="24"/>
                                  <w:lang w:eastAsia="lt-LT"/>
                                </w:rPr>
                                <w:t>5</w:t>
                              </w:r>
                            </w:sdtContent>
                          </w:sdt>
                          <w:r>
                            <w:rPr>
                              <w:szCs w:val="24"/>
                              <w:lang w:eastAsia="lt-LT"/>
                            </w:rPr>
                            <w:t xml:space="preserve">. Apgaulingas buhalterinės apskaitos tvarkymas siekiant nuslėpti arba nuslepiant nuo dešimt iki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keturių tūkstančių iki penkių tūkstančių penkių šimtų devyniasdešimt eurų.</w:t>
                          </w:r>
                        </w:p>
                      </w:sdtContent>
                    </w:sdt>
                    <w:sdt>
                      <w:sdtPr>
                        <w:alias w:val="205 str. 6 d."/>
                        <w:tag w:val="part_5ebb3df15cc34466b6dd3274435df470"/>
                        <w:lock w:val="sdtLocked"/>
                        <w:richText/>
                      </w:sdtPr>
                      <w:sdtContent>
                        <w:p>
                          <w:pPr>
                            <w:spacing w:line="360" w:lineRule="auto"/>
                            <w:ind w:firstLine="720"/>
                            <w:jc w:val="both"/>
                            <w:rPr>
                              <w:szCs w:val="24"/>
                              <w:lang w:eastAsia="lt-LT"/>
                            </w:rPr>
                          </w:pPr>
                          <w:sdt>
                            <w:sdtPr>
                              <w:alias w:val="Numeris"/>
                              <w:tag w:val="nr_5ebb3df15cc34466b6dd3274435df470"/>
                              <w:lock w:val="sdtLocked"/>
                              <w:richText/>
                            </w:sdtPr>
                            <w:sdtContent>
                              <w:r>
                                <w:rPr>
                                  <w:szCs w:val="24"/>
                                  <w:lang w:eastAsia="lt-LT"/>
                                </w:rPr>
                                <w:t>6</w:t>
                              </w:r>
                            </w:sdtContent>
                          </w:sdt>
                          <w:r>
                            <w:rPr>
                              <w:szCs w:val="24"/>
                              <w:lang w:eastAsia="lt-LT"/>
                            </w:rPr>
                            <w:t xml:space="preserve">. Apgaulingas buhalterinės apskaitos tvarkymas siekiant nuslėpti arba nuslepiant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lang w:eastAsia="lt-LT"/>
                            </w:rPr>
                            <w:t>užtraukia baudą nuo penkių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8 str."/>
                    <w:tag w:val="part_5fe3f5755c0d435e8c7820c194c96080"/>
                    <w:lock w:val="sdtLocked"/>
                    <w:richText/>
                  </w:sdtPr>
                  <w:sdtContent>
                    <w:p>
                      <w:pPr>
                        <w:spacing w:line="360" w:lineRule="auto"/>
                        <w:ind w:firstLine="720"/>
                        <w:jc w:val="both"/>
                        <w:rPr>
                          <w:szCs w:val="24"/>
                          <w:lang w:eastAsia="lt-LT"/>
                        </w:rPr>
                      </w:pPr>
                      <w:sdt>
                        <w:sdtPr>
                          <w:alias w:val="Numeris"/>
                          <w:tag w:val="nr_5fe3f5755c0d435e8c7820c194c96080"/>
                          <w:lock w:val="sdtLocked"/>
                          <w:richText/>
                        </w:sdtPr>
                        <w:sdtContent>
                          <w:r>
                            <w:rPr>
                              <w:b/>
                              <w:bCs/>
                              <w:szCs w:val="24"/>
                              <w:lang w:eastAsia="lt-LT"/>
                            </w:rPr>
                            <w:t>208</w:t>
                          </w:r>
                        </w:sdtContent>
                      </w:sdt>
                      <w:r>
                        <w:rPr>
                          <w:b/>
                          <w:bCs/>
                          <w:szCs w:val="24"/>
                          <w:lang w:eastAsia="lt-LT"/>
                        </w:rPr>
                        <w:t xml:space="preserve"> straipsnis. </w:t>
                      </w:r>
                      <w:sdt>
                        <w:sdtPr>
                          <w:alias w:val="Pavadinimas"/>
                          <w:tag w:val="title_5fe3f5755c0d435e8c7820c194c96080"/>
                          <w:lock w:val="sdtLocked"/>
                          <w:richText/>
                        </w:sdtPr>
                        <w:sdtContent>
                          <w:r>
                            <w:rPr>
                              <w:b/>
                              <w:szCs w:val="24"/>
                              <w:lang w:eastAsia="lt-LT"/>
                            </w:rPr>
                            <w:t>Kontrabanda</w:t>
                          </w:r>
                        </w:sdtContent>
                      </w:sdt>
                    </w:p>
                    <w:sdt>
                      <w:sdtPr>
                        <w:alias w:val="208 str. 1 d."/>
                        <w:tag w:val="part_b1c351da01094f82a5f3340c5b9d7fd5"/>
                        <w:lock w:val="sdtLocked"/>
                        <w:richText/>
                      </w:sdtPr>
                      <w:sdtContent>
                        <w:p>
                          <w:pPr>
                            <w:spacing w:line="360" w:lineRule="auto"/>
                            <w:ind w:firstLine="720"/>
                            <w:jc w:val="both"/>
                            <w:rPr>
                              <w:lang w:eastAsia="lt-LT"/>
                            </w:rPr>
                          </w:pPr>
                          <w:sdt>
                            <w:sdtPr>
                              <w:alias w:val="Numeris"/>
                              <w:tag w:val="nr_b1c351da01094f82a5f3340c5b9d7fd5"/>
                              <w:lock w:val="sdtLocked"/>
                              <w:richText/>
                            </w:sdtPr>
                            <w:sdtContent>
                              <w:r>
                                <w:rPr>
                                  <w:lang w:eastAsia="lt-LT"/>
                                </w:rPr>
                                <w:t>1</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neviršija penkių bazinių bausmių ir nuobaudų dydžių,</w:t>
                          </w:r>
                        </w:p>
                        <w:p>
                          <w:pPr>
                            <w:spacing w:line="360" w:lineRule="auto"/>
                            <w:ind w:firstLine="720"/>
                            <w:jc w:val="both"/>
                            <w:rPr>
                              <w:lang w:eastAsia="lt-LT"/>
                            </w:rPr>
                          </w:pPr>
                          <w:r>
                            <w:rPr>
                              <w:lang w:eastAsia="lt-LT"/>
                            </w:rPr>
                            <w:t>užtraukia baudą nuo dviejų šimtų iki vieno tūkstančio vieno šimto dvidešimt eurų.</w:t>
                          </w:r>
                        </w:p>
                      </w:sdtContent>
                    </w:sdt>
                    <w:sdt>
                      <w:sdtPr>
                        <w:alias w:val="208 str. 2 d."/>
                        <w:tag w:val="part_cb617435759440589a07c2f026f0c989"/>
                        <w:lock w:val="sdtLocked"/>
                        <w:richText/>
                      </w:sdtPr>
                      <w:sdtContent>
                        <w:p>
                          <w:pPr>
                            <w:spacing w:line="360" w:lineRule="auto"/>
                            <w:ind w:firstLine="720"/>
                            <w:jc w:val="both"/>
                            <w:rPr>
                              <w:lang w:eastAsia="lt-LT"/>
                            </w:rPr>
                          </w:pPr>
                          <w:sdt>
                            <w:sdtPr>
                              <w:alias w:val="Numeris"/>
                              <w:tag w:val="nr_cb617435759440589a07c2f026f0c989"/>
                              <w:lock w:val="sdtLocked"/>
                              <w:richText/>
                            </w:sdtPr>
                            <w:sdtContent>
                              <w:r>
                                <w:rPr>
                                  <w:lang w:eastAsia="lt-LT"/>
                                </w:rPr>
                                <w:t>2</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penkis bazinius bausmių ir nuobaudų dydžius, bet neviršija penkiasdešimt bazinių bausmių ir nuobaudų dydžių,</w:t>
                          </w:r>
                        </w:p>
                        <w:p>
                          <w:pPr>
                            <w:spacing w:line="360" w:lineRule="auto"/>
                            <w:ind w:firstLine="720"/>
                            <w:jc w:val="both"/>
                            <w:rPr>
                              <w:lang w:eastAsia="lt-LT"/>
                            </w:rPr>
                          </w:pPr>
                          <w:r>
                            <w:rPr>
                              <w:lang w:eastAsia="lt-LT"/>
                            </w:rPr>
                            <w:t xml:space="preserve">užtraukia baudą nuo vieno tūkstančio aštuonių šimtų dvidešimt iki keturių tūkstančių eurų. </w:t>
                          </w:r>
                        </w:p>
                      </w:sdtContent>
                    </w:sdt>
                    <w:sdt>
                      <w:sdtPr>
                        <w:alias w:val="208 str. 3 d."/>
                        <w:tag w:val="part_fb8fabb309f141ac83b708fd06a651e8"/>
                        <w:lock w:val="sdtLocked"/>
                        <w:richText/>
                      </w:sdtPr>
                      <w:sdtContent>
                        <w:p>
                          <w:pPr>
                            <w:spacing w:line="360" w:lineRule="auto"/>
                            <w:ind w:firstLine="720"/>
                            <w:jc w:val="both"/>
                            <w:rPr>
                              <w:lang w:eastAsia="lt-LT"/>
                            </w:rPr>
                          </w:pPr>
                          <w:sdt>
                            <w:sdtPr>
                              <w:alias w:val="Numeris"/>
                              <w:tag w:val="nr_fb8fabb309f141ac83b708fd06a651e8"/>
                              <w:lock w:val="sdtLocked"/>
                              <w:richText/>
                            </w:sdtPr>
                            <w:sdtContent>
                              <w:r>
                                <w:rPr>
                                  <w:lang w:eastAsia="lt-LT"/>
                                </w:rPr>
                                <w:t>3</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lang w:eastAsia="lt-LT"/>
                            </w:rPr>
                          </w:pPr>
                          <w:r>
                            <w:rPr>
                              <w:lang w:eastAsia="lt-LT"/>
                            </w:rPr>
                            <w:t xml:space="preserve">užtraukia baudą nuo trijų tūkstančių penkių šimtų iki šešių tūkstančių eurų. </w:t>
                          </w:r>
                        </w:p>
                      </w:sdtContent>
                    </w:sdt>
                    <w:sdt>
                      <w:sdtPr>
                        <w:alias w:val="208 str. 4 d."/>
                        <w:tag w:val="part_913d4bd1619844d196549cb20d4539b9"/>
                        <w:lock w:val="sdtLocked"/>
                        <w:richText/>
                      </w:sdtPr>
                      <w:sdtContent>
                        <w:p>
                          <w:pPr>
                            <w:spacing w:line="360" w:lineRule="auto"/>
                            <w:ind w:firstLine="720"/>
                            <w:jc w:val="both"/>
                            <w:rPr>
                              <w:lang w:eastAsia="lt-LT"/>
                            </w:rPr>
                          </w:pPr>
                          <w:sdt>
                            <w:sdtPr>
                              <w:alias w:val="Numeris"/>
                              <w:tag w:val="nr_913d4bd1619844d196549cb20d4539b9"/>
                              <w:lock w:val="sdtLocked"/>
                              <w:richText/>
                            </w:sdtPr>
                            <w:sdtContent>
                              <w:r>
                                <w:rPr>
                                  <w:lang w:eastAsia="lt-LT"/>
                                </w:rPr>
                                <w:t>4</w:t>
                              </w:r>
                            </w:sdtContent>
                          </w:sdt>
                          <w:r>
                            <w:rPr>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179e094c4d7f4fab938494bc49e3d6f6"/>
                        <w:lock w:val="sdtLocked"/>
                        <w:richText/>
                      </w:sdtPr>
                      <w:sdtContent>
                        <w:p>
                          <w:pPr>
                            <w:spacing w:line="360" w:lineRule="auto"/>
                            <w:ind w:firstLine="720"/>
                            <w:jc w:val="both"/>
                            <w:rPr>
                              <w:szCs w:val="24"/>
                            </w:rPr>
                          </w:pPr>
                          <w:sdt>
                            <w:sdtPr>
                              <w:alias w:val="Numeris"/>
                              <w:tag w:val="nr_179e094c4d7f4fab938494bc49e3d6f6"/>
                              <w:lock w:val="sdtLocked"/>
                              <w:richText/>
                            </w:sdtPr>
                            <w:sdtContent>
                              <w:r>
                                <w:t>5</w:t>
                              </w:r>
                            </w:sdtContent>
                          </w:sdt>
                          <w:r>
                            <w:t>. Šiame straipsnyje nurodytų prekių</w:t>
                          </w:r>
                          <w:r>
                            <w:rPr>
                              <w:bCs/>
                            </w:rPr>
                            <w:t xml:space="preserve">, meno vertybių ar kitų privalomų pateikti muitinei daiktų </w:t>
                          </w:r>
                          <w:r>
                            <w:t>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ff17a9a500904e26993153aec415236d"/>
                    <w:lock w:val="sdtLocked"/>
                    <w:richText/>
                  </w:sdtPr>
                  <w:sdtContent>
                    <w:p>
                      <w:pPr>
                        <w:spacing w:line="360" w:lineRule="auto"/>
                        <w:ind w:left="2552" w:hanging="1832"/>
                        <w:jc w:val="both"/>
                        <w:rPr>
                          <w:lang w:eastAsia="lt-LT"/>
                        </w:rPr>
                      </w:pPr>
                      <w:sdt>
                        <w:sdtPr>
                          <w:alias w:val="Numeris"/>
                          <w:tag w:val="nr_ff17a9a500904e26993153aec415236d"/>
                          <w:lock w:val="sdtLocked"/>
                          <w:richText/>
                        </w:sdtPr>
                        <w:sdtContent>
                          <w:r>
                            <w:rPr>
                              <w:b/>
                              <w:lang w:eastAsia="lt-LT"/>
                            </w:rPr>
                            <w:t>209</w:t>
                          </w:r>
                          <w:r>
                            <w:rPr>
                              <w:b/>
                              <w:vertAlign w:val="superscript"/>
                              <w:lang w:eastAsia="lt-LT"/>
                            </w:rPr>
                            <w:t>1</w:t>
                          </w:r>
                        </w:sdtContent>
                      </w:sdt>
                      <w:r>
                        <w:rPr>
                          <w:b/>
                          <w:lang w:eastAsia="lt-LT"/>
                        </w:rPr>
                        <w:t xml:space="preserve"> straipsnis. </w:t>
                      </w:r>
                      <w:sdt>
                        <w:sdtPr>
                          <w:alias w:val="Pavadinimas"/>
                          <w:tag w:val="title_ff17a9a500904e26993153aec415236d"/>
                          <w:lock w:val="sdtLocked"/>
                          <w:richText/>
                        </w:sdtPr>
                        <w:sdtContent>
                          <w:r>
                            <w:rPr>
                              <w:b/>
                            </w:rPr>
                            <w:t>Lietuvos Respublikos įstatymuose nustatytos pareigos vykdyti turgaviečių stebėseną nevykdymas</w:t>
                          </w:r>
                        </w:sdtContent>
                      </w:sdt>
                    </w:p>
                    <w:sdt>
                      <w:sdtPr>
                        <w:alias w:val="209-1 str. 1 d."/>
                        <w:tag w:val="part_daa23ee807ce4b7cacd4f57438956a00"/>
                        <w:lock w:val="sdtLocked"/>
                        <w:richText/>
                      </w:sdtPr>
                      <w:sdtContent>
                        <w:p>
                          <w:pPr>
                            <w:spacing w:line="360" w:lineRule="auto"/>
                            <w:ind w:firstLine="720"/>
                            <w:jc w:val="both"/>
                            <w:rPr>
                              <w:lang w:eastAsia="lt-LT"/>
                            </w:rPr>
                          </w:pPr>
                          <w:sdt>
                            <w:sdtPr>
                              <w:alias w:val="Numeris"/>
                              <w:tag w:val="nr_daa23ee807ce4b7cacd4f57438956a00"/>
                              <w:lock w:val="sdtLocked"/>
                              <w:richText/>
                            </w:sdtPr>
                            <w:sdtContent>
                              <w:r>
                                <w:rPr>
                                  <w:lang w:eastAsia="lt-LT"/>
                                </w:rPr>
                                <w:t>1</w:t>
                              </w:r>
                            </w:sdtContent>
                          </w:sdt>
                          <w:r>
                            <w:rPr>
                              <w:lang w:eastAsia="lt-LT"/>
                            </w:rPr>
                            <w:t>. Lietuvos Respublikos įstatymuose nustatytos turgavietes administruojančių fizinių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 ir (ar) alkoholiniais gėrimais ir (ar) kad jie nebūtų gabenami, laikomi neturint licencijos verstis mažmenine prekyba tabako gaminiais ir (ar) alkoholiniais gėrimais, ir (arba) nedelsiant pranešti policijai apie galimai neteisėtą prekybą akcizais apmokestinamomis prekėmis jų administruojamose turgavietėse arba šių prekių gabenimą, laikymą nevykdymas</w:t>
                          </w:r>
                        </w:p>
                        <w:p>
                          <w:pPr>
                            <w:spacing w:line="360" w:lineRule="auto"/>
                            <w:ind w:firstLine="720"/>
                            <w:jc w:val="both"/>
                            <w:rPr>
                              <w:szCs w:val="24"/>
                            </w:rPr>
                          </w:pPr>
                          <w:r>
                            <w:rPr>
                              <w:lang w:eastAsia="lt-LT"/>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8ca09d7d13444707b45db819c0ae990d"/>
                        <w:lock w:val="sdtLocked"/>
                        <w:richText/>
                      </w:sdtPr>
                      <w:sdtContent>
                        <w:p>
                          <w:pPr>
                            <w:spacing w:line="360" w:lineRule="auto"/>
                            <w:ind w:firstLine="720"/>
                            <w:jc w:val="both"/>
                          </w:pPr>
                          <w:sdt>
                            <w:sdtPr>
                              <w:alias w:val="Numeris"/>
                              <w:tag w:val="nr_8ca09d7d13444707b45db819c0ae990d"/>
                              <w:lock w:val="sdtLocked"/>
                              <w:richText/>
                            </w:sdtPr>
                            <w:sdtContent>
                              <w:r>
                                <w:t>1</w:t>
                              </w:r>
                            </w:sdtContent>
                          </w:sdt>
                          <w:r>
                            <w:t xml:space="preserve">. Per Lietuvos Respublikos pasienio kontrolės punktą, kuriame veikia muitinės įstaiga, į Europos Sąjungos muitų teritoriją atvykstančių transporto priemonių arba iš Europos Sąjungos muitų teritorijos išvykstančių transporto priemonių nesustojimas muitinės įstaigoje ar kitoje muitinės nustatytoje vietoje, kad būtų atliktas muitinis tikrinimas, </w:t>
                          </w:r>
                        </w:p>
                        <w:p>
                          <w:pPr>
                            <w:spacing w:line="360" w:lineRule="auto"/>
                            <w:ind w:firstLine="720"/>
                            <w:jc w:val="both"/>
                          </w:pPr>
                          <w:r>
                            <w:t xml:space="preserve">užtraukia baudą nuo penkių šimtų iki vieno tūkstančio eurų. </w:t>
                          </w:r>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7fa5ef4e9ee24b05ac8cb58e14d51750"/>
                        <w:lock w:val="sdtLocked"/>
                        <w:richText/>
                      </w:sdtPr>
                      <w:sdtContent>
                        <w:p>
                          <w:pPr>
                            <w:spacing w:line="360" w:lineRule="auto"/>
                            <w:ind w:firstLine="720"/>
                            <w:jc w:val="both"/>
                          </w:pPr>
                          <w:sdt>
                            <w:sdtPr>
                              <w:alias w:val="Numeris"/>
                              <w:tag w:val="nr_7fa5ef4e9ee24b05ac8cb58e14d51750"/>
                              <w:lock w:val="sdtLocked"/>
                              <w:richText/>
                            </w:sdtPr>
                            <w:sdtContent>
                              <w:r>
                                <w:t>3</w:t>
                              </w:r>
                            </w:sdtContent>
                          </w:sdt>
                          <w:r>
                            <w:t>. Muitinės prižiūrimų prekių iškrovimas iš į Europos Sąjungos muitų teritoriją atvykstančių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t>užtraukia baudą nuo vieno tūkstančio iki dviejų tūkstančių eurų.</w:t>
                          </w:r>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95e2b6bdd482485c85fde6aa50d88c99"/>
                    <w:lock w:val="sdtLocked"/>
                    <w:richText/>
                  </w:sdtPr>
                  <w:sdtContent>
                    <w:p>
                      <w:pPr>
                        <w:spacing w:line="360" w:lineRule="auto"/>
                        <w:ind w:firstLine="720"/>
                        <w:jc w:val="both"/>
                        <w:rPr>
                          <w:lang w:eastAsia="lt-LT"/>
                        </w:rPr>
                      </w:pPr>
                      <w:sdt>
                        <w:sdtPr>
                          <w:alias w:val="Numeris"/>
                          <w:tag w:val="nr_95e2b6bdd482485c85fde6aa50d88c99"/>
                          <w:lock w:val="sdtLocked"/>
                          <w:richText/>
                        </w:sdtPr>
                        <w:sdtContent>
                          <w:r>
                            <w:rPr>
                              <w:b/>
                              <w:bCs/>
                              <w:lang w:eastAsia="lt-LT"/>
                            </w:rPr>
                            <w:t>211</w:t>
                          </w:r>
                        </w:sdtContent>
                      </w:sdt>
                      <w:r>
                        <w:rPr>
                          <w:b/>
                          <w:bCs/>
                          <w:lang w:eastAsia="lt-LT"/>
                        </w:rPr>
                        <w:t xml:space="preserve"> straipsnis. </w:t>
                      </w:r>
                      <w:sdt>
                        <w:sdtPr>
                          <w:alias w:val="Pavadinimas"/>
                          <w:tag w:val="title_95e2b6bdd482485c85fde6aa50d88c99"/>
                          <w:lock w:val="sdtLocked"/>
                          <w:richText/>
                        </w:sdtPr>
                        <w:sdtContent>
                          <w:r>
                            <w:rPr>
                              <w:b/>
                              <w:bCs/>
                            </w:rPr>
                            <w:t>Muitinės formalumų atlikimo tvarkos pažeidimas</w:t>
                          </w:r>
                          <w:r>
                            <w:rPr>
                              <w:b/>
                              <w:lang w:eastAsia="lt-LT"/>
                            </w:rPr>
                            <w:t xml:space="preserve"> </w:t>
                          </w:r>
                        </w:sdtContent>
                      </w:sdt>
                    </w:p>
                    <w:sdt>
                      <w:sdtPr>
                        <w:alias w:val="211 str. 1 d."/>
                        <w:tag w:val="part_9c8cee4141d041bb9e22cace00308541"/>
                        <w:lock w:val="sdtLocked"/>
                        <w:richText/>
                      </w:sdtPr>
                      <w:sdtContent>
                        <w:p>
                          <w:pPr>
                            <w:spacing w:line="360" w:lineRule="auto"/>
                            <w:ind w:firstLine="720"/>
                            <w:jc w:val="both"/>
                          </w:pPr>
                          <w:sdt>
                            <w:sdtPr>
                              <w:alias w:val="Numeris"/>
                              <w:tag w:val="nr_9c8cee4141d041bb9e22cace00308541"/>
                              <w:lock w:val="sdtLocked"/>
                              <w:richText/>
                            </w:sdtPr>
                            <w:sdtContent>
                              <w:r>
                                <w:t>1</w:t>
                              </w:r>
                            </w:sdtContent>
                          </w:sdt>
                          <w:r>
                            <w:t>. Prekių, kurioms įforminta ar turi būti įforminta bet kuri muitinės procedūra, nepateikimas per nustatytą muitinės procedūros vykdymo terminą muitinės formalumams su prekėmis atlikti arba deklaravimas pažeidžiant nustatytą tvarką</w:t>
                          </w:r>
                        </w:p>
                        <w:p>
                          <w:pPr>
                            <w:spacing w:line="360" w:lineRule="auto"/>
                            <w:ind w:firstLine="720"/>
                            <w:jc w:val="both"/>
                          </w:pPr>
                          <w:r>
                            <w:t xml:space="preserve">užtraukia baudą nuo devynių </w:t>
                          </w:r>
                          <w:r>
                            <w:rPr>
                              <w:lang w:eastAsia="lt-LT"/>
                            </w:rPr>
                            <w:t xml:space="preserve">šimtų iki vieno tūkstančio penkių šimtų eurų. </w:t>
                          </w:r>
                        </w:p>
                      </w:sdtContent>
                    </w:sdt>
                    <w:sdt>
                      <w:sdtPr>
                        <w:alias w:val="211 str. 2 d."/>
                        <w:tag w:val="part_5ce995eb0a3d4ddaa95632f01e535700"/>
                        <w:lock w:val="sdtLocked"/>
                        <w:richText/>
                      </w:sdtPr>
                      <w:sdtContent>
                        <w:p>
                          <w:pPr>
                            <w:spacing w:line="360" w:lineRule="auto"/>
                            <w:ind w:firstLine="720"/>
                            <w:jc w:val="both"/>
                          </w:pPr>
                          <w:sdt>
                            <w:sdtPr>
                              <w:alias w:val="Numeris"/>
                              <w:tag w:val="nr_5ce995eb0a3d4ddaa95632f01e535700"/>
                              <w:lock w:val="sdtLocked"/>
                              <w:richText/>
                            </w:sdtPr>
                            <w:sdtContent>
                              <w:r>
                                <w:t>2</w:t>
                              </w:r>
                            </w:sdtContent>
                          </w:sdt>
                          <w:r>
                            <w:t xml:space="preserve">. Šio straipsnio 1 dalyje numatytas administracinis nusižengimas, padarytas pakartotinai, </w:t>
                          </w:r>
                        </w:p>
                        <w:p>
                          <w:pPr>
                            <w:spacing w:line="360" w:lineRule="auto"/>
                            <w:ind w:firstLine="720"/>
                            <w:jc w:val="both"/>
                            <w:rPr>
                              <w:szCs w:val="24"/>
                            </w:rPr>
                          </w:pPr>
                          <w:r>
                            <w:t xml:space="preserve">užtraukia baudą nuo </w:t>
                          </w:r>
                          <w:r>
                            <w:rPr>
                              <w:lang w:eastAsia="lt-LT"/>
                            </w:rPr>
                            <w:t>vieno tūkstančio keturių šimtų iki trijų tūkstančių eurų</w:t>
                          </w:r>
                          <w: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2 str."/>
                    <w:tag w:val="part_ac5da1b9ef944561b90308da60f45212"/>
                    <w:lock w:val="sdtLocked"/>
                    <w:richText/>
                  </w:sdtPr>
                  <w:sdtContent>
                    <w:p>
                      <w:pPr>
                        <w:spacing w:line="360" w:lineRule="auto"/>
                        <w:ind w:firstLine="720"/>
                        <w:jc w:val="both"/>
                        <w:rPr>
                          <w:lang w:eastAsia="lt-LT"/>
                        </w:rPr>
                      </w:pPr>
                      <w:sdt>
                        <w:sdtPr>
                          <w:alias w:val="Numeris"/>
                          <w:tag w:val="nr_ac5da1b9ef944561b90308da60f45212"/>
                          <w:lock w:val="sdtLocked"/>
                          <w:richText/>
                        </w:sdtPr>
                        <w:sdtContent>
                          <w:r>
                            <w:rPr>
                              <w:b/>
                              <w:bCs/>
                              <w:lang w:eastAsia="lt-LT"/>
                            </w:rPr>
                            <w:t>212</w:t>
                          </w:r>
                        </w:sdtContent>
                      </w:sdt>
                      <w:r>
                        <w:rPr>
                          <w:b/>
                          <w:bCs/>
                          <w:lang w:eastAsia="lt-LT"/>
                        </w:rPr>
                        <w:t xml:space="preserve"> straipsnis. </w:t>
                      </w:r>
                      <w:sdt>
                        <w:sdtPr>
                          <w:alias w:val="Pavadinimas"/>
                          <w:tag w:val="title_ac5da1b9ef944561b90308da60f45212"/>
                          <w:lock w:val="sdtLocked"/>
                          <w:richText/>
                        </w:sdtPr>
                        <w:sdtContent>
                          <w:r>
                            <w:rPr>
                              <w:b/>
                              <w:lang w:eastAsia="lt-LT"/>
                            </w:rPr>
                            <w:t>Prekių deklaravimo tvarkos pažeidimas</w:t>
                          </w:r>
                        </w:sdtContent>
                      </w:sdt>
                    </w:p>
                    <w:sdt>
                      <w:sdtPr>
                        <w:alias w:val="212 str. 1 d."/>
                        <w:tag w:val="part_20c43f8c3ad84f68adeefda159bd389f"/>
                        <w:lock w:val="sdtLocked"/>
                        <w:richText/>
                      </w:sdtPr>
                      <w:sdtContent>
                        <w:p>
                          <w:pPr>
                            <w:spacing w:line="360" w:lineRule="auto"/>
                            <w:ind w:firstLine="720"/>
                            <w:jc w:val="both"/>
                          </w:pPr>
                          <w:sdt>
                            <w:sdtPr>
                              <w:alias w:val="Numeris"/>
                              <w:tag w:val="nr_20c43f8c3ad84f68adeefda159bd389f"/>
                              <w:lock w:val="sdtLocked"/>
                              <w:richText/>
                            </w:sdtPr>
                            <w:sdtContent>
                              <w:r>
                                <w:t>1</w:t>
                              </w:r>
                            </w:sdtContent>
                          </w:sdt>
                          <w:r>
                            <w:t>. Netikslios ir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spacing w:line="360" w:lineRule="auto"/>
                            <w:ind w:firstLine="720"/>
                            <w:jc w:val="both"/>
                          </w:pPr>
                          <w:r>
                            <w:t xml:space="preserve">užtraukia įspėjimą arba baudą nuo trisdešimt iki vieno šimto </w:t>
                          </w:r>
                          <w:r>
                            <w:rPr>
                              <w:lang w:eastAsia="lt-LT"/>
                            </w:rPr>
                            <w:t xml:space="preserve">aštuoniasdešimt </w:t>
                          </w:r>
                          <w:r>
                            <w:t>eurų.</w:t>
                          </w:r>
                        </w:p>
                      </w:sdtContent>
                    </w:sdt>
                    <w:sdt>
                      <w:sdtPr>
                        <w:alias w:val="212 str. 2 d."/>
                        <w:tag w:val="part_f9a4cfb7f1b84806ae6051ef7dbbdd01"/>
                        <w:lock w:val="sdtLocked"/>
                        <w:richText/>
                      </w:sdtPr>
                      <w:sdtContent>
                        <w:p>
                          <w:pPr>
                            <w:spacing w:line="360" w:lineRule="auto"/>
                            <w:ind w:firstLine="720"/>
                            <w:jc w:val="both"/>
                          </w:pPr>
                          <w:sdt>
                            <w:sdtPr>
                              <w:alias w:val="Numeris"/>
                              <w:tag w:val="nr_f9a4cfb7f1b84806ae6051ef7dbbdd01"/>
                              <w:lock w:val="sdtLocked"/>
                              <w:richText/>
                            </w:sdtPr>
                            <w:sdtContent>
                              <w:r>
                                <w:t>2</w:t>
                              </w:r>
                            </w:sdtContent>
                          </w:sdt>
                          <w:r>
                            <w:t>. Netikslios ir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spacing w:line="360" w:lineRule="auto"/>
                            <w:ind w:firstLine="720"/>
                            <w:jc w:val="both"/>
                          </w:pPr>
                          <w:r>
                            <w:t xml:space="preserve">užtraukia baudą nuo trijų šimtų iki </w:t>
                          </w:r>
                          <w:r>
                            <w:rPr>
                              <w:lang w:eastAsia="lt-LT"/>
                            </w:rPr>
                            <w:t xml:space="preserve">vieno tūkstančio devynių šimtų </w:t>
                          </w:r>
                          <w:r>
                            <w:t>eurų.</w:t>
                          </w:r>
                        </w:p>
                      </w:sdtContent>
                    </w:sdt>
                    <w:sdt>
                      <w:sdtPr>
                        <w:alias w:val="212 str. 3 d."/>
                        <w:tag w:val="part_c8299da356944e2a8e7da4506cf5795b"/>
                        <w:lock w:val="sdtLocked"/>
                        <w:richText/>
                      </w:sdtPr>
                      <w:sdtContent>
                        <w:p>
                          <w:pPr>
                            <w:spacing w:line="360" w:lineRule="auto"/>
                            <w:ind w:firstLine="720"/>
                            <w:jc w:val="both"/>
                          </w:pPr>
                          <w:sdt>
                            <w:sdtPr>
                              <w:alias w:val="Numeris"/>
                              <w:tag w:val="nr_c8299da356944e2a8e7da4506cf5795b"/>
                              <w:lock w:val="sdtLocked"/>
                              <w:richText/>
                            </w:sdtPr>
                            <w:sdtContent>
                              <w:r>
                                <w:t>3</w:t>
                              </w:r>
                            </w:sdtContent>
                          </w:sdt>
                          <w:r>
                            <w:t>. Netikslios ir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spacing w:line="360" w:lineRule="auto"/>
                            <w:ind w:firstLine="720"/>
                            <w:jc w:val="both"/>
                            <w:rPr>
                              <w:szCs w:val="24"/>
                            </w:rPr>
                          </w:pPr>
                          <w:r>
                            <w:t xml:space="preserve">užtraukia baudą nuo vieno tūkstančio </w:t>
                          </w:r>
                          <w:r>
                            <w:rPr>
                              <w:lang w:eastAsia="lt-LT"/>
                            </w:rPr>
                            <w:t xml:space="preserve">devynių </w:t>
                          </w:r>
                          <w:r>
                            <w:t>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c0d5f05dba024e0a909f41f3b80b3f68"/>
                        <w:lock w:val="sdtLocked"/>
                        <w:richText/>
                      </w:sdtPr>
                      <w:sdtContent>
                        <w:p>
                          <w:pPr>
                            <w:spacing w:line="360" w:lineRule="auto"/>
                            <w:ind w:firstLine="720"/>
                            <w:jc w:val="both"/>
                            <w:rPr>
                              <w:szCs w:val="24"/>
                              <w:lang w:eastAsia="lt-LT"/>
                            </w:rPr>
                          </w:pPr>
                          <w:sdt>
                            <w:sdtPr>
                              <w:alias w:val="Numeris"/>
                              <w:tag w:val="nr_c0d5f05dba024e0a909f41f3b80b3f68"/>
                              <w:lock w:val="sdtLocked"/>
                              <w:richText/>
                            </w:sdtPr>
                            <w:sdtContent>
                              <w:r>
                                <w:rPr>
                                  <w:szCs w:val="24"/>
                                  <w:lang w:eastAsia="lt-LT"/>
                                </w:rPr>
                                <w:t>1</w:t>
                              </w:r>
                            </w:sdtContent>
                          </w:sdt>
                          <w:r>
                            <w:rPr>
                              <w:szCs w:val="24"/>
                              <w:lang w:eastAsia="lt-LT"/>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lt-LT"/>
                            </w:rPr>
                            <w:t>užtraukia baudą nuo trijų šimtų devyniasdešimt iki vieno tūkstančio vieno šimto septyniasdešimt eurų.</w:t>
                          </w:r>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54e94f62271d446789618002bcdfea7a"/>
                        <w:lock w:val="sdtLocked"/>
                        <w:richText/>
                      </w:sdtPr>
                      <w:sdtContent>
                        <w:p>
                          <w:pPr>
                            <w:spacing w:line="360" w:lineRule="auto"/>
                            <w:ind w:firstLine="720"/>
                            <w:jc w:val="both"/>
                            <w:rPr>
                              <w:bCs/>
                              <w:szCs w:val="24"/>
                              <w:lang w:val="ga-IE"/>
                            </w:rPr>
                          </w:pPr>
                          <w:sdt>
                            <w:sdtPr>
                              <w:alias w:val="Numeris"/>
                              <w:tag w:val="nr_54e94f62271d446789618002bcdfea7a"/>
                              <w:lock w:val="sdtLocked"/>
                              <w:richText/>
                            </w:sdtPr>
                            <w:sdtContent>
                              <w:r>
                                <w:rPr>
                                  <w:bCs/>
                                  <w:szCs w:val="24"/>
                                  <w:lang w:val="ga-IE"/>
                                </w:rPr>
                                <w:t>1</w:t>
                              </w:r>
                            </w:sdtContent>
                          </w:sdt>
                          <w:r>
                            <w:rPr>
                              <w:bCs/>
                              <w:szCs w:val="24"/>
                              <w:lang w:val="ga-IE"/>
                            </w:rPr>
                            <w:t>. Statistinių duomenų nepateikimas nustatyta tvarka oficialiąją statistiką tvarkančioms įstaigoms arba melagingų statistinių duomenų pateikimas oficialiąją statistiką tvarkančioms įstaigoms</w:t>
                          </w:r>
                        </w:p>
                        <w:p>
                          <w:pPr>
                            <w:spacing w:line="360" w:lineRule="auto"/>
                            <w:ind w:firstLine="720"/>
                            <w:jc w:val="both"/>
                            <w:rPr>
                              <w:bCs/>
                              <w:szCs w:val="24"/>
                              <w:lang w:val="ga-IE"/>
                            </w:rPr>
                          </w:pPr>
                          <w:r>
                            <w:rPr>
                              <w:bCs/>
                              <w:szCs w:val="24"/>
                              <w:lang w:val="ga-IE"/>
                            </w:rPr>
                            <w:t>užtraukia baudą juridinių asmenų vadovams ar kitiems atsakingiems asmenims nuo vieno šimto penkiasdešimt iki trijų šimtų eurų.</w:t>
                          </w:r>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c4a78cc9916c42d7966eb58ae5b3da76"/>
                        <w:lock w:val="sdtLocked"/>
                        <w:richText/>
                      </w:sdtPr>
                      <w:sdtContent>
                        <w:p>
                          <w:pPr>
                            <w:tabs>
                              <w:tab w:val="left" w:pos="1560"/>
                            </w:tabs>
                            <w:spacing w:line="360" w:lineRule="auto"/>
                            <w:ind w:firstLine="720"/>
                            <w:jc w:val="both"/>
                            <w:rPr>
                              <w:bCs/>
                              <w:szCs w:val="24"/>
                              <w:lang w:val="ga-IE"/>
                            </w:rPr>
                          </w:pPr>
                          <w:sdt>
                            <w:sdtPr>
                              <w:alias w:val="Numeris"/>
                              <w:tag w:val="nr_c4a78cc9916c42d7966eb58ae5b3da76"/>
                              <w:lock w:val="sdtLocked"/>
                              <w:richText/>
                            </w:sdtPr>
                            <w:sdtContent>
                              <w:r>
                                <w:rPr>
                                  <w:bCs/>
                                  <w:szCs w:val="24"/>
                                  <w:lang w:val="ga-IE"/>
                                </w:rPr>
                                <w:t>1</w:t>
                              </w:r>
                            </w:sdtContent>
                          </w:sdt>
                          <w:r>
                            <w:rPr>
                              <w:bCs/>
                              <w:szCs w:val="24"/>
                              <w:lang w:val="ga-IE"/>
                            </w:rPr>
                            <w:t>. Konfidencialių statistinių duomenų naudojimas arba platinimas ne oficialiosios statistikos tikslams, taip pat konfidencialių statistinių duomenų atskleidimas, išskyrus Lietuvos Respublikos oficialiosios statistikos įstatyme numatytas išimtis,</w:t>
                          </w:r>
                        </w:p>
                        <w:p>
                          <w:pPr>
                            <w:spacing w:line="360" w:lineRule="auto"/>
                            <w:ind w:firstLine="720"/>
                            <w:jc w:val="both"/>
                            <w:rPr>
                              <w:bCs/>
                              <w:szCs w:val="24"/>
                              <w:lang w:val="ga-IE"/>
                            </w:rPr>
                          </w:pPr>
                          <w:r>
                            <w:rPr>
                              <w:bCs/>
                              <w:szCs w:val="24"/>
                              <w:lang w:val="ga-IE"/>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cbb5988556554328a80dd48b39b68026"/>
                    <w:lock w:val="sdtLocked"/>
                    <w:richText/>
                  </w:sdtPr>
                  <w:sdtContent>
                    <w:p>
                      <w:pPr>
                        <w:spacing w:line="360" w:lineRule="auto"/>
                        <w:ind w:left="2410" w:hanging="1690"/>
                        <w:jc w:val="both"/>
                        <w:rPr>
                          <w:color w:val="000000"/>
                          <w:szCs w:val="24"/>
                        </w:rPr>
                      </w:pPr>
                      <w:sdt>
                        <w:sdtPr>
                          <w:alias w:val="Numeris"/>
                          <w:tag w:val="nr_cbb5988556554328a80dd48b39b68026"/>
                          <w:lock w:val="sdtLocked"/>
                          <w:richText/>
                        </w:sdtPr>
                        <w:sdtContent>
                          <w:r>
                            <w:rPr>
                              <w:b/>
                              <w:bCs/>
                              <w:color w:val="000000"/>
                              <w:szCs w:val="24"/>
                            </w:rPr>
                            <w:t>223</w:t>
                          </w:r>
                        </w:sdtContent>
                      </w:sdt>
                      <w:r>
                        <w:rPr>
                          <w:b/>
                          <w:bCs/>
                          <w:color w:val="000000"/>
                          <w:szCs w:val="24"/>
                        </w:rPr>
                        <w:t> straipsnis. </w:t>
                      </w:r>
                      <w:sdt>
                        <w:sdtPr>
                          <w:alias w:val="Pavadinimas"/>
                          <w:tag w:val="title_cbb5988556554328a80dd48b39b68026"/>
                          <w:lock w:val="sdtLocked"/>
                          <w:richText/>
                        </w:sdtPr>
                        <w:sdtContent>
                          <w:r>
                            <w:rPr>
                              <w:b/>
                              <w:bCs/>
                              <w:color w:val="000000"/>
                              <w:szCs w:val="24"/>
                            </w:rPr>
                            <w:t>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w:t>
                          </w:r>
                        </w:sdtContent>
                      </w:sdt>
                    </w:p>
                    <w:sdt>
                      <w:sdtPr>
                        <w:alias w:val="223 str. 1 d."/>
                        <w:tag w:val="part_14b6fa108e22410eadb184aaeff57d0f"/>
                        <w:lock w:val="sdtLocked"/>
                        <w:richText/>
                      </w:sdtPr>
                      <w:sdtContent>
                        <w:p>
                          <w:pPr>
                            <w:spacing w:line="360" w:lineRule="auto"/>
                            <w:ind w:firstLine="720"/>
                            <w:jc w:val="both"/>
                            <w:rPr>
                              <w:color w:val="000000"/>
                              <w:szCs w:val="24"/>
                            </w:rPr>
                          </w:pPr>
                          <w:sdt>
                            <w:sdtPr>
                              <w:alias w:val="Numeris"/>
                              <w:tag w:val="nr_14b6fa108e22410eadb184aaeff57d0f"/>
                              <w:lock w:val="sdtLocked"/>
                              <w:richText/>
                            </w:sdtPr>
                            <w:sdtContent>
                              <w:r>
                                <w:rPr>
                                  <w:color w:val="000000"/>
                                  <w:szCs w:val="24"/>
                                </w:rPr>
                                <w:t>1</w:t>
                              </w:r>
                            </w:sdtContent>
                          </w:sdt>
                          <w:r>
                            <w:rPr>
                              <w:color w:val="000000"/>
                              <w:szCs w:val="24"/>
                            </w:rPr>
                            <w:t xml:space="preserve">. Neteisingų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 xml:space="preserve">metinį pranešimą (konsoliduotąjį metinį pranešimą), veiklos ataskaitas, mokėjimų valdžios institucijoms ataskaitą (konsoliduotąją mokėjimų valdžios institucijoms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metinį pranešimą (konsoliduotąjį metinį pranešimą), veiklos ataskaitas, auditoriaus išvadą, mokėjimų valdžios institucijoms ataskaitą (konsoliduotąją mokėjimų valdžios institucijoms ataskaitą), duomenų ir kitos teiktinos informacijos nepateikimas Juridinių asmenų registro tvarkytojui ar Juridinių asmenų dalyvių informacinės sistemos tvarkytojui laiku teisės aktų nustatyta tvarka</w:t>
                          </w:r>
                        </w:p>
                        <w:p>
                          <w:pPr>
                            <w:spacing w:line="360" w:lineRule="auto"/>
                            <w:ind w:firstLine="720"/>
                            <w:jc w:val="both"/>
                            <w:rPr>
                              <w:color w:val="000000"/>
                              <w:szCs w:val="24"/>
                            </w:rPr>
                          </w:pPr>
                          <w:r>
                            <w:rPr>
                              <w:color w:val="000000"/>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3f97fc58601e45b88b0017abc3111a2d"/>
                        <w:lock w:val="sdtLocked"/>
                        <w:richText/>
                      </w:sdtPr>
                      <w:sdtContent>
                        <w:p>
                          <w:pPr>
                            <w:spacing w:line="360" w:lineRule="auto"/>
                            <w:ind w:firstLine="720"/>
                            <w:jc w:val="both"/>
                            <w:rPr>
                              <w:color w:val="000000"/>
                              <w:szCs w:val="24"/>
                            </w:rPr>
                          </w:pPr>
                          <w:sdt>
                            <w:sdtPr>
                              <w:alias w:val="Numeris"/>
                              <w:tag w:val="nr_3f97fc58601e45b88b0017abc3111a2d"/>
                              <w:lock w:val="sdtLocked"/>
                              <w:richText/>
                            </w:sdtPr>
                            <w:sdtContent>
                              <w:r>
                                <w:rPr>
                                  <w:color w:val="000000"/>
                                  <w:szCs w:val="24"/>
                                </w:rPr>
                                <w:t>2</w:t>
                              </w:r>
                            </w:sdtContent>
                          </w:sdt>
                          <w:r>
                            <w:rPr>
                              <w:color w:val="000000"/>
                              <w:szCs w:val="24"/>
                            </w:rPr>
                            <w:t xml:space="preserve">. Neteisingų juridinio asmens, užsienio juridinio asmens ar kitos organizacijos filialo finansinių ataskaitų (konsoliduotųjų finansinių ataskaitų), </w:t>
                          </w:r>
                          <w:r>
                            <w:rPr>
                              <w:bCs/>
                              <w:szCs w:val="24"/>
                            </w:rPr>
                            <w:t xml:space="preserve">metinės ataskaitos, </w:t>
                          </w:r>
                          <w:r>
                            <w:rPr>
                              <w:color w:val="000000"/>
                              <w:szCs w:val="24"/>
                            </w:rPr>
                            <w:t xml:space="preserve">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w:t>
                          </w:r>
                          <w:r>
                            <w:rPr>
                              <w:bCs/>
                              <w:szCs w:val="24"/>
                            </w:rPr>
                            <w:t xml:space="preserve">metinės ataskaitos, </w:t>
                          </w:r>
                          <w:r>
                            <w:rPr>
                              <w:color w:val="000000"/>
                              <w:szCs w:val="24"/>
                            </w:rPr>
                            <w:t>metinio pranešimo (konsoliduotojo metinio pranešimo), veiklos ataskaitų, auditoriaus išvados, mokėjimų valdžios institucijoms ataskaitos (konsoliduotosios mokėjimų valdžios institucijoms ataskaitos) nepateikimas Juridinių asmenų registro tvarkytojui</w:t>
                          </w:r>
                          <w:r>
                            <w:rPr>
                              <w:b/>
                              <w:bCs/>
                              <w:color w:val="000000"/>
                              <w:szCs w:val="24"/>
                            </w:rPr>
                            <w:t> </w:t>
                          </w:r>
                          <w:r>
                            <w:rPr>
                              <w:color w:val="000000"/>
                              <w:szCs w:val="24"/>
                            </w:rPr>
                            <w:t>laiku teisės aktų nustatytais atvejais ir tvarka</w:t>
                          </w:r>
                        </w:p>
                        <w:p>
                          <w:pPr>
                            <w:spacing w:line="360" w:lineRule="auto"/>
                            <w:ind w:firstLine="720"/>
                            <w:jc w:val="both"/>
                            <w:rPr>
                              <w:b/>
                              <w:szCs w:val="24"/>
                            </w:rPr>
                          </w:pPr>
                          <w:r>
                            <w:rPr>
                              <w:color w:val="000000"/>
                              <w:szCs w:val="24"/>
                            </w:rPr>
                            <w:t>užtraukia baudą juridinių asmenų, užsienio juridinių asmenų ar kitų organizacijų filialų vadovams ar kitiems įstatymuose arba steigimo dokumentuose nurodytiems asmenims nuo dviejų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ed2008b1407c4ed393577f896c2d3977"/>
                    <w:lock w:val="sdtLocked"/>
                    <w:richText/>
                  </w:sdtPr>
                  <w:sdtContent>
                    <w:p>
                      <w:pPr>
                        <w:spacing w:line="360" w:lineRule="auto"/>
                        <w:ind w:left="2410" w:hanging="1690"/>
                        <w:jc w:val="both"/>
                        <w:rPr>
                          <w:b/>
                          <w:bCs/>
                          <w:szCs w:val="24"/>
                        </w:rPr>
                      </w:pPr>
                      <w:sdt>
                        <w:sdtPr>
                          <w:alias w:val="Numeris"/>
                          <w:tag w:val="nr_ed2008b1407c4ed393577f896c2d3977"/>
                          <w:lock w:val="sdtLocked"/>
                          <w:richText/>
                        </w:sdtPr>
                        <w:sdtContent>
                          <w:r>
                            <w:rPr>
                              <w:b/>
                              <w:bCs/>
                              <w:szCs w:val="24"/>
                            </w:rPr>
                            <w:t>226</w:t>
                          </w:r>
                        </w:sdtContent>
                      </w:sdt>
                      <w:r>
                        <w:rPr>
                          <w:b/>
                          <w:bCs/>
                          <w:szCs w:val="24"/>
                        </w:rPr>
                        <w:t xml:space="preserve"> straipsnis. </w:t>
                      </w:r>
                      <w:sdt>
                        <w:sdtPr>
                          <w:alias w:val="Pavadinimas"/>
                          <w:tag w:val="title_ed2008b1407c4ed393577f896c2d3977"/>
                          <w:lock w:val="sdtLocked"/>
                          <w:richText/>
                        </w:sdtPr>
                        <w:sdtContent>
                          <w:r>
                            <w:rPr>
                              <w:b/>
                              <w:bCs/>
                              <w:szCs w:val="24"/>
                            </w:rPr>
                            <w:t>Neteisėtas daiktų ir reikmenų įnešimas, perdavimas ar bandymas juos perduoti laisvės atėmimo vietose, sulaikytųjų sulaikymo vietose laikomiems asmenims arba neteisėtas daiktų ir reikmenų gavimas iš šių asmenų</w:t>
                          </w:r>
                        </w:sdtContent>
                      </w:sdt>
                    </w:p>
                    <w:sdt>
                      <w:sdtPr>
                        <w:alias w:val="226 str. 1 d."/>
                        <w:tag w:val="part_afa7e27d7c8d4410aabcdc3134887dcf"/>
                        <w:lock w:val="sdtLocked"/>
                        <w:richText/>
                      </w:sdtPr>
                      <w:sdtContent>
                        <w:p>
                          <w:pPr>
                            <w:spacing w:line="360" w:lineRule="auto"/>
                            <w:ind w:firstLine="720"/>
                            <w:jc w:val="both"/>
                            <w:rPr>
                              <w:bCs/>
                              <w:szCs w:val="24"/>
                            </w:rPr>
                          </w:pPr>
                          <w:sdt>
                            <w:sdtPr>
                              <w:alias w:val="Numeris"/>
                              <w:tag w:val="nr_afa7e27d7c8d4410aabcdc3134887dcf"/>
                              <w:lock w:val="sdtLocked"/>
                              <w:richText/>
                            </w:sdtPr>
                            <w:sdtContent>
                              <w:r>
                                <w:rPr>
                                  <w:bCs/>
                                  <w:szCs w:val="24"/>
                                </w:rPr>
                                <w:t>1</w:t>
                              </w:r>
                            </w:sdtContent>
                          </w:sdt>
                          <w:r>
                            <w:rPr>
                              <w:bCs/>
                              <w:szCs w:val="24"/>
                            </w:rPr>
                            <w:t xml:space="preserve">. Neteisėtas daiktų ir reikmenų įnešimas, perdavimas ar bandymas juos perduoti </w:t>
                          </w:r>
                          <w:r>
                            <w:rPr>
                              <w:szCs w:val="24"/>
                            </w:rPr>
                            <w:t>laisvės atėmimo vietose</w:t>
                          </w:r>
                          <w:r>
                            <w:rPr>
                              <w:bCs/>
                              <w:szCs w:val="24"/>
                            </w:rPr>
                            <w:t xml:space="preserve">, sulaikytųjų sulaikymo vietose laikomiems asmenims arba neteisėtas daiktų ir reikmenų gavimas iš šių asmenų </w:t>
                          </w:r>
                        </w:p>
                        <w:p>
                          <w:pPr>
                            <w:spacing w:line="360" w:lineRule="auto"/>
                            <w:ind w:firstLine="720"/>
                            <w:jc w:val="both"/>
                            <w:rPr>
                              <w:bCs/>
                              <w:szCs w:val="24"/>
                            </w:rPr>
                          </w:pPr>
                          <w:r>
                            <w:rPr>
                              <w:bCs/>
                              <w:szCs w:val="24"/>
                            </w:rPr>
                            <w:t xml:space="preserve">užtraukia baudą nuo penkių šimtų iki vieno tūkstančio trijų šimtų eurų. </w:t>
                          </w:r>
                        </w:p>
                      </w:sdtContent>
                    </w:sdt>
                    <w:sdt>
                      <w:sdtPr>
                        <w:alias w:val="226 str. 2 d."/>
                        <w:tag w:val="part_9b87fce8580a4fd78a165a4b70ce241a"/>
                        <w:lock w:val="sdtLocked"/>
                        <w:richText/>
                      </w:sdtPr>
                      <w:sdtContent>
                        <w:p>
                          <w:pPr>
                            <w:spacing w:line="360" w:lineRule="auto"/>
                            <w:ind w:firstLine="720"/>
                            <w:jc w:val="both"/>
                            <w:rPr>
                              <w:bCs/>
                              <w:szCs w:val="24"/>
                            </w:rPr>
                          </w:pPr>
                          <w:sdt>
                            <w:sdtPr>
                              <w:alias w:val="Numeris"/>
                              <w:tag w:val="nr_9b87fce8580a4fd78a165a4b70ce241a"/>
                              <w:lock w:val="sdtLocked"/>
                              <w:richText/>
                            </w:sdtPr>
                            <w:sdtContent>
                              <w:r>
                                <w:rPr>
                                  <w:bCs/>
                                  <w:szCs w:val="24"/>
                                </w:rPr>
                                <w:t>2</w:t>
                              </w:r>
                            </w:sdtContent>
                          </w:sdt>
                          <w:r>
                            <w:rPr>
                              <w:bCs/>
                              <w:szCs w:val="24"/>
                            </w:rPr>
                            <w:t>. Už šio straipsnio 1 dalyje numatytus administracinius nusižengimus privaloma skirti daikto, kuris buvo administracinio nusižengimo padarymo įrankis, ir daiktų bei reikmenų konfiskavimą.</w:t>
                          </w:r>
                        </w:p>
                        <w:p>
                          <w:pPr>
                            <w:spacing w:line="360" w:lineRule="auto"/>
                            <w:ind w:firstLine="720"/>
                            <w:rPr>
                              <w:b/>
                              <w:szCs w:val="24"/>
                            </w:rPr>
                          </w:pPr>
                        </w:p>
                      </w:sdtContent>
                    </w:sdt>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1fd19ad1ad9b49dbbd77e99e110a3278"/>
                    <w:lock w:val="sdtLocked"/>
                    <w:richText/>
                  </w:sdtPr>
                  <w:sdtContent>
                    <w:p>
                      <w:pPr>
                        <w:suppressAutoHyphens/>
                        <w:spacing w:line="360" w:lineRule="auto"/>
                        <w:ind w:left="2552" w:hanging="1832"/>
                        <w:jc w:val="both"/>
                        <w:rPr>
                          <w:rFonts w:eastAsia="SimSun"/>
                          <w:b/>
                          <w:szCs w:val="24"/>
                          <w:lang w:eastAsia="lt-LT"/>
                        </w:rPr>
                      </w:pPr>
                      <w:sdt>
                        <w:sdtPr>
                          <w:alias w:val="Numeris"/>
                          <w:tag w:val="nr_1fd19ad1ad9b49dbbd77e99e110a3278"/>
                          <w:lock w:val="sdtLocked"/>
                          <w:richText/>
                        </w:sdtPr>
                        <w:sdtContent>
                          <w:r>
                            <w:rPr>
                              <w:rFonts w:eastAsia="SimSun"/>
                              <w:b/>
                              <w:szCs w:val="24"/>
                              <w:lang w:eastAsia="lt-LT"/>
                            </w:rPr>
                            <w:t>234</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1fd19ad1ad9b49dbbd77e99e110a3278"/>
                          <w:lock w:val="sdtLocked"/>
                          <w:richText/>
                        </w:sdtPr>
                        <w:sdtContent>
                          <w:r>
                            <w:rPr>
                              <w:rFonts w:eastAsia="SimSun"/>
                              <w:b/>
                              <w:szCs w:val="24"/>
                              <w:lang w:eastAsia="lt-LT"/>
                            </w:rPr>
                            <w:t>Registruojamų sprogstamųjų medžiagų pirmtakų,</w:t>
                          </w:r>
                          <w:r>
                            <w:rPr>
                              <w:rFonts w:eastAsia="Arial Unicode MS"/>
                              <w:szCs w:val="24"/>
                              <w:lang w:eastAsia="lt-LT"/>
                            </w:rPr>
                            <w:t xml:space="preserve"> </w:t>
                          </w:r>
                          <w:r>
                            <w:rPr>
                              <w:rFonts w:eastAsia="Arial Unicode MS"/>
                              <w:b/>
                              <w:szCs w:val="24"/>
                              <w:lang w:eastAsia="lt-LT"/>
                            </w:rPr>
                            <w:t>medžiagų ar mišinių, kuriuose yra registruojamų sprogstamųjų medžiagų pirmtakų,</w:t>
                          </w:r>
                          <w:r>
                            <w:rPr>
                              <w:rFonts w:eastAsia="SimSun"/>
                              <w:b/>
                              <w:szCs w:val="24"/>
                              <w:lang w:eastAsia="lt-LT"/>
                            </w:rPr>
                            <w:t xml:space="preserve"> apyvartos reikalavimų pažeidimas</w:t>
                          </w:r>
                        </w:sdtContent>
                      </w:sdt>
                    </w:p>
                    <w:sdt>
                      <w:sdtPr>
                        <w:alias w:val="234-1 str. 1 d."/>
                        <w:tag w:val="part_3a526aeb54204fcc96443d07ce9abb25"/>
                        <w:lock w:val="sdtLocked"/>
                        <w:richText/>
                      </w:sdtPr>
                      <w:sdtContent>
                        <w:p>
                          <w:pPr>
                            <w:suppressAutoHyphens/>
                            <w:spacing w:line="360" w:lineRule="auto"/>
                            <w:ind w:firstLine="720"/>
                            <w:jc w:val="both"/>
                            <w:rPr>
                              <w:rFonts w:eastAsia="SimSun"/>
                              <w:szCs w:val="24"/>
                              <w:lang w:eastAsia="zh-CN"/>
                            </w:rPr>
                          </w:pPr>
                          <w:sdt>
                            <w:sdtPr>
                              <w:alias w:val="Numeris"/>
                              <w:tag w:val="nr_3a526aeb54204fcc96443d07ce9abb25"/>
                              <w:lock w:val="sdtLocked"/>
                              <w:richText/>
                            </w:sdtPr>
                            <w:sdtContent>
                              <w:r>
                                <w:rPr>
                                  <w:rFonts w:eastAsia="SimSun"/>
                                  <w:szCs w:val="24"/>
                                  <w:lang w:eastAsia="lt-LT"/>
                                </w:rPr>
                                <w:t>1</w:t>
                              </w:r>
                            </w:sdtContent>
                          </w:sdt>
                          <w:r>
                            <w:rPr>
                              <w:rFonts w:eastAsia="SimSun"/>
                              <w:szCs w:val="24"/>
                              <w:lang w:eastAsia="lt-LT"/>
                            </w:rPr>
                            <w:t>. Sandorių dėl registruojamų sprogstamųjų medžiagų pirmtakų, medžiagų ar mišinių, kuriuose yra registruojamų sprogstamųjų medžiagų pirmtakų, registravimo reikalavimų pažeidimas, Lietuvos Respublikoje tiekiamų registruojamų sprogstamųjų medžiagų pirmtakų,</w:t>
                          </w:r>
                          <w:r>
                            <w:rPr>
                              <w:rFonts w:eastAsia="Arial Unicode MS"/>
                              <w:szCs w:val="24"/>
                              <w:lang w:eastAsia="lt-LT"/>
                            </w:rPr>
                            <w:t xml:space="preserve"> </w:t>
                          </w:r>
                          <w:r>
                            <w:rPr>
                              <w:rFonts w:eastAsia="BatangChe"/>
                              <w:szCs w:val="24"/>
                              <w:lang w:eastAsia="lt-LT"/>
                            </w:rPr>
                            <w:t>medžiagų ar mišinių, kuriuose yra registruojamų sprogstamųjų medžiagų pirmtakų,</w:t>
                          </w:r>
                          <w:r>
                            <w:rPr>
                              <w:rFonts w:eastAsia="SimSun"/>
                              <w:szCs w:val="24"/>
                              <w:lang w:eastAsia="lt-LT"/>
                            </w:rPr>
                            <w:t xml:space="preserve"> ženklinimas nesilaikant </w:t>
                          </w:r>
                          <w:r>
                            <w:rPr>
                              <w:rFonts w:eastAsia="SimSun"/>
                              <w:szCs w:val="24"/>
                              <w:lang w:eastAsia="zh-CN"/>
                            </w:rPr>
                            <w:t xml:space="preserve">Reglamente (ES) Nr. 98/2013 </w:t>
                          </w:r>
                          <w:r>
                            <w:rPr>
                              <w:rFonts w:eastAsia="SimSun"/>
                              <w:szCs w:val="24"/>
                              <w:lang w:eastAsia="lt-LT"/>
                            </w:rPr>
                            <w:t xml:space="preserve">nustatytų reikalavimų </w:t>
                          </w:r>
                        </w:p>
                        <w:p>
                          <w:pPr>
                            <w:suppressAutoHyphens/>
                            <w:spacing w:line="360" w:lineRule="auto"/>
                            <w:ind w:firstLine="720"/>
                            <w:jc w:val="both"/>
                            <w:rPr>
                              <w:rFonts w:eastAsia="SimSun"/>
                              <w:szCs w:val="24"/>
                              <w:lang w:eastAsia="zh-CN"/>
                            </w:rPr>
                          </w:pPr>
                          <w:r>
                            <w:rPr>
                              <w:rFonts w:eastAsia="SimSun"/>
                              <w:szCs w:val="24"/>
                              <w:lang w:eastAsia="zh-CN"/>
                            </w:rPr>
                            <w:t>užtraukia baudą asmenims nuo vieno šimto iki trijų šimtų eurų ir juridinių asmenų vadovams ar kitiems atsakingiems asmenims – nuo trijų šimtų iki vieno tūkstančio eurų.</w:t>
                          </w:r>
                        </w:p>
                      </w:sdtContent>
                    </w:sdt>
                    <w:sdt>
                      <w:sdtPr>
                        <w:alias w:val="234-1 str. 2 d."/>
                        <w:tag w:val="part_24ba89431b924689b4c4b08378af5680"/>
                        <w:lock w:val="sdtLocked"/>
                        <w:richText/>
                      </w:sdtPr>
                      <w:sdtContent>
                        <w:p>
                          <w:pPr>
                            <w:suppressAutoHyphens/>
                            <w:spacing w:line="360" w:lineRule="auto"/>
                            <w:ind w:firstLine="720"/>
                            <w:jc w:val="both"/>
                            <w:rPr>
                              <w:rFonts w:eastAsia="SimSun"/>
                              <w:szCs w:val="24"/>
                              <w:lang w:eastAsia="lt-LT"/>
                            </w:rPr>
                          </w:pPr>
                          <w:sdt>
                            <w:sdtPr>
                              <w:alias w:val="Numeris"/>
                              <w:tag w:val="nr_24ba89431b924689b4c4b08378af5680"/>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790567a7166e41e8ae4a3af8a1e974d7"/>
                        <w:lock w:val="sdtLocked"/>
                        <w:richText/>
                      </w:sdtPr>
                      <w:sdtContent>
                        <w:p>
                          <w:pPr>
                            <w:suppressAutoHyphens/>
                            <w:spacing w:line="360" w:lineRule="auto"/>
                            <w:ind w:firstLine="720"/>
                            <w:jc w:val="both"/>
                            <w:rPr>
                              <w:rFonts w:eastAsia="SimSun"/>
                              <w:szCs w:val="24"/>
                              <w:lang w:eastAsia="zh-CN"/>
                            </w:rPr>
                          </w:pPr>
                          <w:sdt>
                            <w:sdtPr>
                              <w:alias w:val="Numeris"/>
                              <w:tag w:val="nr_790567a7166e41e8ae4a3af8a1e974d7"/>
                              <w:lock w:val="sdtLocked"/>
                              <w:richText/>
                            </w:sdtPr>
                            <w:sdtContent>
                              <w:r>
                                <w:rPr>
                                  <w:rFonts w:eastAsia="SimSun"/>
                                  <w:szCs w:val="24"/>
                                  <w:lang w:eastAsia="lt-LT"/>
                                </w:rPr>
                                <w:t>3</w:t>
                              </w:r>
                            </w:sdtContent>
                          </w:sdt>
                          <w:r>
                            <w:rPr>
                              <w:rFonts w:eastAsia="SimSun"/>
                              <w:szCs w:val="24"/>
                              <w:lang w:eastAsia="lt-LT"/>
                            </w:rPr>
                            <w:t>. Nepranešimas apie įtartiną sandorį dėl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nepranešimas apie registruojamų sprogstamųjų medžiagų pirmtakų dingimą ar vagystę  </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d49a502298ef4c41a6adbd58d8f79a0a"/>
                        <w:lock w:val="sdtLocked"/>
                        <w:richText/>
                      </w:sdtPr>
                      <w:sdtContent>
                        <w:p>
                          <w:pPr>
                            <w:suppressAutoHyphens/>
                            <w:spacing w:line="360" w:lineRule="auto"/>
                            <w:ind w:firstLine="720"/>
                            <w:jc w:val="both"/>
                          </w:pPr>
                          <w:sdt>
                            <w:sdtPr>
                              <w:alias w:val="Numeris"/>
                              <w:tag w:val="nr_d49a502298ef4c41a6adbd58d8f79a0a"/>
                              <w:lock w:val="sdtLocked"/>
                              <w:richText/>
                            </w:sdtPr>
                            <w:sdtContent>
                              <w:r>
                                <w:rPr>
                                  <w:rFonts w:eastAsia="SimSun"/>
                                  <w:szCs w:val="24"/>
                                  <w:lang w:eastAsia="lt-LT"/>
                                </w:rPr>
                                <w:t>4</w:t>
                              </w:r>
                            </w:sdtContent>
                          </w:sdt>
                          <w:r>
                            <w:rPr>
                              <w:rFonts w:eastAsia="SimSun"/>
                              <w:szCs w:val="24"/>
                              <w:lang w:eastAsia="lt-LT"/>
                            </w:rPr>
                            <w:t>. Už šio straipsnio 1, 2 dalyse numatytus administracinius nusižengimus gali būti skiriamas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34-2 str."/>
                    <w:tag w:val="part_cb2d00a1dcf84eedb45aaa59c56e5c9e"/>
                    <w:lock w:val="sdtLocked"/>
                    <w:richText/>
                  </w:sdtPr>
                  <w:sdtContent>
                    <w:p>
                      <w:pPr>
                        <w:suppressAutoHyphens/>
                        <w:spacing w:line="360" w:lineRule="auto"/>
                        <w:ind w:left="2552" w:hanging="1832"/>
                        <w:jc w:val="both"/>
                        <w:rPr>
                          <w:rFonts w:eastAsia="SimSun"/>
                          <w:szCs w:val="24"/>
                          <w:lang w:eastAsia="lt-LT"/>
                        </w:rPr>
                      </w:pPr>
                      <w:sdt>
                        <w:sdtPr>
                          <w:alias w:val="Numeris"/>
                          <w:tag w:val="nr_cb2d00a1dcf84eedb45aaa59c56e5c9e"/>
                          <w:lock w:val="sdtLocked"/>
                          <w:richText/>
                        </w:sdtPr>
                        <w:sdtContent>
                          <w:r>
                            <w:rPr>
                              <w:rFonts w:eastAsia="SimSun"/>
                              <w:b/>
                              <w:szCs w:val="24"/>
                              <w:lang w:eastAsia="lt-LT"/>
                            </w:rPr>
                            <w:t>234</w:t>
                          </w:r>
                          <w:r>
                            <w:rPr>
                              <w:rFonts w:eastAsia="SimSun"/>
                              <w:b/>
                              <w:szCs w:val="24"/>
                              <w:vertAlign w:val="superscript"/>
                              <w:lang w:eastAsia="lt-LT"/>
                            </w:rPr>
                            <w:t>2</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cb2d00a1dcf84eedb45aaa59c56e5c9e"/>
                          <w:lock w:val="sdtLocked"/>
                          <w:richText/>
                        </w:sdtPr>
                        <w:sdtContent>
                          <w:r>
                            <w:rPr>
                              <w:rFonts w:eastAsia="SimSun"/>
                              <w:b/>
                              <w:szCs w:val="24"/>
                              <w:lang w:eastAsia="lt-LT"/>
                            </w:rPr>
                            <w:t>Neteisėtas disponavimas riboto naudojimo sprogstamųjų medžiagų pirmtakais</w:t>
                          </w:r>
                        </w:sdtContent>
                      </w:sdt>
                    </w:p>
                    <w:sdt>
                      <w:sdtPr>
                        <w:alias w:val="234-2 str. 1 d."/>
                        <w:tag w:val="part_12332c3c06ef45f58d05d2f5e9c6c543"/>
                        <w:lock w:val="sdtLocked"/>
                        <w:richText/>
                      </w:sdtPr>
                      <w:sdtContent>
                        <w:p>
                          <w:pPr>
                            <w:suppressAutoHyphens/>
                            <w:spacing w:line="360" w:lineRule="auto"/>
                            <w:ind w:firstLine="720"/>
                            <w:jc w:val="both"/>
                            <w:rPr>
                              <w:rFonts w:eastAsia="SimSun"/>
                              <w:szCs w:val="24"/>
                              <w:lang w:eastAsia="zh-CN"/>
                            </w:rPr>
                          </w:pPr>
                          <w:sdt>
                            <w:sdtPr>
                              <w:alias w:val="Numeris"/>
                              <w:tag w:val="nr_12332c3c06ef45f58d05d2f5e9c6c543"/>
                              <w:lock w:val="sdtLocked"/>
                              <w:richText/>
                            </w:sdtPr>
                            <w:sdtContent>
                              <w:r>
                                <w:rPr>
                                  <w:rFonts w:eastAsia="SimSun"/>
                                  <w:szCs w:val="24"/>
                                  <w:lang w:eastAsia="zh-CN"/>
                                </w:rPr>
                                <w:t>1</w:t>
                              </w:r>
                            </w:sdtContent>
                          </w:sdt>
                          <w:r>
                            <w:rPr>
                              <w:rFonts w:eastAsia="SimSun"/>
                              <w:szCs w:val="24"/>
                              <w:lang w:eastAsia="zh-CN"/>
                            </w:rPr>
                            <w:t>. Neteisėtas riboto naudojimo sprogstamųjų medžiagų pirmtakų tiekimas, įvežimas, laikymas ir naudojimas</w:t>
                          </w:r>
                        </w:p>
                        <w:p>
                          <w:pPr>
                            <w:suppressAutoHyphens/>
                            <w:spacing w:line="360" w:lineRule="auto"/>
                            <w:ind w:firstLine="720"/>
                            <w:jc w:val="both"/>
                            <w:rPr>
                              <w:rFonts w:eastAsia="SimSun"/>
                              <w:szCs w:val="24"/>
                              <w:lang w:eastAsia="lt-LT"/>
                            </w:rPr>
                          </w:pPr>
                          <w:r>
                            <w:rPr>
                              <w:rFonts w:eastAsia="SimSun"/>
                              <w:szCs w:val="24"/>
                              <w:lang w:eastAsia="zh-C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53ca2895490a42c292ccccb676c75e4b"/>
                        <w:lock w:val="sdtLocked"/>
                        <w:richText/>
                      </w:sdtPr>
                      <w:sdtContent>
                        <w:p>
                          <w:pPr>
                            <w:suppressAutoHyphens/>
                            <w:spacing w:line="360" w:lineRule="auto"/>
                            <w:ind w:firstLine="720"/>
                            <w:jc w:val="both"/>
                            <w:rPr>
                              <w:szCs w:val="24"/>
                            </w:rPr>
                          </w:pPr>
                          <w:sdt>
                            <w:sdtPr>
                              <w:alias w:val="Numeris"/>
                              <w:tag w:val="nr_53ca2895490a42c292ccccb676c75e4b"/>
                              <w:lock w:val="sdtLocked"/>
                              <w:richText/>
                            </w:sdtPr>
                            <w:sdtContent>
                              <w:r>
                                <w:rPr>
                                  <w:rFonts w:eastAsia="SimSun"/>
                                  <w:szCs w:val="24"/>
                                  <w:lang w:eastAsia="lt-LT"/>
                                </w:rPr>
                                <w:t>2</w:t>
                              </w:r>
                            </w:sdtContent>
                          </w:sdt>
                          <w:r>
                            <w:rPr>
                              <w:rFonts w:eastAsia="SimSun"/>
                              <w:szCs w:val="24"/>
                              <w:lang w:eastAsia="lt-LT"/>
                            </w:rPr>
                            <w:t>. Už šio straipsnio 1 dalyje numatytą administracinį nusižengimą privaloma skirti riboto naudojimo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b603b545fdce4b5ba11ac0d0911032b9"/>
                    <w:lock w:val="sdtLocked"/>
                    <w:richText/>
                  </w:sdtPr>
                  <w:sdtContent>
                    <w:p>
                      <w:pPr>
                        <w:spacing w:line="360" w:lineRule="auto"/>
                        <w:ind w:left="2410" w:hanging="1690"/>
                        <w:jc w:val="both"/>
                        <w:rPr>
                          <w:b/>
                          <w:szCs w:val="24"/>
                        </w:rPr>
                      </w:pPr>
                      <w:sdt>
                        <w:sdtPr>
                          <w:alias w:val="Numeris"/>
                          <w:tag w:val="nr_b603b545fdce4b5ba11ac0d0911032b9"/>
                          <w:lock w:val="sdtLocked"/>
                          <w:richText/>
                        </w:sdtPr>
                        <w:sdtContent>
                          <w:r>
                            <w:rPr>
                              <w:b/>
                              <w:szCs w:val="24"/>
                            </w:rPr>
                            <w:t>241</w:t>
                          </w:r>
                        </w:sdtContent>
                      </w:sdt>
                      <w:r>
                        <w:rPr>
                          <w:b/>
                          <w:szCs w:val="24"/>
                        </w:rPr>
                        <w:t xml:space="preserve"> straipsnis. </w:t>
                      </w:r>
                      <w:sdt>
                        <w:sdtPr>
                          <w:alias w:val="Pavadinimas"/>
                          <w:tag w:val="title_b603b545fdce4b5ba11ac0d0911032b9"/>
                          <w:lock w:val="sdtLocked"/>
                          <w:richText/>
                        </w:sdtPr>
                        <w:sdtContent>
                          <w:r>
                            <w:rPr>
                              <w:b/>
                              <w:szCs w:val="24"/>
                            </w:rPr>
                            <w:t>Mokesčio už aplinkos teršimą ir mokesčio už valstybinius gamtos išteklius deklaravimo tvarkos pažeidimas</w:t>
                          </w:r>
                        </w:sdtContent>
                      </w:sdt>
                    </w:p>
                    <w:sdt>
                      <w:sdtPr>
                        <w:alias w:val="241 str. 1 d."/>
                        <w:tag w:val="part_82abda8d9cc24e3a8edde35572b32ee3"/>
                        <w:lock w:val="sdtLocked"/>
                        <w:richText/>
                      </w:sdtPr>
                      <w:sdtContent>
                        <w:p>
                          <w:pPr>
                            <w:spacing w:line="360" w:lineRule="auto"/>
                            <w:ind w:firstLine="720"/>
                            <w:jc w:val="both"/>
                            <w:rPr>
                              <w:szCs w:val="24"/>
                            </w:rPr>
                          </w:pPr>
                          <w:sdt>
                            <w:sdtPr>
                              <w:alias w:val="Numeris"/>
                              <w:tag w:val="nr_82abda8d9cc24e3a8edde35572b32ee3"/>
                              <w:lock w:val="sdtLocked"/>
                              <w:richText/>
                            </w:sdtPr>
                            <w:sdtContent>
                              <w:r>
                                <w:rPr>
                                  <w:szCs w:val="24"/>
                                </w:rPr>
                                <w:t>1</w:t>
                              </w:r>
                            </w:sdtContent>
                          </w:sdt>
                          <w:r>
                            <w:rPr>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naudingąsias iškasenas, vandenį ir statybinį gruntą deklaracijos, ar mokesčio už medžiojamųjų gyvūnų išteklių naudojimą deklaracijos nepateikimas iki nustatytų terminų</w:t>
                          </w:r>
                        </w:p>
                        <w:p>
                          <w:pPr>
                            <w:spacing w:line="360" w:lineRule="auto"/>
                            <w:ind w:firstLine="720"/>
                            <w:jc w:val="both"/>
                            <w:rPr>
                              <w:szCs w:val="24"/>
                            </w:rPr>
                          </w:pPr>
                          <w:r>
                            <w:rPr>
                              <w:szCs w:val="24"/>
                            </w:rPr>
                            <w:t>užtraukia baudą juridinių asmenų vadovams ar kitiems atsakingiems asmenims nuo dviejų šimtų penkiasdešimt iki keturių šimtų eurų.</w:t>
                          </w:r>
                        </w:p>
                      </w:sdtContent>
                    </w:sdt>
                    <w:sdt>
                      <w:sdtPr>
                        <w:alias w:val="241 str. 2 d."/>
                        <w:tag w:val="part_5180602dba954a35b064a46e25eb0354"/>
                        <w:lock w:val="sdtLocked"/>
                        <w:richText/>
                      </w:sdtPr>
                      <w:sdtContent>
                        <w:p>
                          <w:pPr>
                            <w:spacing w:line="360" w:lineRule="auto"/>
                            <w:ind w:firstLine="720"/>
                            <w:jc w:val="both"/>
                            <w:rPr>
                              <w:szCs w:val="24"/>
                            </w:rPr>
                          </w:pPr>
                          <w:sdt>
                            <w:sdtPr>
                              <w:alias w:val="Numeris"/>
                              <w:tag w:val="nr_5180602dba954a35b064a46e25eb0354"/>
                              <w:lock w:val="sdtLocked"/>
                              <w:richText/>
                            </w:sdtPr>
                            <w:sdtContent>
                              <w:r>
                                <w:rPr>
                                  <w:szCs w:val="24"/>
                                </w:rPr>
                                <w:t>2</w:t>
                              </w:r>
                            </w:sdtContent>
                          </w:sdt>
                          <w:r>
                            <w:rPr>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naudingąsias iškasenas, vandenį ir statybinį gruntą deklaracijoje, ar mokesčio už medžiojamųjų gyvūnų išteklių naudojimą deklaracijoje</w:t>
                          </w:r>
                        </w:p>
                        <w:p>
                          <w:pPr>
                            <w:spacing w:line="360" w:lineRule="auto"/>
                            <w:ind w:firstLine="720"/>
                            <w:jc w:val="both"/>
                            <w:rPr>
                              <w:szCs w:val="24"/>
                            </w:rPr>
                          </w:pPr>
                          <w:r>
                            <w:rPr>
                              <w:szCs w:val="24"/>
                            </w:rPr>
                            <w:t>užtraukia baudą juridinių asmenų vadovams ar kitiems atsakingiems asmenims nuo keturių šimtų penkiasdešimt iki aštuonių šimtų penkiasdešimt eurų.</w:t>
                          </w:r>
                        </w:p>
                        <w:p>
                          <w:pPr>
                            <w:spacing w:line="360" w:lineRule="auto"/>
                            <w:ind w:firstLine="720"/>
                            <w:jc w:val="both"/>
                            <w:rPr>
                              <w:szCs w:val="24"/>
                            </w:rPr>
                          </w:pPr>
                        </w:p>
                      </w:sdtContent>
                    </w:sdt>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95b5eecad2314120b8d1c8bb1802fb2d"/>
                    <w:lock w:val="sdtLocked"/>
                    <w:richText/>
                  </w:sdtPr>
                  <w:sdtContent>
                    <w:p>
                      <w:pPr>
                        <w:spacing w:line="360" w:lineRule="auto"/>
                        <w:ind w:left="2552" w:hanging="1832"/>
                        <w:jc w:val="both"/>
                        <w:rPr>
                          <w:bCs/>
                          <w:szCs w:val="24"/>
                        </w:rPr>
                      </w:pPr>
                      <w:sdt>
                        <w:sdtPr>
                          <w:alias w:val="Numeris"/>
                          <w:tag w:val="nr_95b5eecad2314120b8d1c8bb1802fb2d"/>
                          <w:lock w:val="sdtLocked"/>
                          <w:richText/>
                        </w:sdtPr>
                        <w:sdtContent>
                          <w:r>
                            <w:rPr>
                              <w:b/>
                              <w:bCs/>
                              <w:szCs w:val="24"/>
                            </w:rPr>
                            <w:t>244</w:t>
                          </w:r>
                        </w:sdtContent>
                      </w:sdt>
                      <w:r>
                        <w:rPr>
                          <w:b/>
                          <w:bCs/>
                          <w:szCs w:val="24"/>
                        </w:rPr>
                        <w:t xml:space="preserve"> straipsnis. </w:t>
                      </w:r>
                      <w:sdt>
                        <w:sdtPr>
                          <w:alias w:val="Pavadinimas"/>
                          <w:tag w:val="title_95b5eecad2314120b8d1c8bb1802fb2d"/>
                          <w:lock w:val="sdtLocked"/>
                          <w:richText/>
                        </w:sdtPr>
                        <w:sdtContent>
                          <w:r>
                            <w:rPr>
                              <w:b/>
                              <w:bCs/>
                              <w:szCs w:val="24"/>
                            </w:rPr>
                            <w:t>Aplinkos teršimas pavojingomis cheminėmis medžiagomis ir preparatais</w:t>
                          </w:r>
                        </w:sdtContent>
                      </w:sdt>
                    </w:p>
                    <w:sdt>
                      <w:sdtPr>
                        <w:alias w:val="244 str. 1 d."/>
                        <w:tag w:val="part_3566fbaa73f34c69a5ec2432eaab10bc"/>
                        <w:lock w:val="sdtLocked"/>
                        <w:richText/>
                      </w:sdtPr>
                      <w:sdtContent>
                        <w:p>
                          <w:pPr>
                            <w:spacing w:line="360" w:lineRule="auto"/>
                            <w:ind w:firstLine="720"/>
                            <w:jc w:val="both"/>
                            <w:rPr>
                              <w:bCs/>
                              <w:szCs w:val="24"/>
                            </w:rPr>
                          </w:pPr>
                          <w:sdt>
                            <w:sdtPr>
                              <w:alias w:val="Numeris"/>
                              <w:tag w:val="nr_3566fbaa73f34c69a5ec2432eaab10bc"/>
                              <w:lock w:val="sdtLocked"/>
                              <w:richText/>
                            </w:sdtPr>
                            <w:sdtContent>
                              <w:r>
                                <w:rPr>
                                  <w:bCs/>
                                  <w:szCs w:val="24"/>
                                </w:rPr>
                                <w:t>1</w:t>
                              </w:r>
                            </w:sdtContent>
                          </w:sdt>
                          <w:r>
                            <w:rPr>
                              <w:bCs/>
                              <w:szCs w:val="24"/>
                            </w:rPr>
                            <w:t xml:space="preserve">. Aplinkos teršimas pavojingomis cheminėmis medžiagomis ir preparatais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301efe1be6c74927a89072dfb605fe56"/>
                        <w:lock w:val="sdtLocked"/>
                        <w:richText/>
                      </w:sdtPr>
                      <w:sdtContent>
                        <w:p>
                          <w:pPr>
                            <w:spacing w:line="360" w:lineRule="auto"/>
                            <w:ind w:firstLine="720"/>
                            <w:jc w:val="both"/>
                            <w:rPr>
                              <w:bCs/>
                              <w:szCs w:val="24"/>
                            </w:rPr>
                          </w:pPr>
                          <w:sdt>
                            <w:sdtPr>
                              <w:alias w:val="Numeris"/>
                              <w:tag w:val="nr_301efe1be6c74927a89072dfb605fe5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p>
                          <w:pPr>
                            <w:spacing w:line="360" w:lineRule="auto"/>
                            <w:ind w:firstLine="720"/>
                            <w:jc w:val="both"/>
                            <w:rPr>
                              <w:bCs/>
                              <w:szCs w:val="24"/>
                            </w:rPr>
                          </w:pPr>
                        </w:p>
                      </w:sdtContent>
                    </w:sdt>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dca5aca600b0412e995cc0cc706aa644"/>
                        <w:lock w:val="sdtLocked"/>
                        <w:richText/>
                      </w:sdtPr>
                      <w:sdtContent>
                        <w:p>
                          <w:pPr>
                            <w:spacing w:line="360" w:lineRule="auto"/>
                            <w:ind w:firstLine="720"/>
                            <w:jc w:val="both"/>
                            <w:rPr>
                              <w:szCs w:val="24"/>
                            </w:rPr>
                          </w:pPr>
                          <w:sdt>
                            <w:sdtPr>
                              <w:alias w:val="Numeris"/>
                              <w:tag w:val="nr_dca5aca600b0412e995cc0cc706aa644"/>
                              <w:lock w:val="sdtLocked"/>
                              <w:richText/>
                            </w:sdtPr>
                            <w:sdtContent>
                              <w:r>
                                <w:rPr>
                                  <w:szCs w:val="24"/>
                                </w:rPr>
                                <w:t>2</w:t>
                              </w:r>
                            </w:sdtContent>
                          </w:sdt>
                          <w:r>
                            <w:rPr>
                              <w:szCs w:val="24"/>
                            </w:rPr>
                            <w:t xml:space="preserve">. Šio straipsnio 1 dalyje numatyta veika, kai dėl jos nepavojingomis atliekomis buvo užteršta aplinka </w:t>
                          </w:r>
                          <w:r>
                            <w:rPr>
                              <w:bCs/>
                              <w:szCs w:val="24"/>
                            </w:rPr>
                            <w:t xml:space="preserve">požeminio vandens </w:t>
                          </w:r>
                          <w:r>
                            <w:rPr>
                              <w:szCs w:val="24"/>
                            </w:rPr>
                            <w:t>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fd5f8ca79cc5443884698a8414af3df4"/>
                        <w:lock w:val="sdtLocked"/>
                        <w:richText/>
                      </w:sdtPr>
                      <w:sdtContent>
                        <w:p>
                          <w:pPr>
                            <w:spacing w:line="360" w:lineRule="auto"/>
                            <w:ind w:firstLine="720"/>
                            <w:jc w:val="both"/>
                            <w:rPr>
                              <w:szCs w:val="24"/>
                            </w:rPr>
                          </w:pPr>
                          <w:sdt>
                            <w:sdtPr>
                              <w:alias w:val="Numeris"/>
                              <w:tag w:val="nr_fd5f8ca79cc5443884698a8414af3df4"/>
                              <w:lock w:val="sdtLocked"/>
                              <w:richText/>
                            </w:sdtPr>
                            <w:sdtContent>
                              <w:r>
                                <w:rPr>
                                  <w:szCs w:val="24"/>
                                </w:rPr>
                                <w:t>4</w:t>
                              </w:r>
                            </w:sdtContent>
                          </w:sdt>
                          <w:r>
                            <w:rPr>
                              <w:szCs w:val="24"/>
                            </w:rPr>
                            <w:t xml:space="preserve">. Šio straipsnio 3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e5d648db14c94c3ba8daf622cdf4f9fa"/>
                        <w:lock w:val="sdtLocked"/>
                        <w:richText/>
                      </w:sdtPr>
                      <w:sdtContent>
                        <w:p>
                          <w:pPr>
                            <w:spacing w:line="360" w:lineRule="auto"/>
                            <w:ind w:firstLine="720"/>
                            <w:jc w:val="both"/>
                            <w:rPr>
                              <w:szCs w:val="24"/>
                            </w:rPr>
                          </w:pPr>
                          <w:sdt>
                            <w:sdtPr>
                              <w:alias w:val="Numeris"/>
                              <w:tag w:val="nr_e5d648db14c94c3ba8daf622cdf4f9fa"/>
                              <w:lock w:val="sdtLocked"/>
                              <w:richText/>
                            </w:sdtPr>
                            <w:sdtContent>
                              <w:r>
                                <w:rPr>
                                  <w:szCs w:val="24"/>
                                </w:rPr>
                                <w:t>6</w:t>
                              </w:r>
                            </w:sdtContent>
                          </w:sdt>
                          <w:r>
                            <w:rPr>
                              <w:szCs w:val="24"/>
                            </w:rPr>
                            <w:t xml:space="preserve">. Šio straipsnio 5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5f3eef32abc94383b4368e21446dc553"/>
                        <w:lock w:val="sdtLocked"/>
                        <w:richText/>
                      </w:sdtPr>
                      <w:sdtContent>
                        <w:p>
                          <w:pPr>
                            <w:spacing w:line="360" w:lineRule="auto"/>
                            <w:ind w:firstLine="720"/>
                            <w:jc w:val="both"/>
                            <w:rPr>
                              <w:szCs w:val="24"/>
                            </w:rPr>
                          </w:pPr>
                          <w:sdt>
                            <w:sdtPr>
                              <w:alias w:val="Numeris"/>
                              <w:tag w:val="nr_5f3eef32abc94383b4368e21446dc553"/>
                              <w:lock w:val="sdtLocked"/>
                              <w:richText/>
                            </w:sdtPr>
                            <w:sdtContent>
                              <w:r>
                                <w:rPr>
                                  <w:szCs w:val="24"/>
                                </w:rPr>
                                <w:t>8</w:t>
                              </w:r>
                            </w:sdtContent>
                          </w:sdt>
                          <w:r>
                            <w:rPr>
                              <w:szCs w:val="24"/>
                            </w:rPr>
                            <w:t xml:space="preserve">. Šio straipsnio 7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3aad4dfb4366498d85985e6d64359f25"/>
                        <w:lock w:val="sdtLocked"/>
                        <w:richText/>
                      </w:sdtPr>
                      <w:sdtContent>
                        <w:p>
                          <w:pPr>
                            <w:spacing w:line="360" w:lineRule="auto"/>
                            <w:ind w:firstLine="720"/>
                            <w:jc w:val="both"/>
                            <w:rPr>
                              <w:szCs w:val="24"/>
                            </w:rPr>
                          </w:pPr>
                          <w:sdt>
                            <w:sdtPr>
                              <w:alias w:val="Numeris"/>
                              <w:tag w:val="nr_3aad4dfb4366498d85985e6d64359f25"/>
                              <w:lock w:val="sdtLocked"/>
                              <w:richText/>
                            </w:sdtPr>
                            <w:sdtContent>
                              <w:r>
                                <w:rPr>
                                  <w:szCs w:val="24"/>
                                </w:rPr>
                                <w:t>10</w:t>
                              </w:r>
                            </w:sdtContent>
                          </w:sdt>
                          <w:r>
                            <w:rPr>
                              <w:szCs w:val="24"/>
                            </w:rPr>
                            <w:t xml:space="preserve">. Šio straipsnio 9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f6ab6f72d16a47b48081da0cd0d08b37"/>
                        <w:lock w:val="sdtLocked"/>
                        <w:richText/>
                      </w:sdtPr>
                      <w:sdtContent>
                        <w:p>
                          <w:pPr>
                            <w:spacing w:line="360" w:lineRule="auto"/>
                            <w:ind w:firstLine="720"/>
                            <w:jc w:val="both"/>
                            <w:rPr>
                              <w:szCs w:val="24"/>
                            </w:rPr>
                          </w:pPr>
                          <w:sdt>
                            <w:sdtPr>
                              <w:alias w:val="Numeris"/>
                              <w:tag w:val="nr_f6ab6f72d16a47b48081da0cd0d08b37"/>
                              <w:lock w:val="sdtLocked"/>
                              <w:richText/>
                            </w:sdtPr>
                            <w:sdtContent>
                              <w:r>
                                <w:rPr>
                                  <w:szCs w:val="24"/>
                                </w:rPr>
                                <w:t>12</w:t>
                              </w:r>
                            </w:sdtContent>
                          </w:sdt>
                          <w:r>
                            <w:rPr>
                              <w:szCs w:val="24"/>
                            </w:rPr>
                            <w:t xml:space="preserve">. Šio straipsnio 11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b6171e69941940ccb34fd5b56edfaa2e"/>
                        <w:lock w:val="sdtLocked"/>
                        <w:richText/>
                      </w:sdtPr>
                      <w:sdtContent>
                        <w:p>
                          <w:pPr>
                            <w:spacing w:line="360" w:lineRule="auto"/>
                            <w:ind w:firstLine="720"/>
                            <w:jc w:val="both"/>
                            <w:rPr>
                              <w:szCs w:val="24"/>
                            </w:rPr>
                          </w:pPr>
                          <w:sdt>
                            <w:sdtPr>
                              <w:alias w:val="Numeris"/>
                              <w:tag w:val="nr_b6171e69941940ccb34fd5b56edfaa2e"/>
                              <w:lock w:val="sdtLocked"/>
                              <w:richText/>
                            </w:sdtPr>
                            <w:sdtContent>
                              <w:r>
                                <w:rPr>
                                  <w:szCs w:val="24"/>
                                </w:rPr>
                                <w:t>14</w:t>
                              </w:r>
                            </w:sdtContent>
                          </w:sdt>
                          <w:r>
                            <w:rPr>
                              <w:szCs w:val="24"/>
                            </w:rPr>
                            <w:t xml:space="preserve">. Šio straipsnio 13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b2f98ece656a48ad9cac1794513a56c6"/>
                        <w:lock w:val="sdtLocked"/>
                        <w:richText/>
                      </w:sdtPr>
                      <w:sdtContent>
                        <w:p>
                          <w:pPr>
                            <w:spacing w:line="360" w:lineRule="auto"/>
                            <w:ind w:firstLine="720"/>
                            <w:jc w:val="both"/>
                            <w:rPr>
                              <w:szCs w:val="24"/>
                            </w:rPr>
                          </w:pPr>
                          <w:sdt>
                            <w:sdtPr>
                              <w:alias w:val="Numeris"/>
                              <w:tag w:val="nr_b2f98ece656a48ad9cac1794513a56c6"/>
                              <w:lock w:val="sdtLocked"/>
                              <w:richText/>
                            </w:sdtPr>
                            <w:sdtContent>
                              <w:r>
                                <w:rPr>
                                  <w:szCs w:val="24"/>
                                </w:rPr>
                                <w:t>16</w:t>
                              </w:r>
                            </w:sdtContent>
                          </w:sdt>
                          <w:r>
                            <w:rPr>
                              <w:szCs w:val="24"/>
                            </w:rPr>
                            <w:t xml:space="preserve">. Šio straipsnio 15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7230342478cb4b178e71c80fcb0bb0c8"/>
                        <w:lock w:val="sdtLocked"/>
                        <w:richText/>
                      </w:sdtPr>
                      <w:sdtContent>
                        <w:p>
                          <w:pPr>
                            <w:spacing w:line="360" w:lineRule="auto"/>
                            <w:ind w:firstLine="720"/>
                            <w:jc w:val="both"/>
                            <w:rPr>
                              <w:szCs w:val="24"/>
                            </w:rPr>
                          </w:pPr>
                          <w:sdt>
                            <w:sdtPr>
                              <w:alias w:val="Numeris"/>
                              <w:tag w:val="nr_7230342478cb4b178e71c80fcb0bb0c8"/>
                              <w:lock w:val="sdtLocked"/>
                              <w:richText/>
                            </w:sdtPr>
                            <w:sdtContent>
                              <w:r>
                                <w:rPr>
                                  <w:szCs w:val="24"/>
                                </w:rPr>
                                <w:t>18</w:t>
                              </w:r>
                            </w:sdtContent>
                          </w:sdt>
                          <w:r>
                            <w:rPr>
                              <w:szCs w:val="24"/>
                            </w:rPr>
                            <w:t xml:space="preserve">. Šio straipsnio 17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591886461f9b4e3bbee2f5107c12a827"/>
                        <w:lock w:val="sdtLocked"/>
                        <w:richText/>
                      </w:sdtPr>
                      <w:sdtContent>
                        <w:p>
                          <w:pPr>
                            <w:spacing w:line="360" w:lineRule="auto"/>
                            <w:ind w:firstLine="720"/>
                            <w:jc w:val="both"/>
                            <w:rPr>
                              <w:szCs w:val="24"/>
                            </w:rPr>
                          </w:pPr>
                          <w:sdt>
                            <w:sdtPr>
                              <w:alias w:val="Numeris"/>
                              <w:tag w:val="nr_591886461f9b4e3bbee2f5107c12a827"/>
                              <w:lock w:val="sdtLocked"/>
                              <w:richText/>
                            </w:sdtPr>
                            <w:sdtContent>
                              <w:r>
                                <w:rPr>
                                  <w:szCs w:val="24"/>
                                </w:rPr>
                                <w:t>20</w:t>
                              </w:r>
                            </w:sdtContent>
                          </w:sdt>
                          <w:r>
                            <w:rPr>
                              <w:szCs w:val="24"/>
                            </w:rPr>
                            <w:t xml:space="preserve">. Šio straipsnio 19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6baaab04b73043df9f964be968cfe47b"/>
                        <w:lock w:val="sdtLocked"/>
                        <w:richText/>
                      </w:sdtPr>
                      <w:sdtContent>
                        <w:p>
                          <w:pPr>
                            <w:spacing w:line="360" w:lineRule="auto"/>
                            <w:ind w:firstLine="720"/>
                            <w:jc w:val="both"/>
                            <w:rPr>
                              <w:szCs w:val="24"/>
                            </w:rPr>
                          </w:pPr>
                          <w:sdt>
                            <w:sdtPr>
                              <w:alias w:val="Numeris"/>
                              <w:tag w:val="nr_6baaab04b73043df9f964be968cfe47b"/>
                              <w:lock w:val="sdtLocked"/>
                              <w:richText/>
                            </w:sdtPr>
                            <w:sdtContent>
                              <w:r>
                                <w:rPr>
                                  <w:szCs w:val="24"/>
                                </w:rPr>
                                <w:t>22</w:t>
                              </w:r>
                            </w:sdtContent>
                          </w:sdt>
                          <w:r>
                            <w:rPr>
                              <w:szCs w:val="24"/>
                            </w:rPr>
                            <w:t xml:space="preserve">. Šio straipsnio 21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244e63d264e2422487738aafac01275d"/>
                        <w:lock w:val="sdtLocked"/>
                        <w:richText/>
                      </w:sdtPr>
                      <w:sdtContent>
                        <w:p>
                          <w:pPr>
                            <w:spacing w:line="360" w:lineRule="auto"/>
                            <w:ind w:firstLine="720"/>
                            <w:jc w:val="both"/>
                            <w:rPr>
                              <w:szCs w:val="24"/>
                            </w:rPr>
                          </w:pPr>
                          <w:sdt>
                            <w:sdtPr>
                              <w:alias w:val="Numeris"/>
                              <w:tag w:val="nr_244e63d264e2422487738aafac01275d"/>
                              <w:lock w:val="sdtLocked"/>
                              <w:richText/>
                            </w:sdtPr>
                            <w:sdtContent>
                              <w:r>
                                <w:rPr>
                                  <w:szCs w:val="24"/>
                                </w:rPr>
                                <w:t>24</w:t>
                              </w:r>
                            </w:sdtContent>
                          </w:sdt>
                          <w:r>
                            <w:rPr>
                              <w:szCs w:val="24"/>
                            </w:rPr>
                            <w:t xml:space="preserve">. Šio straipsnio 23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 </w:t>
                          </w:r>
                        </w:p>
                        <w:p>
                          <w:pPr>
                            <w:spacing w:line="360" w:lineRule="auto"/>
                            <w:ind w:firstLine="720"/>
                            <w:jc w:val="both"/>
                            <w:rPr>
                              <w:szCs w:val="24"/>
                            </w:rPr>
                          </w:pPr>
                          <w:r>
                            <w:rPr>
                              <w:szCs w:val="24"/>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22eecf68749d435294ac48c9dff28930"/>
                        <w:lock w:val="sdtLocked"/>
                        <w:richText/>
                      </w:sdtPr>
                      <w:sdtContent>
                        <w:p>
                          <w:pPr>
                            <w:spacing w:line="360" w:lineRule="auto"/>
                            <w:ind w:firstLine="720"/>
                            <w:jc w:val="both"/>
                            <w:rPr>
                              <w:szCs w:val="24"/>
                            </w:rPr>
                          </w:pPr>
                          <w:sdt>
                            <w:sdtPr>
                              <w:alias w:val="Numeris"/>
                              <w:tag w:val="nr_22eecf68749d435294ac48c9dff28930"/>
                              <w:lock w:val="sdtLocked"/>
                              <w:richText/>
                            </w:sdtPr>
                            <w:sdtContent>
                              <w:r>
                                <w:rPr>
                                  <w:szCs w:val="24"/>
                                </w:rPr>
                                <w:t>26</w:t>
                              </w:r>
                            </w:sdtContent>
                          </w:sdt>
                          <w:r>
                            <w:rPr>
                              <w:szCs w:val="24"/>
                            </w:rPr>
                            <w:t xml:space="preserve">. Šio straipsnio 25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92087011602a4e0a9ef9ba35fbebd5e8"/>
                        <w:lock w:val="sdtLocked"/>
                        <w:richText/>
                      </w:sdtPr>
                      <w:sdtContent>
                        <w:p>
                          <w:pPr>
                            <w:spacing w:line="360" w:lineRule="auto"/>
                            <w:ind w:firstLine="720"/>
                            <w:jc w:val="both"/>
                            <w:rPr>
                              <w:szCs w:val="24"/>
                            </w:rPr>
                          </w:pPr>
                          <w:sdt>
                            <w:sdtPr>
                              <w:alias w:val="Numeris"/>
                              <w:tag w:val="nr_92087011602a4e0a9ef9ba35fbebd5e8"/>
                              <w:lock w:val="sdtLocked"/>
                              <w:richText/>
                            </w:sdtPr>
                            <w:sdtContent>
                              <w:r>
                                <w:rPr>
                                  <w:szCs w:val="24"/>
                                </w:rPr>
                                <w:t>28</w:t>
                              </w:r>
                            </w:sdtContent>
                          </w:sdt>
                          <w:r>
                            <w:rPr>
                              <w:szCs w:val="24"/>
                            </w:rPr>
                            <w:t xml:space="preserve">. Šio straipsnio 27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e07c6577c8b488a8de4213275e26fad"/>
                        <w:lock w:val="sdtLocked"/>
                        <w:richText/>
                      </w:sdtPr>
                      <w:sdtContent>
                        <w:p>
                          <w:pPr>
                            <w:spacing w:line="360" w:lineRule="auto"/>
                            <w:ind w:firstLine="720"/>
                            <w:jc w:val="both"/>
                            <w:rPr>
                              <w:szCs w:val="24"/>
                            </w:rPr>
                          </w:pPr>
                          <w:sdt>
                            <w:sdtPr>
                              <w:alias w:val="Numeris"/>
                              <w:tag w:val="nr_8e07c6577c8b488a8de4213275e26fad"/>
                              <w:lock w:val="sdtLocked"/>
                              <w:richText/>
                            </w:sdtPr>
                            <w:sdtContent>
                              <w:r>
                                <w:rPr>
                                  <w:szCs w:val="24"/>
                                </w:rPr>
                                <w:t>32</w:t>
                              </w:r>
                            </w:sdtContent>
                          </w:sdt>
                          <w:r>
                            <w:rPr>
                              <w:szCs w:val="24"/>
                            </w:rPr>
                            <w:t xml:space="preserve">. Atliekų tvarkymo veiklos nutraukimo plane numatytų priemonių įgyvendinimo reikalavimų pažeidimas </w:t>
                          </w:r>
                        </w:p>
                        <w:p>
                          <w:pPr>
                            <w:spacing w:line="360" w:lineRule="auto"/>
                            <w:ind w:firstLine="720"/>
                            <w:jc w:val="both"/>
                            <w:rPr>
                              <w:bCs/>
                              <w:szCs w:val="24"/>
                            </w:rPr>
                          </w:pPr>
                          <w:r>
                            <w:rPr>
                              <w:bCs/>
                              <w:szCs w:val="24"/>
                            </w:rPr>
                            <w:t>užtraukia baudą nuo šešiasdešimt iki trijų šimtų eurų.</w:t>
                          </w:r>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3956ca0697244e75b348026aaac66144"/>
                        <w:lock w:val="sdtLocked"/>
                        <w:richText/>
                      </w:sdtPr>
                      <w:sdtContent>
                        <w:p>
                          <w:pPr>
                            <w:tabs>
                              <w:tab w:val="left" w:pos="567"/>
                            </w:tabs>
                            <w:spacing w:line="360" w:lineRule="auto"/>
                            <w:ind w:firstLine="720"/>
                            <w:jc w:val="both"/>
                            <w:rPr>
                              <w:szCs w:val="24"/>
                            </w:rPr>
                          </w:pPr>
                          <w:sdt>
                            <w:sdtPr>
                              <w:alias w:val="Numeris"/>
                              <w:tag w:val="nr_3956ca0697244e75b348026aaac66144"/>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rPr>
                              <w:szCs w:val="24"/>
                            </w:rPr>
                          </w:pPr>
                          <w:r>
                            <w:rPr>
                              <w:szCs w:val="24"/>
                            </w:rPr>
                            <w:t>užtraukia baudą nuo penkių šimtų iki trijų tūkstančių eurų.</w:t>
                          </w:r>
                        </w:p>
                        <w:p>
                          <w:pPr>
                            <w:spacing w:line="360" w:lineRule="auto"/>
                            <w:ind w:firstLine="720"/>
                            <w:jc w:val="both"/>
                            <w:rPr>
                              <w:bCs/>
                              <w:szCs w:val="24"/>
                            </w:rPr>
                          </w:pPr>
                        </w:p>
                      </w:sdtContent>
                    </w:sdt>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b1de2c2ef3e84397a7f6289af43c70fe"/>
                        <w:lock w:val="sdtLocked"/>
                        <w:richText/>
                      </w:sdtPr>
                      <w:sdtContent>
                        <w:p>
                          <w:pPr>
                            <w:spacing w:line="360" w:lineRule="auto"/>
                            <w:ind w:firstLine="720"/>
                            <w:jc w:val="both"/>
                            <w:rPr>
                              <w:bCs/>
                              <w:szCs w:val="24"/>
                            </w:rPr>
                          </w:pPr>
                          <w:sdt>
                            <w:sdtPr>
                              <w:alias w:val="Numeris"/>
                              <w:tag w:val="nr_b1de2c2ef3e84397a7f6289af43c70fe"/>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rPr>
                              <w:bCs/>
                              <w:szCs w:val="24"/>
                            </w:rPr>
                          </w:pPr>
                          <w:r>
                            <w:rPr>
                              <w:bCs/>
                              <w:szCs w:val="24"/>
                            </w:rPr>
                            <w:t>užtraukia baudą juridinių asmenų vadovams ar kitiems atsakingiems asmenims nuo vieno tūkstančio aštuonių šimtų iki trijų tūkstančių keturių šimtų eurų.</w:t>
                          </w:r>
                        </w:p>
                        <w:p>
                          <w:pPr>
                            <w:spacing w:line="360" w:lineRule="auto"/>
                            <w:ind w:firstLine="720"/>
                            <w:jc w:val="both"/>
                            <w:rPr>
                              <w:szCs w:val="24"/>
                            </w:rPr>
                          </w:pPr>
                        </w:p>
                      </w:sdtContent>
                    </w:sdt>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a7975e12f33d4fefba465f235c7cc3de"/>
                    <w:lock w:val="sdtLocked"/>
                    <w:richText/>
                  </w:sdtPr>
                  <w:sdtContent>
                    <w:p>
                      <w:pPr>
                        <w:spacing w:line="360" w:lineRule="auto"/>
                        <w:ind w:left="2552" w:hanging="1832"/>
                        <w:jc w:val="both"/>
                        <w:rPr>
                          <w:bCs/>
                          <w:szCs w:val="24"/>
                        </w:rPr>
                      </w:pPr>
                      <w:sdt>
                        <w:sdtPr>
                          <w:alias w:val="Numeris"/>
                          <w:tag w:val="nr_a7975e12f33d4fefba465f235c7cc3de"/>
                          <w:lock w:val="sdtLocked"/>
                          <w:richText/>
                        </w:sdtPr>
                        <w:sdtContent>
                          <w:r>
                            <w:rPr>
                              <w:b/>
                              <w:bCs/>
                              <w:szCs w:val="24"/>
                            </w:rPr>
                            <w:t>256</w:t>
                          </w:r>
                        </w:sdtContent>
                      </w:sdt>
                      <w:r>
                        <w:rPr>
                          <w:b/>
                          <w:bCs/>
                          <w:szCs w:val="24"/>
                        </w:rPr>
                        <w:t xml:space="preserve"> straipsnis. </w:t>
                      </w:r>
                      <w:sdt>
                        <w:sdtPr>
                          <w:alias w:val="Pavadinimas"/>
                          <w:tag w:val="title_a7975e12f33d4fefba465f235c7cc3de"/>
                          <w:lock w:val="sdtLocked"/>
                          <w:richText/>
                        </w:sdtPr>
                        <w:sdtContent>
                          <w:r>
                            <w:rPr>
                              <w:b/>
                              <w:bCs/>
                              <w:szCs w:val="24"/>
                            </w:rPr>
                            <w:t>Specialiųjų žemės, miško, vandens telkinių naudojimo sąlygų pažeidimas arba šių sąlygų neįrašymas ar neteisingas įrašymas į žemės, miško, vandens telkinio nuosavybę patvirtinančius dokumentus</w:t>
                          </w:r>
                        </w:sdtContent>
                      </w:sdt>
                    </w:p>
                    <w:sdt>
                      <w:sdtPr>
                        <w:alias w:val="256 str. 1 d."/>
                        <w:tag w:val="part_0cbe8bf829734effaed320974d25eac9"/>
                        <w:lock w:val="sdtLocked"/>
                        <w:richText/>
                      </w:sdtPr>
                      <w:sdtContent>
                        <w:p>
                          <w:pPr>
                            <w:spacing w:line="360" w:lineRule="auto"/>
                            <w:ind w:firstLine="720"/>
                            <w:jc w:val="both"/>
                            <w:rPr>
                              <w:bCs/>
                              <w:szCs w:val="24"/>
                            </w:rPr>
                          </w:pPr>
                          <w:sdt>
                            <w:sdtPr>
                              <w:alias w:val="Numeris"/>
                              <w:tag w:val="nr_0cbe8bf829734effaed320974d25eac9"/>
                              <w:lock w:val="sdtLocked"/>
                              <w:richText/>
                            </w:sdtPr>
                            <w:sdtContent>
                              <w:r>
                                <w:rPr>
                                  <w:bCs/>
                                  <w:szCs w:val="24"/>
                                </w:rPr>
                                <w:t>1</w:t>
                              </w:r>
                            </w:sdtContent>
                          </w:sdt>
                          <w:r>
                            <w:rPr>
                              <w:bCs/>
                              <w:szCs w:val="24"/>
                            </w:rPr>
                            <w:t xml:space="preserve">. Specialiųjų žemės, miško naudojimo sąlygų pažeidimas ar nevykdymas </w:t>
                          </w:r>
                        </w:p>
                        <w:p>
                          <w:pPr>
                            <w:spacing w:line="360" w:lineRule="auto"/>
                            <w:ind w:firstLine="720"/>
                            <w:jc w:val="both"/>
                            <w:rPr>
                              <w:bCs/>
                              <w:szCs w:val="24"/>
                            </w:rPr>
                          </w:pPr>
                          <w:r>
                            <w:rPr>
                              <w:bCs/>
                              <w:szCs w:val="24"/>
                            </w:rPr>
                            <w:t>užtraukia baudą nuo vieno šimto penkiasdešimt iki trijų šimtų eurų.</w:t>
                          </w:r>
                        </w:p>
                      </w:sdtContent>
                    </w:sdt>
                    <w:sdt>
                      <w:sdtPr>
                        <w:alias w:val="256 str. 2 d."/>
                        <w:tag w:val="part_a82e772dfc0948cd8be92880a249bcde"/>
                        <w:lock w:val="sdtLocked"/>
                        <w:richText/>
                      </w:sdtPr>
                      <w:sdtContent>
                        <w:p>
                          <w:pPr>
                            <w:spacing w:line="360" w:lineRule="auto"/>
                            <w:ind w:firstLine="720"/>
                            <w:jc w:val="both"/>
                            <w:rPr>
                              <w:bCs/>
                              <w:szCs w:val="24"/>
                            </w:rPr>
                          </w:pPr>
                          <w:sdt>
                            <w:sdtPr>
                              <w:alias w:val="Numeris"/>
                              <w:tag w:val="nr_a82e772dfc0948cd8be92880a249bcde"/>
                              <w:lock w:val="sdtLocked"/>
                              <w:richText/>
                            </w:sdtPr>
                            <w:sdtContent>
                              <w:r>
                                <w:rPr>
                                  <w:bCs/>
                                  <w:szCs w:val="24"/>
                                </w:rPr>
                                <w:t>2</w:t>
                              </w:r>
                            </w:sdtContent>
                          </w:sdt>
                          <w:r>
                            <w:rPr>
                              <w:bCs/>
                              <w:szCs w:val="24"/>
                            </w:rPr>
                            <w:t xml:space="preserve">. Specialiųjų žemės, miško, vandens telkinių naudojimo sąlygų neįrašymas arba neteisingas įrašymas į žemės, miško, vandens telkinio nuosavybės dokumentus </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256 str. 3 d."/>
                        <w:tag w:val="part_31232cda063247b69605f950c626aa7e"/>
                        <w:lock w:val="sdtLocked"/>
                        <w:richText/>
                      </w:sdtPr>
                      <w:sdtContent>
                        <w:p>
                          <w:pPr>
                            <w:spacing w:line="360" w:lineRule="auto"/>
                            <w:ind w:firstLine="720"/>
                            <w:jc w:val="both"/>
                            <w:rPr>
                              <w:bCs/>
                              <w:szCs w:val="24"/>
                            </w:rPr>
                          </w:pPr>
                          <w:sdt>
                            <w:sdtPr>
                              <w:alias w:val="Numeris"/>
                              <w:tag w:val="nr_31232cda063247b69605f950c626aa7e"/>
                              <w:lock w:val="sdtLocked"/>
                              <w:richText/>
                            </w:sdtPr>
                            <w:sdtContent>
                              <w:r>
                                <w:rPr>
                                  <w:bCs/>
                                  <w:szCs w:val="24"/>
                                </w:rPr>
                                <w:t>3</w:t>
                              </w:r>
                            </w:sdtContent>
                          </w:sdt>
                          <w:r>
                            <w:rPr>
                              <w:bCs/>
                              <w:szCs w:val="24"/>
                            </w:rPr>
                            <w:t xml:space="preserve">. Specialiųjų vandens telkinių naudojimo sąlygų pažeidimas arba nevykdymas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4 d."/>
                        <w:tag w:val="part_bc40afd1b1934dd3872df302a892a256"/>
                        <w:lock w:val="sdtLocked"/>
                        <w:richText/>
                      </w:sdtPr>
                      <w:sdtContent>
                        <w:p>
                          <w:pPr>
                            <w:spacing w:line="360" w:lineRule="auto"/>
                            <w:ind w:firstLine="720"/>
                            <w:jc w:val="both"/>
                            <w:rPr>
                              <w:bCs/>
                              <w:szCs w:val="24"/>
                            </w:rPr>
                          </w:pPr>
                          <w:sdt>
                            <w:sdtPr>
                              <w:alias w:val="Numeris"/>
                              <w:tag w:val="nr_bc40afd1b1934dd3872df302a892a256"/>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dviejų šimtų eurų ir juridinių asmenų vadovams ar kitiems atsakingiems asmenims – nuo vieno tūkstančio dviejų šimtų iki dviejų tūkstančių trijų šimtų eurų.</w:t>
                          </w:r>
                        </w:p>
                        <w:p>
                          <w:pPr>
                            <w:spacing w:line="360" w:lineRule="auto"/>
                            <w:ind w:firstLine="720"/>
                            <w:jc w:val="both"/>
                            <w:rPr>
                              <w:bCs/>
                              <w:szCs w:val="24"/>
                            </w:rPr>
                          </w:pPr>
                        </w:p>
                      </w:sdtContent>
                    </w:sdt>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36a7b7d971a84155b278b710aaa49617"/>
                    <w:lock w:val="sdtLocked"/>
                    <w:richText/>
                  </w:sdtPr>
                  <w:sdtContent>
                    <w:p>
                      <w:pPr>
                        <w:spacing w:line="360" w:lineRule="auto"/>
                        <w:ind w:firstLine="720"/>
                        <w:jc w:val="both"/>
                        <w:rPr>
                          <w:bCs/>
                          <w:szCs w:val="24"/>
                        </w:rPr>
                      </w:pPr>
                      <w:sdt>
                        <w:sdtPr>
                          <w:alias w:val="Numeris"/>
                          <w:tag w:val="nr_36a7b7d971a84155b278b710aaa49617"/>
                          <w:lock w:val="sdtLocked"/>
                          <w:richText/>
                        </w:sdtPr>
                        <w:sdtContent>
                          <w:r>
                            <w:rPr>
                              <w:b/>
                              <w:bCs/>
                              <w:szCs w:val="24"/>
                            </w:rPr>
                            <w:t>258</w:t>
                          </w:r>
                        </w:sdtContent>
                      </w:sdt>
                      <w:r>
                        <w:rPr>
                          <w:b/>
                          <w:bCs/>
                          <w:szCs w:val="24"/>
                        </w:rPr>
                        <w:t xml:space="preserve"> straipsnis. </w:t>
                      </w:r>
                      <w:sdt>
                        <w:sdtPr>
                          <w:alias w:val="Pavadinimas"/>
                          <w:tag w:val="title_36a7b7d971a84155b278b710aaa49617"/>
                          <w:lock w:val="sdtLocked"/>
                          <w:richText/>
                        </w:sdtPr>
                        <w:sdtContent>
                          <w:r>
                            <w:rPr>
                              <w:b/>
                              <w:bCs/>
                              <w:szCs w:val="24"/>
                            </w:rPr>
                            <w:t>Privalomų dirvožemio apsaugos priemonių nevykdymas</w:t>
                          </w:r>
                        </w:sdtContent>
                      </w:sdt>
                    </w:p>
                    <w:sdt>
                      <w:sdtPr>
                        <w:alias w:val="258 str. 1 d."/>
                        <w:tag w:val="part_fc5136258b0f4b1d9357187abfa876c2"/>
                        <w:lock w:val="sdtLocked"/>
                        <w:richText/>
                      </w:sdtPr>
                      <w:sdtContent>
                        <w:p>
                          <w:pPr>
                            <w:spacing w:line="360" w:lineRule="auto"/>
                            <w:ind w:firstLine="720"/>
                            <w:jc w:val="both"/>
                            <w:rPr>
                              <w:bCs/>
                              <w:szCs w:val="24"/>
                            </w:rPr>
                          </w:pPr>
                          <w:sdt>
                            <w:sdtPr>
                              <w:alias w:val="Numeris"/>
                              <w:tag w:val="nr_fc5136258b0f4b1d9357187abfa876c2"/>
                              <w:lock w:val="sdtLocked"/>
                              <w:richText/>
                            </w:sdtPr>
                            <w:sdtContent>
                              <w:r>
                                <w:rPr>
                                  <w:bCs/>
                                  <w:szCs w:val="24"/>
                                </w:rPr>
                                <w:t>1</w:t>
                              </w:r>
                            </w:sdtContent>
                          </w:sdt>
                          <w:r>
                            <w:rPr>
                              <w:bCs/>
                              <w:szCs w:val="24"/>
                            </w:rPr>
                            <w:t>. 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 xml:space="preserve">užtraukia baudą asmenims nuo keturiolikos iki trisdešimt eurų ir juridinių asmenų vadovams ar kitiems atsakingiems asmenims – nuo trisdešimt iki šešiasdešimt eurų. </w:t>
                          </w:r>
                        </w:p>
                      </w:sdtContent>
                    </w:sdt>
                    <w:sdt>
                      <w:sdtPr>
                        <w:alias w:val="258 str. 2 d."/>
                        <w:tag w:val="part_5790c33354974173895203325e239ffc"/>
                        <w:lock w:val="sdtLocked"/>
                        <w:richText/>
                      </w:sdtPr>
                      <w:sdtContent>
                        <w:p>
                          <w:pPr>
                            <w:spacing w:line="360" w:lineRule="auto"/>
                            <w:ind w:firstLine="720"/>
                            <w:jc w:val="both"/>
                            <w:rPr>
                              <w:bCs/>
                              <w:szCs w:val="24"/>
                            </w:rPr>
                          </w:pPr>
                          <w:sdt>
                            <w:sdtPr>
                              <w:alias w:val="Numeris"/>
                              <w:tag w:val="nr_5790c33354974173895203325e239ffc"/>
                              <w:lock w:val="sdtLocked"/>
                              <w:richText/>
                            </w:sdtPr>
                            <w:sdtContent>
                              <w:r>
                                <w:rPr>
                                  <w:bCs/>
                                  <w:szCs w:val="24"/>
                                </w:rPr>
                                <w:t>2</w:t>
                              </w:r>
                            </w:sdtContent>
                          </w:sdt>
                          <w:r>
                            <w:rPr>
                              <w:bCs/>
                              <w:szCs w:val="24"/>
                            </w:rPr>
                            <w:t>. Rekultivacijos projektų nevykdymas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2756ec1a99834d51ab6c583e261c1811"/>
                    <w:lock w:val="sdtLocked"/>
                    <w:richText/>
                  </w:sdtPr>
                  <w:sdtContent>
                    <w:p>
                      <w:pPr>
                        <w:spacing w:line="360" w:lineRule="auto"/>
                        <w:ind w:left="2410" w:hanging="1690"/>
                        <w:jc w:val="both"/>
                        <w:rPr>
                          <w:bCs/>
                          <w:szCs w:val="24"/>
                        </w:rPr>
                      </w:pPr>
                      <w:sdt>
                        <w:sdtPr>
                          <w:alias w:val="Numeris"/>
                          <w:tag w:val="nr_2756ec1a99834d51ab6c583e261c1811"/>
                          <w:lock w:val="sdtLocked"/>
                          <w:richText/>
                        </w:sdtPr>
                        <w:sdtContent>
                          <w:r>
                            <w:rPr>
                              <w:b/>
                              <w:bCs/>
                              <w:szCs w:val="24"/>
                            </w:rPr>
                            <w:t>262</w:t>
                          </w:r>
                        </w:sdtContent>
                      </w:sdt>
                      <w:r>
                        <w:rPr>
                          <w:b/>
                          <w:bCs/>
                          <w:szCs w:val="24"/>
                        </w:rPr>
                        <w:t xml:space="preserve"> straipsnis. </w:t>
                      </w:r>
                      <w:sdt>
                        <w:sdtPr>
                          <w:alias w:val="Pavadinimas"/>
                          <w:tag w:val="title_2756ec1a99834d51ab6c583e261c1811"/>
                          <w:lock w:val="sdtLocked"/>
                          <w:richText/>
                        </w:sdtPr>
                        <w:sdtContent>
                          <w:r>
                            <w:rPr>
                              <w:b/>
                              <w:bCs/>
                              <w:szCs w:val="24"/>
                            </w:rPr>
                            <w:t>Žemės gelmių, jų išteklių apsaugos ir naudojimo reikalavimų pažeidimas</w:t>
                          </w:r>
                        </w:sdtContent>
                      </w:sdt>
                    </w:p>
                    <w:sdt>
                      <w:sdtPr>
                        <w:alias w:val="262 str. 1 d."/>
                        <w:tag w:val="part_563a044b41f04ecd8628141bbd956904"/>
                        <w:lock w:val="sdtLocked"/>
                        <w:richText/>
                      </w:sdtPr>
                      <w:sdtContent>
                        <w:p>
                          <w:pPr>
                            <w:spacing w:line="360" w:lineRule="auto"/>
                            <w:ind w:firstLine="720"/>
                            <w:jc w:val="both"/>
                            <w:rPr>
                              <w:bCs/>
                              <w:szCs w:val="24"/>
                            </w:rPr>
                          </w:pPr>
                          <w:sdt>
                            <w:sdtPr>
                              <w:alias w:val="Numeris"/>
                              <w:tag w:val="nr_563a044b41f04ecd8628141bbd956904"/>
                              <w:lock w:val="sdtLocked"/>
                              <w:richText/>
                            </w:sdtPr>
                            <w:sdtContent>
                              <w:r>
                                <w:rPr>
                                  <w:bCs/>
                                  <w:szCs w:val="24"/>
                                </w:rPr>
                                <w:t>1</w:t>
                              </w:r>
                            </w:sdtContent>
                          </w:sdt>
                          <w:r>
                            <w:rPr>
                              <w:bCs/>
                              <w:szCs w:val="24"/>
                            </w:rPr>
                            <w:t xml:space="preserve">. Žemės gelmių apsaugos nuo užteršimo ir išsekinimo, racionalaus žemės gelmių išteklių ir ertmių naudojimo ir apskaitos reikalavimų pažeidimas, savavališkas žemės gelmių (geologinis) tyrimas, naudingųjų iškasenų telkinių plotų užstatymas, požeminio vandens stebėsenos gręžinių naikinimas arba gadinimas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šešiasdešimt eurų.</w:t>
                          </w:r>
                        </w:p>
                      </w:sdtContent>
                    </w:sdt>
                    <w:sdt>
                      <w:sdtPr>
                        <w:alias w:val="262 str. 2 d."/>
                        <w:tag w:val="part_9ae42bacba9b46d586a2df6bba11aea0"/>
                        <w:lock w:val="sdtLocked"/>
                        <w:richText/>
                      </w:sdtPr>
                      <w:sdtContent>
                        <w:p>
                          <w:pPr>
                            <w:spacing w:line="360" w:lineRule="auto"/>
                            <w:ind w:firstLine="720"/>
                            <w:jc w:val="both"/>
                            <w:rPr>
                              <w:bCs/>
                              <w:szCs w:val="24"/>
                            </w:rPr>
                          </w:pPr>
                          <w:sdt>
                            <w:sdtPr>
                              <w:alias w:val="Numeris"/>
                              <w:tag w:val="nr_9ae42bacba9b46d586a2df6bba11aea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aštuoniasdešimt eurų ir juridinių asmenų vadovams ar kitiems atsakingiems asmenims – nuo penkių šimtų penkiasdešimt iki vieno tūkstančio dviejų šimtų eurų.</w:t>
                          </w:r>
                        </w:p>
                        <w:p>
                          <w:pPr>
                            <w:spacing w:line="360" w:lineRule="auto"/>
                            <w:ind w:firstLine="720"/>
                            <w:jc w:val="both"/>
                            <w:rPr>
                              <w:b/>
                              <w:bCs/>
                              <w:szCs w:val="24"/>
                            </w:rPr>
                          </w:pPr>
                        </w:p>
                      </w:sdtContent>
                    </w:sdt>
                  </w:sdtContent>
                </w:sdt>
                <w:sdt>
                  <w:sdtPr>
                    <w:alias w:val="263 str."/>
                    <w:tag w:val="part_9804afdc730142689b2e9194487c73db"/>
                    <w:lock w:val="sdtLocked"/>
                    <w:richText/>
                  </w:sdtPr>
                  <w:sdtContent>
                    <w:p>
                      <w:pPr>
                        <w:spacing w:line="360" w:lineRule="auto"/>
                        <w:ind w:left="2410" w:hanging="1690"/>
                        <w:jc w:val="both"/>
                        <w:rPr>
                          <w:bCs/>
                          <w:szCs w:val="24"/>
                        </w:rPr>
                      </w:pPr>
                      <w:sdt>
                        <w:sdtPr>
                          <w:alias w:val="Numeris"/>
                          <w:tag w:val="nr_9804afdc730142689b2e9194487c73db"/>
                          <w:lock w:val="sdtLocked"/>
                          <w:richText/>
                        </w:sdtPr>
                        <w:sdtContent>
                          <w:r>
                            <w:rPr>
                              <w:b/>
                              <w:bCs/>
                              <w:szCs w:val="24"/>
                            </w:rPr>
                            <w:t>263</w:t>
                          </w:r>
                        </w:sdtContent>
                      </w:sdt>
                      <w:r>
                        <w:rPr>
                          <w:b/>
                          <w:bCs/>
                          <w:szCs w:val="24"/>
                        </w:rPr>
                        <w:t xml:space="preserve"> straipsnis. </w:t>
                      </w:r>
                      <w:sdt>
                        <w:sdtPr>
                          <w:alias w:val="Pavadinimas"/>
                          <w:tag w:val="title_9804afdc730142689b2e9194487c73db"/>
                          <w:lock w:val="sdtLocked"/>
                          <w:richText/>
                        </w:sdtPr>
                        <w:sdtContent>
                          <w:r>
                            <w:rPr>
                              <w:b/>
                              <w:bCs/>
                              <w:szCs w:val="24"/>
                            </w:rPr>
                            <w:t>Žemės gelmių (geologinio) tyrimo darbų atlikimo taisyklių ar reikalavimų pažeidimas</w:t>
                          </w:r>
                        </w:sdtContent>
                      </w:sdt>
                    </w:p>
                    <w:sdt>
                      <w:sdtPr>
                        <w:alias w:val="263 str. 1 d."/>
                        <w:tag w:val="part_44b92584906f403ca9d68cfed13de4a2"/>
                        <w:lock w:val="sdtLocked"/>
                        <w:richText/>
                      </w:sdtPr>
                      <w:sdtContent>
                        <w:p>
                          <w:pPr>
                            <w:spacing w:line="360" w:lineRule="auto"/>
                            <w:ind w:firstLine="720"/>
                            <w:jc w:val="both"/>
                            <w:rPr>
                              <w:bCs/>
                              <w:szCs w:val="24"/>
                            </w:rPr>
                          </w:pPr>
                          <w:sdt>
                            <w:sdtPr>
                              <w:alias w:val="Numeris"/>
                              <w:tag w:val="nr_44b92584906f403ca9d68cfed13de4a2"/>
                              <w:lock w:val="sdtLocked"/>
                              <w:richText/>
                            </w:sdtPr>
                            <w:sdtContent>
                              <w:r>
                                <w:rPr>
                                  <w:bCs/>
                                  <w:szCs w:val="24"/>
                                </w:rPr>
                                <w:t>1</w:t>
                              </w:r>
                            </w:sdtContent>
                          </w:sdt>
                          <w:r>
                            <w:rPr>
                              <w:bCs/>
                              <w:szCs w:val="24"/>
                            </w:rPr>
                            <w:t>. Žemės gelmių (geologinio) tyrimo darbų atlikimo taisyklių pažeidimas, taip pat žemės gelmių (geologinio) tyrimo rezultatų nepateikimas nustatyta tvarka</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63 str. 2 d."/>
                        <w:tag w:val="part_2aa57c60a08d44d797e0a04d2e51d9a7"/>
                        <w:lock w:val="sdtLocked"/>
                        <w:richText/>
                      </w:sdtPr>
                      <w:sdtContent>
                        <w:p>
                          <w:pPr>
                            <w:spacing w:line="360" w:lineRule="auto"/>
                            <w:ind w:firstLine="720"/>
                            <w:jc w:val="both"/>
                            <w:rPr>
                              <w:bCs/>
                              <w:szCs w:val="24"/>
                            </w:rPr>
                          </w:pPr>
                          <w:sdt>
                            <w:sdtPr>
                              <w:alias w:val="Numeris"/>
                              <w:tag w:val="nr_2aa57c60a08d44d797e0a04d2e51d9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keturių šimtų penkiasdešimt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e690b8cdc6f64e35b761c69c561646f4"/>
                        <w:lock w:val="sdtLocked"/>
                        <w:richText/>
                      </w:sdtPr>
                      <w:sdtContent>
                        <w:p>
                          <w:pPr>
                            <w:spacing w:line="360" w:lineRule="auto"/>
                            <w:ind w:firstLine="720"/>
                            <w:jc w:val="both"/>
                            <w:rPr>
                              <w:szCs w:val="24"/>
                            </w:rPr>
                          </w:pPr>
                          <w:sdt>
                            <w:sdtPr>
                              <w:alias w:val="Numeris"/>
                              <w:tag w:val="nr_e690b8cdc6f64e35b761c69c561646f4"/>
                              <w:lock w:val="sdtLocked"/>
                              <w:richText/>
                            </w:sdtPr>
                            <w:sdtContent>
                              <w:r>
                                <w:rPr>
                                  <w:szCs w:val="24"/>
                                </w:rPr>
                                <w:t>3</w:t>
                              </w:r>
                            </w:sdtContent>
                          </w:sdt>
                          <w:r>
                            <w:rPr>
                              <w:szCs w:val="24"/>
                            </w:rPr>
                            <w:t xml:space="preserve">. </w:t>
                          </w:r>
                          <w:r>
                            <w:rPr>
                              <w:bCs/>
                              <w:szCs w:val="24"/>
                            </w:rPr>
                            <w:t>Požeminio vandens vandenviečių</w:t>
                          </w:r>
                          <w:r>
                            <w:rPr>
                              <w:szCs w:val="24"/>
                            </w:rPr>
                            <w:t xml:space="preserve"> apsaugos zonų apsaugos reikalavimų pažeidimas</w:t>
                          </w:r>
                        </w:p>
                        <w:p>
                          <w:pPr>
                            <w:spacing w:line="360" w:lineRule="auto"/>
                            <w:ind w:firstLine="720"/>
                            <w:jc w:val="both"/>
                            <w:rPr>
                              <w:bCs/>
                              <w:szCs w:val="24"/>
                            </w:rPr>
                          </w:pPr>
                          <w:r>
                            <w:rPr>
                              <w:szCs w:val="24"/>
                            </w:rPr>
                            <w:t>užtraukia baudą asmenims nuo vieno šimto penkiasdešimt iki trijų šimtų eurų ir juridinių asmenų vadovams ar kitiems atsakingiems asmenims –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d0acf2c2931549baa58a90729cd2a329"/>
                        <w:lock w:val="sdtLocked"/>
                        <w:richText/>
                      </w:sdtPr>
                      <w:sdtContent>
                        <w:p>
                          <w:pPr>
                            <w:spacing w:line="360" w:lineRule="auto"/>
                            <w:ind w:firstLine="720"/>
                            <w:jc w:val="both"/>
                            <w:rPr>
                              <w:bCs/>
                              <w:szCs w:val="24"/>
                            </w:rPr>
                          </w:pPr>
                          <w:sdt>
                            <w:sdtPr>
                              <w:alias w:val="Numeris"/>
                              <w:tag w:val="nr_d0acf2c2931549baa58a90729cd2a32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aštuoniasdešimt iki šešių šimtų eurų ir juridinių asmenų vadovams ar kitiems atsakingiems asmenims – nuo penkių šimtų penkiasdešimt iki vieno tūkstančio dviejų šimtų eurų.</w:t>
                          </w:r>
                        </w:p>
                        <w:p>
                          <w:pPr>
                            <w:spacing w:line="360" w:lineRule="auto"/>
                            <w:ind w:firstLine="720"/>
                            <w:jc w:val="both"/>
                            <w:rPr>
                              <w:bCs/>
                              <w:szCs w:val="24"/>
                            </w:rPr>
                          </w:pPr>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5ca41201e5544099cc40096f0227b37"/>
                        <w:lock w:val="sdtLocked"/>
                        <w:richText/>
                      </w:sdtPr>
                      <w:sdtContent>
                        <w:p>
                          <w:pPr>
                            <w:spacing w:line="360" w:lineRule="auto"/>
                            <w:ind w:firstLine="720"/>
                            <w:jc w:val="both"/>
                            <w:rPr>
                              <w:bCs/>
                              <w:szCs w:val="24"/>
                            </w:rPr>
                          </w:pPr>
                          <w:sdt>
                            <w:sdtPr>
                              <w:alias w:val="Numeris"/>
                              <w:tag w:val="nr_75ca41201e5544099cc40096f0227b37"/>
                              <w:lock w:val="sdtLocked"/>
                              <w:richText/>
                            </w:sdtPr>
                            <w:sdtContent>
                              <w:r>
                                <w:rPr>
                                  <w:bCs/>
                                  <w:szCs w:val="24"/>
                                </w:rPr>
                                <w:t>3</w:t>
                              </w:r>
                            </w:sdtContent>
                          </w:sdt>
                          <w:r>
                            <w:rPr>
                              <w:bCs/>
                              <w:szCs w:val="24"/>
                            </w:rPr>
                            <w:t>. Lietuvos Respublikos vidaus ir teritorinių vandenų teršimas iš laivų, Lietuvos Respublikos jūros rajono teršimas iš šiame rajone esančių stacionariųjų ar plūduriuojančių įrenginių, konstrukcijų ar platformų</w:t>
                          </w:r>
                        </w:p>
                        <w:p>
                          <w:pPr>
                            <w:spacing w:line="360" w:lineRule="auto"/>
                            <w:ind w:firstLine="720"/>
                            <w:jc w:val="both"/>
                            <w:rPr>
                              <w:bCs/>
                              <w:szCs w:val="24"/>
                            </w:rPr>
                          </w:pPr>
                          <w:r>
                            <w:rPr>
                              <w:bCs/>
                              <w:szCs w:val="24"/>
                            </w:rPr>
                            <w:t>užtraukia baudą nuo trijų šimtų iki šešių tūkstančių eurų.</w:t>
                          </w:r>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0527d438888440b4aa869a504fe7ebdc"/>
                        <w:lock w:val="sdtLocked"/>
                        <w:richText/>
                      </w:sdtPr>
                      <w:sdtContent>
                        <w:p>
                          <w:pPr>
                            <w:spacing w:line="360" w:lineRule="auto"/>
                            <w:ind w:firstLine="720"/>
                            <w:jc w:val="both"/>
                            <w:rPr>
                              <w:bCs/>
                              <w:szCs w:val="24"/>
                            </w:rPr>
                          </w:pPr>
                          <w:sdt>
                            <w:sdtPr>
                              <w:alias w:val="Numeris"/>
                              <w:tag w:val="nr_0527d438888440b4aa869a504fe7ebdc"/>
                              <w:lock w:val="sdtLocked"/>
                              <w:richText/>
                            </w:sdtPr>
                            <w:sdtContent>
                              <w:r>
                                <w:rPr>
                                  <w:bCs/>
                                  <w:szCs w:val="24"/>
                                </w:rPr>
                                <w:t>5</w:t>
                              </w:r>
                            </w:sdtContent>
                          </w:sdt>
                          <w:r>
                            <w:rPr>
                              <w:bCs/>
                              <w:szCs w:val="24"/>
                            </w:rPr>
                            <w:t>. Lietuvos Respublikos jūros rajono vandens, dugno ir gelmių gamtos išteklių žvalgyba ir gavyba, stacionariųjų ar plūduriuojančių įrenginių ar konstrukcijų,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aplinkos apsaugos institucijos leidimo, taip pat kenksmingų medžiagų gabenimas pažeidžiant jūros aplinkos apsaugos reikalavimus</w:t>
                          </w:r>
                        </w:p>
                        <w:p>
                          <w:pPr>
                            <w:spacing w:line="360" w:lineRule="auto"/>
                            <w:ind w:firstLine="720"/>
                            <w:jc w:val="both"/>
                            <w:rPr>
                              <w:bCs/>
                              <w:szCs w:val="24"/>
                            </w:rPr>
                          </w:pPr>
                          <w:r>
                            <w:rPr>
                              <w:bCs/>
                              <w:szCs w:val="24"/>
                            </w:rPr>
                            <w:t>užtraukia baudą asmenims nuo vieno šimto penkiasdešimt iki dviejų tūkstančių devynių šimtų eurų ir juridinių asmenų vadovams ar kitiems atsakingiems asmenims – nuo trijų šimtų iki šešių tūkstančių eurų.</w:t>
                          </w:r>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4ff94f314f9349cfada1146fc50fb830"/>
                    <w:lock w:val="sdtLocked"/>
                    <w:richText/>
                  </w:sdtPr>
                  <w:sdtContent>
                    <w:p>
                      <w:pPr>
                        <w:spacing w:line="360" w:lineRule="auto"/>
                        <w:ind w:left="2410" w:hanging="1690"/>
                        <w:jc w:val="both"/>
                        <w:rPr>
                          <w:bCs/>
                          <w:szCs w:val="24"/>
                        </w:rPr>
                      </w:pPr>
                      <w:sdt>
                        <w:sdtPr>
                          <w:alias w:val="Numeris"/>
                          <w:tag w:val="nr_4ff94f314f9349cfada1146fc50fb830"/>
                          <w:lock w:val="sdtLocked"/>
                          <w:richText/>
                        </w:sdtPr>
                        <w:sdtContent>
                          <w:r>
                            <w:rPr>
                              <w:b/>
                              <w:bCs/>
                              <w:szCs w:val="24"/>
                            </w:rPr>
                            <w:t>267</w:t>
                          </w:r>
                        </w:sdtContent>
                      </w:sdt>
                      <w:r>
                        <w:rPr>
                          <w:b/>
                          <w:bCs/>
                          <w:szCs w:val="24"/>
                        </w:rPr>
                        <w:t xml:space="preserve"> straipsnis. </w:t>
                      </w:r>
                      <w:sdt>
                        <w:sdtPr>
                          <w:alias w:val="Pavadinimas"/>
                          <w:tag w:val="title_4ff94f314f9349cfada1146fc50fb830"/>
                          <w:lock w:val="sdtLocked"/>
                          <w:richText/>
                        </w:sdtPr>
                        <w:sdtContent>
                          <w:r>
                            <w:rPr>
                              <w:b/>
                              <w:bCs/>
                              <w:szCs w:val="24"/>
                            </w:rPr>
                            <w:t>Aplinkosaugos sąlygų plaukioti vandens telkiniuose plaukiojimo priemonėmis pažeidimas</w:t>
                          </w:r>
                        </w:sdtContent>
                      </w:sdt>
                    </w:p>
                    <w:sdt>
                      <w:sdtPr>
                        <w:alias w:val="267 str. 1 d."/>
                        <w:tag w:val="part_185edb5b287d4e6895322ae85d5ec5b7"/>
                        <w:lock w:val="sdtLocked"/>
                        <w:richText/>
                      </w:sdtPr>
                      <w:sdtContent>
                        <w:p>
                          <w:pPr>
                            <w:spacing w:line="360" w:lineRule="auto"/>
                            <w:ind w:firstLine="720"/>
                            <w:jc w:val="both"/>
                            <w:rPr>
                              <w:bCs/>
                              <w:szCs w:val="24"/>
                            </w:rPr>
                          </w:pPr>
                          <w:sdt>
                            <w:sdtPr>
                              <w:alias w:val="Numeris"/>
                              <w:tag w:val="nr_185edb5b287d4e6895322ae85d5ec5b7"/>
                              <w:lock w:val="sdtLocked"/>
                              <w:richText/>
                            </w:sdtPr>
                            <w:sdtContent>
                              <w:r>
                                <w:rPr>
                                  <w:bCs/>
                                  <w:szCs w:val="24"/>
                                </w:rPr>
                                <w:t>1</w:t>
                              </w:r>
                            </w:sdtContent>
                          </w:sdt>
                          <w:r>
                            <w:rPr>
                              <w:bCs/>
                              <w:szCs w:val="24"/>
                            </w:rPr>
                            <w:t>. Aplinkosaugos sąlygų plaukioti vandens telkiniuose plaukiojimo priemonėmis pažeidimas</w:t>
                          </w:r>
                        </w:p>
                        <w:p>
                          <w:pPr>
                            <w:spacing w:line="360" w:lineRule="auto"/>
                            <w:ind w:firstLine="720"/>
                            <w:jc w:val="both"/>
                            <w:rPr>
                              <w:bCs/>
                              <w:szCs w:val="24"/>
                            </w:rPr>
                          </w:pPr>
                          <w:r>
                            <w:rPr>
                              <w:bCs/>
                              <w:szCs w:val="24"/>
                            </w:rPr>
                            <w:t>užtraukia baudą nuo trisdešimt iki šešiasdešimt eurų.</w:t>
                          </w:r>
                        </w:p>
                      </w:sdtContent>
                    </w:sdt>
                    <w:sdt>
                      <w:sdtPr>
                        <w:alias w:val="267 str. 2 d."/>
                        <w:tag w:val="part_d1a2005ee8ba4197bc55637d263f5f88"/>
                        <w:lock w:val="sdtLocked"/>
                        <w:richText/>
                      </w:sdtPr>
                      <w:sdtContent>
                        <w:p>
                          <w:pPr>
                            <w:spacing w:line="360" w:lineRule="auto"/>
                            <w:ind w:firstLine="720"/>
                            <w:jc w:val="both"/>
                            <w:rPr>
                              <w:bCs/>
                              <w:szCs w:val="24"/>
                            </w:rPr>
                          </w:pPr>
                          <w:sdt>
                            <w:sdtPr>
                              <w:alias w:val="Numeris"/>
                              <w:tag w:val="nr_d1a2005ee8ba4197bc55637d263f5f88"/>
                              <w:lock w:val="sdtLocked"/>
                              <w:richText/>
                            </w:sdtPr>
                            <w:sdtContent>
                              <w:r>
                                <w:rPr>
                                  <w:bCs/>
                                  <w:szCs w:val="24"/>
                                </w:rPr>
                                <w:t>2</w:t>
                              </w:r>
                            </w:sdtContent>
                          </w:sdt>
                          <w:r>
                            <w:rPr>
                              <w:bCs/>
                              <w:szCs w:val="24"/>
                            </w:rPr>
                            <w:t>. Plaukiojimas savaeigėmis plaukiojimo priemonėmis vandens telkiniuose, kai tai daryti draudžiama,</w:t>
                          </w:r>
                        </w:p>
                        <w:p>
                          <w:pPr>
                            <w:spacing w:line="360" w:lineRule="auto"/>
                            <w:ind w:firstLine="720"/>
                            <w:jc w:val="both"/>
                            <w:rPr>
                              <w:bCs/>
                              <w:szCs w:val="24"/>
                            </w:rPr>
                          </w:pPr>
                          <w:r>
                            <w:rPr>
                              <w:bCs/>
                              <w:szCs w:val="24"/>
                            </w:rPr>
                            <w:t>užtraukia baudą nuo keturiasdešimt iki devyniasdešimt eurų.</w:t>
                          </w:r>
                        </w:p>
                      </w:sdtContent>
                    </w:sdt>
                    <w:sdt>
                      <w:sdtPr>
                        <w:alias w:val="267 str. 3 d."/>
                        <w:tag w:val="part_ab8ab9cc5df04bef925a0fbda7795eac"/>
                        <w:lock w:val="sdtLocked"/>
                        <w:richText/>
                      </w:sdtPr>
                      <w:sdtContent>
                        <w:p>
                          <w:pPr>
                            <w:spacing w:line="360" w:lineRule="auto"/>
                            <w:ind w:firstLine="720"/>
                            <w:jc w:val="both"/>
                            <w:rPr>
                              <w:bCs/>
                              <w:szCs w:val="24"/>
                            </w:rPr>
                          </w:pPr>
                          <w:sdt>
                            <w:sdtPr>
                              <w:alias w:val="Numeris"/>
                              <w:tag w:val="nr_ab8ab9cc5df04bef925a0fbda7795eac"/>
                              <w:lock w:val="sdtLocked"/>
                              <w:richText/>
                            </w:sdtPr>
                            <w:sdtContent>
                              <w:r>
                                <w:rPr>
                                  <w:bCs/>
                                  <w:szCs w:val="24"/>
                                </w:rPr>
                                <w:t>3</w:t>
                              </w:r>
                            </w:sdtContent>
                          </w:sdt>
                          <w:r>
                            <w:rPr>
                              <w:bCs/>
                              <w:szCs w:val="24"/>
                            </w:rPr>
                            <w:t>. Aplinkosaugos sąlygų plaukioti saugomose teritorijose esančiuose vandens telkiniuose plaukiojimo priemonėmis pažeidimas</w:t>
                          </w:r>
                        </w:p>
                        <w:p>
                          <w:pPr>
                            <w:spacing w:line="360" w:lineRule="auto"/>
                            <w:ind w:firstLine="720"/>
                            <w:jc w:val="both"/>
                            <w:rPr>
                              <w:bCs/>
                              <w:szCs w:val="24"/>
                            </w:rPr>
                          </w:pPr>
                          <w:r>
                            <w:rPr>
                              <w:bCs/>
                              <w:szCs w:val="24"/>
                            </w:rPr>
                            <w:t>užtraukia baudą nuo šešiasdešimt iki vieno šimto dvidešimt eurų.</w:t>
                          </w:r>
                        </w:p>
                      </w:sdtContent>
                    </w:sdt>
                    <w:sdt>
                      <w:sdtPr>
                        <w:alias w:val="267 str. 4 d."/>
                        <w:tag w:val="part_fc09108a1aae4ebca29d2d92ce178996"/>
                        <w:lock w:val="sdtLocked"/>
                        <w:richText/>
                      </w:sdtPr>
                      <w:sdtContent>
                        <w:p>
                          <w:pPr>
                            <w:spacing w:line="360" w:lineRule="auto"/>
                            <w:ind w:firstLine="720"/>
                            <w:jc w:val="both"/>
                            <w:rPr>
                              <w:bCs/>
                              <w:szCs w:val="24"/>
                            </w:rPr>
                          </w:pPr>
                          <w:sdt>
                            <w:sdtPr>
                              <w:alias w:val="Numeris"/>
                              <w:tag w:val="nr_fc09108a1aae4ebca29d2d92ce178996"/>
                              <w:lock w:val="sdtLocked"/>
                              <w:richText/>
                            </w:sdtPr>
                            <w:sdtContent>
                              <w:r>
                                <w:rPr>
                                  <w:bCs/>
                                  <w:szCs w:val="24"/>
                                </w:rPr>
                                <w:t>4</w:t>
                              </w:r>
                            </w:sdtContent>
                          </w:sdt>
                          <w:r>
                            <w:rPr>
                              <w:bCs/>
                              <w:szCs w:val="24"/>
                            </w:rPr>
                            <w:t>. Plaukiojimas vandens motociklais vandens telkiniuose, kai tai daryti draudžiama,</w:t>
                          </w:r>
                        </w:p>
                        <w:p>
                          <w:pPr>
                            <w:spacing w:line="360" w:lineRule="auto"/>
                            <w:ind w:firstLine="720"/>
                            <w:jc w:val="both"/>
                            <w:rPr>
                              <w:bCs/>
                              <w:szCs w:val="24"/>
                            </w:rPr>
                          </w:pPr>
                          <w:r>
                            <w:rPr>
                              <w:bCs/>
                              <w:szCs w:val="24"/>
                            </w:rPr>
                            <w:t>užtraukia baudą nuo šešiasdešimt iki vieno šimto dvidešimt eurų.</w:t>
                          </w:r>
                        </w:p>
                      </w:sdtContent>
                    </w:sdt>
                    <w:sdt>
                      <w:sdtPr>
                        <w:alias w:val="267 str. 5 d."/>
                        <w:tag w:val="part_bb937d707f584baea8e2df335f26701a"/>
                        <w:lock w:val="sdtLocked"/>
                        <w:richText/>
                      </w:sdtPr>
                      <w:sdtContent>
                        <w:p>
                          <w:pPr>
                            <w:spacing w:line="360" w:lineRule="auto"/>
                            <w:ind w:firstLine="720"/>
                            <w:jc w:val="both"/>
                            <w:rPr>
                              <w:bCs/>
                              <w:szCs w:val="24"/>
                            </w:rPr>
                          </w:pPr>
                          <w:sdt>
                            <w:sdtPr>
                              <w:alias w:val="Numeris"/>
                              <w:tag w:val="nr_bb937d707f584baea8e2df335f26701a"/>
                              <w:lock w:val="sdtLocked"/>
                              <w:richText/>
                            </w:sdtPr>
                            <w:sdtContent>
                              <w:r>
                                <w:rPr>
                                  <w:bCs/>
                                  <w:szCs w:val="24"/>
                                </w:rPr>
                                <w:t>5</w:t>
                              </w:r>
                            </w:sdtContent>
                          </w:sdt>
                          <w:r>
                            <w:rPr>
                              <w:bCs/>
                              <w:szCs w:val="24"/>
                            </w:rPr>
                            <w:t>. Plaukiojimas savaeigėmis plaukiojimo priemonėmis saugomose teritorijose esančiuose vandens telkiniuose, kai tai daryti draudžiama,</w:t>
                          </w:r>
                        </w:p>
                        <w:p>
                          <w:pPr>
                            <w:spacing w:line="360" w:lineRule="auto"/>
                            <w:ind w:firstLine="720"/>
                            <w:jc w:val="both"/>
                            <w:rPr>
                              <w:bCs/>
                              <w:szCs w:val="24"/>
                            </w:rPr>
                          </w:pPr>
                          <w:r>
                            <w:rPr>
                              <w:bCs/>
                              <w:szCs w:val="24"/>
                            </w:rPr>
                            <w:t>užtraukia baudą nuo devyniasdešimt iki vieno šimto septyniasdešimt eurų.</w:t>
                          </w:r>
                        </w:p>
                      </w:sdtContent>
                    </w:sdt>
                    <w:sdt>
                      <w:sdtPr>
                        <w:alias w:val="267 str. 6 d."/>
                        <w:tag w:val="part_340259cb6a0b417d9e27447320748746"/>
                        <w:lock w:val="sdtLocked"/>
                        <w:richText/>
                      </w:sdtPr>
                      <w:sdtContent>
                        <w:p>
                          <w:pPr>
                            <w:spacing w:line="360" w:lineRule="auto"/>
                            <w:ind w:firstLine="720"/>
                            <w:jc w:val="both"/>
                            <w:rPr>
                              <w:bCs/>
                              <w:szCs w:val="24"/>
                            </w:rPr>
                          </w:pPr>
                          <w:sdt>
                            <w:sdtPr>
                              <w:alias w:val="Numeris"/>
                              <w:tag w:val="nr_340259cb6a0b417d9e27447320748746"/>
                              <w:lock w:val="sdtLocked"/>
                              <w:richText/>
                            </w:sdtPr>
                            <w:sdtContent>
                              <w:r>
                                <w:rPr>
                                  <w:bCs/>
                                  <w:szCs w:val="24"/>
                                </w:rPr>
                                <w:t>6</w:t>
                              </w:r>
                            </w:sdtContent>
                          </w:sdt>
                          <w:r>
                            <w:rPr>
                              <w:bCs/>
                              <w:szCs w:val="24"/>
                            </w:rPr>
                            <w:t>. Plaukiojimas vandens motociklais saugomose teritorijose esančiuose vandens telkiniuose, kai tai daryti draudžiama,</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7 d."/>
                        <w:tag w:val="part_2b5cafa38cb74402a2b1178f4c84f80c"/>
                        <w:lock w:val="sdtLocked"/>
                        <w:richText/>
                      </w:sdtPr>
                      <w:sdtContent>
                        <w:p>
                          <w:pPr>
                            <w:spacing w:line="360" w:lineRule="auto"/>
                            <w:ind w:firstLine="720"/>
                            <w:jc w:val="both"/>
                            <w:rPr>
                              <w:bCs/>
                              <w:szCs w:val="24"/>
                            </w:rPr>
                          </w:pPr>
                          <w:sdt>
                            <w:sdtPr>
                              <w:alias w:val="Numeris"/>
                              <w:tag w:val="nr_2b5cafa38cb74402a2b1178f4c84f80c"/>
                              <w:lock w:val="sdtLocked"/>
                              <w:richText/>
                            </w:sdtPr>
                            <w:sdtContent>
                              <w:r>
                                <w:rPr>
                                  <w:bCs/>
                                  <w:szCs w:val="24"/>
                                </w:rPr>
                                <w:t>7</w:t>
                              </w:r>
                            </w:sdtContent>
                          </w:sdt>
                          <w:r>
                            <w:rPr>
                              <w:bCs/>
                              <w:szCs w:val="24"/>
                            </w:rPr>
                            <w:t>. Plaukiojimas savaeigėmis plaukiojimo priemonėmis, kurių variklio galingumas viršija 150 kW, vandens telkiniuose, kai tai daryti draudžiama,</w:t>
                          </w:r>
                        </w:p>
                        <w:p>
                          <w:pPr>
                            <w:spacing w:line="360" w:lineRule="auto"/>
                            <w:ind w:firstLine="720"/>
                            <w:jc w:val="both"/>
                            <w:rPr>
                              <w:bCs/>
                              <w:szCs w:val="24"/>
                            </w:rPr>
                          </w:pPr>
                          <w:r>
                            <w:rPr>
                              <w:bCs/>
                              <w:szCs w:val="24"/>
                            </w:rPr>
                            <w:t>užtraukia baudą nuo vieno šimto penkiasdešimt iki trijų šimtų eurų.</w:t>
                          </w:r>
                        </w:p>
                      </w:sdtContent>
                    </w:sdt>
                    <w:sdt>
                      <w:sdtPr>
                        <w:alias w:val="267 str. 8 d."/>
                        <w:tag w:val="part_b3d0363a42f1449c98fd2935ff4cee50"/>
                        <w:lock w:val="sdtLocked"/>
                        <w:richText/>
                      </w:sdtPr>
                      <w:sdtContent>
                        <w:p>
                          <w:pPr>
                            <w:spacing w:line="360" w:lineRule="auto"/>
                            <w:ind w:firstLine="720"/>
                            <w:jc w:val="both"/>
                            <w:rPr>
                              <w:bCs/>
                              <w:szCs w:val="24"/>
                            </w:rPr>
                          </w:pPr>
                          <w:sdt>
                            <w:sdtPr>
                              <w:alias w:val="Numeris"/>
                              <w:tag w:val="nr_b3d0363a42f1449c98fd2935ff4cee50"/>
                              <w:lock w:val="sdtLocked"/>
                              <w:richText/>
                            </w:sdtPr>
                            <w:sdtContent>
                              <w:r>
                                <w:rPr>
                                  <w:bCs/>
                                  <w:szCs w:val="24"/>
                                </w:rPr>
                                <w:t>8</w:t>
                              </w:r>
                            </w:sdtContent>
                          </w:sdt>
                          <w:r>
                            <w:rPr>
                              <w:bCs/>
                              <w:szCs w:val="24"/>
                            </w:rPr>
                            <w:t>. Šio straipsnio 1, 2, 3, 4 dalyse numatyti administraciniai nusižengimai, padaryti pakartotinai,</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9 d."/>
                        <w:tag w:val="part_3453c5869c6a44d9ad222447358c1777"/>
                        <w:lock w:val="sdtLocked"/>
                        <w:richText/>
                      </w:sdtPr>
                      <w:sdtContent>
                        <w:p>
                          <w:pPr>
                            <w:spacing w:line="360" w:lineRule="auto"/>
                            <w:ind w:firstLine="720"/>
                            <w:jc w:val="both"/>
                            <w:rPr>
                              <w:bCs/>
                              <w:szCs w:val="24"/>
                            </w:rPr>
                          </w:pPr>
                          <w:sdt>
                            <w:sdtPr>
                              <w:alias w:val="Numeris"/>
                              <w:tag w:val="nr_3453c5869c6a44d9ad222447358c1777"/>
                              <w:lock w:val="sdtLocked"/>
                              <w:richText/>
                            </w:sdtPr>
                            <w:sdtContent>
                              <w:r>
                                <w:rPr>
                                  <w:bCs/>
                                  <w:szCs w:val="24"/>
                                </w:rPr>
                                <w:t>9</w:t>
                              </w:r>
                            </w:sdtContent>
                          </w:sdt>
                          <w:r>
                            <w:rPr>
                              <w:bCs/>
                              <w:szCs w:val="24"/>
                            </w:rPr>
                            <w:t>. Šio straipsnio 5, 6, 7 dalyse numatyti administraciniai nusižengimai, padaryti pakartotinai,</w:t>
                          </w:r>
                        </w:p>
                        <w:p>
                          <w:pPr>
                            <w:spacing w:line="360" w:lineRule="auto"/>
                            <w:ind w:firstLine="720"/>
                            <w:jc w:val="both"/>
                            <w:rPr>
                              <w:bCs/>
                              <w:szCs w:val="24"/>
                            </w:rPr>
                          </w:pPr>
                          <w:r>
                            <w:rPr>
                              <w:bCs/>
                              <w:szCs w:val="24"/>
                            </w:rPr>
                            <w:t>užtraukia baudą nuo dviejų šimtų iki šešių šimtų eurų.</w:t>
                          </w:r>
                        </w:p>
                        <w:p>
                          <w:pPr>
                            <w:spacing w:line="360" w:lineRule="auto"/>
                            <w:ind w:firstLine="720"/>
                            <w:jc w:val="both"/>
                            <w:rPr>
                              <w:bCs/>
                              <w:szCs w:val="24"/>
                            </w:rPr>
                          </w:pPr>
                        </w:p>
                      </w:sdtContent>
                    </w:sdt>
                  </w:sdtContent>
                </w:sdt>
                <w:sdt>
                  <w:sdtPr>
                    <w:alias w:val="268 str."/>
                    <w:tag w:val="part_d6d56089e51541c08a35410d434dab97"/>
                    <w:lock w:val="sdtLocked"/>
                    <w:richText/>
                  </w:sdtPr>
                  <w:sdtContent>
                    <w:p>
                      <w:pPr>
                        <w:spacing w:line="360" w:lineRule="auto"/>
                        <w:ind w:left="2410" w:hanging="1690"/>
                        <w:jc w:val="both"/>
                        <w:rPr>
                          <w:bCs/>
                          <w:szCs w:val="24"/>
                        </w:rPr>
                      </w:pPr>
                      <w:sdt>
                        <w:sdtPr>
                          <w:alias w:val="Numeris"/>
                          <w:tag w:val="nr_d6d56089e51541c08a35410d434dab97"/>
                          <w:lock w:val="sdtLocked"/>
                          <w:richText/>
                        </w:sdtPr>
                        <w:sdtContent>
                          <w:r>
                            <w:rPr>
                              <w:b/>
                              <w:bCs/>
                              <w:szCs w:val="24"/>
                            </w:rPr>
                            <w:t>268</w:t>
                          </w:r>
                        </w:sdtContent>
                      </w:sdt>
                      <w:r>
                        <w:rPr>
                          <w:b/>
                          <w:bCs/>
                          <w:szCs w:val="24"/>
                        </w:rPr>
                        <w:t xml:space="preserve"> straipsnis. </w:t>
                      </w:r>
                      <w:sdt>
                        <w:sdtPr>
                          <w:alias w:val="Pavadinimas"/>
                          <w:tag w:val="title_d6d56089e51541c08a35410d434dab97"/>
                          <w:lock w:val="sdtLocked"/>
                          <w:richText/>
                        </w:sdtPr>
                        <w:sdtContent>
                          <w:r>
                            <w:rPr>
                              <w:b/>
                              <w:bCs/>
                              <w:szCs w:val="24"/>
                            </w:rPr>
                            <w:t>Vandens telkinių naudojimo vandeniui išgauti ar nuotekų tvarkymo reikalavimų pažeidimas</w:t>
                          </w:r>
                        </w:sdtContent>
                      </w:sdt>
                    </w:p>
                    <w:sdt>
                      <w:sdtPr>
                        <w:alias w:val="268 str. 1 d."/>
                        <w:tag w:val="part_6d516e19905d40cdb8ab2c8885e79eff"/>
                        <w:lock w:val="sdtLocked"/>
                        <w:richText/>
                      </w:sdtPr>
                      <w:sdtContent>
                        <w:p>
                          <w:pPr>
                            <w:spacing w:line="360" w:lineRule="auto"/>
                            <w:ind w:firstLine="720"/>
                            <w:jc w:val="both"/>
                            <w:rPr>
                              <w:bCs/>
                              <w:szCs w:val="24"/>
                            </w:rPr>
                          </w:pPr>
                          <w:sdt>
                            <w:sdtPr>
                              <w:alias w:val="Numeris"/>
                              <w:tag w:val="nr_6d516e19905d40cdb8ab2c8885e79eff"/>
                              <w:lock w:val="sdtLocked"/>
                              <w:richText/>
                            </w:sdtPr>
                            <w:sdtContent>
                              <w:r>
                                <w:rPr>
                                  <w:bCs/>
                                  <w:szCs w:val="24"/>
                                </w:rPr>
                                <w:t>1</w:t>
                              </w:r>
                            </w:sdtContent>
                          </w:sdt>
                          <w:r>
                            <w:rPr>
                              <w:bCs/>
                              <w:szCs w:val="24"/>
                            </w:rPr>
                            <w:t>.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szCs w:val="24"/>
                            </w:rPr>
                          </w:pPr>
                          <w:r>
                            <w:rPr>
                              <w:bCs/>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ffbb7cd44c7046d9910538ce3c3f6b76"/>
                        <w:lock w:val="sdtLocked"/>
                        <w:richText/>
                      </w:sdtPr>
                      <w:sdtContent>
                        <w:p>
                          <w:pPr>
                            <w:spacing w:line="360" w:lineRule="auto"/>
                            <w:ind w:firstLine="720"/>
                            <w:jc w:val="both"/>
                            <w:rPr>
                              <w:bCs/>
                              <w:szCs w:val="24"/>
                            </w:rPr>
                          </w:pPr>
                          <w:sdt>
                            <w:sdtPr>
                              <w:alias w:val="Numeris"/>
                              <w:tag w:val="nr_ffbb7cd44c7046d9910538ce3c3f6b76"/>
                              <w:lock w:val="sdtLocked"/>
                              <w:richText/>
                            </w:sdtPr>
                            <w:sdtContent>
                              <w:r>
                                <w:rPr>
                                  <w:bCs/>
                                  <w:szCs w:val="24"/>
                                </w:rPr>
                                <w:t>2</w:t>
                              </w:r>
                            </w:sdtContent>
                          </w:sdt>
                          <w:r>
                            <w:rPr>
                              <w:bCs/>
                              <w:szCs w:val="24"/>
                            </w:rPr>
                            <w:t>.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szCs w:val="24"/>
                            </w:rPr>
                          </w:pPr>
                          <w:r>
                            <w:rPr>
                              <w:bCs/>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e03b77a994ab441098aa2651ba8d1295"/>
                        <w:lock w:val="sdtLocked"/>
                        <w:richText/>
                      </w:sdtPr>
                      <w:sdtContent>
                        <w:p>
                          <w:pPr>
                            <w:spacing w:line="360" w:lineRule="auto"/>
                            <w:ind w:firstLine="720"/>
                            <w:jc w:val="both"/>
                            <w:rPr>
                              <w:bCs/>
                              <w:szCs w:val="24"/>
                            </w:rPr>
                          </w:pPr>
                          <w:sdt>
                            <w:sdtPr>
                              <w:alias w:val="Numeris"/>
                              <w:tag w:val="nr_e03b77a994ab441098aa2651ba8d1295"/>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3cd309e2d8104aeeb61eddaf1859bd7a"/>
                        <w:lock w:val="sdtLocked"/>
                        <w:richText/>
                      </w:sdtPr>
                      <w:sdtContent>
                        <w:p>
                          <w:pPr>
                            <w:spacing w:line="360" w:lineRule="auto"/>
                            <w:ind w:firstLine="720"/>
                            <w:jc w:val="both"/>
                            <w:rPr>
                              <w:bCs/>
                              <w:szCs w:val="24"/>
                            </w:rPr>
                          </w:pPr>
                          <w:sdt>
                            <w:sdtPr>
                              <w:alias w:val="Numeris"/>
                              <w:tag w:val="nr_3cd309e2d8104aeeb61eddaf1859bd7a"/>
                              <w:lock w:val="sdtLocked"/>
                              <w:richText/>
                            </w:sdtPr>
                            <w:sdtContent>
                              <w:r>
                                <w:rPr>
                                  <w:bCs/>
                                  <w:szCs w:val="24"/>
                                </w:rPr>
                                <w:t>4</w:t>
                              </w:r>
                            </w:sdtContent>
                          </w:sdt>
                          <w:r>
                            <w:rPr>
                              <w:bCs/>
                              <w:szCs w:val="24"/>
                            </w:rPr>
                            <w:t>. Gręžinių geriamajam gėlam ir gamybiniam požeminiam vandeniui tiekti ir vandens šiluminei energijai vartoti įrengimo, konservavimo ir likvidavimo reikalavimų pažeidimas</w:t>
                          </w:r>
                        </w:p>
                        <w:p>
                          <w:pPr>
                            <w:spacing w:line="360" w:lineRule="auto"/>
                            <w:ind w:firstLine="720"/>
                            <w:jc w:val="both"/>
                            <w:rPr>
                              <w:bCs/>
                              <w:szCs w:val="24"/>
                            </w:rPr>
                          </w:pPr>
                          <w:r>
                            <w:rPr>
                              <w:bCs/>
                              <w:szCs w:val="24"/>
                            </w:rPr>
                            <w:t>užtraukia baudą asmenims nuo šešiasdešimt iki penkių šimtų aštuoniasdešimt eurų ir juridinių asmenų vadovams ar kitiems atsakingiems asmenims – nuo trijų šimtų iki vieno tūkstančio keturių šimtų penkiasdešimt eurų.</w:t>
                          </w:r>
                        </w:p>
                      </w:sdtContent>
                    </w:sdt>
                    <w:sdt>
                      <w:sdtPr>
                        <w:alias w:val="268 str. 5 d."/>
                        <w:tag w:val="part_db631156829d46d2a3f20eaba225e5eb"/>
                        <w:lock w:val="sdtLocked"/>
                        <w:richText/>
                      </w:sdtPr>
                      <w:sdtContent>
                        <w:p>
                          <w:pPr>
                            <w:spacing w:line="360" w:lineRule="auto"/>
                            <w:ind w:firstLine="720"/>
                            <w:jc w:val="both"/>
                            <w:rPr>
                              <w:bCs/>
                              <w:szCs w:val="24"/>
                            </w:rPr>
                          </w:pPr>
                          <w:sdt>
                            <w:sdtPr>
                              <w:alias w:val="Numeris"/>
                              <w:tag w:val="nr_db631156829d46d2a3f20eaba225e5eb"/>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asmenims nuo dviejų šimtų iki vieno tūkstančio vieno šimto eurų ir juridinių asmenų vadovams ar kitiems atsakingiems asmenims – nuo penkių šimtų iki trijų tūkstančių eurų.</w:t>
                          </w:r>
                        </w:p>
                      </w:sdtContent>
                    </w:sdt>
                    <w:sdt>
                      <w:sdtPr>
                        <w:alias w:val="268 str. 6 d."/>
                        <w:tag w:val="part_f5e58946e4594efaa5066216a4213ad7"/>
                        <w:lock w:val="sdtLocked"/>
                        <w:richText/>
                      </w:sdtPr>
                      <w:sdtContent>
                        <w:p>
                          <w:pPr>
                            <w:spacing w:line="360" w:lineRule="auto"/>
                            <w:ind w:firstLine="720"/>
                            <w:jc w:val="both"/>
                            <w:rPr>
                              <w:szCs w:val="24"/>
                              <w:lang w:eastAsia="lt-LT"/>
                            </w:rPr>
                          </w:pPr>
                          <w:sdt>
                            <w:sdtPr>
                              <w:alias w:val="Numeris"/>
                              <w:tag w:val="nr_f5e58946e4594efaa5066216a4213ad7"/>
                              <w:lock w:val="sdtLocked"/>
                              <w:richText/>
                            </w:sdtPr>
                            <w:sdtContent>
                              <w:r>
                                <w:rPr>
                                  <w:szCs w:val="24"/>
                                  <w:lang w:eastAsia="lt-LT"/>
                                </w:rPr>
                                <w:t>6</w:t>
                              </w:r>
                            </w:sdtContent>
                          </w:sdt>
                          <w:r>
                            <w:rPr>
                              <w:szCs w:val="24"/>
                              <w:lang w:eastAsia="lt-LT"/>
                            </w:rPr>
                            <w:t>. Išgaunamo vandens, išleidžiamų nuotekų arba su nuotekomis išleidžiamų teršalų apskaitos ir ataskaitų teikimo reikalavimų pažeidimas</w:t>
                          </w:r>
                        </w:p>
                        <w:p>
                          <w:pPr>
                            <w:spacing w:line="360" w:lineRule="auto"/>
                            <w:ind w:firstLine="720"/>
                            <w:jc w:val="both"/>
                            <w:rPr>
                              <w:bCs/>
                              <w:szCs w:val="24"/>
                            </w:rPr>
                          </w:pPr>
                          <w:r>
                            <w:rPr>
                              <w:szCs w:val="24"/>
                              <w:lang w:eastAsia="lt-LT"/>
                            </w:rPr>
                            <w:t>užtraukia baudą asmenims nuo šešiasdešimt iki vieno šimto dvidešimt eurų ir juridinių asmenų vadovams ar kitiems atsakingiems asmenims – nuo vieno šimto 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68 str. 7 d."/>
                        <w:tag w:val="part_b2f4aea9b0d74d1ab8212209c32c440e"/>
                        <w:lock w:val="sdtLocked"/>
                        <w:richText/>
                      </w:sdtPr>
                      <w:sdtContent>
                        <w:p>
                          <w:pPr>
                            <w:spacing w:line="360" w:lineRule="auto"/>
                            <w:ind w:firstLine="720"/>
                            <w:jc w:val="both"/>
                            <w:rPr>
                              <w:bCs/>
                              <w:szCs w:val="24"/>
                            </w:rPr>
                          </w:pPr>
                          <w:sdt>
                            <w:sdtPr>
                              <w:alias w:val="Numeris"/>
                              <w:tag w:val="nr_b2f4aea9b0d74d1ab8212209c32c440e"/>
                              <w:lock w:val="sdtLocked"/>
                              <w:richText/>
                            </w:sdtPr>
                            <w:sdtContent>
                              <w:r>
                                <w:rPr>
                                  <w:bCs/>
                                  <w:szCs w:val="24"/>
                                </w:rPr>
                                <w:t>7</w:t>
                              </w:r>
                            </w:sdtContent>
                          </w:sdt>
                          <w:r>
                            <w:rPr>
                              <w:bCs/>
                              <w:szCs w:val="24"/>
                            </w:rPr>
                            <w:t>. Vandens išgavimo ar nuotekų tvarkymo įrenginių eksploatavimo reikalavimų pažeidimas</w:t>
                          </w:r>
                        </w:p>
                        <w:p>
                          <w:pPr>
                            <w:spacing w:line="360" w:lineRule="auto"/>
                            <w:ind w:firstLine="720"/>
                            <w:jc w:val="both"/>
                            <w:rPr>
                              <w:bCs/>
                              <w:szCs w:val="24"/>
                            </w:rPr>
                          </w:pPr>
                          <w:r>
                            <w:rPr>
                              <w:bCs/>
                              <w:szCs w:val="24"/>
                            </w:rPr>
                            <w:t>užtraukia baudą asmenims nuo devyniasdešimt iki vieno šimto septyniasdešimt eurų ir juridinių asmenų vadovams ar kitiems atsakingiems asmenims – nuo vieno šimto penkiasdešimt iki trijų šimtų eurų.</w:t>
                          </w:r>
                        </w:p>
                      </w:sdtContent>
                    </w:sdt>
                    <w:sdt>
                      <w:sdtPr>
                        <w:alias w:val="268 str. 8 d."/>
                        <w:tag w:val="part_2f892f739534466bb01d1f516c7ad7f2"/>
                        <w:lock w:val="sdtLocked"/>
                        <w:richText/>
                      </w:sdtPr>
                      <w:sdtContent>
                        <w:p>
                          <w:pPr>
                            <w:spacing w:line="360" w:lineRule="auto"/>
                            <w:ind w:firstLine="720"/>
                            <w:jc w:val="both"/>
                            <w:rPr>
                              <w:bCs/>
                              <w:szCs w:val="24"/>
                            </w:rPr>
                          </w:pPr>
                          <w:sdt>
                            <w:sdtPr>
                              <w:alias w:val="Numeris"/>
                              <w:tag w:val="nr_2f892f739534466bb01d1f516c7ad7f2"/>
                              <w:lock w:val="sdtLocked"/>
                              <w:richText/>
                            </w:sdtPr>
                            <w:sdtContent>
                              <w:r>
                                <w:rPr>
                                  <w:bCs/>
                                  <w:szCs w:val="24"/>
                                </w:rPr>
                                <w:t>8</w:t>
                              </w:r>
                            </w:sdtContent>
                          </w:sdt>
                          <w:r>
                            <w:rPr>
                              <w:bCs/>
                              <w:szCs w:val="24"/>
                            </w:rPr>
                            <w:t>. Šio straipsnio 6, 7 dalyse numatyti administraciniai nusižengimai, padaryti pakartotinai,</w:t>
                          </w:r>
                        </w:p>
                        <w:p>
                          <w:pPr>
                            <w:spacing w:line="360" w:lineRule="auto"/>
                            <w:ind w:firstLine="720"/>
                            <w:jc w:val="both"/>
                            <w:rPr>
                              <w:bCs/>
                              <w:szCs w:val="24"/>
                            </w:rPr>
                          </w:pPr>
                          <w:r>
                            <w:rPr>
                              <w:bCs/>
                              <w:szCs w:val="24"/>
                            </w:rPr>
                            <w:t>užtraukia baudą asmenims nuo vieno šimto šešiasdešimt iki trijų šimtų eurų ir juridinių asmenų vadovams ar kitiems atsakingiems asmenims – nuo dviejų šimtų septyniasdešimt iki šešių šimtų eurų.</w:t>
                          </w:r>
                        </w:p>
                        <w:p>
                          <w:pPr>
                            <w:spacing w:line="360" w:lineRule="auto"/>
                            <w:ind w:firstLine="720"/>
                            <w:jc w:val="both"/>
                            <w:rPr>
                              <w:bCs/>
                              <w:szCs w:val="24"/>
                            </w:rPr>
                          </w:pPr>
                        </w:p>
                      </w:sdtContent>
                    </w:sdt>
                  </w:sdtContent>
                </w:sdt>
                <w:sdt>
                  <w:sdtPr>
                    <w:alias w:val="269 str."/>
                    <w:tag w:val="part_f569f1da6036428b9da81ac59934351d"/>
                    <w:lock w:val="sdtLocked"/>
                    <w:richText/>
                  </w:sdtPr>
                  <w:sdtContent>
                    <w:p>
                      <w:pPr>
                        <w:spacing w:line="360" w:lineRule="auto"/>
                        <w:ind w:left="2410" w:hanging="1690"/>
                        <w:jc w:val="both"/>
                        <w:rPr>
                          <w:szCs w:val="24"/>
                          <w:lang w:eastAsia="lt-LT"/>
                        </w:rPr>
                      </w:pPr>
                      <w:sdt>
                        <w:sdtPr>
                          <w:alias w:val="Numeris"/>
                          <w:tag w:val="nr_f569f1da6036428b9da81ac59934351d"/>
                          <w:lock w:val="sdtLocked"/>
                          <w:richText/>
                        </w:sdtPr>
                        <w:sdtContent>
                          <w:r>
                            <w:rPr>
                              <w:b/>
                              <w:bCs/>
                              <w:szCs w:val="24"/>
                              <w:lang w:eastAsia="lt-LT"/>
                            </w:rPr>
                            <w:t>269</w:t>
                          </w:r>
                        </w:sdtContent>
                      </w:sdt>
                      <w:r>
                        <w:rPr>
                          <w:b/>
                          <w:bCs/>
                          <w:szCs w:val="24"/>
                          <w:lang w:eastAsia="lt-LT"/>
                        </w:rPr>
                        <w:t xml:space="preserve"> straipsnis. </w:t>
                      </w:r>
                      <w:sdt>
                        <w:sdtPr>
                          <w:alias w:val="Pavadinimas"/>
                          <w:tag w:val="title_f569f1da6036428b9da81ac59934351d"/>
                          <w:lock w:val="sdtLocked"/>
                          <w:richText/>
                        </w:sdtPr>
                        <w:sdtContent>
                          <w:r>
                            <w:rPr>
                              <w:b/>
                              <w:bCs/>
                              <w:szCs w:val="24"/>
                              <w:lang w:eastAsia="lt-LT"/>
                            </w:rPr>
                            <w:t>Tvenkinio ar patvenkto ežero naudojimo ir priežiūros taisyklių pažeidimas</w:t>
                          </w:r>
                        </w:sdtContent>
                      </w:sdt>
                    </w:p>
                    <w:sdt>
                      <w:sdtPr>
                        <w:alias w:val="269 str. 1 d."/>
                        <w:tag w:val="part_21bf0dce13a946588b710766615130f0"/>
                        <w:lock w:val="sdtLocked"/>
                        <w:richText/>
                      </w:sdtPr>
                      <w:sdtContent>
                        <w:p>
                          <w:pPr>
                            <w:spacing w:line="360" w:lineRule="auto"/>
                            <w:ind w:firstLine="720"/>
                            <w:jc w:val="both"/>
                            <w:rPr>
                              <w:szCs w:val="24"/>
                              <w:lang w:eastAsia="lt-LT"/>
                            </w:rPr>
                          </w:pPr>
                          <w:sdt>
                            <w:sdtPr>
                              <w:alias w:val="Numeris"/>
                              <w:tag w:val="nr_21bf0dce13a946588b710766615130f0"/>
                              <w:lock w:val="sdtLocked"/>
                              <w:richText/>
                            </w:sdtPr>
                            <w:sdtContent>
                              <w:r>
                                <w:rPr>
                                  <w:szCs w:val="24"/>
                                  <w:lang w:eastAsia="lt-LT"/>
                                </w:rPr>
                                <w:t>1</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taisyklių pažeidimas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269 str. 2 d."/>
                        <w:tag w:val="part_3d8c945789e647cba319f3675d06151a"/>
                        <w:lock w:val="sdtLocked"/>
                        <w:richText/>
                      </w:sdtPr>
                      <w:sdtContent>
                        <w:p>
                          <w:pPr>
                            <w:spacing w:line="360" w:lineRule="auto"/>
                            <w:ind w:firstLine="720"/>
                            <w:jc w:val="both"/>
                            <w:rPr>
                              <w:szCs w:val="24"/>
                              <w:lang w:eastAsia="lt-LT"/>
                            </w:rPr>
                          </w:pPr>
                          <w:sdt>
                            <w:sdtPr>
                              <w:alias w:val="Numeris"/>
                              <w:tag w:val="nr_3d8c945789e647cba319f3675d06151a"/>
                              <w:lock w:val="sdtLocked"/>
                              <w:richText/>
                            </w:sdtPr>
                            <w:sdtContent>
                              <w:r>
                                <w:rPr>
                                  <w:szCs w:val="24"/>
                                  <w:lang w:eastAsia="lt-LT"/>
                                </w:rPr>
                                <w:t>2</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taisyklėse nustatytų tvenkinio darbo režimo ar aplinkosaugos reikalavimų pažeidimas</w:t>
                          </w:r>
                        </w:p>
                        <w:p>
                          <w:pPr>
                            <w:spacing w:line="360" w:lineRule="auto"/>
                            <w:ind w:firstLine="720"/>
                            <w:jc w:val="both"/>
                            <w:rPr>
                              <w:szCs w:val="24"/>
                              <w:lang w:eastAsia="lt-LT"/>
                            </w:rPr>
                          </w:pPr>
                          <w:r>
                            <w:rPr>
                              <w:szCs w:val="24"/>
                              <w:lang w:eastAsia="lt-LT"/>
                            </w:rPr>
                            <w:t>užtraukia baudą nuo devyniasdešimt iki vieno šimto keturiasdešimt eurų.</w:t>
                          </w:r>
                        </w:p>
                      </w:sdtContent>
                    </w:sdt>
                    <w:sdt>
                      <w:sdtPr>
                        <w:alias w:val="269 str. 3 d."/>
                        <w:tag w:val="part_5fec603829d549d3959bd8733d7276e1"/>
                        <w:lock w:val="sdtLocked"/>
                        <w:richText/>
                      </w:sdtPr>
                      <w:sdtContent>
                        <w:p>
                          <w:pPr>
                            <w:spacing w:line="360" w:lineRule="auto"/>
                            <w:ind w:firstLine="720"/>
                            <w:jc w:val="both"/>
                            <w:rPr>
                              <w:szCs w:val="24"/>
                              <w:lang w:eastAsia="lt-LT"/>
                            </w:rPr>
                          </w:pPr>
                          <w:sdt>
                            <w:sdtPr>
                              <w:alias w:val="Numeris"/>
                              <w:tag w:val="nr_5fec603829d549d3959bd8733d7276e1"/>
                              <w:lock w:val="sdtLocked"/>
                              <w:richText/>
                            </w:sdtPr>
                            <w:sdtContent>
                              <w:r>
                                <w:rPr>
                                  <w:szCs w:val="24"/>
                                  <w:lang w:eastAsia="lt-LT"/>
                                </w:rPr>
                                <w:t>3</w:t>
                              </w:r>
                            </w:sdtContent>
                          </w:sdt>
                          <w:r>
                            <w:rPr>
                              <w:szCs w:val="24"/>
                              <w:lang w:eastAsia="lt-LT"/>
                            </w:rPr>
                            <w:t>. Šio straipsnio 1, 2 dalyse numatyti administraciniai nusižengimai, padaryti pakartotinai,</w:t>
                          </w:r>
                        </w:p>
                        <w:p>
                          <w:pPr>
                            <w:spacing w:line="360" w:lineRule="auto"/>
                            <w:ind w:firstLine="720"/>
                            <w:jc w:val="both"/>
                            <w:rPr>
                              <w:bCs/>
                              <w:szCs w:val="24"/>
                            </w:rPr>
                          </w:pPr>
                          <w:r>
                            <w:rPr>
                              <w:szCs w:val="24"/>
                              <w:lang w:eastAsia="lt-LT"/>
                            </w:rPr>
                            <w:t>užtraukia baudą nuo vieno šimto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1f00d8cc59341bfb396426ddeb1f997"/>
                    <w:lock w:val="sdtLocked"/>
                    <w:richText/>
                  </w:sdtPr>
                  <w:sdtContent>
                    <w:p>
                      <w:pPr>
                        <w:spacing w:line="360" w:lineRule="auto"/>
                        <w:ind w:left="2694" w:hanging="1974"/>
                        <w:jc w:val="both"/>
                        <w:rPr>
                          <w:color w:val="000000"/>
                          <w:szCs w:val="24"/>
                        </w:rPr>
                      </w:pPr>
                      <w:sdt>
                        <w:sdtPr>
                          <w:alias w:val="Numeris"/>
                          <w:tag w:val="nr_c1f00d8cc59341bfb396426ddeb1f997"/>
                          <w:lock w:val="sdtLocked"/>
                          <w:richText/>
                        </w:sdtPr>
                        <w:sdtContent>
                          <w:r>
                            <w:rPr>
                              <w:b/>
                              <w:bCs/>
                              <w:color w:val="000000"/>
                              <w:szCs w:val="24"/>
                            </w:rPr>
                            <w:t>276</w:t>
                          </w:r>
                        </w:sdtContent>
                      </w:sdt>
                      <w:r>
                        <w:rPr>
                          <w:b/>
                          <w:bCs/>
                          <w:color w:val="000000"/>
                          <w:szCs w:val="24"/>
                        </w:rPr>
                        <w:t xml:space="preserve"> straipsnis. </w:t>
                      </w:r>
                      <w:sdt>
                        <w:sdtPr>
                          <w:alias w:val="Pavadinimas"/>
                          <w:tag w:val="title_c1f00d8cc59341bfb396426ddeb1f997"/>
                          <w:lock w:val="sdtLocked"/>
                          <w:richText/>
                        </w:sdtPr>
                        <w:sdtContent>
                          <w:r>
                            <w:rPr>
                              <w:b/>
                              <w:bCs/>
                              <w:color w:val="000000"/>
                              <w:szCs w:val="24"/>
                            </w:rPr>
                            <w:t>Miško įveisimo, miško išteklių naudojimo ir jų atkūrimo reikalavimų</w:t>
                          </w:r>
                          <w:r>
                            <w:rPr>
                              <w:b/>
                              <w:bCs/>
                              <w:i/>
                              <w:iCs/>
                              <w:color w:val="000000"/>
                              <w:szCs w:val="24"/>
                            </w:rPr>
                            <w:t xml:space="preserve"> </w:t>
                          </w:r>
                          <w:r>
                            <w:rPr>
                              <w:b/>
                              <w:bCs/>
                              <w:color w:val="000000"/>
                              <w:szCs w:val="24"/>
                            </w:rPr>
                            <w:t>pažeidimas</w:t>
                          </w:r>
                        </w:sdtContent>
                      </w:sdt>
                    </w:p>
                    <w:sdt>
                      <w:sdtPr>
                        <w:alias w:val="276 str. 1 d."/>
                        <w:tag w:val="part_7dfee70faf43494b8632808794e40dac"/>
                        <w:lock w:val="sdtLocked"/>
                        <w:richText/>
                      </w:sdtPr>
                      <w:sdtContent>
                        <w:p>
                          <w:pPr>
                            <w:spacing w:line="360" w:lineRule="auto"/>
                            <w:ind w:firstLine="720"/>
                            <w:jc w:val="both"/>
                            <w:rPr>
                              <w:color w:val="000000"/>
                              <w:szCs w:val="24"/>
                            </w:rPr>
                          </w:pPr>
                          <w:sdt>
                            <w:sdtPr>
                              <w:alias w:val="Numeris"/>
                              <w:tag w:val="nr_7dfee70faf43494b8632808794e40dac"/>
                              <w:lock w:val="sdtLocked"/>
                              <w:richText/>
                            </w:sdtPr>
                            <w:sdtContent>
                              <w:r>
                                <w:rPr>
                                  <w:color w:val="000000"/>
                                  <w:szCs w:val="24"/>
                                </w:rPr>
                                <w:t>1</w:t>
                              </w:r>
                            </w:sdtContent>
                          </w:sdt>
                          <w:r>
                            <w:rPr>
                              <w:color w:val="000000"/>
                              <w:szCs w:val="24"/>
                            </w:rPr>
                            <w:t>. Patvirtintos pagrindinių kirtimų metinės normos neteisėtas viršijimas</w:t>
                          </w:r>
                        </w:p>
                        <w:p>
                          <w:pPr>
                            <w:spacing w:line="360" w:lineRule="auto"/>
                            <w:ind w:firstLine="720"/>
                            <w:jc w:val="both"/>
                            <w:rPr>
                              <w:color w:val="000000"/>
                              <w:szCs w:val="24"/>
                            </w:rPr>
                          </w:pPr>
                          <w:r>
                            <w:rPr>
                              <w:color w:val="000000"/>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10318b56b6f84ce5910c0090f10e5093"/>
                        <w:lock w:val="sdtLocked"/>
                        <w:richText/>
                      </w:sdtPr>
                      <w:sdtContent>
                        <w:p>
                          <w:pPr>
                            <w:spacing w:line="360" w:lineRule="auto"/>
                            <w:ind w:firstLine="720"/>
                            <w:jc w:val="both"/>
                            <w:rPr>
                              <w:color w:val="000000"/>
                              <w:szCs w:val="24"/>
                            </w:rPr>
                          </w:pPr>
                          <w:sdt>
                            <w:sdtPr>
                              <w:alias w:val="Numeris"/>
                              <w:tag w:val="nr_10318b56b6f84ce5910c0090f10e5093"/>
                              <w:lock w:val="sdtLocked"/>
                              <w:richText/>
                            </w:sdtPr>
                            <w:sdtContent>
                              <w:r>
                                <w:rPr>
                                  <w:color w:val="000000"/>
                                  <w:szCs w:val="24"/>
                                </w:rPr>
                                <w:t>2</w:t>
                              </w:r>
                            </w:sdtContent>
                          </w:sdt>
                          <w:r>
                            <w:rPr>
                              <w:color w:val="000000"/>
                              <w:szCs w:val="24"/>
                            </w:rPr>
                            <w:t>. Miško dauginamosios medžiagos nuostatų reikalavimų pažeidimas</w:t>
                          </w:r>
                        </w:p>
                        <w:p>
                          <w:pPr>
                            <w:spacing w:line="360" w:lineRule="auto"/>
                            <w:ind w:firstLine="720"/>
                            <w:jc w:val="both"/>
                            <w:rPr>
                              <w:color w:val="000000"/>
                              <w:szCs w:val="24"/>
                            </w:rPr>
                          </w:pPr>
                          <w:r>
                            <w:rPr>
                              <w:color w:val="000000"/>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92e2583970464979a3a1057bb406684f"/>
                        <w:lock w:val="sdtLocked"/>
                        <w:richText/>
                      </w:sdtPr>
                      <w:sdtContent>
                        <w:p>
                          <w:pPr>
                            <w:spacing w:line="360" w:lineRule="auto"/>
                            <w:ind w:firstLine="720"/>
                            <w:jc w:val="both"/>
                            <w:rPr>
                              <w:bCs/>
                              <w:szCs w:val="24"/>
                              <w:lang w:eastAsia="lt-LT"/>
                            </w:rPr>
                          </w:pPr>
                          <w:sdt>
                            <w:sdtPr>
                              <w:alias w:val="Numeris"/>
                              <w:tag w:val="nr_92e2583970464979a3a1057bb406684f"/>
                              <w:lock w:val="sdtLocked"/>
                              <w:richText/>
                            </w:sdtPr>
                            <w:sdtContent>
                              <w:r>
                                <w:rPr>
                                  <w:bCs/>
                                  <w:szCs w:val="24"/>
                                  <w:lang w:eastAsia="lt-LT"/>
                                </w:rPr>
                                <w:t>3</w:t>
                              </w:r>
                            </w:sdtContent>
                          </w:sdt>
                          <w:r>
                            <w:rPr>
                              <w:bCs/>
                              <w:szCs w:val="24"/>
                              <w:lang w:eastAsia="lt-LT"/>
                            </w:rPr>
                            <w:t xml:space="preserve">. Miško </w:t>
                          </w:r>
                          <w:r>
                            <w:rPr>
                              <w:szCs w:val="24"/>
                            </w:rPr>
                            <w:t>savininko pareigos per nustatytą terminą įrašyti įveisto miško duomenis į Lietuvos Respublikos miškų valstybės kadastrą nevykdymas,</w:t>
                          </w:r>
                          <w:r>
                            <w:rPr>
                              <w:bCs/>
                              <w:szCs w:val="24"/>
                              <w:lang w:eastAsia="lt-LT"/>
                            </w:rPr>
                            <w:t xml:space="preserve"> </w:t>
                          </w:r>
                          <w:r>
                            <w:rPr>
                              <w:szCs w:val="24"/>
                            </w:rPr>
                            <w:t>miško savininko pareigos per nustatytą terminą patikslinti žemės sklypo, kuriame įveistas miškas, kadastro duomenis Lietuvos Respublikos nekilnojamojo turto kadastre nevykdymas</w:t>
                          </w:r>
                        </w:p>
                        <w:p>
                          <w:pPr>
                            <w:spacing w:line="360" w:lineRule="auto"/>
                            <w:ind w:firstLine="720"/>
                            <w:jc w:val="both"/>
                            <w:rPr>
                              <w:bCs/>
                              <w:szCs w:val="24"/>
                              <w:lang w:eastAsia="lt-LT"/>
                            </w:rPr>
                          </w:pPr>
                          <w:r>
                            <w:rPr>
                              <w:bCs/>
                              <w:szCs w:val="24"/>
                              <w:lang w:eastAsia="lt-LT"/>
                            </w:rPr>
                            <w:t>užtraukia įspėjimą arba baudą asmenims nuo trisdešimt iki devyniasdešimt eurų ir baudą juridinių asmenų vadovams ar kitiems atsakingiems asmenims nuo šešiasdešimt iki vieno šimto dvidešimt eurų.</w:t>
                          </w:r>
                        </w:p>
                      </w:sdtContent>
                    </w:sdt>
                    <w:sdt>
                      <w:sdtPr>
                        <w:alias w:val="276 str. 4 d."/>
                        <w:tag w:val="part_d9667d5ffbdb4b3f967b7aa82d669de1"/>
                        <w:lock w:val="sdtLocked"/>
                        <w:richText/>
                      </w:sdtPr>
                      <w:sdtContent>
                        <w:p>
                          <w:pPr>
                            <w:spacing w:line="360" w:lineRule="auto"/>
                            <w:ind w:firstLine="720"/>
                            <w:jc w:val="both"/>
                            <w:rPr>
                              <w:bCs/>
                              <w:szCs w:val="24"/>
                              <w:lang w:eastAsia="lt-LT"/>
                            </w:rPr>
                          </w:pPr>
                          <w:sdt>
                            <w:sdtPr>
                              <w:alias w:val="Numeris"/>
                              <w:tag w:val="nr_d9667d5ffbdb4b3f967b7aa82d669de1"/>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spacing w:line="360" w:lineRule="auto"/>
                            <w:ind w:firstLine="720"/>
                            <w:jc w:val="both"/>
                            <w:rPr>
                              <w:bCs/>
                              <w:szCs w:val="24"/>
                              <w:lang w:eastAsia="lt-LT"/>
                            </w:rPr>
                          </w:pPr>
                          <w:r>
                            <w:rPr>
                              <w:bCs/>
                              <w:szCs w:val="24"/>
                              <w:lang w:eastAsia="lt-LT"/>
                            </w:rPr>
                            <w:t>užtraukia baudą asmenims nuo šešiasdešimt eurų iki vieno šimto dvidešimt eurų ir juridinių asmenų vadovams ar kitiems atsakingiems asmenims – nuo devyniasdešimt eurų iki vieno šimto penkiasdešimt eurų.</w:t>
                          </w:r>
                        </w:p>
                      </w:sdtContent>
                    </w:sdt>
                    <w:sdt>
                      <w:sdtPr>
                        <w:alias w:val="276 str. 5 d."/>
                        <w:tag w:val="part_2b9c347a7a1848b5862d456a2cc89658"/>
                        <w:lock w:val="sdtLocked"/>
                        <w:richText/>
                      </w:sdtPr>
                      <w:sdtContent>
                        <w:p>
                          <w:pPr>
                            <w:spacing w:line="360" w:lineRule="auto"/>
                            <w:ind w:firstLine="720"/>
                            <w:jc w:val="both"/>
                            <w:rPr>
                              <w:color w:val="000000"/>
                              <w:szCs w:val="24"/>
                            </w:rPr>
                          </w:pPr>
                          <w:sdt>
                            <w:sdtPr>
                              <w:alias w:val="Numeris"/>
                              <w:tag w:val="nr_2b9c347a7a1848b5862d456a2cc89658"/>
                              <w:lock w:val="sdtLocked"/>
                              <w:richText/>
                            </w:sdtPr>
                            <w:sdtContent>
                              <w:r>
                                <w:rPr>
                                  <w:color w:val="000000"/>
                                  <w:szCs w:val="24"/>
                                </w:rPr>
                                <w:t>5</w:t>
                              </w:r>
                            </w:sdtContent>
                          </w:sdt>
                          <w:r>
                            <w:rPr>
                              <w:color w:val="000000"/>
                              <w:szCs w:val="24"/>
                            </w:rPr>
                            <w:t>. Miško atkūrimo ir įveisimo nuostatų reikalavimų pažeidimas</w:t>
                          </w:r>
                        </w:p>
                        <w:p>
                          <w:pPr>
                            <w:spacing w:line="360" w:lineRule="auto"/>
                            <w:ind w:firstLine="720"/>
                            <w:jc w:val="both"/>
                            <w:rPr>
                              <w:color w:val="000000"/>
                              <w:szCs w:val="24"/>
                            </w:rPr>
                          </w:pPr>
                          <w:r>
                            <w:rPr>
                              <w:color w:val="000000"/>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6 d."/>
                        <w:tag w:val="part_a1257ad8f1084a97a596124130500a25"/>
                        <w:lock w:val="sdtLocked"/>
                        <w:richText/>
                      </w:sdtPr>
                      <w:sdtContent>
                        <w:p>
                          <w:pPr>
                            <w:spacing w:line="360" w:lineRule="auto"/>
                            <w:ind w:firstLine="720"/>
                            <w:jc w:val="both"/>
                            <w:rPr>
                              <w:color w:val="000000"/>
                              <w:szCs w:val="24"/>
                            </w:rPr>
                          </w:pPr>
                          <w:sdt>
                            <w:sdtPr>
                              <w:alias w:val="Numeris"/>
                              <w:tag w:val="nr_a1257ad8f1084a97a596124130500a25"/>
                              <w:lock w:val="sdtLocked"/>
                              <w:richText/>
                            </w:sdtPr>
                            <w:sdtContent>
                              <w:r>
                                <w:rPr>
                                  <w:color w:val="000000"/>
                                  <w:szCs w:val="24"/>
                                </w:rPr>
                                <w:t>6</w:t>
                              </w:r>
                            </w:sdtContent>
                          </w:sdt>
                          <w:r>
                            <w:rPr>
                              <w:color w:val="000000"/>
                              <w:szCs w:val="24"/>
                            </w:rPr>
                            <w:t>. Šio straipsnio 5 dalyje numatytas administracinis nusižengimas, padarytas pakartotinai,</w:t>
                          </w:r>
                        </w:p>
                        <w:p>
                          <w:pPr>
                            <w:spacing w:line="360" w:lineRule="auto"/>
                            <w:ind w:firstLine="720"/>
                            <w:jc w:val="both"/>
                            <w:rPr>
                              <w:color w:val="000000"/>
                              <w:szCs w:val="24"/>
                            </w:rPr>
                          </w:pPr>
                          <w:r>
                            <w:rPr>
                              <w:color w:val="000000"/>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7 d."/>
                        <w:tag w:val="part_45c630fb39ca44159a6da364c98ca7de"/>
                        <w:lock w:val="sdtLocked"/>
                        <w:richText/>
                      </w:sdtPr>
                      <w:sdtContent>
                        <w:p>
                          <w:pPr>
                            <w:spacing w:line="360" w:lineRule="auto"/>
                            <w:ind w:firstLine="720"/>
                            <w:jc w:val="both"/>
                            <w:rPr>
                              <w:color w:val="000000"/>
                              <w:szCs w:val="24"/>
                            </w:rPr>
                          </w:pPr>
                          <w:sdt>
                            <w:sdtPr>
                              <w:alias w:val="Numeris"/>
                              <w:tag w:val="nr_45c630fb39ca44159a6da364c98ca7de"/>
                              <w:lock w:val="sdtLocked"/>
                              <w:richText/>
                            </w:sdtPr>
                            <w:sdtContent>
                              <w:r>
                                <w:rPr>
                                  <w:color w:val="000000"/>
                                  <w:szCs w:val="24"/>
                                </w:rPr>
                                <w:t>7</w:t>
                              </w:r>
                            </w:sdtContent>
                          </w:sdt>
                          <w:r>
                            <w:rPr>
                              <w:color w:val="000000"/>
                              <w:szCs w:val="24"/>
                            </w:rPr>
                            <w:t>. Miškų neatkūrimas per Lietuvos Respublikos miškų įstatyme nustatytus terminus</w:t>
                          </w:r>
                        </w:p>
                        <w:p>
                          <w:pPr>
                            <w:spacing w:line="360" w:lineRule="auto"/>
                            <w:ind w:firstLine="720"/>
                            <w:jc w:val="both"/>
                            <w:rPr>
                              <w:color w:val="000000"/>
                              <w:szCs w:val="24"/>
                            </w:rPr>
                          </w:pPr>
                          <w:r>
                            <w:rPr>
                              <w:color w:val="000000"/>
                              <w:szCs w:val="24"/>
                            </w:rPr>
                            <w:t>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w:t>
                          </w:r>
                        </w:p>
                      </w:sdtContent>
                    </w:sdt>
                    <w:sdt>
                      <w:sdtPr>
                        <w:alias w:val="276 str. 8 d."/>
                        <w:tag w:val="part_d3b11cfba74746d0a21d9f573c9c1fef"/>
                        <w:lock w:val="sdtLocked"/>
                        <w:richText/>
                      </w:sdtPr>
                      <w:sdtContent>
                        <w:p>
                          <w:pPr>
                            <w:spacing w:line="360" w:lineRule="auto"/>
                            <w:ind w:firstLine="720"/>
                            <w:jc w:val="both"/>
                            <w:rPr>
                              <w:color w:val="000000"/>
                              <w:szCs w:val="24"/>
                            </w:rPr>
                          </w:pPr>
                          <w:sdt>
                            <w:sdtPr>
                              <w:alias w:val="Numeris"/>
                              <w:tag w:val="nr_d3b11cfba74746d0a21d9f573c9c1fef"/>
                              <w:lock w:val="sdtLocked"/>
                              <w:richText/>
                            </w:sdtPr>
                            <w:sdtContent>
                              <w:r>
                                <w:rPr>
                                  <w:color w:val="000000"/>
                                  <w:szCs w:val="24"/>
                                </w:rPr>
                                <w:t>8</w:t>
                              </w:r>
                            </w:sdtContent>
                          </w:sdt>
                          <w:r>
                            <w:rPr>
                              <w:color w:val="000000"/>
                              <w:szCs w:val="24"/>
                            </w:rPr>
                            <w:t>. Šio straipsnio 7 dalyje numatytas administracinis nusižengimas, padarytas pakartotinai,</w:t>
                          </w:r>
                        </w:p>
                        <w:p>
                          <w:pPr>
                            <w:spacing w:line="360" w:lineRule="auto"/>
                            <w:ind w:firstLine="720"/>
                            <w:jc w:val="both"/>
                            <w:rPr>
                              <w:bCs/>
                              <w:szCs w:val="24"/>
                            </w:rPr>
                          </w:pPr>
                          <w:r>
                            <w:rPr>
                              <w:color w:val="000000"/>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47ac087ee6ac4005863613f1f32d815e"/>
                    <w:lock w:val="sdtLocked"/>
                    <w:richText/>
                  </w:sdtPr>
                  <w:sdtContent>
                    <w:p>
                      <w:pPr>
                        <w:spacing w:line="360" w:lineRule="auto"/>
                        <w:ind w:left="2268" w:hanging="1548"/>
                        <w:jc w:val="both"/>
                        <w:rPr>
                          <w:b/>
                          <w:szCs w:val="24"/>
                        </w:rPr>
                      </w:pPr>
                      <w:sdt>
                        <w:sdtPr>
                          <w:alias w:val="Numeris"/>
                          <w:tag w:val="nr_47ac087ee6ac4005863613f1f32d815e"/>
                          <w:lock w:val="sdtLocked"/>
                          <w:richText/>
                        </w:sdtPr>
                        <w:sdtContent>
                          <w:r>
                            <w:rPr>
                              <w:b/>
                              <w:bCs/>
                              <w:szCs w:val="24"/>
                            </w:rPr>
                            <w:t>281</w:t>
                          </w:r>
                        </w:sdtContent>
                      </w:sdt>
                      <w:r>
                        <w:rPr>
                          <w:b/>
                          <w:bCs/>
                          <w:szCs w:val="24"/>
                        </w:rPr>
                        <w:t xml:space="preserve"> straipsnis. </w:t>
                      </w:r>
                      <w:sdt>
                        <w:sdtPr>
                          <w:alias w:val="Pavadinimas"/>
                          <w:tag w:val="title_47ac087ee6ac4005863613f1f32d815e"/>
                          <w:lock w:val="sdtLocked"/>
                          <w:richText/>
                        </w:sdtPr>
                        <w:sdtContent>
                          <w:r>
                            <w:rPr>
                              <w:b/>
                              <w:szCs w:val="24"/>
                            </w:rPr>
                            <w:t>Lietuvos Respublikos želdynų įstatymo ir želdynų, želdinių ne miškų ūkio paskirties žemėje apsaugą, tvarkymą, želdynų kūrimą, projektavimą, želdinių veisimą reglamentuojančių kitų teisės aktų nevykdymas ar pažeidimas</w:t>
                          </w:r>
                        </w:sdtContent>
                      </w:sdt>
                    </w:p>
                    <w:sdt>
                      <w:sdtPr>
                        <w:alias w:val="281 str. 1 d."/>
                        <w:tag w:val="part_741a2f00bf2b4d52b971e66061e9e337"/>
                        <w:lock w:val="sdtLocked"/>
                        <w:richText/>
                      </w:sdtPr>
                      <w:sdtContent>
                        <w:p>
                          <w:pPr>
                            <w:spacing w:line="360" w:lineRule="auto"/>
                            <w:ind w:firstLine="720"/>
                            <w:jc w:val="both"/>
                            <w:rPr>
                              <w:szCs w:val="24"/>
                            </w:rPr>
                          </w:pPr>
                          <w:sdt>
                            <w:sdtPr>
                              <w:alias w:val="Numeris"/>
                              <w:tag w:val="nr_741a2f00bf2b4d52b971e66061e9e337"/>
                              <w:lock w:val="sdtLocked"/>
                              <w:richText/>
                            </w:sdtPr>
                            <w:sdtContent>
                              <w:r>
                                <w:rPr>
                                  <w:szCs w:val="24"/>
                                </w:rPr>
                                <w:t>1</w:t>
                              </w:r>
                            </w:sdtContent>
                          </w:sdt>
                          <w:r>
                            <w:rPr>
                              <w:szCs w:val="24"/>
                            </w:rPr>
                            <w:t xml:space="preserve">. Neteisėtas želdynų naikinimas arba neteisėtas ne miškų ūkio paskirties žemėje augančių saugotinų medžių ir krūmų žalojimas, naikinimas arba persodinimas </w:t>
                          </w:r>
                        </w:p>
                        <w:p>
                          <w:pPr>
                            <w:spacing w:line="360" w:lineRule="auto"/>
                            <w:ind w:firstLine="720"/>
                            <w:jc w:val="both"/>
                            <w:rPr>
                              <w:szCs w:val="24"/>
                            </w:rPr>
                          </w:pPr>
                          <w:r>
                            <w:rPr>
                              <w:szCs w:val="24"/>
                            </w:rPr>
                            <w:t>užtraukia baudą asmenims nuo šešiasdešimt iki dviejų šimtų eurų ir juridinių asmenų vadovams ar kitiems atsakingiems asmenims – nuo aštuoniasdešimt iki trijų šimtų eurų.</w:t>
                          </w:r>
                        </w:p>
                      </w:sdtContent>
                    </w:sdt>
                    <w:sdt>
                      <w:sdtPr>
                        <w:alias w:val="281 str. 2 d."/>
                        <w:tag w:val="part_54fd355b01bf410eaf60b6356122c45f"/>
                        <w:lock w:val="sdtLocked"/>
                        <w:richText/>
                      </w:sdtPr>
                      <w:sdtContent>
                        <w:p>
                          <w:pPr>
                            <w:spacing w:line="360" w:lineRule="auto"/>
                            <w:ind w:firstLine="720"/>
                            <w:jc w:val="both"/>
                            <w:rPr>
                              <w:szCs w:val="24"/>
                            </w:rPr>
                          </w:pPr>
                          <w:sdt>
                            <w:sdtPr>
                              <w:alias w:val="Numeris"/>
                              <w:tag w:val="nr_54fd355b01bf410eaf60b6356122c45f"/>
                              <w:lock w:val="sdtLocked"/>
                              <w:richText/>
                            </w:sdtPr>
                            <w:sdtContent>
                              <w:r>
                                <w:rPr>
                                  <w:szCs w:val="24"/>
                                </w:rPr>
                                <w:t>2</w:t>
                              </w:r>
                            </w:sdtContent>
                          </w:sdt>
                          <w:r>
                            <w:rPr>
                              <w:szCs w:val="24"/>
                            </w:rPr>
                            <w:t xml:space="preserve">. Neteisėtas želdynuose esančių saugotiniems nepriskirtų medžių ir krūmų, augančių ne miškų ūkio paskirties žemėje, žalojimas arba naikinimas, neteisėtas valstybės ar savivaldybių ne miškų ūkio paskirties žemėje augančių lianų žalojimas arba naikinimas, neteisėtas vejų ir gėlynų žalojimas ar naikinimas, neteisėtas želdynuose esančių mažųjų kraštovaizdžio architektūros, inžinerinių ir laikinų statinių gadinimas, naikinimas ar perkėlimas </w:t>
                          </w:r>
                        </w:p>
                        <w:p>
                          <w:pPr>
                            <w:spacing w:line="360" w:lineRule="auto"/>
                            <w:ind w:firstLine="720"/>
                            <w:jc w:val="both"/>
                            <w:rPr>
                              <w:szCs w:val="24"/>
                            </w:rPr>
                          </w:pPr>
                          <w:r>
                            <w:rPr>
                              <w:szCs w:val="24"/>
                            </w:rPr>
                            <w:t>užtraukia įspėjimą arba baudą asmenims nuo dvidešimt iki aštuoniasdešimt eurų ir baudą juridinių asmenų vadovams ar kitiems atsakingiems asmenims nuo šešiasdešimt iki vieno šimto septyniasdešimt eurų.</w:t>
                          </w:r>
                        </w:p>
                      </w:sdtContent>
                    </w:sdt>
                    <w:sdt>
                      <w:sdtPr>
                        <w:alias w:val="281 str. 3 d."/>
                        <w:tag w:val="part_15c57d512a8a466c91e13cfa6fdb8b96"/>
                        <w:lock w:val="sdtLocked"/>
                        <w:richText/>
                      </w:sdtPr>
                      <w:sdtContent>
                        <w:p>
                          <w:pPr>
                            <w:spacing w:line="360" w:lineRule="auto"/>
                            <w:ind w:firstLine="720"/>
                            <w:jc w:val="both"/>
                            <w:rPr>
                              <w:szCs w:val="24"/>
                            </w:rPr>
                          </w:pPr>
                          <w:sdt>
                            <w:sdtPr>
                              <w:alias w:val="Numeris"/>
                              <w:tag w:val="nr_15c57d512a8a466c91e13cfa6fdb8b96"/>
                              <w:lock w:val="sdtLocked"/>
                              <w:richText/>
                            </w:sdtPr>
                            <w:sdtContent>
                              <w:r>
                                <w:rPr>
                                  <w:szCs w:val="24"/>
                                </w:rPr>
                                <w:t>3</w:t>
                              </w:r>
                            </w:sdtContent>
                          </w:sdt>
                          <w:r>
                            <w:rPr>
                              <w:szCs w:val="24"/>
                            </w:rPr>
                            <w:t>. Sodmenų kokybės reikalavimų pažeidimas, medžių ir krūmų veisimo, vejų ir gėlynų įrengimo taisyklių pažeidimas, medžių ir krūmų priežiūros, želdynuose esančių vandens telkinių apsaugos, vejų ir gėlynų priežiūros taisyklių pažeidimas, želdynų ir želdinių sanitarinės apsaugos taisyklių pažeidimas, želdinių apsaugos atliekant statybos darbus taisyklių pažeidimas</w:t>
                          </w:r>
                        </w:p>
                        <w:p>
                          <w:pPr>
                            <w:spacing w:line="360" w:lineRule="auto"/>
                            <w:ind w:firstLine="720"/>
                            <w:jc w:val="both"/>
                            <w:rPr>
                              <w:szCs w:val="24"/>
                            </w:rPr>
                          </w:pPr>
                          <w:r>
                            <w:rPr>
                              <w:szCs w:val="24"/>
                            </w:rPr>
                            <w:t>užtraukia baudą asmenims nuo trisdešimt iki vieno šimto dvidešimt eurų ir juridinių asmenų vadovams ar kitiems atsakingiems asmenims – nuo šešiasdešimt iki vieno šimto keturiasdešimt eurų.</w:t>
                          </w:r>
                        </w:p>
                      </w:sdtContent>
                    </w:sdt>
                    <w:sdt>
                      <w:sdtPr>
                        <w:alias w:val="281 str. 4 d."/>
                        <w:tag w:val="part_f0823968836c47f891ff48b4cb050be8"/>
                        <w:lock w:val="sdtLocked"/>
                        <w:richText/>
                      </w:sdtPr>
                      <w:sdtContent>
                        <w:p>
                          <w:pPr>
                            <w:spacing w:line="360" w:lineRule="auto"/>
                            <w:ind w:firstLine="720"/>
                            <w:jc w:val="both"/>
                            <w:rPr>
                              <w:szCs w:val="24"/>
                            </w:rPr>
                          </w:pPr>
                          <w:sdt>
                            <w:sdtPr>
                              <w:alias w:val="Numeris"/>
                              <w:tag w:val="nr_f0823968836c47f891ff48b4cb050be8"/>
                              <w:lock w:val="sdtLocked"/>
                              <w:richText/>
                            </w:sdtPr>
                            <w:sdtContent>
                              <w:r>
                                <w:rPr>
                                  <w:szCs w:val="24"/>
                                </w:rPr>
                                <w:t>4</w:t>
                              </w:r>
                            </w:sdtContent>
                          </w:sdt>
                          <w:r>
                            <w:rPr>
                              <w:szCs w:val="24"/>
                            </w:rPr>
                            <w:t>. Želdinių veisimo, augančių medžių ir krūmų genėjimo, želdinių apsaugos nuo ligų ir kenkėjų, vejų ir gėlynų įrengimo darbų atlikimas, kai darbus atliekančios įmonės neturi specialistų, kuriems nustatyta tvarka suteikta teisė atlikti tokius darbus,</w:t>
                          </w:r>
                        </w:p>
                        <w:p>
                          <w:pPr>
                            <w:spacing w:line="360" w:lineRule="auto"/>
                            <w:ind w:firstLine="720"/>
                            <w:jc w:val="both"/>
                            <w:rPr>
                              <w:szCs w:val="24"/>
                            </w:rPr>
                          </w:pPr>
                          <w:r>
                            <w:rPr>
                              <w:szCs w:val="24"/>
                            </w:rPr>
                            <w:t>užtraukia įspėjimą arba baudą želdynus ir želdinius tvarkančių įmonių vadovams nuo keturiasdešimt iki devyniasdešimt eurų.</w:t>
                          </w:r>
                        </w:p>
                      </w:sdtContent>
                    </w:sdt>
                    <w:sdt>
                      <w:sdtPr>
                        <w:alias w:val="281 str. 5 d."/>
                        <w:tag w:val="part_7beecb54f5ae440d9873f7ca05b9c6a1"/>
                        <w:lock w:val="sdtLocked"/>
                        <w:richText/>
                      </w:sdtPr>
                      <w:sdtContent>
                        <w:p>
                          <w:pPr>
                            <w:spacing w:line="360" w:lineRule="auto"/>
                            <w:ind w:firstLine="720"/>
                            <w:jc w:val="both"/>
                            <w:rPr>
                              <w:szCs w:val="24"/>
                            </w:rPr>
                          </w:pPr>
                          <w:sdt>
                            <w:sdtPr>
                              <w:alias w:val="Numeris"/>
                              <w:tag w:val="nr_7beecb54f5ae440d9873f7ca05b9c6a1"/>
                              <w:lock w:val="sdtLocked"/>
                              <w:richText/>
                            </w:sdtPr>
                            <w:sdtContent>
                              <w:r>
                                <w:rPr>
                                  <w:szCs w:val="24"/>
                                </w:rPr>
                                <w:t>5</w:t>
                              </w:r>
                            </w:sdtContent>
                          </w:sdt>
                          <w:r>
                            <w:rPr>
                              <w:szCs w:val="24"/>
                            </w:rPr>
                            <w:t>. Atskirųjų ir priklausomųjų želdynų kūrimo ir tvarkymo projektų rengimo tvarkos aprašo reikalavimų pažeidimas</w:t>
                          </w:r>
                        </w:p>
                        <w:p>
                          <w:pPr>
                            <w:spacing w:line="360" w:lineRule="auto"/>
                            <w:ind w:firstLine="720"/>
                            <w:jc w:val="both"/>
                            <w:rPr>
                              <w:szCs w:val="24"/>
                            </w:rPr>
                          </w:pPr>
                          <w:r>
                            <w:rPr>
                              <w:szCs w:val="24"/>
                            </w:rPr>
                            <w:t>užtraukia baudą nuo vieno šimto keturiasdešimt iki trijų šimtų eurų.</w:t>
                          </w:r>
                        </w:p>
                      </w:sdtContent>
                    </w:sdt>
                    <w:sdt>
                      <w:sdtPr>
                        <w:alias w:val="281 str. 6 d."/>
                        <w:tag w:val="part_b3187187fed94915b464b76f6822d42c"/>
                        <w:lock w:val="sdtLocked"/>
                        <w:richText/>
                      </w:sdtPr>
                      <w:sdtContent>
                        <w:p>
                          <w:pPr>
                            <w:spacing w:line="360" w:lineRule="auto"/>
                            <w:ind w:firstLine="720"/>
                            <w:jc w:val="both"/>
                            <w:rPr>
                              <w:szCs w:val="24"/>
                            </w:rPr>
                          </w:pPr>
                          <w:sdt>
                            <w:sdtPr>
                              <w:alias w:val="Numeris"/>
                              <w:tag w:val="nr_b3187187fed94915b464b76f6822d42c"/>
                              <w:lock w:val="sdtLocked"/>
                              <w:richText/>
                            </w:sdtPr>
                            <w:sdtContent>
                              <w:r>
                                <w:rPr>
                                  <w:szCs w:val="24"/>
                                </w:rPr>
                                <w:t>6</w:t>
                              </w:r>
                            </w:sdtContent>
                          </w:sdt>
                          <w:r>
                            <w:rPr>
                              <w:szCs w:val="24"/>
                            </w:rPr>
                            <w:t xml:space="preserve">. Leidimo saugotinų medžių ir krūmų kirtimo, persodinimo ar kitokio pašalinimo, genėjimo darbams išdavimas pažeidžiant nustatytus reikalavimus </w:t>
                          </w:r>
                        </w:p>
                        <w:p>
                          <w:pPr>
                            <w:spacing w:line="360" w:lineRule="auto"/>
                            <w:ind w:firstLine="720"/>
                            <w:jc w:val="both"/>
                            <w:rPr>
                              <w:szCs w:val="24"/>
                            </w:rPr>
                          </w:pPr>
                          <w:r>
                            <w:rPr>
                              <w:szCs w:val="24"/>
                            </w:rPr>
                            <w:t>užtraukia baudą juridinių asmenų vadovams ar kitiems atsakingiems asmenims nuo devyniasdešimt iki dviejų šimtų trisdešimt eurų.</w:t>
                          </w:r>
                        </w:p>
                        <w:p>
                          <w:pPr>
                            <w:spacing w:line="360" w:lineRule="auto"/>
                            <w:ind w:firstLine="720"/>
                            <w:jc w:val="both"/>
                            <w:rPr>
                              <w:bCs/>
                              <w:szCs w:val="24"/>
                            </w:rPr>
                          </w:pPr>
                        </w:p>
                      </w:sdtContent>
                    </w:sdt>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5015711506d6462b849781557a3e1fea"/>
                    <w:lock w:val="sdtLocked"/>
                    <w:richText/>
                  </w:sdtPr>
                  <w:sdtContent>
                    <w:p>
                      <w:pPr>
                        <w:spacing w:line="360" w:lineRule="auto"/>
                        <w:ind w:firstLine="720"/>
                        <w:jc w:val="both"/>
                        <w:rPr>
                          <w:b/>
                          <w:bCs/>
                          <w:szCs w:val="24"/>
                        </w:rPr>
                      </w:pPr>
                      <w:sdt>
                        <w:sdtPr>
                          <w:alias w:val="Numeris"/>
                          <w:tag w:val="nr_5015711506d6462b849781557a3e1fea"/>
                          <w:lock w:val="sdtLocked"/>
                          <w:richText/>
                        </w:sdtPr>
                        <w:sdtContent>
                          <w:r>
                            <w:rPr>
                              <w:b/>
                              <w:bCs/>
                              <w:szCs w:val="24"/>
                            </w:rPr>
                            <w:t>290</w:t>
                          </w:r>
                        </w:sdtContent>
                      </w:sdt>
                      <w:r>
                        <w:rPr>
                          <w:b/>
                          <w:bCs/>
                          <w:szCs w:val="24"/>
                        </w:rPr>
                        <w:t xml:space="preserve"> straipsnis. </w:t>
                      </w:r>
                      <w:sdt>
                        <w:sdtPr>
                          <w:alias w:val="Pavadinimas"/>
                          <w:tag w:val="title_5015711506d6462b849781557a3e1fea"/>
                          <w:lock w:val="sdtLocked"/>
                          <w:richText/>
                        </w:sdtPr>
                        <w:sdtContent>
                          <w:r>
                            <w:rPr>
                              <w:b/>
                              <w:bCs/>
                              <w:szCs w:val="24"/>
                            </w:rPr>
                            <w:t>Medžioklę reglamentuojančių teisės aktų reikalavimų pažeidimas</w:t>
                          </w:r>
                        </w:sdtContent>
                      </w:sdt>
                    </w:p>
                    <w:sdt>
                      <w:sdtPr>
                        <w:alias w:val="290 str. 1 d."/>
                        <w:tag w:val="part_601a730754f44cbd859741c1622b4e27"/>
                        <w:lock w:val="sdtLocked"/>
                        <w:richText/>
                      </w:sdtPr>
                      <w:sdtContent>
                        <w:p>
                          <w:pPr>
                            <w:spacing w:line="360" w:lineRule="auto"/>
                            <w:ind w:firstLine="720"/>
                            <w:jc w:val="both"/>
                            <w:rPr>
                              <w:bCs/>
                              <w:szCs w:val="24"/>
                            </w:rPr>
                          </w:pPr>
                          <w:sdt>
                            <w:sdtPr>
                              <w:alias w:val="Numeris"/>
                              <w:tag w:val="nr_601a730754f44cbd859741c1622b4e27"/>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7, 8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7f9852c66cc34dfb89bd995965a20a41"/>
                        <w:lock w:val="sdtLocked"/>
                        <w:richText/>
                      </w:sdtPr>
                      <w:sdtContent>
                        <w:p>
                          <w:pPr>
                            <w:spacing w:line="360" w:lineRule="auto"/>
                            <w:ind w:firstLine="720"/>
                            <w:jc w:val="both"/>
                            <w:rPr>
                              <w:bCs/>
                              <w:szCs w:val="24"/>
                            </w:rPr>
                          </w:pPr>
                          <w:sdt>
                            <w:sdtPr>
                              <w:alias w:val="Numeris"/>
                              <w:tag w:val="nr_7f9852c66cc34dfb89bd995965a20a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a1d97c332f2f4b6a9b654df185809928"/>
                        <w:lock w:val="sdtLocked"/>
                        <w:richText/>
                      </w:sdtPr>
                      <w:sdtContent>
                        <w:p>
                          <w:pPr>
                            <w:spacing w:line="360" w:lineRule="auto"/>
                            <w:ind w:firstLine="720"/>
                            <w:jc w:val="both"/>
                            <w:rPr>
                              <w:bCs/>
                              <w:szCs w:val="24"/>
                            </w:rPr>
                          </w:pPr>
                          <w:sdt>
                            <w:sdtPr>
                              <w:alias w:val="Numeris"/>
                              <w:tag w:val="nr_a1d97c332f2f4b6a9b654df185809928"/>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1910385bb04d42c2be2f9790c6bb347f"/>
                        <w:lock w:val="sdtLocked"/>
                        <w:richText/>
                      </w:sdtPr>
                      <w:sdtContent>
                        <w:p>
                          <w:pPr>
                            <w:spacing w:line="360" w:lineRule="auto"/>
                            <w:ind w:firstLine="720"/>
                            <w:jc w:val="both"/>
                            <w:rPr>
                              <w:bCs/>
                              <w:szCs w:val="24"/>
                            </w:rPr>
                          </w:pPr>
                          <w:sdt>
                            <w:sdtPr>
                              <w:alias w:val="Numeris"/>
                              <w:tag w:val="nr_1910385bb04d42c2be2f9790c6bb347f"/>
                              <w:lock w:val="sdtLocked"/>
                              <w:richText/>
                            </w:sdtPr>
                            <w:sdtContent>
                              <w:r>
                                <w:rPr>
                                  <w:bCs/>
                                  <w:szCs w:val="24"/>
                                </w:rPr>
                                <w:t>4</w:t>
                              </w:r>
                            </w:sdtContent>
                          </w:sdt>
                          <w:r>
                            <w:rPr>
                              <w:bCs/>
                              <w:szCs w:val="24"/>
                            </w:rPr>
                            <w:t xml:space="preserve">. Turinčio teisę medžioti asmens (medžiotojo) buvimas medžioklės plotuose su į dėklą neįdėtu medžiokliniu ginklu, kai tam medžioklės plotų vienetui išduotame medžioklės lape nėra įrašo apie šį asmenį (medžiotoją) ir gyvūnas nesumedžiotas, arba medžiojimas teritorijose, kuriose šis asmuo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06b6ea34901142a893e334da1e0518ab"/>
                        <w:lock w:val="sdtLocked"/>
                        <w:richText/>
                      </w:sdtPr>
                      <w:sdtContent>
                        <w:p>
                          <w:pPr>
                            <w:spacing w:line="360" w:lineRule="auto"/>
                            <w:ind w:firstLine="720"/>
                            <w:jc w:val="both"/>
                            <w:rPr>
                              <w:bCs/>
                              <w:szCs w:val="24"/>
                            </w:rPr>
                          </w:pPr>
                          <w:sdt>
                            <w:sdtPr>
                              <w:alias w:val="Numeris"/>
                              <w:tag w:val="nr_06b6ea34901142a893e334da1e0518ab"/>
                              <w:lock w:val="sdtLocked"/>
                              <w:richText/>
                            </w:sdtPr>
                            <w:sdtContent>
                              <w:r>
                                <w:rPr>
                                  <w:bCs/>
                                  <w:szCs w:val="24"/>
                                </w:rPr>
                                <w:t>5</w:t>
                              </w:r>
                            </w:sdtContent>
                          </w:sdt>
                          <w:r>
                            <w:rPr>
                              <w:bCs/>
                              <w:szCs w:val="24"/>
                            </w:rPr>
                            <w:t xml:space="preserve">. Medžiojimas, kai tai daro neblaivus (nustatytas vidutinis (nuo 1,5 promilės iki 2,5 promilės) ar sunkus (nuo 2,5 promilės ir daugiau) neblaivumas) ar atsisakęs pasitikrinti dėl neblaivumo arba apsvaigęs nuo narkotinių ar psichotropinių medžiagų asmuo, arba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2872c455d8104e3da78cc2aad0862ebf"/>
                        <w:lock w:val="sdtLocked"/>
                        <w:richText/>
                      </w:sdtPr>
                      <w:sdtContent>
                        <w:p>
                          <w:pPr>
                            <w:spacing w:line="360" w:lineRule="auto"/>
                            <w:ind w:firstLine="720"/>
                            <w:jc w:val="both"/>
                            <w:rPr>
                              <w:bCs/>
                              <w:szCs w:val="24"/>
                            </w:rPr>
                          </w:pPr>
                          <w:sdt>
                            <w:sdtPr>
                              <w:alias w:val="Numeris"/>
                              <w:tag w:val="nr_2872c455d8104e3da78cc2aad0862ebf"/>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319d460b4243401d9cb41e3d0a311687"/>
                        <w:lock w:val="sdtLocked"/>
                        <w:richText/>
                      </w:sdtPr>
                      <w:sdtContent>
                        <w:p>
                          <w:pPr>
                            <w:spacing w:line="360" w:lineRule="auto"/>
                            <w:ind w:firstLine="720"/>
                            <w:jc w:val="both"/>
                            <w:rPr>
                              <w:bCs/>
                              <w:szCs w:val="24"/>
                            </w:rPr>
                          </w:pPr>
                          <w:sdt>
                            <w:sdtPr>
                              <w:alias w:val="Numeris"/>
                              <w:tag w:val="nr_319d460b4243401d9cb41e3d0a311687"/>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f857dd23770a4302b3c9e6f48b08d7dc"/>
                        <w:lock w:val="sdtLocked"/>
                        <w:richText/>
                      </w:sdtPr>
                      <w:sdtContent>
                        <w:p>
                          <w:pPr>
                            <w:spacing w:line="360" w:lineRule="auto"/>
                            <w:ind w:firstLine="720"/>
                            <w:jc w:val="both"/>
                            <w:rPr>
                              <w:bCs/>
                              <w:szCs w:val="24"/>
                            </w:rPr>
                          </w:pPr>
                          <w:sdt>
                            <w:sdtPr>
                              <w:alias w:val="Numeris"/>
                              <w:tag w:val="nr_f857dd23770a4302b3c9e6f48b08d7dc"/>
                              <w:lock w:val="sdtLocked"/>
                              <w:richText/>
                            </w:sdtPr>
                            <w:sdtContent>
                              <w:r>
                                <w:rPr>
                                  <w:bCs/>
                                  <w:szCs w:val="24"/>
                                </w:rPr>
                                <w:t>8</w:t>
                              </w:r>
                            </w:sdtContent>
                          </w:sdt>
                          <w:r>
                            <w:rPr>
                              <w:bCs/>
                              <w:szCs w:val="24"/>
                            </w:rPr>
                            <w:t xml:space="preserve">. Gyvūno, kurį sumedžioti turintis teisę medžioti asmuo (medžiotojas) neturi teisės, sumedžiojimas arba neteisėtai sumedžioto licencijuojamo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df082c890f8441eba3d6b9061cd7c381"/>
                        <w:lock w:val="sdtLocked"/>
                        <w:richText/>
                      </w:sdtPr>
                      <w:sdtContent>
                        <w:p>
                          <w:pPr>
                            <w:spacing w:line="360" w:lineRule="auto"/>
                            <w:ind w:firstLine="720"/>
                            <w:jc w:val="both"/>
                            <w:rPr>
                              <w:bCs/>
                              <w:i/>
                              <w:szCs w:val="24"/>
                            </w:rPr>
                          </w:pPr>
                          <w:sdt>
                            <w:sdtPr>
                              <w:alias w:val="Numeris"/>
                              <w:tag w:val="nr_df082c890f8441eba3d6b9061cd7c381"/>
                              <w:lock w:val="sdtLocked"/>
                              <w:richText/>
                            </w:sdtPr>
                            <w:sdtContent>
                              <w:r>
                                <w:rPr>
                                  <w:bCs/>
                                  <w:szCs w:val="24"/>
                                </w:rPr>
                                <w:t>9</w:t>
                              </w:r>
                            </w:sdtContent>
                          </w:sdt>
                          <w:r>
                            <w:rPr>
                              <w:bCs/>
                              <w:szCs w:val="24"/>
                            </w:rPr>
                            <w:t xml:space="preserve">. Už šio straipsnio 4, 5, 8 dalyse numatytus administracinius nusižengimus privaloma skirti teisės medžioti atėmimą nuo vienų iki penkerių metų. </w:t>
                          </w:r>
                        </w:p>
                      </w:sdtContent>
                    </w:sdt>
                    <w:sdt>
                      <w:sdtPr>
                        <w:alias w:val="290 str. 10 d."/>
                        <w:tag w:val="part_e112533edb65444296498fd9cd0571bf"/>
                        <w:lock w:val="sdtLocked"/>
                        <w:richText/>
                      </w:sdtPr>
                      <w:sdtContent>
                        <w:p>
                          <w:pPr>
                            <w:spacing w:line="360" w:lineRule="auto"/>
                            <w:ind w:firstLine="720"/>
                            <w:jc w:val="both"/>
                            <w:rPr>
                              <w:bCs/>
                              <w:szCs w:val="24"/>
                              <w:u w:val="single"/>
                            </w:rPr>
                          </w:pPr>
                          <w:sdt>
                            <w:sdtPr>
                              <w:alias w:val="Numeris"/>
                              <w:tag w:val="nr_e112533edb65444296498fd9cd0571bf"/>
                              <w:lock w:val="sdtLocked"/>
                              <w:richText/>
                            </w:sdtPr>
                            <w:sdtContent>
                              <w:r>
                                <w:rPr>
                                  <w:bCs/>
                                  <w:szCs w:val="24"/>
                                </w:rPr>
                                <w:t>10</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1 d."/>
                        <w:tag w:val="part_9ce4a367020a4779b183a8dd45f9ed19"/>
                        <w:lock w:val="sdtLocked"/>
                        <w:richText/>
                      </w:sdtPr>
                      <w:sdtContent>
                        <w:p>
                          <w:pPr>
                            <w:spacing w:line="360" w:lineRule="auto"/>
                            <w:ind w:firstLine="720"/>
                            <w:jc w:val="both"/>
                            <w:rPr>
                              <w:bCs/>
                              <w:szCs w:val="24"/>
                            </w:rPr>
                          </w:pPr>
                          <w:sdt>
                            <w:sdtPr>
                              <w:alias w:val="Numeris"/>
                              <w:tag w:val="nr_9ce4a367020a4779b183a8dd45f9ed19"/>
                              <w:lock w:val="sdtLocked"/>
                              <w:richText/>
                            </w:sdtPr>
                            <w:sdtContent>
                              <w:r>
                                <w:rPr>
                                  <w:bCs/>
                                  <w:szCs w:val="24"/>
                                </w:rPr>
                                <w:t>11</w:t>
                              </w:r>
                            </w:sdtContent>
                          </w:sdt>
                          <w:r>
                            <w:rPr>
                              <w:bCs/>
                              <w:szCs w:val="24"/>
                            </w:rPr>
                            <w:t>. Administracinės atsakomybės neužtraukia Medžioklės Lietuvos Respublikos teritorijoje taisyklėse nustatyta tvarka įforminti gyvūno, kurį sumedžioti medžiotojas neturi teisės, sumedžiojimo atvejai.</w:t>
                          </w:r>
                        </w:p>
                        <w:p>
                          <w:pPr>
                            <w:spacing w:line="360" w:lineRule="auto"/>
                            <w:ind w:firstLine="720"/>
                            <w:jc w:val="both"/>
                            <w:rPr>
                              <w:bCs/>
                              <w:szCs w:val="24"/>
                            </w:rPr>
                          </w:pPr>
                        </w:p>
                      </w:sdtContent>
                    </w:sdt>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d9acfa553df4ac99e916c80785cce62"/>
                    <w:lock w:val="sdtLocked"/>
                    <w:richText/>
                  </w:sdtPr>
                  <w:sdtContent>
                    <w:p>
                      <w:pPr>
                        <w:spacing w:line="360" w:lineRule="auto"/>
                        <w:ind w:left="2410" w:hanging="1690"/>
                        <w:jc w:val="both"/>
                        <w:rPr>
                          <w:b/>
                          <w:szCs w:val="24"/>
                          <w:lang w:eastAsia="lt-LT"/>
                        </w:rPr>
                      </w:pPr>
                      <w:sdt>
                        <w:sdtPr>
                          <w:alias w:val="Numeris"/>
                          <w:tag w:val="nr_9d9acfa553df4ac99e916c80785cce62"/>
                          <w:lock w:val="sdtLocked"/>
                          <w:richText/>
                        </w:sdtPr>
                        <w:sdtContent>
                          <w:r>
                            <w:rPr>
                              <w:b/>
                              <w:szCs w:val="24"/>
                              <w:lang w:eastAsia="lt-LT"/>
                            </w:rPr>
                            <w:t>303</w:t>
                          </w:r>
                        </w:sdtContent>
                      </w:sdt>
                      <w:r>
                        <w:rPr>
                          <w:b/>
                          <w:szCs w:val="24"/>
                          <w:lang w:eastAsia="lt-LT"/>
                        </w:rPr>
                        <w:t xml:space="preserve"> straipsnis. </w:t>
                      </w:r>
                      <w:sdt>
                        <w:sdtPr>
                          <w:alias w:val="Pavadinimas"/>
                          <w:tag w:val="title_9d9acfa553df4ac99e916c80785cce62"/>
                          <w:lock w:val="sdtLocked"/>
                          <w:richText/>
                        </w:sdtPr>
                        <w:sdtContent>
                          <w:r>
                            <w:rPr>
                              <w:b/>
                              <w:szCs w:val="24"/>
                              <w:lang w:eastAsia="lt-LT"/>
                            </w:rPr>
                            <w:t>Neteisėtas laukinės gyvūnijos išteklių naudojimas ir disponavimas jais</w:t>
                          </w:r>
                        </w:sdtContent>
                      </w:sdt>
                    </w:p>
                    <w:sdt>
                      <w:sdtPr>
                        <w:alias w:val="303 str. 1 d."/>
                        <w:tag w:val="part_154c68a7c6764cf6909389e4d571a5e2"/>
                        <w:lock w:val="sdtLocked"/>
                        <w:richText/>
                      </w:sdtPr>
                      <w:sdtContent>
                        <w:p>
                          <w:pPr>
                            <w:spacing w:line="360" w:lineRule="auto"/>
                            <w:ind w:firstLine="720"/>
                            <w:jc w:val="both"/>
                            <w:rPr>
                              <w:szCs w:val="24"/>
                              <w:lang w:eastAsia="lt-LT"/>
                            </w:rPr>
                          </w:pPr>
                          <w:sdt>
                            <w:sdtPr>
                              <w:alias w:val="Numeris"/>
                              <w:tag w:val="nr_154c68a7c6764cf6909389e4d571a5e2"/>
                              <w:lock w:val="sdtLocked"/>
                              <w:richText/>
                            </w:sdtPr>
                            <w:sdtContent>
                              <w:r>
                                <w:rPr>
                                  <w:szCs w:val="24"/>
                                  <w:lang w:eastAsia="lt-LT"/>
                                </w:rPr>
                                <w:t>1</w:t>
                              </w:r>
                            </w:sdtContent>
                          </w:sdt>
                          <w:r>
                            <w:rPr>
                              <w:szCs w:val="24"/>
                              <w:lang w:eastAsia="lt-LT"/>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szCs w:val="24"/>
                              <w:lang w:eastAsia="lt-LT"/>
                            </w:rPr>
                          </w:pPr>
                          <w:r>
                            <w:rPr>
                              <w:szCs w:val="24"/>
                              <w:lang w:eastAsia="lt-LT"/>
                            </w:rPr>
                            <w:t>užtraukia įspėjimą arba baudą nuo trisdešimt iki vieno šimto penkiasdešimt eurų.</w:t>
                          </w:r>
                        </w:p>
                      </w:sdtContent>
                    </w:sdt>
                    <w:sdt>
                      <w:sdtPr>
                        <w:alias w:val="303 str. 2 d."/>
                        <w:tag w:val="part_1b6b3195837e4920b942b5c47cfb8b62"/>
                        <w:lock w:val="sdtLocked"/>
                        <w:richText/>
                      </w:sdtPr>
                      <w:sdtContent>
                        <w:p>
                          <w:pPr>
                            <w:spacing w:line="360" w:lineRule="auto"/>
                            <w:ind w:firstLine="720"/>
                            <w:jc w:val="both"/>
                            <w:rPr>
                              <w:szCs w:val="24"/>
                              <w:lang w:eastAsia="lt-LT"/>
                            </w:rPr>
                          </w:pPr>
                          <w:sdt>
                            <w:sdtPr>
                              <w:alias w:val="Numeris"/>
                              <w:tag w:val="nr_1b6b3195837e4920b942b5c47cfb8b62"/>
                              <w:lock w:val="sdtLocked"/>
                              <w:richText/>
                            </w:sdtPr>
                            <w:sdtContent>
                              <w:r>
                                <w:rPr>
                                  <w:szCs w:val="24"/>
                                  <w:lang w:eastAsia="lt-LT"/>
                                </w:rPr>
                                <w:t>2</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szCs w:val="24"/>
                              <w:lang w:eastAsia="lt-LT"/>
                            </w:rPr>
                          </w:pPr>
                          <w:r>
                            <w:rPr>
                              <w:szCs w:val="24"/>
                              <w:lang w:eastAsia="lt-LT"/>
                            </w:rPr>
                            <w:t>užtraukia baudą asmenims nuo šešiasdešimt iki trijų šimtų eurų ir juridinių asmenų vadovams ar kitiems atsakingiems asmenims – nuo vieno šimto dvidešimt iki šešių šimtų eurų.</w:t>
                          </w:r>
                        </w:p>
                      </w:sdtContent>
                    </w:sdt>
                    <w:sdt>
                      <w:sdtPr>
                        <w:alias w:val="303 str. 3 d."/>
                        <w:tag w:val="part_cd4f97f0591e4b2ab436bc6622c25f55"/>
                        <w:lock w:val="sdtLocked"/>
                        <w:richText/>
                      </w:sdtPr>
                      <w:sdtContent>
                        <w:p>
                          <w:pPr>
                            <w:spacing w:line="360" w:lineRule="auto"/>
                            <w:ind w:firstLine="720"/>
                            <w:jc w:val="both"/>
                            <w:rPr>
                              <w:szCs w:val="24"/>
                              <w:lang w:eastAsia="lt-LT"/>
                            </w:rPr>
                          </w:pPr>
                          <w:sdt>
                            <w:sdtPr>
                              <w:alias w:val="Numeris"/>
                              <w:tag w:val="nr_cd4f97f0591e4b2ab436bc6622c25f55"/>
                              <w:lock w:val="sdtLocked"/>
                              <w:richText/>
                            </w:sdtPr>
                            <w:sdtContent>
                              <w:r>
                                <w:rPr>
                                  <w:szCs w:val="24"/>
                                  <w:lang w:eastAsia="lt-LT"/>
                                </w:rPr>
                                <w:t>3</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303 str. 4 d."/>
                        <w:tag w:val="part_9437a295e30e48b0b742b373b9cccd01"/>
                        <w:lock w:val="sdtLocked"/>
                        <w:richText/>
                      </w:sdtPr>
                      <w:sdtContent>
                        <w:p>
                          <w:pPr>
                            <w:spacing w:line="360" w:lineRule="auto"/>
                            <w:ind w:firstLine="720"/>
                            <w:jc w:val="both"/>
                            <w:rPr>
                              <w:szCs w:val="24"/>
                              <w:lang w:eastAsia="lt-LT"/>
                            </w:rPr>
                          </w:pPr>
                          <w:sdt>
                            <w:sdtPr>
                              <w:alias w:val="Numeris"/>
                              <w:tag w:val="nr_9437a295e30e48b0b742b373b9cccd01"/>
                              <w:lock w:val="sdtLocked"/>
                              <w:richText/>
                            </w:sdtPr>
                            <w:sdtContent>
                              <w:r>
                                <w:rPr>
                                  <w:szCs w:val="24"/>
                                  <w:lang w:eastAsia="lt-LT"/>
                                </w:rPr>
                                <w:t>4</w:t>
                              </w:r>
                            </w:sdtContent>
                          </w:sdt>
                          <w:r>
                            <w:rPr>
                              <w:szCs w:val="24"/>
                              <w:lang w:eastAsia="lt-LT"/>
                            </w:rPr>
                            <w:t>. Prekybos laukiniais gyvūnais taisyklių pažeidimas</w:t>
                          </w:r>
                        </w:p>
                        <w:p>
                          <w:pPr>
                            <w:spacing w:line="360" w:lineRule="auto"/>
                            <w:ind w:firstLine="720"/>
                            <w:jc w:val="both"/>
                            <w:rPr>
                              <w:szCs w:val="24"/>
                              <w:lang w:eastAsia="lt-LT"/>
                            </w:rPr>
                          </w:pPr>
                          <w:r>
                            <w:rPr>
                              <w:szCs w:val="24"/>
                              <w:lang w:eastAsia="lt-LT"/>
                            </w:rPr>
                            <w:t>užtraukia baudą nuo trisdešimt iki trijų šimtų eurų.</w:t>
                          </w:r>
                        </w:p>
                      </w:sdtContent>
                    </w:sdt>
                    <w:sdt>
                      <w:sdtPr>
                        <w:alias w:val="303 str. 5 d."/>
                        <w:tag w:val="part_eaf17b89a3ec4f2294625271c15a6605"/>
                        <w:lock w:val="sdtLocked"/>
                        <w:richText/>
                      </w:sdtPr>
                      <w:sdtContent>
                        <w:p>
                          <w:pPr>
                            <w:spacing w:line="360" w:lineRule="auto"/>
                            <w:ind w:firstLine="720"/>
                            <w:jc w:val="both"/>
                            <w:rPr>
                              <w:bCs/>
                              <w:szCs w:val="24"/>
                            </w:rPr>
                          </w:pPr>
                          <w:sdt>
                            <w:sdtPr>
                              <w:alias w:val="Numeris"/>
                              <w:tag w:val="nr_eaf17b89a3ec4f2294625271c15a6605"/>
                              <w:lock w:val="sdtLocked"/>
                              <w:richText/>
                            </w:sdtPr>
                            <w:sdtContent>
                              <w:r>
                                <w:rPr>
                                  <w:szCs w:val="24"/>
                                  <w:lang w:eastAsia="lt-LT"/>
                                </w:rPr>
                                <w:t>5</w:t>
                              </w:r>
                            </w:sdtContent>
                          </w:sdt>
                          <w:r>
                            <w:rPr>
                              <w:szCs w:val="24"/>
                              <w:lang w:eastAsia="lt-LT"/>
                            </w:rPr>
                            <w:t>. Už šio straipsnio 1 dalyje numatytą administracinį nusižengimą gali būti skiriamas nusižengimo padarymo įrankių ir priemonių, laukinių gyvūnų, jų dalių ar gaminių iš jų konfiskavimas. Už šio straipsnio 2, 3, 4 dalyse numatytus administracinius nusižengimus privaloma skirti nusižengimo padarymo įrankių ir priemonių, laukinių gyvūnų,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a36144ca81734cd8a7827bf11dac549d"/>
                    <w:lock w:val="sdtLocked"/>
                    <w:richText/>
                  </w:sdtPr>
                  <w:sdtContent>
                    <w:p>
                      <w:pPr>
                        <w:spacing w:line="360" w:lineRule="auto"/>
                        <w:ind w:left="2694" w:hanging="1974"/>
                        <w:jc w:val="both"/>
                        <w:rPr>
                          <w:b/>
                          <w:szCs w:val="24"/>
                          <w:lang w:eastAsia="lt-LT"/>
                        </w:rPr>
                      </w:pPr>
                      <w:sdt>
                        <w:sdtPr>
                          <w:alias w:val="Numeris"/>
                          <w:tag w:val="nr_a36144ca81734cd8a7827bf11dac549d"/>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a36144ca81734cd8a7827bf11dac549d"/>
                          <w:lock w:val="sdtLocked"/>
                          <w:richText/>
                        </w:sdtPr>
                        <w:sdtContent>
                          <w:r>
                            <w:rPr>
                              <w:b/>
                              <w:szCs w:val="24"/>
                              <w:lang w:eastAsia="lt-LT"/>
                            </w:rPr>
                            <w:t>Invazinių rūšių neteisėtas naudojimas ir valdymo priemonių nevykdymas</w:t>
                          </w:r>
                        </w:sdtContent>
                      </w:sdt>
                    </w:p>
                    <w:sdt>
                      <w:sdtPr>
                        <w:alias w:val="304-2 str. 1 d."/>
                        <w:tag w:val="part_d483e46723084bd5add21715f5f00a37"/>
                        <w:lock w:val="sdtLocked"/>
                        <w:richText/>
                      </w:sdtPr>
                      <w:sdtContent>
                        <w:p>
                          <w:pPr>
                            <w:spacing w:line="360" w:lineRule="auto"/>
                            <w:ind w:firstLine="720"/>
                            <w:jc w:val="both"/>
                            <w:rPr>
                              <w:szCs w:val="24"/>
                            </w:rPr>
                          </w:pPr>
                          <w:sdt>
                            <w:sdtPr>
                              <w:alias w:val="Numeris"/>
                              <w:tag w:val="nr_d483e46723084bd5add21715f5f00a37"/>
                              <w:lock w:val="sdtLocked"/>
                              <w:richText/>
                            </w:sdtPr>
                            <w:sdtContent>
                              <w:r>
                                <w:rPr>
                                  <w:szCs w:val="24"/>
                                </w:rPr>
                                <w:t>1</w:t>
                              </w:r>
                            </w:sdtContent>
                          </w:sdt>
                          <w:r>
                            <w:rPr>
                              <w:szCs w:val="24"/>
                            </w:rPr>
                            <w:t xml:space="preserve">. Invazinių rūšių naikinimo, izoliavimo ar gausos reguliavimo priemonių nevykdymas </w:t>
                          </w:r>
                        </w:p>
                        <w:p>
                          <w:pPr>
                            <w:spacing w:line="360" w:lineRule="auto"/>
                            <w:ind w:firstLine="720"/>
                            <w:jc w:val="both"/>
                            <w:rPr>
                              <w:szCs w:val="24"/>
                            </w:rPr>
                          </w:pPr>
                          <w:r>
                            <w:rPr>
                              <w:szCs w:val="24"/>
                            </w:rPr>
                            <w:t>užtraukia baudą asmenims nuo trisdešimt iki vieno šimto eurų ir juridinių asmenų vadovams ar kitiems atsakingiems asmenims – nuo šešiasdešimt iki dviejų šimtų eurų.</w:t>
                          </w:r>
                        </w:p>
                      </w:sdtContent>
                    </w:sdt>
                    <w:sdt>
                      <w:sdtPr>
                        <w:alias w:val="304-2 str. 2 d."/>
                        <w:tag w:val="part_fad9cc47bba14ebeabc47b3a29d15b3e"/>
                        <w:lock w:val="sdtLocked"/>
                        <w:richText/>
                      </w:sdtPr>
                      <w:sdtContent>
                        <w:p>
                          <w:pPr>
                            <w:spacing w:line="360" w:lineRule="auto"/>
                            <w:ind w:firstLine="720"/>
                            <w:jc w:val="both"/>
                            <w:rPr>
                              <w:szCs w:val="24"/>
                            </w:rPr>
                          </w:pPr>
                          <w:sdt>
                            <w:sdtPr>
                              <w:alias w:val="Numeris"/>
                              <w:tag w:val="nr_fad9cc47bba14ebeabc47b3a29d15b3e"/>
                              <w:lock w:val="sdtLocked"/>
                              <w:richText/>
                            </w:sdtPr>
                            <w:sdtContent>
                              <w:r>
                                <w:rPr>
                                  <w:szCs w:val="24"/>
                                </w:rPr>
                                <w:t>2</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nustatytą tvarką </w:t>
                          </w:r>
                        </w:p>
                        <w:p>
                          <w:pPr>
                            <w:spacing w:line="360" w:lineRule="auto"/>
                            <w:ind w:firstLine="720"/>
                            <w:jc w:val="both"/>
                            <w:rPr>
                              <w:szCs w:val="24"/>
                            </w:rPr>
                          </w:pPr>
                          <w:r>
                            <w:rPr>
                              <w:szCs w:val="24"/>
                            </w:rPr>
                            <w:t>užtraukia baudą asmenims nuo dviejų šimtų iki keturių šimtų eurų ir juridinių asmenų vadovams ar kitiems atsakingiems asmenims – nuo trijų šimtų iki šešių šimtų eurų.</w:t>
                          </w:r>
                        </w:p>
                      </w:sdtContent>
                    </w:sdt>
                    <w:sdt>
                      <w:sdtPr>
                        <w:alias w:val="304-2 str. 3 d."/>
                        <w:tag w:val="part_7c8a53b3acec4eee8d74cff9d340ba8b"/>
                        <w:lock w:val="sdtLocked"/>
                        <w:richText/>
                      </w:sdtPr>
                      <w:sdtContent>
                        <w:p>
                          <w:pPr>
                            <w:spacing w:line="360" w:lineRule="auto"/>
                            <w:ind w:firstLine="720"/>
                            <w:jc w:val="both"/>
                            <w:rPr>
                              <w:szCs w:val="24"/>
                            </w:rPr>
                          </w:pPr>
                          <w:sdt>
                            <w:sdtPr>
                              <w:alias w:val="Numeris"/>
                              <w:tag w:val="nr_7c8a53b3acec4eee8d74cff9d340ba8b"/>
                              <w:lock w:val="sdtLocked"/>
                              <w:richText/>
                            </w:sdtPr>
                            <w:sdtContent>
                              <w:r>
                                <w:rPr>
                                  <w:szCs w:val="24"/>
                                </w:rPr>
                                <w:t>3</w:t>
                              </w:r>
                            </w:sdtContent>
                          </w:sdt>
                          <w:r>
                            <w:rPr>
                              <w:szCs w:val="24"/>
                            </w:rPr>
                            <w:t xml:space="preserve">. Invazinių rūšių patiekimas rinkai, tyčinis paleidimas į aplinką ar tyčinė introdukcija pažeidžiant nustatytą tvarką </w:t>
                          </w:r>
                        </w:p>
                        <w:p>
                          <w:pPr>
                            <w:spacing w:line="360" w:lineRule="auto"/>
                            <w:ind w:firstLine="720"/>
                            <w:jc w:val="both"/>
                            <w:rPr>
                              <w:szCs w:val="24"/>
                            </w:rPr>
                          </w:pPr>
                          <w:r>
                            <w:rPr>
                              <w:szCs w:val="24"/>
                            </w:rPr>
                            <w:t>užtraukia baudą asmenims nuo trijų šimtų iki penkių šimtų eurų ir juridinių asmenų vadovams ar kitiems atsakingiems asmenims – nuo aštuonių šimtų iki vieno tūkstančio penkių šimtų eurų.</w:t>
                          </w:r>
                        </w:p>
                      </w:sdtContent>
                    </w:sdt>
                    <w:sdt>
                      <w:sdtPr>
                        <w:alias w:val="304-2 str. 4 d."/>
                        <w:tag w:val="part_965d3045249742ac940670b2ac537df8"/>
                        <w:lock w:val="sdtLocked"/>
                        <w:richText/>
                      </w:sdtPr>
                      <w:sdtContent>
                        <w:p>
                          <w:pPr>
                            <w:spacing w:line="360" w:lineRule="auto"/>
                            <w:ind w:firstLine="720"/>
                            <w:jc w:val="both"/>
                            <w:rPr>
                              <w:szCs w:val="24"/>
                            </w:rPr>
                          </w:pPr>
                          <w:sdt>
                            <w:sdtPr>
                              <w:alias w:val="Numeris"/>
                              <w:tag w:val="nr_965d3045249742ac940670b2ac537df8"/>
                              <w:lock w:val="sdtLocked"/>
                              <w:richText/>
                            </w:sdtPr>
                            <w:sdtContent>
                              <w:r>
                                <w:rPr>
                                  <w:szCs w:val="24"/>
                                </w:rPr>
                                <w:t>4</w:t>
                              </w:r>
                            </w:sdtContent>
                          </w:sdt>
                          <w:r>
                            <w:rPr>
                              <w:szCs w:val="24"/>
                            </w:rPr>
                            <w:t>. Už šio straipsnio 2 dalyje numatytus administracinius nusižengimus gali būti skiriamas invazinių rūšių konfiskavimas. Už šio straipsnio 3 dalyje numatytus administracinius nusižengimus privaloma skirti invazinių rūšių konfiskavimą.</w:t>
                          </w:r>
                        </w:p>
                      </w:sdtContent>
                    </w:sdt>
                    <w:sdt>
                      <w:sdtPr>
                        <w:alias w:val="304-2 str. 5 d."/>
                        <w:tag w:val="part_e33646dd731942feb677b16a4f8d1964"/>
                        <w:lock w:val="sdtLocked"/>
                        <w:richText/>
                      </w:sdtPr>
                      <w:sdtContent>
                        <w:p>
                          <w:pPr>
                            <w:spacing w:line="360" w:lineRule="auto"/>
                            <w:ind w:firstLine="720"/>
                            <w:jc w:val="both"/>
                            <w:rPr>
                              <w:bCs/>
                              <w:szCs w:val="24"/>
                            </w:rPr>
                          </w:pPr>
                          <w:sdt>
                            <w:sdtPr>
                              <w:alias w:val="Numeris"/>
                              <w:tag w:val="nr_e33646dd731942feb677b16a4f8d1964"/>
                              <w:lock w:val="sdtLocked"/>
                              <w:richText/>
                            </w:sdtPr>
                            <w:sdtContent>
                              <w:r>
                                <w:rPr>
                                  <w:szCs w:val="24"/>
                                </w:rPr>
                                <w:t>5</w:t>
                              </w:r>
                            </w:sdtContent>
                          </w:sdt>
                          <w:r>
                            <w:rPr>
                              <w:szCs w:val="24"/>
                            </w:rPr>
                            <w:t>. Invazinėmis rūšimis laikomi Invazinių Lietuvoje rūšių sąraše ir Reglamente (ES) Nr. 1143/2014 nurodytame Sąjungai susirūpinimą keliančių invazinių svetimų rūšių sąraše nurodytų rūšių gyvūnai, augalai, grybai ar mikroorganizmai. Šio straipsnio nuostatos taikomos tik gyviems invazinių rūšių egzemplioriams ir galinčioms daugintis jų dalims, gametoms, sėkloms, kiaušiniams ar auginiams, taip pat visiems šių rūšių hibridams, kurių atstovai gali išgyventi ir toliau daugintis.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53a7e5dc07c2431fb754dd9052b83f36"/>
                        <w:lock w:val="sdtLocked"/>
                        <w:richText/>
                      </w:sdtPr>
                      <w:sdtContent>
                        <w:p>
                          <w:pPr>
                            <w:spacing w:line="360" w:lineRule="auto"/>
                            <w:ind w:firstLine="720"/>
                            <w:jc w:val="both"/>
                            <w:rPr>
                              <w:szCs w:val="24"/>
                            </w:rPr>
                          </w:pPr>
                          <w:sdt>
                            <w:sdtPr>
                              <w:alias w:val="Numeris"/>
                              <w:tag w:val="nr_53a7e5dc07c2431fb754dd9052b83f36"/>
                              <w:lock w:val="sdtLocked"/>
                              <w:richText/>
                            </w:sdtPr>
                            <w:sdtContent>
                              <w:r>
                                <w:rPr>
                                  <w:szCs w:val="24"/>
                                </w:rPr>
                                <w:t>4</w:t>
                              </w:r>
                            </w:sdtContent>
                          </w:sdt>
                          <w:r>
                            <w:rPr>
                              <w:szCs w:val="24"/>
                            </w:rPr>
                            <w:t>. Valstybinių parkų ar biosferos rezervatų, išskyrus valstybiniuose parkuose ar biosferos rezervatuose esančius gamtos paveldo objektus ir valstybinių parkų ar biosferos rezervatų ir jų ribų planuose išskirtus gamtinius rezervatus ir draustinius, apsaugos ir naudojimo režimo pažeidimas</w:t>
                          </w:r>
                        </w:p>
                        <w:p>
                          <w:pPr>
                            <w:spacing w:line="360" w:lineRule="auto"/>
                            <w:ind w:firstLine="720"/>
                            <w:jc w:val="both"/>
                            <w:rPr>
                              <w:szCs w:val="24"/>
                            </w:rPr>
                          </w:pPr>
                          <w:r>
                            <w:rPr>
                              <w:szCs w:val="24"/>
                            </w:rPr>
                            <w:t xml:space="preserve">užtraukia įspėjimą arba baudą asmenims nuo trisdešimt iki devyniasdešimt eurų ir baudą juridinių asmenų vadovams ar kitiems atsakingiems asmenims nuo šešiasdešimt iki vieno šimto septyniasdešimt eurų. </w:t>
                          </w:r>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c3cf878b9daf4466b58663f828bac95f"/>
                        <w:lock w:val="sdtLocked"/>
                        <w:richText/>
                      </w:sdtPr>
                      <w:sdtContent>
                        <w:p>
                          <w:pPr>
                            <w:spacing w:line="360" w:lineRule="auto"/>
                            <w:ind w:firstLine="720"/>
                            <w:jc w:val="both"/>
                            <w:rPr>
                              <w:szCs w:val="24"/>
                            </w:rPr>
                          </w:pPr>
                          <w:sdt>
                            <w:sdtPr>
                              <w:alias w:val="Numeris"/>
                              <w:tag w:val="nr_c3cf878b9daf4466b58663f828bac95f"/>
                              <w:lock w:val="sdtLocked"/>
                              <w:richText/>
                            </w:sdtPr>
                            <w:sdtContent>
                              <w:r>
                                <w:rPr>
                                  <w:szCs w:val="24"/>
                                </w:rPr>
                                <w:t>7</w:t>
                              </w:r>
                            </w:sdtContent>
                          </w:sdt>
                          <w:r>
                            <w:rPr>
                              <w:szCs w:val="24"/>
                            </w:rPr>
                            <w:t>. Gamtinių rezervatų, draustinių, gamtos paveldo objektų arba valstybinių parkų ar biosferos rezervatų ir jų ribų planuose išskirtų gamtinių rezervatų ar draustinių, valstybiniuose parkuose ar biosferos rezervatuose esančių gamtos paveldo objektų apsaugos ir naudojimo režimo pažeidimas</w:t>
                          </w:r>
                        </w:p>
                        <w:p>
                          <w:pPr>
                            <w:spacing w:line="360" w:lineRule="auto"/>
                            <w:ind w:firstLine="720"/>
                            <w:jc w:val="both"/>
                            <w:rPr>
                              <w:szCs w:val="24"/>
                            </w:rPr>
                          </w:pPr>
                          <w:r>
                            <w:rPr>
                              <w:szCs w:val="24"/>
                            </w:rPr>
                            <w:t xml:space="preserve">užtraukia baudą asmenims nuo trisdešimt iki vieno šimto penkiasdešimt eurų ir juridinių asmenų vadovams ar kitiems atsakingiems asmenims – nuo vieno šimto penkiasdešimt iki dviejų šimtų trisdešimt eurų. </w:t>
                          </w:r>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2024475c150e4d538daca5241ba078eb"/>
                    <w:lock w:val="sdtLocked"/>
                    <w:richText/>
                  </w:sdtPr>
                  <w:sdtContent>
                    <w:p>
                      <w:pPr>
                        <w:spacing w:line="360" w:lineRule="auto"/>
                        <w:ind w:left="2410" w:hanging="1690"/>
                        <w:jc w:val="both"/>
                        <w:rPr>
                          <w:bCs/>
                          <w:szCs w:val="24"/>
                        </w:rPr>
                      </w:pPr>
                      <w:sdt>
                        <w:sdtPr>
                          <w:alias w:val="Numeris"/>
                          <w:tag w:val="nr_2024475c150e4d538daca5241ba078eb"/>
                          <w:lock w:val="sdtLocked"/>
                          <w:richText/>
                        </w:sdtPr>
                        <w:sdtContent>
                          <w:r>
                            <w:rPr>
                              <w:b/>
                              <w:bCs/>
                              <w:szCs w:val="24"/>
                            </w:rPr>
                            <w:t>306</w:t>
                          </w:r>
                        </w:sdtContent>
                      </w:sdt>
                      <w:r>
                        <w:rPr>
                          <w:b/>
                          <w:bCs/>
                          <w:szCs w:val="24"/>
                        </w:rPr>
                        <w:t xml:space="preserve"> straipsnis. </w:t>
                      </w:r>
                      <w:sdt>
                        <w:sdtPr>
                          <w:alias w:val="Pavadinimas"/>
                          <w:tag w:val="title_2024475c150e4d538daca5241ba078eb"/>
                          <w:lock w:val="sdtLocked"/>
                          <w:richText/>
                        </w:sdtPr>
                        <w:sdtContent>
                          <w:r>
                            <w:rPr>
                              <w:b/>
                              <w:bCs/>
                              <w:szCs w:val="24"/>
                            </w:rPr>
                            <w:t xml:space="preserve">Leidimas eksploatuoti transporto priemones, ne keliais judančius mechanizmus, kurių į aplinkos orą išmetamų teršalų kiekis viršija nustatytus ribinius dydžius </w:t>
                          </w:r>
                        </w:sdtContent>
                      </w:sdt>
                    </w:p>
                    <w:sdt>
                      <w:sdtPr>
                        <w:alias w:val="306 str. 1 d."/>
                        <w:tag w:val="part_3368ac0663fe493195ba6ba5a2b48b7c"/>
                        <w:lock w:val="sdtLocked"/>
                        <w:richText/>
                      </w:sdtPr>
                      <w:sdtContent>
                        <w:p>
                          <w:pPr>
                            <w:spacing w:line="360" w:lineRule="auto"/>
                            <w:ind w:firstLine="720"/>
                            <w:jc w:val="both"/>
                            <w:rPr>
                              <w:bCs/>
                              <w:szCs w:val="24"/>
                            </w:rPr>
                          </w:pPr>
                          <w:sdt>
                            <w:sdtPr>
                              <w:alias w:val="Numeris"/>
                              <w:tag w:val="nr_3368ac0663fe493195ba6ba5a2b48b7c"/>
                              <w:lock w:val="sdtLocked"/>
                              <w:richText/>
                            </w:sdtPr>
                            <w:sdtContent>
                              <w:r>
                                <w:rPr>
                                  <w:bCs/>
                                  <w:szCs w:val="24"/>
                                </w:rPr>
                                <w:t>1</w:t>
                              </w:r>
                            </w:sdtContent>
                          </w:sdt>
                          <w:r>
                            <w:rPr>
                              <w:bCs/>
                              <w:szCs w:val="24"/>
                            </w:rPr>
                            <w:t xml:space="preserve">. Leidimas eksploatuoti transporto priemones, ne keliais judančius mechanizmus, kurių į aplinkos orą išmetamų teršalų kiekis viršija nustatytus ribinius dydžius, </w:t>
                          </w:r>
                        </w:p>
                        <w:p>
                          <w:pPr>
                            <w:spacing w:line="360" w:lineRule="auto"/>
                            <w:ind w:firstLine="720"/>
                            <w:jc w:val="both"/>
                            <w:rPr>
                              <w:bCs/>
                              <w:szCs w:val="24"/>
                            </w:rPr>
                          </w:pPr>
                          <w:r>
                            <w:rPr>
                              <w:bCs/>
                              <w:szCs w:val="24"/>
                            </w:rPr>
                            <w:t>užtraukia baudą juridinių asmenų vadovams ar kitiems atsakingiems asmenims nuo šešiasdešimt iki trijų šimtų eurų.</w:t>
                          </w:r>
                        </w:p>
                      </w:sdtContent>
                    </w:sdt>
                    <w:sdt>
                      <w:sdtPr>
                        <w:alias w:val="306 str. 2 d."/>
                        <w:tag w:val="part_45228ed232004639ae63e97f143c669f"/>
                        <w:lock w:val="sdtLocked"/>
                        <w:richText/>
                      </w:sdtPr>
                      <w:sdtContent>
                        <w:p>
                          <w:pPr>
                            <w:spacing w:line="360" w:lineRule="auto"/>
                            <w:ind w:firstLine="720"/>
                            <w:jc w:val="both"/>
                            <w:rPr>
                              <w:bCs/>
                              <w:szCs w:val="24"/>
                            </w:rPr>
                          </w:pPr>
                          <w:sdt>
                            <w:sdtPr>
                              <w:alias w:val="Numeris"/>
                              <w:tag w:val="nr_45228ed232004639ae63e97f143c66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vadovams ar kitiems atsakingiems asmenims nuo vieno šimto keturiasdešimt iki šešių šimtų eurų.</w:t>
                          </w:r>
                        </w:p>
                        <w:p>
                          <w:pPr>
                            <w:spacing w:line="360" w:lineRule="auto"/>
                            <w:ind w:firstLine="720"/>
                            <w:jc w:val="both"/>
                            <w:rPr>
                              <w:bCs/>
                              <w:szCs w:val="24"/>
                            </w:rPr>
                          </w:pPr>
                        </w:p>
                      </w:sdtContent>
                    </w:sdt>
                  </w:sdtContent>
                </w:sdt>
                <w:sdt>
                  <w:sdtPr>
                    <w:alias w:val="307 str."/>
                    <w:tag w:val="part_2fe1f2fa9d5743879131add2c19bb4ff"/>
                    <w:lock w:val="sdtLocked"/>
                    <w:richText/>
                  </w:sdtPr>
                  <w:sdtContent>
                    <w:p>
                      <w:pPr>
                        <w:spacing w:line="360" w:lineRule="auto"/>
                        <w:ind w:left="2410" w:hanging="1690"/>
                        <w:jc w:val="both"/>
                        <w:rPr>
                          <w:bCs/>
                          <w:szCs w:val="24"/>
                        </w:rPr>
                      </w:pPr>
                      <w:sdt>
                        <w:sdtPr>
                          <w:alias w:val="Numeris"/>
                          <w:tag w:val="nr_2fe1f2fa9d5743879131add2c19bb4ff"/>
                          <w:lock w:val="sdtLocked"/>
                          <w:richText/>
                        </w:sdtPr>
                        <w:sdtContent>
                          <w:r>
                            <w:rPr>
                              <w:b/>
                              <w:bCs/>
                              <w:szCs w:val="24"/>
                            </w:rPr>
                            <w:t>307</w:t>
                          </w:r>
                        </w:sdtContent>
                      </w:sdt>
                      <w:r>
                        <w:rPr>
                          <w:b/>
                          <w:bCs/>
                          <w:szCs w:val="24"/>
                        </w:rPr>
                        <w:t xml:space="preserve"> straipsnis. </w:t>
                      </w:r>
                      <w:sdt>
                        <w:sdtPr>
                          <w:alias w:val="Pavadinimas"/>
                          <w:tag w:val="title_2fe1f2fa9d5743879131add2c19bb4ff"/>
                          <w:lock w:val="sdtLocked"/>
                          <w:richText/>
                        </w:sdtPr>
                        <w:sdtContent>
                          <w:r>
                            <w:rPr>
                              <w:b/>
                              <w:bCs/>
                              <w:szCs w:val="24"/>
                            </w:rPr>
                            <w:t>Transporto priemonių, ne keliais judančių mechanizmų ir įrengimų, kurių į aplinkos orą išmetamų teršalų kiekis viršija nustatytus ribinius dydžius, eksploatavimas</w:t>
                          </w:r>
                        </w:sdtContent>
                      </w:sdt>
                    </w:p>
                    <w:sdt>
                      <w:sdtPr>
                        <w:alias w:val="307 str. 1 d."/>
                        <w:tag w:val="part_e5474eb5bec144399a33d5c9a7a3d93b"/>
                        <w:lock w:val="sdtLocked"/>
                        <w:richText/>
                      </w:sdtPr>
                      <w:sdtContent>
                        <w:p>
                          <w:pPr>
                            <w:spacing w:line="360" w:lineRule="auto"/>
                            <w:ind w:firstLine="720"/>
                            <w:jc w:val="both"/>
                            <w:rPr>
                              <w:bCs/>
                              <w:szCs w:val="24"/>
                            </w:rPr>
                          </w:pPr>
                          <w:sdt>
                            <w:sdtPr>
                              <w:alias w:val="Numeris"/>
                              <w:tag w:val="nr_e5474eb5bec144399a33d5c9a7a3d93b"/>
                              <w:lock w:val="sdtLocked"/>
                              <w:richText/>
                            </w:sdtPr>
                            <w:sdtContent>
                              <w:r>
                                <w:rPr>
                                  <w:bCs/>
                                  <w:szCs w:val="24"/>
                                </w:rPr>
                                <w:t>1</w:t>
                              </w:r>
                            </w:sdtContent>
                          </w:sdt>
                          <w:r>
                            <w:rPr>
                              <w:bCs/>
                              <w:szCs w:val="24"/>
                            </w:rPr>
                            <w:t>. Transporto priemonių, ne keliais judančių mechanizmų ir įrengimų, kurių į aplinkos orą išmetamų teršalų kiekis viršija nustatytus ribinius dydžius, eksploatavimas</w:t>
                          </w:r>
                        </w:p>
                        <w:p>
                          <w:pPr>
                            <w:spacing w:line="360" w:lineRule="auto"/>
                            <w:ind w:firstLine="720"/>
                            <w:jc w:val="both"/>
                            <w:rPr>
                              <w:bCs/>
                              <w:szCs w:val="24"/>
                            </w:rPr>
                          </w:pPr>
                          <w:r>
                            <w:rPr>
                              <w:bCs/>
                              <w:szCs w:val="24"/>
                            </w:rPr>
                            <w:t>užtraukia baudą nuo šešiasdešimt iki trijų šimtų eurų.</w:t>
                          </w:r>
                        </w:p>
                      </w:sdtContent>
                    </w:sdt>
                    <w:sdt>
                      <w:sdtPr>
                        <w:alias w:val="307 str. 2 d."/>
                        <w:tag w:val="part_2cdf920626d84eaca19d2aabca62ffe7"/>
                        <w:lock w:val="sdtLocked"/>
                        <w:richText/>
                      </w:sdtPr>
                      <w:sdtContent>
                        <w:p>
                          <w:pPr>
                            <w:spacing w:line="360" w:lineRule="auto"/>
                            <w:ind w:firstLine="720"/>
                            <w:jc w:val="both"/>
                            <w:rPr>
                              <w:bCs/>
                              <w:szCs w:val="24"/>
                            </w:rPr>
                          </w:pPr>
                          <w:sdt>
                            <w:sdtPr>
                              <w:alias w:val="Numeris"/>
                              <w:tag w:val="nr_2cdf920626d84eaca19d2aabca62ffe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08 str."/>
                    <w:tag w:val="part_4bb8c1ea144f4bdf8ff8a1c30278172c"/>
                    <w:lock w:val="sdtLocked"/>
                    <w:richText/>
                  </w:sdtPr>
                  <w:sdtContent>
                    <w:p>
                      <w:pPr>
                        <w:spacing w:line="360" w:lineRule="auto"/>
                        <w:ind w:left="2410" w:hanging="1690"/>
                        <w:jc w:val="both"/>
                        <w:rPr>
                          <w:szCs w:val="24"/>
                        </w:rPr>
                      </w:pPr>
                      <w:sdt>
                        <w:sdtPr>
                          <w:alias w:val="Numeris"/>
                          <w:tag w:val="nr_4bb8c1ea144f4bdf8ff8a1c30278172c"/>
                          <w:lock w:val="sdtLocked"/>
                          <w:richText/>
                        </w:sdtPr>
                        <w:sdtContent>
                          <w:r>
                            <w:rPr>
                              <w:b/>
                              <w:bCs/>
                              <w:szCs w:val="24"/>
                            </w:rPr>
                            <w:t>308</w:t>
                          </w:r>
                        </w:sdtContent>
                      </w:sdt>
                      <w:r>
                        <w:rPr>
                          <w:b/>
                          <w:bCs/>
                          <w:szCs w:val="24"/>
                        </w:rPr>
                        <w:t xml:space="preserve"> straipsnis. </w:t>
                      </w:r>
                      <w:sdt>
                        <w:sdtPr>
                          <w:alias w:val="Pavadinimas"/>
                          <w:tag w:val="title_4bb8c1ea144f4bdf8ff8a1c30278172c"/>
                          <w:lock w:val="sdtLocked"/>
                          <w:richText/>
                        </w:sdtPr>
                        <w:sdtContent>
                          <w:r>
                            <w:rPr>
                              <w:b/>
                              <w:bCs/>
                              <w:szCs w:val="24"/>
                            </w:rPr>
                            <w:t>Cheminių medžiagų ir mišinių (preparatų) tvarkymo reikalavimų pažeidimas</w:t>
                          </w:r>
                        </w:sdtContent>
                      </w:sdt>
                    </w:p>
                    <w:sdt>
                      <w:sdtPr>
                        <w:alias w:val="308 str. 1 d."/>
                        <w:tag w:val="part_a2069e46dec9459489b1db18fcebbb9b"/>
                        <w:lock w:val="sdtLocked"/>
                        <w:richText/>
                      </w:sdtPr>
                      <w:sdtContent>
                        <w:p>
                          <w:pPr>
                            <w:spacing w:line="360" w:lineRule="auto"/>
                            <w:ind w:firstLine="720"/>
                            <w:jc w:val="both"/>
                            <w:rPr>
                              <w:szCs w:val="24"/>
                            </w:rPr>
                          </w:pPr>
                          <w:sdt>
                            <w:sdtPr>
                              <w:alias w:val="Numeris"/>
                              <w:tag w:val="nr_a2069e46dec9459489b1db18fcebbb9b"/>
                              <w:lock w:val="sdtLocked"/>
                              <w:richText/>
                            </w:sdtPr>
                            <w:sdtContent>
                              <w:r>
                                <w:rPr>
                                  <w:szCs w:val="24"/>
                                </w:rPr>
                                <w:t>1</w:t>
                              </w:r>
                            </w:sdtContent>
                          </w:sdt>
                          <w:r>
                            <w:rPr>
                              <w:szCs w:val="24"/>
                            </w:rPr>
                            <w:t xml:space="preserve">. Pavojingųjų cheminių medžiagų ir mišinių (preparatų),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nuo vieno šimto keturiasdešimt iki trijų tūkstančių eurų ir įspėjimą arba baudą su cheminių medžiagų tvarkymu susijusia veikla užsiimančių juridinių asmenų vadovams ar kitiems atsakingiems asmenims nuo trijų šimtų iki penkių šimtų šešiasdešimt eurų.</w:t>
                          </w:r>
                        </w:p>
                      </w:sdtContent>
                    </w:sdt>
                    <w:sdt>
                      <w:sdtPr>
                        <w:alias w:val="308 str. 2 d."/>
                        <w:tag w:val="part_3052414c291844c68599b2cc248ae536"/>
                        <w:lock w:val="sdtLocked"/>
                        <w:richText/>
                      </w:sdtPr>
                      <w:sdtContent>
                        <w:p>
                          <w:pPr>
                            <w:spacing w:line="360" w:lineRule="auto"/>
                            <w:ind w:firstLine="720"/>
                            <w:jc w:val="both"/>
                            <w:rPr>
                              <w:szCs w:val="24"/>
                            </w:rPr>
                          </w:pPr>
                          <w:sdt>
                            <w:sdtPr>
                              <w:alias w:val="Numeris"/>
                              <w:tag w:val="nr_3052414c291844c68599b2cc248ae536"/>
                              <w:lock w:val="sdtLocked"/>
                              <w:richText/>
                            </w:sdtPr>
                            <w:sdtContent>
                              <w:r>
                                <w:rPr>
                                  <w:szCs w:val="24"/>
                                </w:rPr>
                                <w:t>2</w:t>
                              </w:r>
                            </w:sdtContent>
                          </w:sdt>
                          <w:r>
                            <w:rPr>
                              <w:szCs w:val="24"/>
                            </w:rPr>
                            <w:t>. Reikalavimo pranešti Europos cheminių medžiagų agentūrai apie chemines medžiagas, atskiras ir esančias mišinių (preparatų)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3 d."/>
                        <w:tag w:val="part_c3b7fd7cf3c247a9937ae7041ebca501"/>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2018-04-28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8 str. 4 d."/>
                        <w:tag w:val="part_21c349fc1db14fbfb6dd8d005501c724"/>
                        <w:lock w:val="sdtLocked"/>
                        <w:richText/>
                      </w:sdtPr>
                      <w:sdtContent>
                        <w:p>
                          <w:pPr>
                            <w:spacing w:line="360" w:lineRule="auto"/>
                            <w:ind w:firstLine="720"/>
                            <w:jc w:val="both"/>
                            <w:rPr>
                              <w:szCs w:val="24"/>
                            </w:rPr>
                          </w:pPr>
                          <w:sdt>
                            <w:sdtPr>
                              <w:alias w:val="Numeris"/>
                              <w:tag w:val="nr_21c349fc1db14fbfb6dd8d005501c724"/>
                              <w:lock w:val="sdtLocked"/>
                              <w:richText/>
                            </w:sdtPr>
                            <w:sdtContent>
                              <w:r>
                                <w:rPr>
                                  <w:szCs w:val="24"/>
                                </w:rPr>
                                <w:t>4</w:t>
                              </w:r>
                            </w:sdtContent>
                          </w:sdt>
                          <w:r>
                            <w:rPr>
                              <w:szCs w:val="24"/>
                            </w:rPr>
                            <w:t>. Gaminamų, tiekiamų rinkai, importuojamų, eksportuojamų, platinamų, naudojamų cheminių medžiagų ir mišinių (preparatų)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7789f0c259d84aa1bc3ee2485839576e"/>
                        <w:lock w:val="sdtLocked"/>
                        <w:richText/>
                      </w:sdtPr>
                      <w:sdtContent>
                        <w:p>
                          <w:pPr>
                            <w:spacing w:line="360" w:lineRule="auto"/>
                            <w:ind w:firstLine="720"/>
                            <w:jc w:val="both"/>
                            <w:rPr>
                              <w:szCs w:val="24"/>
                            </w:rPr>
                          </w:pPr>
                          <w:sdt>
                            <w:sdtPr>
                              <w:alias w:val="Numeris"/>
                              <w:tag w:val="nr_7789f0c259d84aa1bc3ee2485839576e"/>
                              <w:lock w:val="sdtLocked"/>
                              <w:richText/>
                            </w:sdtPr>
                            <w:sdtContent>
                              <w:r>
                                <w:rPr>
                                  <w:szCs w:val="24"/>
                                </w:rPr>
                                <w:t>5</w:t>
                              </w:r>
                            </w:sdtContent>
                          </w:sdt>
                          <w:r>
                            <w:rPr>
                              <w:szCs w:val="24"/>
                            </w:rPr>
                            <w:t xml:space="preserve">. Informacijos apie tiekiamas rinkai, gaminamas, importuojamas, eksportuojamas, platinamas, naudojamas chemines medžiagas ir mišinius (preparatus),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mišinių (preparatų)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5ef90515c97a4631a57dcf8dcfbde0cf"/>
                        <w:lock w:val="sdtLocked"/>
                        <w:richText/>
                      </w:sdtPr>
                      <w:sdtContent>
                        <w:p>
                          <w:pPr>
                            <w:spacing w:line="360" w:lineRule="auto"/>
                            <w:ind w:firstLine="720"/>
                            <w:jc w:val="both"/>
                            <w:rPr>
                              <w:szCs w:val="24"/>
                            </w:rPr>
                          </w:pPr>
                          <w:sdt>
                            <w:sdtPr>
                              <w:alias w:val="Numeris"/>
                              <w:tag w:val="nr_5ef90515c97a4631a57dcf8dcfbde0cf"/>
                              <w:lock w:val="sdtLocked"/>
                              <w:richText/>
                            </w:sdtPr>
                            <w:sdtContent>
                              <w:r>
                                <w:rPr>
                                  <w:szCs w:val="24"/>
                                </w:rPr>
                                <w:t>6</w:t>
                              </w:r>
                            </w:sdtContent>
                          </w:sdt>
                          <w:r>
                            <w:rPr>
                              <w:szCs w:val="24"/>
                            </w:rPr>
                            <w:t xml:space="preserve">. Pavojingų cheminių medžiagų ir mišinių (preparatų),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65ebd986d9c84ab585b205641f735884"/>
                        <w:lock w:val="sdtLocked"/>
                        <w:richText/>
                      </w:sdtPr>
                      <w:sdtContent>
                        <w:p>
                          <w:pPr>
                            <w:spacing w:line="360" w:lineRule="auto"/>
                            <w:ind w:firstLine="720"/>
                            <w:jc w:val="both"/>
                            <w:rPr>
                              <w:szCs w:val="24"/>
                            </w:rPr>
                          </w:pPr>
                          <w:sdt>
                            <w:sdtPr>
                              <w:alias w:val="Numeris"/>
                              <w:tag w:val="nr_65ebd986d9c84ab585b205641f73588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pavojingas chemines medžiagas gaminiuose R</w:t>
                          </w:r>
                          <w:r>
                            <w:rPr>
                              <w:bCs/>
                              <w:szCs w:val="24"/>
                              <w:lang w:eastAsia="lt-LT"/>
                            </w:rPr>
                            <w:t xml:space="preserve">eglamente (EB) Nr. 1907/2006 </w:t>
                          </w:r>
                          <w:r>
                            <w:rPr>
                              <w:szCs w:val="24"/>
                            </w:rPr>
                            <w:t>nustatyta tvarka ir informaciją apie atskiras ir esančias mišinių (preparatų) sudėtyje ar gaminiuose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b4083a0415ae4227a361ee94715002a2"/>
                        <w:lock w:val="sdtLocked"/>
                        <w:richText/>
                      </w:sdtPr>
                      <w:sdtContent>
                        <w:p>
                          <w:pPr>
                            <w:spacing w:line="360" w:lineRule="auto"/>
                            <w:ind w:firstLine="720"/>
                            <w:jc w:val="both"/>
                            <w:rPr>
                              <w:szCs w:val="24"/>
                            </w:rPr>
                          </w:pPr>
                          <w:sdt>
                            <w:sdtPr>
                              <w:alias w:val="Numeris"/>
                              <w:tag w:val="nr_b4083a0415ae4227a361ee94715002a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31c41f900e6147dc8aa2158fa3a44b2b"/>
                        <w:lock w:val="sdtLocked"/>
                        <w:richText/>
                      </w:sdtPr>
                      <w:sdtContent>
                        <w:p>
                          <w:pPr>
                            <w:spacing w:line="360" w:lineRule="auto"/>
                            <w:ind w:firstLine="720"/>
                            <w:jc w:val="both"/>
                            <w:rPr>
                              <w:szCs w:val="24"/>
                            </w:rPr>
                          </w:pPr>
                          <w:sdt>
                            <w:sdtPr>
                              <w:alias w:val="Numeris"/>
                              <w:tag w:val="nr_31c41f900e6147dc8aa2158fa3a44b2b"/>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mišinių (preparatų) sudėtyje ar gaminiuose, ir apie mišinius (preparatus)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7db39914efdc4411a5cfab311150ea7f"/>
                        <w:lock w:val="sdtLocked"/>
                        <w:richText/>
                      </w:sdtPr>
                      <w:sdtContent>
                        <w:p>
                          <w:pPr>
                            <w:spacing w:line="360" w:lineRule="auto"/>
                            <w:ind w:firstLine="720"/>
                            <w:jc w:val="both"/>
                            <w:rPr>
                              <w:szCs w:val="24"/>
                            </w:rPr>
                          </w:pPr>
                          <w:sdt>
                            <w:sdtPr>
                              <w:alias w:val="Numeris"/>
                              <w:tag w:val="nr_7db39914efdc4411a5cfab311150ea7f"/>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22d62cdc0f5540ae8d26de9bb0dda081"/>
                        <w:lock w:val="sdtLocked"/>
                        <w:richText/>
                      </w:sdtPr>
                      <w:sdtContent>
                        <w:p>
                          <w:pPr>
                            <w:spacing w:line="360" w:lineRule="auto"/>
                            <w:ind w:firstLine="720"/>
                            <w:jc w:val="both"/>
                            <w:rPr>
                              <w:szCs w:val="24"/>
                            </w:rPr>
                          </w:pPr>
                          <w:sdt>
                            <w:sdtPr>
                              <w:alias w:val="Numeris"/>
                              <w:tag w:val="nr_22d62cdc0f5540ae8d26de9bb0dda081"/>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9f4f288b191c4f7daff90a8b54c7b0cc"/>
                        <w:lock w:val="sdtLocked"/>
                        <w:richText/>
                      </w:sdtPr>
                      <w:sdtContent>
                        <w:p>
                          <w:pPr>
                            <w:spacing w:line="360" w:lineRule="auto"/>
                            <w:ind w:firstLine="720"/>
                            <w:jc w:val="both"/>
                            <w:rPr>
                              <w:szCs w:val="24"/>
                            </w:rPr>
                          </w:pPr>
                          <w:sdt>
                            <w:sdtPr>
                              <w:alias w:val="Numeris"/>
                              <w:tag w:val="nr_9f4f288b191c4f7daff90a8b54c7b0cc"/>
                              <w:lock w:val="sdtLocked"/>
                              <w:richText/>
                            </w:sdtPr>
                            <w:sdtContent>
                              <w:r>
                                <w:rPr>
                                  <w:szCs w:val="24"/>
                                </w:rPr>
                                <w:t>12</w:t>
                              </w:r>
                            </w:sdtContent>
                          </w:sdt>
                          <w:r>
                            <w:rPr>
                              <w:szCs w:val="24"/>
                            </w:rPr>
                            <w:t>. Pavojingų cheminių medžiagų ir mišinių (preparatų),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9204a8c1f1a9452daa0a45d3fab70d3e"/>
                        <w:lock w:val="sdtLocked"/>
                        <w:richText/>
                      </w:sdtPr>
                      <w:sdtContent>
                        <w:p>
                          <w:pPr>
                            <w:pStyle w:val="PlainText"/>
                            <w:ind w:firstLine="567"/>
                            <w:jc w:val="both"/>
                            <w:rPr>
                              <w:rFonts w:ascii="Times New Roman" w:hAnsi="Times New Roman"/>
                              <w:b/>
                              <w:bCs/>
                              <w:sz w:val="22"/>
                            </w:rPr>
                          </w:pPr>
                          <w:r>
                            <w:rPr>
                              <w:rFonts w:ascii="Times New Roman" w:hAnsi="Times New Roman"/>
                              <w:sz w:val="22"/>
                            </w:rPr>
                            <w:t>13</w:t>
                          </w:r>
                          <w:r>
                            <w:rPr>
                              <w:rFonts w:ascii="Times New Roman" w:hAnsi="Times New Roman"/>
                              <w:sz w:val="22"/>
                            </w:rPr>
                            <w:t>.</w:t>
                          </w:r>
                          <w:r>
                            <w:rPr>
                              <w:rFonts w:ascii="Times New Roman" w:eastAsia="MS Mincho" w:hAnsi="Times New Roman"/>
                              <w:sz w:val="20"/>
                              <w:i/>
                              <w:iCs/>
                            </w:rPr>
                            <w:t xml:space="preserve"> Neteko galios nuo 2018-04-28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8 str. 14 d."/>
                        <w:tag w:val="part_6cebb6e6435a416cb4bdd9bc2688cdde"/>
                        <w:lock w:val="sdtLocked"/>
                        <w:richText/>
                      </w:sdtPr>
                      <w:sdtContent>
                        <w:p>
                          <w:pPr>
                            <w:spacing w:line="360" w:lineRule="auto"/>
                            <w:ind w:firstLine="720"/>
                            <w:jc w:val="both"/>
                            <w:rPr>
                              <w:szCs w:val="24"/>
                            </w:rPr>
                          </w:pPr>
                          <w:sdt>
                            <w:sdtPr>
                              <w:alias w:val="Numeris"/>
                              <w:tag w:val="nr_6cebb6e6435a416cb4bdd9bc2688cdde"/>
                              <w:lock w:val="sdtLocked"/>
                              <w:richText/>
                            </w:sdtPr>
                            <w:sdtContent>
                              <w:r>
                                <w:rPr>
                                  <w:szCs w:val="24"/>
                                </w:rPr>
                                <w:t>14</w:t>
                              </w:r>
                            </w:sdtContent>
                          </w:sdt>
                          <w:r>
                            <w:rPr>
                              <w:szCs w:val="24"/>
                            </w:rPr>
                            <w:t xml:space="preserve">. Cheminių medžiagų, atskirų ir esančių mišinių (preparatų) sudėtyje ar gaminiuose, registravimas pažeidžiant Reglamente (EB) Nr. 1907/2006 nustatytus reikalavimus ir (arba) reikalavimo šioje dalyje nurodytame reglamente nustatyta tvarka atnaujinti cheminių medžiagų, atskirų ir esančių mišinių (preparatų) sudėtyje ar gaminiuose,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5 d."/>
                        <w:tag w:val="part_cd78cbb19e4443aca7c1fe32122b8156"/>
                        <w:lock w:val="sdtLocked"/>
                        <w:richText/>
                      </w:sdtPr>
                      <w:sdtContent>
                        <w:p>
                          <w:pPr>
                            <w:spacing w:line="360" w:lineRule="auto"/>
                            <w:ind w:firstLine="720"/>
                            <w:jc w:val="both"/>
                            <w:rPr>
                              <w:szCs w:val="24"/>
                            </w:rPr>
                          </w:pPr>
                          <w:sdt>
                            <w:sdtPr>
                              <w:alias w:val="Numeris"/>
                              <w:tag w:val="nr_cd78cbb19e4443aca7c1fe32122b8156"/>
                              <w:lock w:val="sdtLocked"/>
                              <w:richText/>
                            </w:sdtPr>
                            <w:sdtContent>
                              <w:r>
                                <w:rPr>
                                  <w:szCs w:val="24"/>
                                </w:rPr>
                                <w:t>15</w:t>
                              </w:r>
                            </w:sdtContent>
                          </w:sdt>
                          <w:r>
                            <w:rPr>
                              <w:szCs w:val="24"/>
                            </w:rPr>
                            <w:t>. Pavojingųjų cheminių medžiagų ir mišinių (preparatų), jų turinčių gaminių, kurių gamyba, tiekimas rinkai ir naudojimas draudžiamas arba ribojamas, išėmimo iš apyvartos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6 d."/>
                        <w:tag w:val="part_780e01fe8ff145819ac43617e3739529"/>
                        <w:lock w:val="sdtLocked"/>
                        <w:richText/>
                      </w:sdtPr>
                      <w:sdtContent>
                        <w:p>
                          <w:pPr>
                            <w:spacing w:line="360" w:lineRule="auto"/>
                            <w:ind w:firstLine="720"/>
                            <w:jc w:val="both"/>
                            <w:rPr>
                              <w:szCs w:val="24"/>
                            </w:rPr>
                          </w:pPr>
                          <w:sdt>
                            <w:sdtPr>
                              <w:alias w:val="Numeris"/>
                              <w:tag w:val="nr_780e01fe8ff145819ac43617e3739529"/>
                              <w:lock w:val="sdtLocked"/>
                              <w:richText/>
                            </w:sdtPr>
                            <w:sdtContent>
                              <w:r>
                                <w:rPr>
                                  <w:szCs w:val="24"/>
                                </w:rPr>
                                <w:t>16</w:t>
                              </w:r>
                            </w:sdtContent>
                          </w:sdt>
                          <w:r>
                            <w:rPr>
                              <w:szCs w:val="24"/>
                            </w:rPr>
                            <w:t>. Cheminių medžiagų, atskirų ir esančių mišinių (preparatų) sudėtyje ar gaminiuose, taip pat mišinių (preparatų), sprogiųjų medžiagų ar mišinių (preparatų) turinčių gaminių klasifikavimo, pavojingųjų cheminių medžiagų ir mišinių (preparatų),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mišinį (preparatą) ar sprogmenų klasei priskiriamą gaminį, kai jie nustatyta tvarka nėra suklasifikuoti, paženklinti ir (ar) supakuoti,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7 d."/>
                        <w:tag w:val="part_67cab871e6944c1e9ddf3fcae65928a4"/>
                        <w:lock w:val="sdtLocked"/>
                        <w:richText/>
                      </w:sdtPr>
                      <w:sdtContent>
                        <w:p>
                          <w:pPr>
                            <w:spacing w:line="360" w:lineRule="auto"/>
                            <w:ind w:firstLine="720"/>
                            <w:jc w:val="both"/>
                            <w:rPr>
                              <w:szCs w:val="24"/>
                            </w:rPr>
                          </w:pPr>
                          <w:sdt>
                            <w:sdtPr>
                              <w:alias w:val="Numeris"/>
                              <w:tag w:val="nr_67cab871e6944c1e9ddf3fcae65928a4"/>
                              <w:lock w:val="sdtLocked"/>
                              <w:richText/>
                            </w:sdtPr>
                            <w:sdtContent>
                              <w:r>
                                <w:rPr>
                                  <w:szCs w:val="24"/>
                                </w:rPr>
                                <w:t>17</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9242b395661b4f019ed7747baef86f10"/>
                        <w:lock w:val="sdtLocked"/>
                        <w:richText/>
                      </w:sdtPr>
                      <w:sdtContent>
                        <w:p>
                          <w:pPr>
                            <w:spacing w:line="360" w:lineRule="auto"/>
                            <w:ind w:firstLine="720"/>
                            <w:jc w:val="both"/>
                            <w:rPr>
                              <w:szCs w:val="24"/>
                            </w:rPr>
                          </w:pPr>
                          <w:sdt>
                            <w:sdtPr>
                              <w:alias w:val="Numeris"/>
                              <w:tag w:val="nr_9242b395661b4f019ed7747baef86f10"/>
                              <w:lock w:val="sdtLocked"/>
                              <w:richText/>
                            </w:sdtPr>
                            <w:sdtContent>
                              <w:r>
                                <w:rPr>
                                  <w:szCs w:val="24"/>
                                </w:rPr>
                                <w:t>18</w:t>
                              </w:r>
                            </w:sdtContent>
                          </w:sdt>
                          <w:r>
                            <w:rPr>
                              <w:szCs w:val="24"/>
                            </w:rPr>
                            <w:t>.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mišinio (preparato) tiekėjo rinkai pareigos kaupti ir saugoti informaciją, kurią jis naudojo klasifikuodamas ir ženklindamas cheminę medžiagą ar mišinį (preparatą) pagal Reglamentą (EB) Nr. 1272/2008, neatlikimas ir (arba) reikalavimų leisti su šia informacija susipažinti Europos cheminių medžiagų agentūrai, Lietuvos Respublikos kompetentingai institucijai ir (arba) cheminių medžiagų ir mišinių (preparatų) tvarkymo valstybinę kontrolę atliekančioms institucijoms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9 d."/>
                        <w:tag w:val="part_dc1b7768010a4f058db5316841b64958"/>
                        <w:lock w:val="sdtLocked"/>
                        <w:richText/>
                      </w:sdtPr>
                      <w:sdtContent>
                        <w:p>
                          <w:pPr>
                            <w:spacing w:line="360" w:lineRule="auto"/>
                            <w:ind w:firstLine="720"/>
                            <w:jc w:val="both"/>
                            <w:rPr>
                              <w:szCs w:val="24"/>
                            </w:rPr>
                          </w:pPr>
                          <w:sdt>
                            <w:sdtPr>
                              <w:alias w:val="Numeris"/>
                              <w:tag w:val="nr_dc1b7768010a4f058db5316841b64958"/>
                              <w:lock w:val="sdtLocked"/>
                              <w:richText/>
                            </w:sdtPr>
                            <w:sdtContent>
                              <w:r>
                                <w:rPr>
                                  <w:szCs w:val="24"/>
                                </w:rPr>
                                <w:t>19</w:t>
                              </w:r>
                            </w:sdtContent>
                          </w:sdt>
                          <w:r>
                            <w:rPr>
                              <w:szCs w:val="24"/>
                            </w:rPr>
                            <w:t>. Draudimo gaminti ir (arba) tiekti rinkai chemines medžiagas, atskiras ir esančias mišinių (preparatų) sudėtyje ar gaminiuose,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20 d."/>
                        <w:tag w:val="part_11f509367e98483488dabccaa0d139ad"/>
                        <w:lock w:val="sdtLocked"/>
                        <w:richText/>
                      </w:sdtPr>
                      <w:sdtContent>
                        <w:p>
                          <w:pPr>
                            <w:spacing w:line="360" w:lineRule="auto"/>
                            <w:ind w:firstLine="720"/>
                            <w:jc w:val="both"/>
                            <w:rPr>
                              <w:szCs w:val="24"/>
                            </w:rPr>
                          </w:pPr>
                          <w:sdt>
                            <w:sdtPr>
                              <w:alias w:val="Numeris"/>
                              <w:tag w:val="nr_11f509367e98483488dabccaa0d139ad"/>
                              <w:lock w:val="sdtLocked"/>
                              <w:richText/>
                            </w:sdtPr>
                            <w:sdtContent>
                              <w:r>
                                <w:rPr>
                                  <w:szCs w:val="24"/>
                                </w:rPr>
                                <w:t>20</w:t>
                              </w:r>
                            </w:sdtContent>
                          </w:sdt>
                          <w:r>
                            <w:rPr>
                              <w:szCs w:val="24"/>
                            </w:rPr>
                            <w:t xml:space="preserve">. Pavojingųjų cheminių medžiagų, atskirų ir esančių mišinių (preparatų) sudėtyje ar gaminiuose,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1 d."/>
                        <w:tag w:val="part_89694e60c7c145dcb89199979e3465e6"/>
                        <w:lock w:val="sdtLocked"/>
                        <w:richText/>
                      </w:sdtPr>
                      <w:sdtContent>
                        <w:p>
                          <w:pPr>
                            <w:spacing w:line="360" w:lineRule="auto"/>
                            <w:ind w:firstLine="720"/>
                            <w:jc w:val="both"/>
                            <w:rPr>
                              <w:szCs w:val="24"/>
                            </w:rPr>
                          </w:pPr>
                          <w:sdt>
                            <w:sdtPr>
                              <w:alias w:val="Numeris"/>
                              <w:tag w:val="nr_89694e60c7c145dcb89199979e3465e6"/>
                              <w:lock w:val="sdtLocked"/>
                              <w:richText/>
                            </w:sdtPr>
                            <w:sdtContent>
                              <w:r>
                                <w:rPr>
                                  <w:szCs w:val="24"/>
                                </w:rPr>
                                <w:t>21</w:t>
                              </w:r>
                            </w:sdtContent>
                          </w:sdt>
                          <w:r>
                            <w:rPr>
                              <w:szCs w:val="24"/>
                            </w:rPr>
                            <w:t>. Pavojingųjų cheminių medžiagų ir mišinių (preparatų),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vieno šimto iki trijų tūkstančių eurų.</w:t>
                          </w:r>
                        </w:p>
                      </w:sdtContent>
                    </w:sdt>
                    <w:sdt>
                      <w:sdtPr>
                        <w:alias w:val="308 str. 22 d."/>
                        <w:tag w:val="part_17a76e437b6c4bf0991069ccd41d09d5"/>
                        <w:lock w:val="sdtLocked"/>
                        <w:richText/>
                      </w:sdtPr>
                      <w:sdtContent>
                        <w:p>
                          <w:pPr>
                            <w:spacing w:line="360" w:lineRule="auto"/>
                            <w:ind w:firstLine="720"/>
                            <w:jc w:val="both"/>
                            <w:rPr>
                              <w:szCs w:val="24"/>
                            </w:rPr>
                          </w:pPr>
                          <w:sdt>
                            <w:sdtPr>
                              <w:alias w:val="Numeris"/>
                              <w:tag w:val="nr_17a76e437b6c4bf0991069ccd41d09d5"/>
                              <w:lock w:val="sdtLocked"/>
                              <w:richText/>
                            </w:sdtPr>
                            <w:sdtContent>
                              <w:r>
                                <w:rPr>
                                  <w:szCs w:val="24"/>
                                </w:rPr>
                                <w:t>22</w:t>
                              </w:r>
                            </w:sdtContent>
                          </w:sdt>
                          <w:r>
                            <w:rPr>
                              <w:szCs w:val="24"/>
                            </w:rPr>
                            <w:t>. Draudimo tiekti rinkai ir (arba) naudoti pavojingąsias chemines medžiagas, atskiras ir esančias mišinių (preparatų) sudėtyje ar gaminiuose,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3 d."/>
                        <w:tag w:val="part_9a2e4e67d8514f7a9cbe863d5d107278"/>
                        <w:lock w:val="sdtLocked"/>
                        <w:richText/>
                      </w:sdtPr>
                      <w:sdtContent>
                        <w:p>
                          <w:pPr>
                            <w:spacing w:line="360" w:lineRule="auto"/>
                            <w:ind w:firstLine="720"/>
                            <w:jc w:val="both"/>
                            <w:rPr>
                              <w:szCs w:val="24"/>
                            </w:rPr>
                          </w:pPr>
                          <w:sdt>
                            <w:sdtPr>
                              <w:alias w:val="Numeris"/>
                              <w:tag w:val="nr_9a2e4e67d8514f7a9cbe863d5d107278"/>
                              <w:lock w:val="sdtLocked"/>
                              <w:richText/>
                            </w:sdtPr>
                            <w:sdtContent>
                              <w:r>
                                <w:rPr>
                                  <w:szCs w:val="24"/>
                                </w:rPr>
                                <w:t>23</w:t>
                              </w:r>
                            </w:sdtContent>
                          </w:sdt>
                          <w:r>
                            <w:rPr>
                              <w:szCs w:val="24"/>
                            </w:rPr>
                            <w:t>. Uždraustų naudoti pavojingųjų cheminių medžiagų, atskirų ir esančių mišinių (preparatų) sudėtyje ar gaminiuose, ir mišinių (preparatų) gamyba, tiekimas rinkai ir (arba) naudojimas, išskyrus nuodingųjų medžiagų gamybą, laikymą ir (arba) realizavimą,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p>
                          <w:pPr>
                            <w:spacing w:line="360" w:lineRule="auto"/>
                            <w:ind w:firstLine="720"/>
                            <w:jc w:val="both"/>
                            <w:rPr>
                              <w:bCs/>
                              <w:szCs w:val="24"/>
                            </w:rPr>
                          </w:pPr>
                        </w:p>
                      </w:sdtContent>
                    </w:sdt>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c1fc8fd866f04a4eb95c930ce92ab42a"/>
                    <w:lock w:val="sdtLocked"/>
                    <w:richText/>
                  </w:sdtPr>
                  <w:sdtContent>
                    <w:p>
                      <w:pPr>
                        <w:spacing w:line="360" w:lineRule="auto"/>
                        <w:ind w:left="2694" w:hanging="1974"/>
                        <w:jc w:val="both"/>
                        <w:rPr>
                          <w:bCs/>
                          <w:szCs w:val="24"/>
                        </w:rPr>
                      </w:pPr>
                      <w:sdt>
                        <w:sdtPr>
                          <w:alias w:val="Numeris"/>
                          <w:tag w:val="nr_c1fc8fd866f04a4eb95c930ce92ab42a"/>
                          <w:lock w:val="sdtLocked"/>
                          <w:richText/>
                        </w:sdtPr>
                        <w:sdtContent>
                          <w:r>
                            <w:rPr>
                              <w:b/>
                              <w:bCs/>
                              <w:szCs w:val="24"/>
                            </w:rPr>
                            <w:t>313</w:t>
                          </w:r>
                        </w:sdtContent>
                      </w:sdt>
                      <w:r>
                        <w:rPr>
                          <w:b/>
                          <w:bCs/>
                          <w:szCs w:val="24"/>
                        </w:rPr>
                        <w:t xml:space="preserve"> straipsnis. </w:t>
                      </w:r>
                      <w:sdt>
                        <w:sdtPr>
                          <w:alias w:val="Pavadinimas"/>
                          <w:tag w:val="title_c1fc8fd866f04a4eb95c930ce92ab42a"/>
                          <w:lock w:val="sdtLocked"/>
                          <w:richText/>
                        </w:sdtPr>
                        <w:sdtContent>
                          <w:r>
                            <w:rPr>
                              <w:b/>
                              <w:bCs/>
                              <w:szCs w:val="24"/>
                            </w:rPr>
                            <w:t>Riboto naudojimo genetiškai modifikuotų mikroorganizmų naudojimo reikalavimų pažeidimas</w:t>
                          </w:r>
                        </w:sdtContent>
                      </w:sdt>
                    </w:p>
                    <w:sdt>
                      <w:sdtPr>
                        <w:alias w:val="313 str. 1 d."/>
                        <w:tag w:val="part_3cd60ef23e5f434da7c15b563663611a"/>
                        <w:lock w:val="sdtLocked"/>
                        <w:richText/>
                      </w:sdtPr>
                      <w:sdtContent>
                        <w:p>
                          <w:pPr>
                            <w:spacing w:line="360" w:lineRule="auto"/>
                            <w:ind w:firstLine="720"/>
                            <w:jc w:val="both"/>
                            <w:rPr>
                              <w:bCs/>
                              <w:szCs w:val="24"/>
                            </w:rPr>
                          </w:pPr>
                          <w:sdt>
                            <w:sdtPr>
                              <w:alias w:val="Numeris"/>
                              <w:tag w:val="nr_3cd60ef23e5f434da7c15b563663611a"/>
                              <w:lock w:val="sdtLocked"/>
                              <w:richText/>
                            </w:sdtPr>
                            <w:sdtContent>
                              <w:r>
                                <w:rPr>
                                  <w:bCs/>
                                  <w:szCs w:val="24"/>
                                </w:rPr>
                                <w:t>1</w:t>
                              </w:r>
                            </w:sdtContent>
                          </w:sdt>
                          <w:r>
                            <w:rPr>
                              <w:bCs/>
                              <w:szCs w:val="24"/>
                            </w:rPr>
                            <w:t>. Teisės aktuose nustatytų riboto naudojimo 1 klasės genetiškai modifikuotų mikroorganizmų naudojimo reikalavimų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876c302d96144d40917de3d18335aa33"/>
                        <w:lock w:val="sdtLocked"/>
                        <w:richText/>
                      </w:sdtPr>
                      <w:sdtContent>
                        <w:p>
                          <w:pPr>
                            <w:spacing w:line="360" w:lineRule="auto"/>
                            <w:ind w:firstLine="720"/>
                            <w:jc w:val="both"/>
                            <w:rPr>
                              <w:bCs/>
                              <w:szCs w:val="24"/>
                            </w:rPr>
                          </w:pPr>
                          <w:sdt>
                            <w:sdtPr>
                              <w:alias w:val="Numeris"/>
                              <w:tag w:val="nr_876c302d96144d40917de3d18335aa3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2c6669bacc17421b932bc51548f5069d"/>
                        <w:lock w:val="sdtLocked"/>
                        <w:richText/>
                      </w:sdtPr>
                      <w:sdtContent>
                        <w:p>
                          <w:pPr>
                            <w:spacing w:line="360" w:lineRule="auto"/>
                            <w:ind w:firstLine="720"/>
                            <w:jc w:val="both"/>
                            <w:rPr>
                              <w:bCs/>
                              <w:szCs w:val="24"/>
                            </w:rPr>
                          </w:pPr>
                          <w:sdt>
                            <w:sdtPr>
                              <w:alias w:val="Numeris"/>
                              <w:tag w:val="nr_2c6669bacc17421b932bc51548f5069d"/>
                              <w:lock w:val="sdtLocked"/>
                              <w:richText/>
                            </w:sdtPr>
                            <w:sdtContent>
                              <w:r>
                                <w:rPr>
                                  <w:bCs/>
                                  <w:szCs w:val="24"/>
                                </w:rPr>
                                <w:t>3</w:t>
                              </w:r>
                            </w:sdtContent>
                          </w:sdt>
                          <w:r>
                            <w:rPr>
                              <w:bCs/>
                              <w:szCs w:val="24"/>
                            </w:rPr>
                            <w:t>. Teisės aktuose nustatytų riboto naudojimo 2 klasės genetiškai modifikuotų mikroorganizmų naudojimo reikalavimų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534e66f07e51488486811e1c20c05199"/>
                        <w:lock w:val="sdtLocked"/>
                        <w:richText/>
                      </w:sdtPr>
                      <w:sdtContent>
                        <w:p>
                          <w:pPr>
                            <w:spacing w:line="360" w:lineRule="auto"/>
                            <w:ind w:firstLine="720"/>
                            <w:jc w:val="both"/>
                            <w:rPr>
                              <w:bCs/>
                              <w:szCs w:val="24"/>
                            </w:rPr>
                          </w:pPr>
                          <w:sdt>
                            <w:sdtPr>
                              <w:alias w:val="Numeris"/>
                              <w:tag w:val="nr_534e66f07e51488486811e1c20c0519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e7c63702aa7f47ea9dfb6756d6dd78eb"/>
                        <w:lock w:val="sdtLocked"/>
                        <w:richText/>
                      </w:sdtPr>
                      <w:sdtContent>
                        <w:p>
                          <w:pPr>
                            <w:spacing w:line="360" w:lineRule="auto"/>
                            <w:ind w:firstLine="720"/>
                            <w:jc w:val="both"/>
                            <w:rPr>
                              <w:bCs/>
                              <w:szCs w:val="24"/>
                            </w:rPr>
                          </w:pPr>
                          <w:sdt>
                            <w:sdtPr>
                              <w:alias w:val="Numeris"/>
                              <w:tag w:val="nr_e7c63702aa7f47ea9dfb6756d6dd78eb"/>
                              <w:lock w:val="sdtLocked"/>
                              <w:richText/>
                            </w:sdtPr>
                            <w:sdtContent>
                              <w:r>
                                <w:rPr>
                                  <w:bCs/>
                                  <w:szCs w:val="24"/>
                                </w:rPr>
                                <w:t>5</w:t>
                              </w:r>
                            </w:sdtContent>
                          </w:sdt>
                          <w:r>
                            <w:rPr>
                              <w:bCs/>
                              <w:szCs w:val="24"/>
                            </w:rPr>
                            <w:t>. Teisės aktuose nustatytų riboto naudojimo 3 klasės genetiškai modifikuotų mikroorganizmų naudojimo reikalavimų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ae2424ee20d94abb9b2d69904b51dffd"/>
                        <w:lock w:val="sdtLocked"/>
                        <w:richText/>
                      </w:sdtPr>
                      <w:sdtContent>
                        <w:p>
                          <w:pPr>
                            <w:spacing w:line="360" w:lineRule="auto"/>
                            <w:ind w:firstLine="720"/>
                            <w:jc w:val="both"/>
                            <w:rPr>
                              <w:bCs/>
                              <w:szCs w:val="24"/>
                            </w:rPr>
                          </w:pPr>
                          <w:sdt>
                            <w:sdtPr>
                              <w:alias w:val="Numeris"/>
                              <w:tag w:val="nr_ae2424ee20d94abb9b2d69904b51dffd"/>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62bc1b3f538c4f0b9a4186210d8ac8f3"/>
                        <w:lock w:val="sdtLocked"/>
                        <w:richText/>
                      </w:sdtPr>
                      <w:sdtContent>
                        <w:p>
                          <w:pPr>
                            <w:spacing w:line="360" w:lineRule="auto"/>
                            <w:ind w:firstLine="720"/>
                            <w:jc w:val="both"/>
                            <w:rPr>
                              <w:bCs/>
                              <w:szCs w:val="24"/>
                            </w:rPr>
                          </w:pPr>
                          <w:sdt>
                            <w:sdtPr>
                              <w:alias w:val="Numeris"/>
                              <w:tag w:val="nr_62bc1b3f538c4f0b9a4186210d8ac8f3"/>
                              <w:lock w:val="sdtLocked"/>
                              <w:richText/>
                            </w:sdtPr>
                            <w:sdtContent>
                              <w:r>
                                <w:rPr>
                                  <w:bCs/>
                                  <w:szCs w:val="24"/>
                                </w:rPr>
                                <w:t>7</w:t>
                              </w:r>
                            </w:sdtContent>
                          </w:sdt>
                          <w:r>
                            <w:rPr>
                              <w:bCs/>
                              <w:szCs w:val="24"/>
                            </w:rPr>
                            <w:t>. Teisės aktuose nustatytų riboto naudojimo 4 klasės genetiškai modifikuotų mikroorganizmų naudojimo reikalavimų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a1016b06786940fc8fb29017025c6e43"/>
                        <w:lock w:val="sdtLocked"/>
                        <w:richText/>
                      </w:sdtPr>
                      <w:sdtContent>
                        <w:p>
                          <w:pPr>
                            <w:spacing w:line="360" w:lineRule="auto"/>
                            <w:ind w:firstLine="720"/>
                            <w:jc w:val="both"/>
                            <w:rPr>
                              <w:bCs/>
                              <w:szCs w:val="24"/>
                            </w:rPr>
                          </w:pPr>
                          <w:sdt>
                            <w:sdtPr>
                              <w:alias w:val="Numeris"/>
                              <w:tag w:val="nr_a1016b06786940fc8fb29017025c6e4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bCs/>
                              <w:szCs w:val="24"/>
                            </w:rPr>
                          </w:pPr>
                        </w:p>
                      </w:sdtContent>
                    </w:sdt>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3cc1f70efbc54489b42f38ae68586c2d"/>
                    <w:lock w:val="sdtLocked"/>
                    <w:richText/>
                  </w:sdtPr>
                  <w:sdtContent>
                    <w:p>
                      <w:pPr>
                        <w:spacing w:line="360" w:lineRule="auto"/>
                        <w:ind w:left="2410" w:hanging="1690"/>
                        <w:jc w:val="both"/>
                        <w:rPr>
                          <w:bCs/>
                          <w:szCs w:val="24"/>
                        </w:rPr>
                      </w:pPr>
                      <w:sdt>
                        <w:sdtPr>
                          <w:alias w:val="Numeris"/>
                          <w:tag w:val="nr_3cc1f70efbc54489b42f38ae68586c2d"/>
                          <w:lock w:val="sdtLocked"/>
                          <w:richText/>
                        </w:sdtPr>
                        <w:sdtContent>
                          <w:r>
                            <w:rPr>
                              <w:b/>
                              <w:bCs/>
                              <w:szCs w:val="24"/>
                            </w:rPr>
                            <w:t>321</w:t>
                          </w:r>
                        </w:sdtContent>
                      </w:sdt>
                      <w:r>
                        <w:rPr>
                          <w:b/>
                          <w:bCs/>
                          <w:szCs w:val="24"/>
                        </w:rPr>
                        <w:t xml:space="preserve"> straipsnis. </w:t>
                      </w:r>
                      <w:sdt>
                        <w:sdtPr>
                          <w:alias w:val="Pavadinimas"/>
                          <w:tag w:val="title_3cc1f70efbc54489b42f38ae68586c2d"/>
                          <w:lock w:val="sdtLocked"/>
                          <w:richText/>
                        </w:sdtPr>
                        <w:sdtContent>
                          <w:r>
                            <w:rPr>
                              <w:b/>
                              <w:bCs/>
                              <w:szCs w:val="24"/>
                            </w:rPr>
                            <w:t>Patekimas į branduolinės energetikos objekto</w:t>
                          </w:r>
                          <w:r>
                            <w:rPr>
                              <w:bCs/>
                              <w:szCs w:val="24"/>
                            </w:rPr>
                            <w:t xml:space="preserve"> </w:t>
                          </w:r>
                          <w:r>
                            <w:rPr>
                              <w:b/>
                              <w:bCs/>
                              <w:szCs w:val="24"/>
                            </w:rPr>
                            <w:t>aikštelę neturint tam teisės</w:t>
                          </w:r>
                        </w:sdtContent>
                      </w:sdt>
                    </w:p>
                    <w:sdt>
                      <w:sdtPr>
                        <w:alias w:val="321 str. 1 d."/>
                        <w:tag w:val="part_c0db065a4510448d9d7b492b56e7d98c"/>
                        <w:lock w:val="sdtLocked"/>
                        <w:richText/>
                      </w:sdtPr>
                      <w:sdtContent>
                        <w:p>
                          <w:pPr>
                            <w:spacing w:line="360" w:lineRule="auto"/>
                            <w:ind w:firstLine="720"/>
                            <w:jc w:val="both"/>
                            <w:rPr>
                              <w:bCs/>
                              <w:szCs w:val="24"/>
                            </w:rPr>
                          </w:pPr>
                          <w:sdt>
                            <w:sdtPr>
                              <w:alias w:val="Numeris"/>
                              <w:tag w:val="nr_c0db065a4510448d9d7b492b56e7d98c"/>
                              <w:lock w:val="sdtLocked"/>
                              <w:richText/>
                            </w:sdtPr>
                            <w:sdtContent>
                              <w:r>
                                <w:rPr>
                                  <w:bCs/>
                                  <w:szCs w:val="24"/>
                                </w:rPr>
                                <w:t>1</w:t>
                              </w:r>
                            </w:sdtContent>
                          </w:sdt>
                          <w:r>
                            <w:rPr>
                              <w:bCs/>
                              <w:szCs w:val="24"/>
                            </w:rPr>
                            <w:t>. Patekimas ar bandymas patekti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be7e3ff7e48d4051b89e96958cd13da5"/>
                        <w:lock w:val="sdtLocked"/>
                        <w:richText/>
                      </w:sdtPr>
                      <w:sdtContent>
                        <w:p>
                          <w:pPr>
                            <w:spacing w:line="360" w:lineRule="auto"/>
                            <w:ind w:firstLine="720"/>
                            <w:jc w:val="both"/>
                            <w:rPr>
                              <w:szCs w:val="24"/>
                              <w:lang w:eastAsia="lt-LT"/>
                            </w:rPr>
                          </w:pPr>
                          <w:sdt>
                            <w:sdtPr>
                              <w:alias w:val="Numeris"/>
                              <w:tag w:val="nr_be7e3ff7e48d4051b89e96958cd13da5"/>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penkiasdešimt iki dviejų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79864a332e004e76830c6b05faaac3c7"/>
                    <w:lock w:val="sdtLocked"/>
                    <w:richText/>
                  </w:sdtPr>
                  <w:sdtContent>
                    <w:p>
                      <w:pPr>
                        <w:spacing w:line="360" w:lineRule="auto"/>
                        <w:ind w:left="2410" w:hanging="1690"/>
                        <w:jc w:val="both"/>
                        <w:rPr>
                          <w:b/>
                          <w:bCs/>
                          <w:szCs w:val="24"/>
                        </w:rPr>
                      </w:pPr>
                      <w:sdt>
                        <w:sdtPr>
                          <w:alias w:val="Numeris"/>
                          <w:tag w:val="nr_79864a332e004e76830c6b05faaac3c7"/>
                          <w:lock w:val="sdtLocked"/>
                          <w:richText/>
                        </w:sdtPr>
                        <w:sdtContent>
                          <w:r>
                            <w:rPr>
                              <w:b/>
                              <w:bCs/>
                              <w:szCs w:val="24"/>
                            </w:rPr>
                            <w:t>323</w:t>
                          </w:r>
                        </w:sdtContent>
                      </w:sdt>
                      <w:r>
                        <w:rPr>
                          <w:b/>
                          <w:bCs/>
                          <w:szCs w:val="24"/>
                        </w:rPr>
                        <w:t xml:space="preserve"> straipsnis. </w:t>
                      </w:r>
                      <w:sdt>
                        <w:sdtPr>
                          <w:alias w:val="Pavadinimas"/>
                          <w:tag w:val="title_79864a332e004e76830c6b05faaac3c7"/>
                          <w:lock w:val="sdtLocked"/>
                          <w:richText/>
                        </w:sdtPr>
                        <w:sdtContent>
                          <w:r>
                            <w:rPr>
                              <w:b/>
                              <w:bCs/>
                              <w:szCs w:val="24"/>
                            </w:rPr>
                            <w:t>Energijos ar energijos išteklių tiekimo sistemų ir jų įrengimų sugadinimas arba savavališkas prietaisų pastatymas, perkėlimas, įjungimas į tinklą, taip pat kiti jų eksploatavimo taisyklių pažeidimai</w:t>
                          </w:r>
                        </w:sdtContent>
                      </w:sdt>
                    </w:p>
                    <w:sdt>
                      <w:sdtPr>
                        <w:alias w:val="323 str. 1 d."/>
                        <w:tag w:val="part_b80e75c615854250b3ac7418adb3c4a1"/>
                        <w:lock w:val="sdtLocked"/>
                        <w:richText/>
                      </w:sdtPr>
                      <w:sdtContent>
                        <w:p>
                          <w:pPr>
                            <w:spacing w:line="360" w:lineRule="auto"/>
                            <w:ind w:firstLine="720"/>
                            <w:jc w:val="both"/>
                            <w:rPr>
                              <w:bCs/>
                              <w:szCs w:val="24"/>
                            </w:rPr>
                          </w:pPr>
                          <w:r>
                            <w:rPr>
                              <w:bCs/>
                              <w:szCs w:val="24"/>
                            </w:rPr>
                            <w:t>Energijos ar energijos išteklių tiekimo sistemų ir jų įrengimų sugadinimas arba savavališkas prietaisų pastatymas, perkėlimas, įjungimas į tinklą, taip pat kiti jų eksploatavimo taisyklių pažeidimai, kurie galėjo būti avarijos priežastis,</w:t>
                          </w:r>
                        </w:p>
                      </w:sdtContent>
                    </w:sdt>
                    <w:sdt>
                      <w:sdtPr>
                        <w:alias w:val="323 str. 2 d."/>
                        <w:tag w:val="part_a89817c9b3cf44958049ecde30a74bf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07a40e9a2e134beaab94840476003a52"/>
                    <w:lock w:val="sdtLocked"/>
                    <w:richText/>
                  </w:sdtPr>
                  <w:sdtContent>
                    <w:p>
                      <w:pPr>
                        <w:spacing w:line="360" w:lineRule="auto"/>
                        <w:ind w:left="2410" w:hanging="1690"/>
                        <w:jc w:val="both"/>
                        <w:rPr>
                          <w:bCs/>
                          <w:szCs w:val="24"/>
                        </w:rPr>
                      </w:pPr>
                      <w:sdt>
                        <w:sdtPr>
                          <w:alias w:val="Numeris"/>
                          <w:tag w:val="nr_07a40e9a2e134beaab94840476003a52"/>
                          <w:lock w:val="sdtLocked"/>
                          <w:richText/>
                        </w:sdtPr>
                        <w:sdtContent>
                          <w:r>
                            <w:rPr>
                              <w:b/>
                              <w:bCs/>
                              <w:szCs w:val="24"/>
                            </w:rPr>
                            <w:t>325</w:t>
                          </w:r>
                        </w:sdtContent>
                      </w:sdt>
                      <w:r>
                        <w:rPr>
                          <w:b/>
                          <w:bCs/>
                          <w:szCs w:val="24"/>
                        </w:rPr>
                        <w:t xml:space="preserve"> straipsnis. </w:t>
                      </w:r>
                      <w:sdt>
                        <w:sdtPr>
                          <w:alias w:val="Pavadinimas"/>
                          <w:tag w:val="title_07a40e9a2e134beaab94840476003a52"/>
                          <w:lock w:val="sdtLocked"/>
                          <w:richText/>
                        </w:sdtPr>
                        <w:sdtContent>
                          <w:r>
                            <w:rPr>
                              <w:b/>
                              <w:bCs/>
                              <w:szCs w:val="24"/>
                            </w:rPr>
                            <w:t>Energetikos (elektros, šilumos, gamtinių ar suskystintų naftos dujų, naftos ar naftos produktų) įrenginių įrengimo, eksploatavimo ir saugos norminių aktų pažeidimas</w:t>
                          </w:r>
                        </w:sdtContent>
                      </w:sdt>
                    </w:p>
                    <w:sdt>
                      <w:sdtPr>
                        <w:alias w:val="325 str. 1 d."/>
                        <w:tag w:val="part_4ee26e0ea8834efdb78b2b8b4fe7eefa"/>
                        <w:lock w:val="sdtLocked"/>
                        <w:richText/>
                      </w:sdtPr>
                      <w:sdtContent>
                        <w:p>
                          <w:pPr>
                            <w:spacing w:line="360" w:lineRule="auto"/>
                            <w:ind w:firstLine="720"/>
                            <w:jc w:val="both"/>
                            <w:rPr>
                              <w:bCs/>
                              <w:szCs w:val="24"/>
                            </w:rPr>
                          </w:pPr>
                          <w:r>
                            <w:rPr>
                              <w:bCs/>
                              <w:szCs w:val="24"/>
                            </w:rPr>
                            <w:t>Energetikos (elektros, šilumos, gamtinių ar suskystintų naftos dujų, naftos ar naftos produktų) įrenginių įrengimo, eksploatavimo ir saugos norminių aktų pažeidimas</w:t>
                          </w:r>
                        </w:p>
                      </w:sdtContent>
                    </w:sdt>
                    <w:sdt>
                      <w:sdtPr>
                        <w:alias w:val="325 str. 2 d."/>
                        <w:tag w:val="part_d79961dd47fc41c681693f4350cc5b18"/>
                        <w:lock w:val="sdtLocked"/>
                        <w:richText/>
                      </w:sdtPr>
                      <w:sdtContent>
                        <w:p>
                          <w:pPr>
                            <w:spacing w:line="360" w:lineRule="auto"/>
                            <w:ind w:firstLine="720"/>
                            <w:jc w:val="both"/>
                            <w:rPr>
                              <w:bCs/>
                              <w:szCs w:val="24"/>
                            </w:rPr>
                          </w:pPr>
                          <w:r>
                            <w:rPr>
                              <w:bCs/>
                              <w:szCs w:val="24"/>
                            </w:rPr>
                            <w:t>užtraukia įspėjimą arba baudą asmenims nuo šešiasdešimt iki vieno šimto keturiasdešimt eurų ir įspėjimą arba baudą juridinių asmenų vadovams ar kitiems atsakingiems asmenims nuo dviejų šimtų iki keturių šimtų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6d13aeef511e4af6b7e4a8f5e097d75c"/>
                    <w:lock w:val="sdtLocked"/>
                    <w:richText/>
                  </w:sdtPr>
                  <w:sdtContent>
                    <w:p>
                      <w:pPr>
                        <w:spacing w:line="360" w:lineRule="auto"/>
                        <w:ind w:firstLine="720"/>
                        <w:jc w:val="both"/>
                        <w:rPr>
                          <w:bCs/>
                          <w:szCs w:val="24"/>
                        </w:rPr>
                      </w:pPr>
                      <w:sdt>
                        <w:sdtPr>
                          <w:alias w:val="Numeris"/>
                          <w:tag w:val="nr_6d13aeef511e4af6b7e4a8f5e097d75c"/>
                          <w:lock w:val="sdtLocked"/>
                          <w:richText/>
                        </w:sdtPr>
                        <w:sdtContent>
                          <w:r>
                            <w:rPr>
                              <w:b/>
                              <w:bCs/>
                              <w:szCs w:val="24"/>
                            </w:rPr>
                            <w:t>327</w:t>
                          </w:r>
                        </w:sdtContent>
                      </w:sdt>
                      <w:r>
                        <w:rPr>
                          <w:b/>
                          <w:bCs/>
                          <w:szCs w:val="24"/>
                        </w:rPr>
                        <w:t xml:space="preserve"> straipsnis. </w:t>
                      </w:r>
                      <w:sdt>
                        <w:sdtPr>
                          <w:alias w:val="Pavadinimas"/>
                          <w:tag w:val="title_6d13aeef511e4af6b7e4a8f5e097d75c"/>
                          <w:lock w:val="sdtLocked"/>
                          <w:richText/>
                        </w:sdtPr>
                        <w:sdtContent>
                          <w:r>
                            <w:rPr>
                              <w:b/>
                              <w:bCs/>
                              <w:szCs w:val="24"/>
                            </w:rPr>
                            <w:t xml:space="preserve">Energetikos objektų ir įrenginių apsaugos taisyklių pažeidimas </w:t>
                          </w:r>
                        </w:sdtContent>
                      </w:sdt>
                    </w:p>
                    <w:sdt>
                      <w:sdtPr>
                        <w:alias w:val="327 str. 1 d."/>
                        <w:tag w:val="part_5e25f4aa7197402ba4100bfcfa676162"/>
                        <w:lock w:val="sdtLocked"/>
                        <w:richText/>
                      </w:sdtPr>
                      <w:sdtContent>
                        <w:p>
                          <w:pPr>
                            <w:spacing w:line="360" w:lineRule="auto"/>
                            <w:ind w:firstLine="720"/>
                            <w:jc w:val="both"/>
                            <w:rPr>
                              <w:bCs/>
                              <w:szCs w:val="24"/>
                            </w:rPr>
                          </w:pPr>
                          <w:r>
                            <w:rPr>
                              <w:bCs/>
                              <w:szCs w:val="24"/>
                            </w:rPr>
                            <w:t>Energetikos objektų ir įrenginių apsaugos taisyklių pažeidimas</w:t>
                          </w:r>
                        </w:p>
                      </w:sdtContent>
                    </w:sdt>
                    <w:sdt>
                      <w:sdtPr>
                        <w:alias w:val="327 str. 2 d."/>
                        <w:tag w:val="part_bd6148af274d45f3921431af7d3e1a2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8 str."/>
                    <w:tag w:val="part_f0d5bf595e8740369d06f35f7dc11c33"/>
                    <w:lock w:val="sdtLocked"/>
                    <w:richText/>
                  </w:sdtPr>
                  <w:sdtContent>
                    <w:p>
                      <w:pPr>
                        <w:spacing w:line="360" w:lineRule="auto"/>
                        <w:ind w:left="2268" w:hanging="1548"/>
                        <w:jc w:val="both"/>
                        <w:rPr>
                          <w:bCs/>
                          <w:szCs w:val="24"/>
                        </w:rPr>
                      </w:pPr>
                      <w:sdt>
                        <w:sdtPr>
                          <w:alias w:val="Numeris"/>
                          <w:tag w:val="nr_f0d5bf595e8740369d06f35f7dc11c33"/>
                          <w:lock w:val="sdtLocked"/>
                          <w:richText/>
                        </w:sdtPr>
                        <w:sdtContent>
                          <w:r>
                            <w:rPr>
                              <w:b/>
                              <w:bCs/>
                              <w:szCs w:val="24"/>
                            </w:rPr>
                            <w:t>328</w:t>
                          </w:r>
                        </w:sdtContent>
                      </w:sdt>
                      <w:r>
                        <w:rPr>
                          <w:b/>
                          <w:bCs/>
                          <w:szCs w:val="24"/>
                        </w:rPr>
                        <w:t xml:space="preserve"> straipsnis. </w:t>
                      </w:r>
                      <w:sdt>
                        <w:sdtPr>
                          <w:alias w:val="Pavadinimas"/>
                          <w:tag w:val="title_f0d5bf595e8740369d06f35f7dc11c33"/>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1589c84390bd410eb85bc4514ffcf5a6"/>
                        <w:lock w:val="sdtLocked"/>
                        <w:richText/>
                      </w:sdtPr>
                      <w:sdtContent>
                        <w:p>
                          <w:pPr>
                            <w:spacing w:line="360" w:lineRule="auto"/>
                            <w:ind w:firstLine="720"/>
                            <w:jc w:val="both"/>
                            <w:rPr>
                              <w:bCs/>
                              <w:szCs w:val="24"/>
                            </w:rPr>
                          </w:pPr>
                          <w:sdt>
                            <w:sdtPr>
                              <w:alias w:val="Numeris"/>
                              <w:tag w:val="nr_1589c84390bd410eb85bc4514ffcf5a6"/>
                              <w:lock w:val="sdtLocked"/>
                              <w:richText/>
                            </w:sdtPr>
                            <w:sdtContent>
                              <w:r>
                                <w:rPr>
                                  <w:bCs/>
                                  <w:szCs w:val="24"/>
                                </w:rPr>
                                <w:t>1</w:t>
                              </w:r>
                            </w:sdtContent>
                          </w:sdt>
                          <w:r>
                            <w:rPr>
                              <w:bCs/>
                              <w:szCs w:val="24"/>
                            </w:rPr>
                            <w:t>. Energijos išteklių biržos operatoriaus, įmonių, kurios verčiasi energetikos veikla, geriamojo vandens tiekėjų duomenų apie įmonės ūkinę finansinę veiklą nepateikimas nustatyta tvarka Valstybinei kainų ir energetikos kontrolės komisijai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28 str. 2 d."/>
                        <w:tag w:val="part_1473e4b001374e1a952813cdae1334e5"/>
                        <w:lock w:val="sdtLocked"/>
                        <w:richText/>
                      </w:sdtPr>
                      <w:sdtContent>
                        <w:p>
                          <w:pPr>
                            <w:spacing w:line="360" w:lineRule="auto"/>
                            <w:ind w:firstLine="720"/>
                            <w:jc w:val="both"/>
                            <w:rPr>
                              <w:bCs/>
                              <w:szCs w:val="24"/>
                            </w:rPr>
                          </w:pPr>
                          <w:sdt>
                            <w:sdtPr>
                              <w:alias w:val="Numeris"/>
                              <w:tag w:val="nr_1473e4b001374e1a952813cdae1334e5"/>
                              <w:lock w:val="sdtLocked"/>
                              <w:richText/>
                            </w:sdtPr>
                            <w:sdtContent>
                              <w:r>
                                <w:rPr>
                                  <w:bCs/>
                                  <w:szCs w:val="24"/>
                                </w:rPr>
                                <w:t>2</w:t>
                              </w:r>
                            </w:sdtContent>
                          </w:sdt>
                          <w:r>
                            <w:rPr>
                              <w:bCs/>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bCs/>
                              <w:szCs w:val="24"/>
                            </w:rPr>
                          </w:pPr>
                          <w:r>
                            <w:rPr>
                              <w:bCs/>
                              <w:szCs w:val="24"/>
                            </w:rPr>
                            <w:t>užtraukia baudą juridinių asmenų vadovams ar kitiems atsakingiems asmenims nuo vieno šimto penkiasdešimt iki keturių šimtų penkiasdešimt eurų.</w:t>
                          </w:r>
                        </w:p>
                      </w:sdtContent>
                    </w:sdt>
                    <w:sdt>
                      <w:sdtPr>
                        <w:alias w:val="328 str. 3 d."/>
                        <w:tag w:val="part_6d315885ab1b4f8484cd6625c2446526"/>
                        <w:lock w:val="sdtLocked"/>
                        <w:richText/>
                      </w:sdtPr>
                      <w:sdtContent>
                        <w:p>
                          <w:pPr>
                            <w:spacing w:line="360" w:lineRule="auto"/>
                            <w:ind w:firstLine="720"/>
                            <w:jc w:val="both"/>
                            <w:rPr>
                              <w:bCs/>
                              <w:szCs w:val="24"/>
                            </w:rPr>
                          </w:pPr>
                          <w:sdt>
                            <w:sdtPr>
                              <w:alias w:val="Numeris"/>
                              <w:tag w:val="nr_6d315885ab1b4f8484cd6625c2446526"/>
                              <w:lock w:val="sdtLocked"/>
                              <w:richText/>
                            </w:sdtPr>
                            <w:sdtContent>
                              <w:r>
                                <w:rPr>
                                  <w:bCs/>
                                  <w:szCs w:val="24"/>
                                </w:rPr>
                                <w:t>3</w:t>
                              </w:r>
                            </w:sdtContent>
                          </w:sdt>
                          <w:r>
                            <w:rPr>
                              <w:bCs/>
                              <w:szCs w:val="24"/>
                            </w:rPr>
                            <w:t>. Energijos išteklių biržos operatoriaus, įmonių, kurios verčiasi energetikos veikla, geriamojo vandens tiekėjų duomenų, žinant, kad jie klaidingi, pateikimas Valstybinei kainų ir energetikos kontrolės komisijai</w:t>
                          </w:r>
                        </w:p>
                        <w:p>
                          <w:pPr>
                            <w:spacing w:line="360" w:lineRule="auto"/>
                            <w:ind w:firstLine="720"/>
                            <w:jc w:val="both"/>
                            <w:rPr>
                              <w:bCs/>
                              <w:szCs w:val="24"/>
                            </w:rPr>
                          </w:pPr>
                          <w:r>
                            <w:rPr>
                              <w:bCs/>
                              <w:szCs w:val="24"/>
                            </w:rPr>
                            <w:t>užtraukia baudą juridinių asmenų vadovams ar kitiems atsakingiems asmenims nuo trijų šimtų iki keturių šimtų penkiasdešimt eurų.</w:t>
                          </w:r>
                        </w:p>
                        <w:p>
                          <w:pPr>
                            <w:spacing w:line="360" w:lineRule="auto"/>
                            <w:ind w:firstLine="720"/>
                            <w:jc w:val="both"/>
                            <w:rPr>
                              <w:bCs/>
                              <w:szCs w:val="24"/>
                            </w:rPr>
                          </w:pPr>
                        </w:p>
                      </w:sdtContent>
                    </w:sdt>
                  </w:sdtContent>
                </w:sdt>
                <w:sdt>
                  <w:sdtPr>
                    <w:alias w:val="329 str."/>
                    <w:tag w:val="part_f3a17efb1e6c4e6e824c980a2f686b4c"/>
                    <w:lock w:val="sdtLocked"/>
                    <w:richText/>
                  </w:sdtPr>
                  <w:sdtContent>
                    <w:p>
                      <w:pPr>
                        <w:spacing w:line="360" w:lineRule="auto"/>
                        <w:ind w:left="2552" w:hanging="1832"/>
                        <w:jc w:val="both"/>
                        <w:rPr>
                          <w:bCs/>
                          <w:szCs w:val="24"/>
                        </w:rPr>
                      </w:pPr>
                      <w:sdt>
                        <w:sdtPr>
                          <w:alias w:val="Numeris"/>
                          <w:tag w:val="nr_f3a17efb1e6c4e6e824c980a2f686b4c"/>
                          <w:lock w:val="sdtLocked"/>
                          <w:richText/>
                        </w:sdtPr>
                        <w:sdtContent>
                          <w:r>
                            <w:rPr>
                              <w:b/>
                              <w:bCs/>
                              <w:szCs w:val="24"/>
                            </w:rPr>
                            <w:t>329</w:t>
                          </w:r>
                        </w:sdtContent>
                      </w:sdt>
                      <w:r>
                        <w:rPr>
                          <w:b/>
                          <w:bCs/>
                          <w:szCs w:val="24"/>
                        </w:rPr>
                        <w:t xml:space="preserve"> straipsnis. </w:t>
                      </w:r>
                      <w:sdt>
                        <w:sdtPr>
                          <w:alias w:val="Pavadinimas"/>
                          <w:tag w:val="title_f3a17efb1e6c4e6e824c980a2f686b4c"/>
                          <w:lock w:val="sdtLocked"/>
                          <w:richText/>
                        </w:sdtPr>
                        <w:sdtContent>
                          <w:r>
                            <w:rPr>
                              <w:b/>
                              <w:bCs/>
                              <w:szCs w:val="24"/>
                            </w:rPr>
                            <w:t xml:space="preserve">Valstybinės kainų ir energetikos kontrolės komisijos nutarimų pažeidimas arba nevykdymas </w:t>
                          </w:r>
                        </w:sdtContent>
                      </w:sdt>
                    </w:p>
                    <w:sdt>
                      <w:sdtPr>
                        <w:alias w:val="329 str. 1 d."/>
                        <w:tag w:val="part_c1ffa6e3546448bb9743d5d59522f46a"/>
                        <w:lock w:val="sdtLocked"/>
                        <w:richText/>
                      </w:sdtPr>
                      <w:sdtContent>
                        <w:p>
                          <w:pPr>
                            <w:spacing w:line="360" w:lineRule="auto"/>
                            <w:ind w:firstLine="720"/>
                            <w:jc w:val="both"/>
                            <w:rPr>
                              <w:bCs/>
                              <w:szCs w:val="24"/>
                            </w:rPr>
                          </w:pPr>
                          <w:sdt>
                            <w:sdtPr>
                              <w:alias w:val="Numeris"/>
                              <w:tag w:val="nr_c1ffa6e3546448bb9743d5d59522f46a"/>
                              <w:lock w:val="sdtLocked"/>
                              <w:richText/>
                            </w:sdtPr>
                            <w:sdtContent>
                              <w:r>
                                <w:rPr>
                                  <w:bCs/>
                                  <w:szCs w:val="24"/>
                                </w:rPr>
                                <w:t>1</w:t>
                              </w:r>
                            </w:sdtContent>
                          </w:sdt>
                          <w:r>
                            <w:rPr>
                              <w:bCs/>
                              <w:szCs w:val="24"/>
                            </w:rPr>
                            <w:t xml:space="preserve">. Valstybinės kainų ir energetikos kontrolės komisijos nutarimų pažeidimas arba nevykdymas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329 str. 2 d."/>
                        <w:tag w:val="part_ab3d4784bf58494caf850cc262c8d7d3"/>
                        <w:lock w:val="sdtLocked"/>
                        <w:richText/>
                      </w:sdtPr>
                      <w:sdtContent>
                        <w:p>
                          <w:pPr>
                            <w:spacing w:line="360" w:lineRule="auto"/>
                            <w:ind w:firstLine="720"/>
                            <w:jc w:val="both"/>
                            <w:rPr>
                              <w:bCs/>
                              <w:szCs w:val="24"/>
                            </w:rPr>
                          </w:pPr>
                          <w:sdt>
                            <w:sdtPr>
                              <w:alias w:val="Numeris"/>
                              <w:tag w:val="nr_ab3d4784bf58494caf850cc262c8d7d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568bb83b9114c98929897ca28d5f290"/>
                    <w:lock w:val="sdtLocked"/>
                    <w:richText/>
                  </w:sdtPr>
                  <w:sdtContent>
                    <w:p>
                      <w:pPr>
                        <w:spacing w:line="360" w:lineRule="auto"/>
                        <w:ind w:left="2410" w:hanging="1690"/>
                        <w:jc w:val="both"/>
                        <w:rPr>
                          <w:szCs w:val="24"/>
                        </w:rPr>
                      </w:pPr>
                      <w:sdt>
                        <w:sdtPr>
                          <w:alias w:val="Numeris"/>
                          <w:tag w:val="nr_8568bb83b9114c98929897ca28d5f290"/>
                          <w:lock w:val="sdtLocked"/>
                          <w:richText/>
                        </w:sdtPr>
                        <w:sdtContent>
                          <w:r>
                            <w:rPr>
                              <w:b/>
                              <w:bCs/>
                              <w:szCs w:val="24"/>
                            </w:rPr>
                            <w:t>342</w:t>
                          </w:r>
                        </w:sdtContent>
                      </w:sdt>
                      <w:r>
                        <w:rPr>
                          <w:b/>
                          <w:bCs/>
                          <w:szCs w:val="24"/>
                        </w:rPr>
                        <w:t xml:space="preserve"> straipsnis. </w:t>
                      </w:r>
                      <w:sdt>
                        <w:sdtPr>
                          <w:alias w:val="Pavadinimas"/>
                          <w:tag w:val="title_8568bb83b9114c98929897ca28d5f290"/>
                          <w:lock w:val="sdtLocked"/>
                          <w:richText/>
                        </w:sdtPr>
                        <w:sdtContent>
                          <w:r>
                            <w:rPr>
                              <w:b/>
                              <w:bCs/>
                              <w:szCs w:val="24"/>
                            </w:rPr>
                            <w:t xml:space="preserve">Augalų apsaugos produktų vežimo, saugojimo, naudojimo, tiekimo rinkai, reklamavimo, įvežimo į Lietuvos Respubliką reikalavimų pažeidimas </w:t>
                          </w:r>
                        </w:sdtContent>
                      </w:sdt>
                    </w:p>
                    <w:sdt>
                      <w:sdtPr>
                        <w:alias w:val="342 str. 1 d."/>
                        <w:tag w:val="part_a20c58738e6845c0910222d0e367f74d"/>
                        <w:lock w:val="sdtLocked"/>
                        <w:richText/>
                      </w:sdtPr>
                      <w:sdtContent>
                        <w:p>
                          <w:pPr>
                            <w:tabs>
                              <w:tab w:val="left" w:pos="993"/>
                              <w:tab w:val="left" w:pos="1701"/>
                            </w:tabs>
                            <w:spacing w:line="360" w:lineRule="auto"/>
                            <w:ind w:firstLine="720"/>
                            <w:jc w:val="both"/>
                            <w:rPr>
                              <w:szCs w:val="24"/>
                            </w:rPr>
                          </w:pPr>
                          <w:sdt>
                            <w:sdtPr>
                              <w:alias w:val="Numeris"/>
                              <w:tag w:val="nr_a20c58738e6845c0910222d0e367f74d"/>
                              <w:lock w:val="sdtLocked"/>
                              <w:richText/>
                            </w:sdtPr>
                            <w:sdtContent>
                              <w:r>
                                <w:rPr>
                                  <w:bCs/>
                                  <w:szCs w:val="24"/>
                                </w:rPr>
                                <w:t>1</w:t>
                              </w:r>
                            </w:sdtContent>
                          </w:sdt>
                          <w:r>
                            <w:rPr>
                              <w:bCs/>
                              <w:szCs w:val="24"/>
                            </w:rPr>
                            <w:t xml:space="preserve">. </w:t>
                          </w:r>
                          <w:r>
                            <w:rPr>
                              <w:szCs w:val="24"/>
                            </w:rPr>
                            <w:t xml:space="preserve">Augalų apsaugos produktų vežimo, saugojimo, naudojimo reikalavimų pažeidimas </w:t>
                          </w:r>
                        </w:p>
                        <w:p>
                          <w:pPr>
                            <w:tabs>
                              <w:tab w:val="left" w:pos="1276"/>
                            </w:tabs>
                            <w:spacing w:line="360" w:lineRule="auto"/>
                            <w:ind w:firstLine="720"/>
                            <w:jc w:val="both"/>
                            <w:rPr>
                              <w:szCs w:val="24"/>
                            </w:rPr>
                          </w:pPr>
                          <w:r>
                            <w:rPr>
                              <w:szCs w:val="24"/>
                            </w:rPr>
                            <w:t>užtraukia baudą nuo šešiasdešimt iki vieno šimto dvidešimt eurų.</w:t>
                          </w:r>
                        </w:p>
                      </w:sdtContent>
                    </w:sdt>
                    <w:sdt>
                      <w:sdtPr>
                        <w:alias w:val="342 str. 2 d."/>
                        <w:tag w:val="part_62528f12824c41a78222628dfcd9ea91"/>
                        <w:lock w:val="sdtLocked"/>
                        <w:richText/>
                      </w:sdtPr>
                      <w:sdtContent>
                        <w:p>
                          <w:pPr>
                            <w:tabs>
                              <w:tab w:val="left" w:pos="993"/>
                              <w:tab w:val="left" w:pos="1701"/>
                            </w:tabs>
                            <w:spacing w:line="360" w:lineRule="auto"/>
                            <w:ind w:firstLine="720"/>
                            <w:jc w:val="both"/>
                            <w:rPr>
                              <w:szCs w:val="24"/>
                            </w:rPr>
                          </w:pPr>
                          <w:sdt>
                            <w:sdtPr>
                              <w:alias w:val="Numeris"/>
                              <w:tag w:val="nr_62528f12824c41a78222628dfcd9ea91"/>
                              <w:lock w:val="sdtLocked"/>
                              <w:richText/>
                            </w:sdtPr>
                            <w:sdtContent>
                              <w:r>
                                <w:rPr>
                                  <w:szCs w:val="24"/>
                                </w:rPr>
                                <w:t>2</w:t>
                              </w:r>
                            </w:sdtContent>
                          </w:sdt>
                          <w:r>
                            <w:rPr>
                              <w:szCs w:val="24"/>
                            </w:rPr>
                            <w:t xml:space="preserve">. Šio straipsnio 1 dalyje numatytas administracinis nusižengimas, padarytas pakartotinai, </w:t>
                          </w:r>
                        </w:p>
                        <w:p>
                          <w:pPr>
                            <w:tabs>
                              <w:tab w:val="left" w:pos="1276"/>
                            </w:tabs>
                            <w:spacing w:line="360" w:lineRule="auto"/>
                            <w:ind w:firstLine="720"/>
                            <w:jc w:val="both"/>
                            <w:rPr>
                              <w:szCs w:val="24"/>
                            </w:rPr>
                          </w:pPr>
                          <w:r>
                            <w:rPr>
                              <w:szCs w:val="24"/>
                            </w:rPr>
                            <w:t>užtraukia baudą nuo vieno šimto keturiasdešimt iki trijų šimtų eurų.</w:t>
                          </w:r>
                        </w:p>
                      </w:sdtContent>
                    </w:sdt>
                    <w:sdt>
                      <w:sdtPr>
                        <w:alias w:val="342 str. 3 d."/>
                        <w:tag w:val="part_1f105a5d174148daa295a1a67f5a480e"/>
                        <w:lock w:val="sdtLocked"/>
                        <w:richText/>
                      </w:sdtPr>
                      <w:sdtContent>
                        <w:p>
                          <w:pPr>
                            <w:tabs>
                              <w:tab w:val="left" w:pos="0"/>
                              <w:tab w:val="left" w:pos="1701"/>
                            </w:tabs>
                            <w:spacing w:line="360" w:lineRule="auto"/>
                            <w:ind w:firstLine="720"/>
                            <w:jc w:val="both"/>
                            <w:rPr>
                              <w:szCs w:val="24"/>
                            </w:rPr>
                          </w:pPr>
                          <w:sdt>
                            <w:sdtPr>
                              <w:alias w:val="Numeris"/>
                              <w:tag w:val="nr_1f105a5d174148daa295a1a67f5a480e"/>
                              <w:lock w:val="sdtLocked"/>
                              <w:richText/>
                            </w:sdtPr>
                            <w:sdtContent>
                              <w:r>
                                <w:rPr>
                                  <w:szCs w:val="24"/>
                                </w:rPr>
                                <w:t>3</w:t>
                              </w:r>
                            </w:sdtContent>
                          </w:sdt>
                          <w:r>
                            <w:rPr>
                              <w:szCs w:val="24"/>
                            </w:rPr>
                            <w:t>. Reglamente (EB) Nr. 1107/2009 nurodytų augalų apsaugos produktų tiekimo rinkai, reklamavimo reikalavimų pažeidimas</w:t>
                          </w:r>
                        </w:p>
                        <w:p>
                          <w:pPr>
                            <w:tabs>
                              <w:tab w:val="left" w:pos="993"/>
                            </w:tabs>
                            <w:spacing w:line="360" w:lineRule="auto"/>
                            <w:ind w:firstLine="720"/>
                            <w:jc w:val="both"/>
                            <w:rPr>
                              <w:szCs w:val="24"/>
                            </w:rPr>
                          </w:pPr>
                          <w:r>
                            <w:rPr>
                              <w:szCs w:val="24"/>
                            </w:rPr>
                            <w:t>užtraukia baudą nuo vieno šimto penkiasdešimt iki dviejų šimtų penkiasdešimt eurų.</w:t>
                          </w:r>
                        </w:p>
                      </w:sdtContent>
                    </w:sdt>
                    <w:sdt>
                      <w:sdtPr>
                        <w:alias w:val="342 str. 4 d."/>
                        <w:tag w:val="part_f1c0509ef4b945cfbb826346d72ea637"/>
                        <w:lock w:val="sdtLocked"/>
                        <w:richText/>
                      </w:sdtPr>
                      <w:sdtContent>
                        <w:p>
                          <w:pPr>
                            <w:tabs>
                              <w:tab w:val="left" w:pos="993"/>
                              <w:tab w:val="left" w:pos="1701"/>
                            </w:tabs>
                            <w:spacing w:line="360" w:lineRule="auto"/>
                            <w:ind w:firstLine="720"/>
                            <w:jc w:val="both"/>
                            <w:rPr>
                              <w:szCs w:val="24"/>
                            </w:rPr>
                          </w:pPr>
                          <w:sdt>
                            <w:sdtPr>
                              <w:alias w:val="Numeris"/>
                              <w:tag w:val="nr_f1c0509ef4b945cfbb826346d72ea637"/>
                              <w:lock w:val="sdtLocked"/>
                              <w:richText/>
                            </w:sdtPr>
                            <w:sdtContent>
                              <w:r>
                                <w:rPr>
                                  <w:szCs w:val="24"/>
                                </w:rPr>
                                <w:t>4</w:t>
                              </w:r>
                            </w:sdtContent>
                          </w:sdt>
                          <w:r>
                            <w:rPr>
                              <w:szCs w:val="24"/>
                            </w:rPr>
                            <w:t>. Šio straipsnio 3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keturių šimtų penkiasdešimt eurų.</w:t>
                          </w:r>
                        </w:p>
                      </w:sdtContent>
                    </w:sdt>
                    <w:sdt>
                      <w:sdtPr>
                        <w:alias w:val="342 str. 5 d."/>
                        <w:tag w:val="part_41df976a50f74b3a92c9bd1c717d0703"/>
                        <w:lock w:val="sdtLocked"/>
                        <w:richText/>
                      </w:sdtPr>
                      <w:sdtContent>
                        <w:p>
                          <w:pPr>
                            <w:tabs>
                              <w:tab w:val="left" w:pos="0"/>
                            </w:tabs>
                            <w:spacing w:line="360" w:lineRule="auto"/>
                            <w:ind w:firstLine="720"/>
                            <w:jc w:val="both"/>
                            <w:rPr>
                              <w:szCs w:val="24"/>
                            </w:rPr>
                          </w:pPr>
                          <w:sdt>
                            <w:sdtPr>
                              <w:alias w:val="Numeris"/>
                              <w:tag w:val="nr_41df976a50f74b3a92c9bd1c717d0703"/>
                              <w:lock w:val="sdtLocked"/>
                              <w:richText/>
                            </w:sdtPr>
                            <w:sdtContent>
                              <w:r>
                                <w:rPr>
                                  <w:szCs w:val="24"/>
                                </w:rPr>
                                <w:t>5</w:t>
                              </w:r>
                            </w:sdtContent>
                          </w:sdt>
                          <w:r>
                            <w:rPr>
                              <w:szCs w:val="24"/>
                            </w:rPr>
                            <w:t xml:space="preserve">. Augalų apsaugos produktų įvežimo į Lietuvos Respubliką reikalavimų pažeidimas </w:t>
                          </w:r>
                        </w:p>
                        <w:p>
                          <w:pPr>
                            <w:tabs>
                              <w:tab w:val="left" w:pos="0"/>
                            </w:tabs>
                            <w:spacing w:line="360" w:lineRule="auto"/>
                            <w:ind w:firstLine="720"/>
                            <w:jc w:val="both"/>
                            <w:rPr>
                              <w:szCs w:val="24"/>
                            </w:rPr>
                          </w:pPr>
                          <w:r>
                            <w:rPr>
                              <w:szCs w:val="24"/>
                            </w:rPr>
                            <w:t>užtraukia baudą nuo trijų šimtų iki penkių šimtų šešiasdešimt eurų.</w:t>
                          </w:r>
                        </w:p>
                      </w:sdtContent>
                    </w:sdt>
                    <w:sdt>
                      <w:sdtPr>
                        <w:alias w:val="342 str. 6 d."/>
                        <w:tag w:val="part_a785d22ec35142b3b703458840ac88ab"/>
                        <w:lock w:val="sdtLocked"/>
                        <w:richText/>
                      </w:sdtPr>
                      <w:sdtContent>
                        <w:p>
                          <w:pPr>
                            <w:tabs>
                              <w:tab w:val="left" w:pos="0"/>
                            </w:tabs>
                            <w:spacing w:line="360" w:lineRule="auto"/>
                            <w:ind w:firstLine="720"/>
                            <w:jc w:val="both"/>
                            <w:rPr>
                              <w:szCs w:val="24"/>
                            </w:rPr>
                          </w:pPr>
                          <w:sdt>
                            <w:sdtPr>
                              <w:alias w:val="Numeris"/>
                              <w:tag w:val="nr_a785d22ec35142b3b703458840ac88ab"/>
                              <w:lock w:val="sdtLocked"/>
                              <w:richText/>
                            </w:sdtPr>
                            <w:sdtContent>
                              <w:r>
                                <w:rPr>
                                  <w:szCs w:val="24"/>
                                </w:rPr>
                                <w:t>6</w:t>
                              </w:r>
                            </w:sdtContent>
                          </w:sdt>
                          <w:r>
                            <w:rPr>
                              <w:szCs w:val="24"/>
                            </w:rPr>
                            <w:t>. Šio straipsnio 5 dalyje numatytas administracinis nusižengimas, padarytas pakartotinai,</w:t>
                          </w:r>
                        </w:p>
                        <w:p>
                          <w:pPr>
                            <w:tabs>
                              <w:tab w:val="left" w:pos="993"/>
                              <w:tab w:val="left" w:pos="1276"/>
                            </w:tabs>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e8b8411b900842cfb56259c35412bb58"/>
                        <w:lock w:val="sdtLocked"/>
                        <w:richText/>
                      </w:sdtPr>
                      <w:sdtContent>
                        <w:p>
                          <w:pPr>
                            <w:spacing w:line="360" w:lineRule="auto"/>
                            <w:ind w:firstLine="720"/>
                            <w:jc w:val="both"/>
                            <w:rPr>
                              <w:bCs/>
                              <w:szCs w:val="24"/>
                            </w:rPr>
                          </w:pPr>
                          <w:sdt>
                            <w:sdtPr>
                              <w:alias w:val="Numeris"/>
                              <w:tag w:val="nr_e8b8411b900842cfb56259c35412bb58"/>
                              <w:lock w:val="sdtLocked"/>
                              <w:richText/>
                            </w:sdtPr>
                            <w:sdtContent>
                              <w:r>
                                <w:rPr>
                                  <w:bCs/>
                                  <w:szCs w:val="24"/>
                                </w:rPr>
                                <w:t>5</w:t>
                              </w:r>
                            </w:sdtContent>
                          </w:sdt>
                          <w:r>
                            <w:rPr>
                              <w:bCs/>
                              <w:szCs w:val="24"/>
                            </w:rPr>
                            <w:t>. Veterinarinę farmaciją reglamentuojančių teisės aktų pažeidimas</w:t>
                          </w:r>
                        </w:p>
                        <w:p>
                          <w:pPr>
                            <w:spacing w:line="360" w:lineRule="auto"/>
                            <w:ind w:firstLine="720"/>
                            <w:jc w:val="both"/>
                            <w:rPr>
                              <w:bCs/>
                              <w:szCs w:val="24"/>
                            </w:rPr>
                          </w:pPr>
                          <w:r>
                            <w:rPr>
                              <w:bCs/>
                              <w:szCs w:val="24"/>
                            </w:rPr>
                            <w:t>užtraukia įspėjimą arba baudą asmenims nuo dešimt iki trijų šimtų eurų ir baudą juridinių asmenų vadovams ar kitiems atsakingiems asmenims nuo trisdešimt</w:t>
                          </w:r>
                          <w:r>
                            <w:rPr>
                              <w:bCs/>
                              <w:i/>
                              <w:szCs w:val="24"/>
                            </w:rPr>
                            <w:t xml:space="preserve"> </w:t>
                          </w:r>
                          <w:r>
                            <w:rPr>
                              <w:bCs/>
                              <w:szCs w:val="24"/>
                            </w:rPr>
                            <w:t>iki vieno tūkstančio keturių šimtų penkiasdešimt eurų.</w:t>
                          </w:r>
                        </w:p>
                      </w:sdtContent>
                    </w:sdt>
                    <w:sdt>
                      <w:sdtPr>
                        <w:alias w:val="343 str. 6 d."/>
                        <w:tag w:val="part_75db5f704df5444a91457205b1faf02e"/>
                        <w:lock w:val="sdtLocked"/>
                        <w:richText/>
                      </w:sdtPr>
                      <w:sdtContent>
                        <w:p>
                          <w:pPr>
                            <w:spacing w:line="360" w:lineRule="auto"/>
                            <w:ind w:firstLine="720"/>
                            <w:jc w:val="both"/>
                            <w:rPr>
                              <w:bCs/>
                              <w:szCs w:val="24"/>
                            </w:rPr>
                          </w:pPr>
                          <w:sdt>
                            <w:sdtPr>
                              <w:alias w:val="Numeris"/>
                              <w:tag w:val="nr_75db5f704df5444a91457205b1faf02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asmenims nuo trisdešimt iki penkių šimtų penkiasdešimt eurų ir juridinių asmenų vadovams ar kitiems atsakingiems asmenims – nuo vieno šimto penkiasdešimt iki dviejų tūkstančių trijų šimtų eurų.</w:t>
                          </w:r>
                        </w:p>
                      </w:sdtContent>
                    </w:sdt>
                    <w:sdt>
                      <w:sdtPr>
                        <w:alias w:val="343 str. 7 d."/>
                        <w:tag w:val="part_87132db7a2a64ae1921c30846280addb"/>
                        <w:lock w:val="sdtLocked"/>
                        <w:richText/>
                      </w:sdtPr>
                      <w:sdtContent>
                        <w:p>
                          <w:pPr>
                            <w:spacing w:line="360" w:lineRule="auto"/>
                            <w:ind w:firstLine="720"/>
                            <w:jc w:val="both"/>
                            <w:rPr>
                              <w:bCs/>
                              <w:szCs w:val="24"/>
                            </w:rPr>
                          </w:pPr>
                          <w:sdt>
                            <w:sdtPr>
                              <w:alias w:val="Numeris"/>
                              <w:tag w:val="nr_87132db7a2a64ae1921c30846280addb"/>
                              <w:lock w:val="sdtLocked"/>
                              <w:richText/>
                            </w:sdtPr>
                            <w:sdtContent>
                              <w:r>
                                <w:rPr>
                                  <w:bCs/>
                                  <w:szCs w:val="24"/>
                                </w:rPr>
                                <w:t>7</w:t>
                              </w:r>
                            </w:sdtContent>
                          </w:sdt>
                          <w:r>
                            <w:rPr>
                              <w:bCs/>
                              <w:szCs w:val="24"/>
                            </w:rPr>
                            <w:t>. Už šio straipsnio 1, 2, 5, 6 dalyse numatytus administracinius nusižengimus gali būti skiriamas gyvūnų, gyvūninių produktų arba veterinarinių vaistų konfiskavimas. Už šio straipsnio 3, 4 dalyse numatytus administracinius nusižengimus privaloma skirti gyvūnų konfiskavimą.</w:t>
                          </w:r>
                        </w:p>
                        <w:p>
                          <w:pPr>
                            <w:spacing w:line="360" w:lineRule="auto"/>
                            <w:ind w:firstLine="720"/>
                            <w:jc w:val="both"/>
                            <w:rPr>
                              <w:szCs w:val="24"/>
                            </w:rPr>
                          </w:pPr>
                        </w:p>
                      </w:sdtContent>
                    </w:sdt>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435617c5cc524b7db1396e217cee24c4"/>
                        <w:lock w:val="sdtLocked"/>
                        <w:richText/>
                      </w:sdtPr>
                      <w:sdtContent>
                        <w:p>
                          <w:pPr>
                            <w:spacing w:line="360" w:lineRule="auto"/>
                            <w:ind w:firstLine="720"/>
                            <w:jc w:val="both"/>
                            <w:rPr>
                              <w:bCs/>
                              <w:szCs w:val="24"/>
                            </w:rPr>
                          </w:pPr>
                          <w:sdt>
                            <w:sdtPr>
                              <w:alias w:val="Numeris"/>
                              <w:tag w:val="nr_435617c5cc524b7db1396e217cee24c4"/>
                              <w:lock w:val="sdtLocked"/>
                              <w:richText/>
                            </w:sdtPr>
                            <w:sdtContent>
                              <w:r>
                                <w:rPr>
                                  <w:bCs/>
                                  <w:szCs w:val="24"/>
                                </w:rPr>
                                <w:t>3</w:t>
                              </w:r>
                            </w:sdtContent>
                          </w:sdt>
                          <w:r>
                            <w:rPr>
                              <w:bCs/>
                              <w:szCs w:val="24"/>
                            </w:rPr>
                            <w:t>. Šio straipsnio 1 dalyje nurodytos veikos, sukėlusios pavojų žmonių ir (arba) gyvūnų sveikatai arba lėmusios nesaugių pašarų gamybą ir (arba) išplatinimą,</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šešių šimtų iki vieno tūkstančio penkių šimtų eurų.</w:t>
                          </w:r>
                        </w:p>
                        <w:p>
                          <w:pPr>
                            <w:spacing w:line="360" w:lineRule="auto"/>
                            <w:ind w:firstLine="720"/>
                            <w:jc w:val="both"/>
                            <w:rPr>
                              <w:b/>
                              <w:bCs/>
                              <w:szCs w:val="24"/>
                            </w:rPr>
                          </w:pPr>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77b92ed6947f4b8f9be2c1548df0410e"/>
                        <w:lock w:val="sdtLocked"/>
                        <w:richText/>
                      </w:sdtPr>
                      <w:sdtContent>
                        <w:p>
                          <w:pPr>
                            <w:spacing w:line="360" w:lineRule="auto"/>
                            <w:ind w:firstLine="720"/>
                            <w:jc w:val="both"/>
                            <w:rPr>
                              <w:bCs/>
                              <w:szCs w:val="24"/>
                              <w:lang w:eastAsia="lt-LT"/>
                            </w:rPr>
                          </w:pPr>
                          <w:sdt>
                            <w:sdtPr>
                              <w:alias w:val="Numeris"/>
                              <w:tag w:val="nr_77b92ed6947f4b8f9be2c1548df0410e"/>
                              <w:lock w:val="sdtLocked"/>
                              <w:richText/>
                            </w:sdtPr>
                            <w:sdtContent>
                              <w:r>
                                <w:rPr>
                                  <w:bCs/>
                                  <w:szCs w:val="24"/>
                                  <w:lang w:eastAsia="lt-LT"/>
                                </w:rPr>
                                <w:t>1</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bCs/>
                              <w:szCs w:val="24"/>
                              <w:lang w:eastAsia="lt-LT"/>
                            </w:rPr>
                            <w:t>užtraukia įspėjimą arba baudą nuo trisdešimt iki vieno šimto dvidešimt eurų.</w:t>
                          </w:r>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40e8c9917e2c470da5567ae256aca6b8"/>
                        <w:lock w:val="sdtLocked"/>
                        <w:richText/>
                      </w:sdtPr>
                      <w:sdtContent>
                        <w:p>
                          <w:pPr>
                            <w:spacing w:line="360" w:lineRule="auto"/>
                            <w:ind w:firstLine="720"/>
                            <w:jc w:val="both"/>
                            <w:rPr>
                              <w:bCs/>
                              <w:szCs w:val="24"/>
                              <w:lang w:eastAsia="lt-LT"/>
                            </w:rPr>
                          </w:pPr>
                          <w:sdt>
                            <w:sdtPr>
                              <w:alias w:val="Numeris"/>
                              <w:tag w:val="nr_40e8c9917e2c470da5567ae256aca6b8"/>
                              <w:lock w:val="sdtLocked"/>
                              <w:richText/>
                            </w:sdtPr>
                            <w:sdtContent>
                              <w:r>
                                <w:rPr>
                                  <w:bCs/>
                                  <w:szCs w:val="24"/>
                                  <w:lang w:eastAsia="lt-LT"/>
                                </w:rPr>
                                <w:t>16</w:t>
                              </w:r>
                            </w:sdtContent>
                          </w:sdt>
                          <w:r>
                            <w:rPr>
                              <w:bCs/>
                              <w:szCs w:val="24"/>
                              <w:lang w:eastAsia="lt-LT"/>
                            </w:rPr>
                            <w:t>. Žiaurus elgesys su gyvūnu, gyvūno kankinimas</w:t>
                          </w:r>
                        </w:p>
                        <w:p>
                          <w:pPr>
                            <w:spacing w:line="360" w:lineRule="auto"/>
                            <w:ind w:firstLine="720"/>
                            <w:jc w:val="both"/>
                            <w:rPr>
                              <w:bCs/>
                              <w:szCs w:val="24"/>
                              <w:lang w:eastAsia="lt-LT"/>
                            </w:rPr>
                          </w:pPr>
                          <w:r>
                            <w:rPr>
                              <w:bCs/>
                              <w:szCs w:val="24"/>
                              <w:lang w:eastAsia="lt-LT"/>
                            </w:rPr>
                            <w:t>užtraukia baudą nuo penkiasdešimt iki vieno tūkstančio dviejų šimtų eurų.</w:t>
                          </w:r>
                        </w:p>
                      </w:sdtContent>
                    </w:sdt>
                    <w:sdt>
                      <w:sdtPr>
                        <w:alias w:val="346 str. 17 d."/>
                        <w:tag w:val="part_fb46831353af4a81a5326e86b28adce1"/>
                        <w:lock w:val="sdtLocked"/>
                        <w:richText/>
                      </w:sdtPr>
                      <w:sdtContent>
                        <w:p>
                          <w:pPr>
                            <w:spacing w:line="360" w:lineRule="auto"/>
                            <w:ind w:firstLine="720"/>
                            <w:jc w:val="both"/>
                            <w:rPr>
                              <w:bCs/>
                              <w:szCs w:val="24"/>
                              <w:lang w:eastAsia="lt-LT"/>
                            </w:rPr>
                          </w:pPr>
                          <w:sdt>
                            <w:sdtPr>
                              <w:alias w:val="Numeris"/>
                              <w:tag w:val="nr_fb46831353af4a81a5326e86b28adce1"/>
                              <w:lock w:val="sdtLocked"/>
                              <w:richText/>
                            </w:sdtPr>
                            <w:sdtContent>
                              <w:r>
                                <w:rPr>
                                  <w:bCs/>
                                  <w:szCs w:val="24"/>
                                  <w:lang w:eastAsia="lt-LT"/>
                                </w:rPr>
                                <w:t>17</w:t>
                              </w:r>
                            </w:sdtContent>
                          </w:sdt>
                          <w:r>
                            <w:rPr>
                              <w:bCs/>
                              <w:szCs w:val="24"/>
                              <w:lang w:eastAsia="lt-LT"/>
                            </w:rPr>
                            <w:t>. Šio straipsnio 16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vieno tūkstančio dviejų šimtų iki vieno tūkstančio septynių šimtų penkiasdešimt eurų. </w:t>
                          </w:r>
                        </w:p>
                      </w:sdtContent>
                    </w:sdt>
                    <w:sdt>
                      <w:sdtPr>
                        <w:alias w:val="346 str. 18 d."/>
                        <w:tag w:val="part_c15d114ca9d148f68ebc0bc27459d1d5"/>
                        <w:lock w:val="sdtLocked"/>
                        <w:richText/>
                      </w:sdtPr>
                      <w:sdtContent>
                        <w:p>
                          <w:pPr>
                            <w:spacing w:line="360" w:lineRule="auto"/>
                            <w:ind w:firstLine="720"/>
                            <w:jc w:val="both"/>
                            <w:rPr>
                              <w:bCs/>
                              <w:szCs w:val="24"/>
                              <w:lang w:eastAsia="lt-LT"/>
                            </w:rPr>
                          </w:pPr>
                          <w:sdt>
                            <w:sdtPr>
                              <w:alias w:val="Numeris"/>
                              <w:tag w:val="nr_c15d114ca9d148f68ebc0bc27459d1d5"/>
                              <w:lock w:val="sdtLocked"/>
                              <w:richText/>
                            </w:sdtPr>
                            <w:sdtContent>
                              <w:r>
                                <w:rPr>
                                  <w:bCs/>
                                  <w:szCs w:val="24"/>
                                  <w:lang w:eastAsia="lt-LT"/>
                                </w:rPr>
                                <w:t>18</w:t>
                              </w:r>
                            </w:sdtContent>
                          </w:sdt>
                          <w:r>
                            <w:rPr>
                              <w:bCs/>
                              <w:szCs w:val="24"/>
                              <w:lang w:eastAsia="lt-LT"/>
                            </w:rPr>
                            <w:t>. Žiaurus elgesys su gyvūnu, gyvūno kankinimas, kai dėl to gyvūnams gresia žūtis ar suluošinimas,</w:t>
                          </w:r>
                        </w:p>
                        <w:p>
                          <w:pPr>
                            <w:spacing w:line="360" w:lineRule="auto"/>
                            <w:ind w:firstLine="720"/>
                            <w:jc w:val="both"/>
                            <w:rPr>
                              <w:bCs/>
                              <w:szCs w:val="24"/>
                              <w:lang w:eastAsia="lt-LT"/>
                            </w:rPr>
                          </w:pPr>
                          <w:r>
                            <w:rPr>
                              <w:bCs/>
                              <w:szCs w:val="24"/>
                              <w:lang w:eastAsia="lt-LT"/>
                            </w:rPr>
                            <w:t>užtraukia baudą nuo trijų šimtų iki vieno tūkstančio septynių šimtų penkiasdešimt eurų.</w:t>
                          </w:r>
                        </w:p>
                      </w:sdtContent>
                    </w:sdt>
                    <w:sdt>
                      <w:sdtPr>
                        <w:alias w:val="346 str. 19 d."/>
                        <w:tag w:val="part_86ca9930f6964605bffbd180ffdc18d2"/>
                        <w:lock w:val="sdtLocked"/>
                        <w:richText/>
                      </w:sdtPr>
                      <w:sdtContent>
                        <w:p>
                          <w:pPr>
                            <w:spacing w:line="360" w:lineRule="auto"/>
                            <w:ind w:firstLine="720"/>
                            <w:jc w:val="both"/>
                            <w:rPr>
                              <w:bCs/>
                              <w:szCs w:val="24"/>
                              <w:lang w:eastAsia="lt-LT"/>
                            </w:rPr>
                          </w:pPr>
                          <w:sdt>
                            <w:sdtPr>
                              <w:alias w:val="Numeris"/>
                              <w:tag w:val="nr_86ca9930f6964605bffbd180ffdc18d2"/>
                              <w:lock w:val="sdtLocked"/>
                              <w:richText/>
                            </w:sdtPr>
                            <w:sdtContent>
                              <w:r>
                                <w:rPr>
                                  <w:bCs/>
                                  <w:szCs w:val="24"/>
                                  <w:lang w:eastAsia="lt-LT"/>
                                </w:rPr>
                                <w:t>19</w:t>
                              </w:r>
                            </w:sdtContent>
                          </w:sdt>
                          <w:r>
                            <w:rPr>
                              <w:bCs/>
                              <w:szCs w:val="24"/>
                              <w:lang w:eastAsia="lt-LT"/>
                            </w:rPr>
                            <w:t>. Šio straipsnio 18 dalyje numatytas administracinis nusižengimas, padarytas pakartotinai,</w:t>
                          </w:r>
                        </w:p>
                        <w:p>
                          <w:pPr>
                            <w:spacing w:line="360" w:lineRule="auto"/>
                            <w:ind w:firstLine="720"/>
                            <w:jc w:val="both"/>
                            <w:rPr>
                              <w:bCs/>
                              <w:szCs w:val="24"/>
                              <w:lang w:eastAsia="lt-LT"/>
                            </w:rPr>
                          </w:pPr>
                          <w:r>
                            <w:rPr>
                              <w:bCs/>
                              <w:szCs w:val="24"/>
                              <w:lang w:eastAsia="lt-LT"/>
                            </w:rPr>
                            <w:t>užtraukia baudą nuo vieno tūkstančio septynių šimtų penkiasdešimt iki dviejų tūkstančių trijų šimtų eurų.</w:t>
                          </w:r>
                        </w:p>
                      </w:sdtContent>
                    </w:sdt>
                    <w:sdt>
                      <w:sdtPr>
                        <w:alias w:val="346 str. 20 d."/>
                        <w:tag w:val="part_789fd9aaf7b04401a8c4e4795c8e50cb"/>
                        <w:lock w:val="sdtLocked"/>
                        <w:richText/>
                      </w:sdtPr>
                      <w:sdtContent>
                        <w:p>
                          <w:pPr>
                            <w:spacing w:line="360" w:lineRule="auto"/>
                            <w:ind w:firstLine="720"/>
                            <w:jc w:val="both"/>
                            <w:rPr>
                              <w:bCs/>
                              <w:szCs w:val="24"/>
                              <w:lang w:eastAsia="lt-LT"/>
                            </w:rPr>
                          </w:pPr>
                          <w:sdt>
                            <w:sdtPr>
                              <w:alias w:val="Numeris"/>
                              <w:tag w:val="nr_789fd9aaf7b04401a8c4e4795c8e50cb"/>
                              <w:lock w:val="sdtLocked"/>
                              <w:richText/>
                            </w:sdtPr>
                            <w:sdtContent>
                              <w:r>
                                <w:rPr>
                                  <w:bCs/>
                                  <w:szCs w:val="24"/>
                                  <w:lang w:eastAsia="lt-LT"/>
                                </w:rPr>
                                <w:t>20</w:t>
                              </w:r>
                            </w:sdtContent>
                          </w:sdt>
                          <w:r>
                            <w:rPr>
                              <w:bCs/>
                              <w:szCs w:val="24"/>
                              <w:lang w:eastAsia="lt-LT"/>
                            </w:rPr>
                            <w:t>. Už šio straipsnio 1, 2, 3, 4, 5, 6, 7, 8, 9, 10, 16, 17, 18, 19 dalyse numatytus administracinius nusižengimus gali būti skiriamas gyvūnų konfiskavimas. Už šio straipsnio 11, 12, 13, 14, 15 dalyse numatytus administracinius nusižengimus privaloma skirti gyvūnų konfiskavimą.</w:t>
                          </w:r>
                        </w:p>
                      </w:sdtContent>
                    </w:sdt>
                    <w:sdt>
                      <w:sdtPr>
                        <w:alias w:val="346 str. 21 d."/>
                        <w:tag w:val="part_7e67b72bbc6a42a2a237fb87f7232c7d"/>
                        <w:lock w:val="sdtLocked"/>
                        <w:richText/>
                      </w:sdtPr>
                      <w:sdtContent>
                        <w:p>
                          <w:pPr>
                            <w:spacing w:line="360" w:lineRule="auto"/>
                            <w:ind w:firstLine="720"/>
                            <w:jc w:val="both"/>
                            <w:rPr>
                              <w:bCs/>
                              <w:szCs w:val="24"/>
                              <w:lang w:eastAsia="lt-LT"/>
                            </w:rPr>
                          </w:pPr>
                          <w:sdt>
                            <w:sdtPr>
                              <w:alias w:val="Numeris"/>
                              <w:tag w:val="nr_7e67b72bbc6a42a2a237fb87f7232c7d"/>
                              <w:lock w:val="sdtLocked"/>
                              <w:richText/>
                            </w:sdtPr>
                            <w:sdtContent>
                              <w:r>
                                <w:rPr>
                                  <w:bCs/>
                                  <w:szCs w:val="24"/>
                                  <w:lang w:eastAsia="lt-LT"/>
                                </w:rPr>
                                <w:t>21</w:t>
                              </w:r>
                            </w:sdtContent>
                          </w:sdt>
                          <w:r>
                            <w:rPr>
                              <w:bCs/>
                              <w:szCs w:val="24"/>
                              <w:lang w:eastAsia="lt-LT"/>
                            </w:rPr>
                            <w:t>. Už šio straipsnio 1, 2, 3, 4, 5,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lang w:eastAsia="lt-LT"/>
                            </w:rPr>
                          </w:pPr>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03af87350c0b4b618407bc165477b7e0"/>
                    <w:lock w:val="sdtLocked"/>
                    <w:richText/>
                  </w:sdtPr>
                  <w:sdtContent>
                    <w:p>
                      <w:pPr>
                        <w:spacing w:line="360" w:lineRule="auto"/>
                        <w:ind w:firstLine="709"/>
                        <w:jc w:val="both"/>
                        <w:rPr>
                          <w:color w:val="000000"/>
                          <w:szCs w:val="24"/>
                          <w:lang w:eastAsia="lt-LT"/>
                        </w:rPr>
                      </w:pPr>
                      <w:sdt>
                        <w:sdtPr>
                          <w:alias w:val="Numeris"/>
                          <w:tag w:val="nr_03af87350c0b4b618407bc165477b7e0"/>
                          <w:lock w:val="sdtLocked"/>
                          <w:richText/>
                        </w:sdtPr>
                        <w:sdtContent>
                          <w:r>
                            <w:rPr>
                              <w:b/>
                              <w:bCs/>
                              <w:color w:val="000000"/>
                              <w:szCs w:val="24"/>
                              <w:lang w:eastAsia="lt-LT"/>
                            </w:rPr>
                            <w:t>356</w:t>
                          </w:r>
                        </w:sdtContent>
                      </w:sdt>
                      <w:r>
                        <w:rPr>
                          <w:b/>
                          <w:bCs/>
                          <w:color w:val="000000"/>
                          <w:szCs w:val="24"/>
                          <w:lang w:eastAsia="lt-LT"/>
                        </w:rPr>
                        <w:t xml:space="preserve"> straipsnis. </w:t>
                      </w:r>
                      <w:sdt>
                        <w:sdtPr>
                          <w:alias w:val="Pavadinimas"/>
                          <w:tag w:val="title_03af87350c0b4b618407bc165477b7e0"/>
                          <w:lock w:val="sdtLocked"/>
                          <w:richText/>
                        </w:sdtPr>
                        <w:sdtContent>
                          <w:r>
                            <w:rPr>
                              <w:b/>
                              <w:bCs/>
                              <w:color w:val="000000"/>
                              <w:szCs w:val="24"/>
                              <w:lang w:eastAsia="lt-LT"/>
                            </w:rPr>
                            <w:t>Statybos darbų atlikimas pažeidžiant teisės aktų reikalavimus</w:t>
                          </w:r>
                        </w:sdtContent>
                      </w:sdt>
                    </w:p>
                    <w:sdt>
                      <w:sdtPr>
                        <w:alias w:val="356 str. 1 d."/>
                        <w:tag w:val="part_54b23d48027540aba708664dca9fb4ff"/>
                        <w:lock w:val="sdtLocked"/>
                        <w:richText/>
                      </w:sdtPr>
                      <w:sdtContent>
                        <w:p>
                          <w:pPr>
                            <w:spacing w:line="360" w:lineRule="auto"/>
                            <w:ind w:firstLine="709"/>
                            <w:jc w:val="both"/>
                            <w:rPr>
                              <w:color w:val="000000"/>
                              <w:szCs w:val="24"/>
                              <w:lang w:eastAsia="lt-LT"/>
                            </w:rPr>
                          </w:pPr>
                          <w:r>
                            <w:rPr>
                              <w:color w:val="000000"/>
                              <w:szCs w:val="24"/>
                              <w:lang w:eastAsia="lt-LT"/>
                            </w:rPr>
                            <w:t>Statybos darbų atlikimas pažeidžiant teisės aktų reikalavimus, išskyrus šio kodekso 235 straipsnio 3 ir 5 dalyse, 265 straipsnio 5 dalyje, 281 straipsnio 2 dalyje, 314 straipsnio 3 ir 4 dalyse, 350, 351, 352, 353, 354, 355, 356</w:t>
                          </w:r>
                          <w:r>
                            <w:rPr>
                              <w:color w:val="000000"/>
                              <w:szCs w:val="24"/>
                              <w:vertAlign w:val="superscript"/>
                              <w:lang w:eastAsia="lt-LT"/>
                            </w:rPr>
                            <w:t>1</w:t>
                          </w:r>
                          <w:r>
                            <w:rPr>
                              <w:color w:val="000000"/>
                              <w:szCs w:val="24"/>
                              <w:lang w:eastAsia="lt-LT"/>
                            </w:rPr>
                            <w:t>, 356</w:t>
                          </w:r>
                          <w:r>
                            <w:rPr>
                              <w:color w:val="000000"/>
                              <w:szCs w:val="24"/>
                              <w:vertAlign w:val="superscript"/>
                              <w:lang w:eastAsia="lt-LT"/>
                            </w:rPr>
                            <w:t>2</w:t>
                          </w:r>
                          <w:r>
                            <w:rPr>
                              <w:color w:val="000000"/>
                              <w:szCs w:val="24"/>
                              <w:lang w:eastAsia="lt-LT"/>
                            </w:rPr>
                            <w:t>, 357, 357</w:t>
                          </w:r>
                          <w:r>
                            <w:rPr>
                              <w:color w:val="000000"/>
                              <w:szCs w:val="24"/>
                              <w:vertAlign w:val="superscript"/>
                              <w:lang w:eastAsia="lt-LT"/>
                            </w:rPr>
                            <w:t>1</w:t>
                          </w:r>
                          <w:r>
                            <w:rPr>
                              <w:color w:val="000000"/>
                              <w:szCs w:val="24"/>
                              <w:lang w:eastAsia="lt-LT"/>
                            </w:rPr>
                            <w:t>, 361, 363, 365 straipsniuose, 385 straipsnio 2 ir 4 dalyse, 459 straipsnio 3 ir 8 dalyse, 460 straipsnyje numatytus pažeidimus,</w:t>
                          </w:r>
                        </w:p>
                        <w:p>
                          <w:pPr>
                            <w:spacing w:line="360" w:lineRule="auto"/>
                            <w:ind w:firstLine="709"/>
                            <w:jc w:val="both"/>
                          </w:pPr>
                          <w:r>
                            <w:rPr>
                              <w:color w:val="000000"/>
                              <w:szCs w:val="24"/>
                              <w:lang w:eastAsia="lt-LT"/>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6d4f6367dec84171b84dc2b4b9ad0975"/>
                        <w:lock w:val="sdtLocked"/>
                        <w:richText/>
                      </w:sdtPr>
                      <w:sdtContent>
                        <w:p>
                          <w:pPr>
                            <w:spacing w:line="360" w:lineRule="auto"/>
                            <w:ind w:firstLine="720"/>
                            <w:jc w:val="both"/>
                            <w:rPr>
                              <w:szCs w:val="24"/>
                            </w:rPr>
                          </w:pPr>
                          <w:sdt>
                            <w:sdtPr>
                              <w:alias w:val="Numeris"/>
                              <w:tag w:val="nr_6d4f6367dec84171b84dc2b4b9ad0975"/>
                              <w:lock w:val="sdtLocked"/>
                              <w:richText/>
                            </w:sdtPr>
                            <w:sdtContent>
                              <w:r>
                                <w:rPr>
                                  <w:szCs w:val="24"/>
                                </w:rPr>
                                <w:t>1</w:t>
                              </w:r>
                            </w:sdtContent>
                          </w:sdt>
                          <w:r>
                            <w:rPr>
                              <w:szCs w:val="24"/>
                            </w:rPr>
                            <w:t>. Savivaldybių tarybų patvirtintų atliekų tvarkymo taisyklių pažeidimas</w:t>
                          </w:r>
                        </w:p>
                        <w:p>
                          <w:pPr>
                            <w:spacing w:line="360" w:lineRule="auto"/>
                            <w:ind w:firstLine="720"/>
                            <w:jc w:val="both"/>
                            <w:rPr>
                              <w:szCs w:val="24"/>
                            </w:rPr>
                          </w:pPr>
                          <w:r>
                            <w:rPr>
                              <w:szCs w:val="24"/>
                            </w:rPr>
                            <w:t>užtraukia įspėjimą arba baudą nuo trisdešimt iki vieno šimto keturiasdešimt eurų.</w:t>
                          </w:r>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812a3e360563465382301b07f9c21a28"/>
                    <w:lock w:val="sdtLocked"/>
                    <w:richText/>
                  </w:sdtPr>
                  <w:sdtContent>
                    <w:p>
                      <w:pPr>
                        <w:spacing w:line="360" w:lineRule="auto"/>
                        <w:ind w:left="2410" w:hanging="1690"/>
                        <w:jc w:val="both"/>
                        <w:rPr>
                          <w:szCs w:val="24"/>
                        </w:rPr>
                      </w:pPr>
                      <w:sdt>
                        <w:sdtPr>
                          <w:alias w:val="Numeris"/>
                          <w:tag w:val="nr_812a3e360563465382301b07f9c21a28"/>
                          <w:lock w:val="sdtLocked"/>
                          <w:richText/>
                        </w:sdtPr>
                        <w:sdtContent>
                          <w:r>
                            <w:rPr>
                              <w:b/>
                              <w:bCs/>
                              <w:szCs w:val="24"/>
                            </w:rPr>
                            <w:t>369</w:t>
                          </w:r>
                        </w:sdtContent>
                      </w:sdt>
                      <w:r>
                        <w:rPr>
                          <w:b/>
                          <w:bCs/>
                          <w:szCs w:val="24"/>
                        </w:rPr>
                        <w:t xml:space="preserve"> straipsnis. </w:t>
                      </w:r>
                      <w:sdt>
                        <w:sdtPr>
                          <w:alias w:val="Pavadinimas"/>
                          <w:tag w:val="title_812a3e360563465382301b07f9c21a28"/>
                          <w:lock w:val="sdtLocked"/>
                          <w:richText/>
                        </w:sdtPr>
                        <w:sdtContent>
                          <w:r>
                            <w:rPr>
                              <w:b/>
                              <w:bCs/>
                              <w:szCs w:val="24"/>
                            </w:rPr>
                            <w:t>Lietuvos Respublikos žmonių palaikų laidojimo įstatyme ir kituose teisės aktuose nustatytų kapinių priežiūros ir žmogaus palaikų gabenimo transporto priemonėmis reikalavimų pažeidimas</w:t>
                          </w:r>
                        </w:sdtContent>
                      </w:sdt>
                    </w:p>
                    <w:sdt>
                      <w:sdtPr>
                        <w:alias w:val="369 str. 1 d."/>
                        <w:tag w:val="part_ea3a16a868754a5fbc79b36d4c20aa93"/>
                        <w:lock w:val="sdtLocked"/>
                        <w:richText/>
                      </w:sdtPr>
                      <w:sdtContent>
                        <w:p>
                          <w:pPr>
                            <w:spacing w:line="360" w:lineRule="auto"/>
                            <w:ind w:firstLine="720"/>
                            <w:jc w:val="both"/>
                            <w:rPr>
                              <w:szCs w:val="24"/>
                            </w:rPr>
                          </w:pPr>
                          <w:sdt>
                            <w:sdtPr>
                              <w:alias w:val="Numeris"/>
                              <w:tag w:val="nr_ea3a16a868754a5fbc79b36d4c20aa93"/>
                              <w:lock w:val="sdtLocked"/>
                              <w:richText/>
                            </w:sdtPr>
                            <w:sdtContent>
                              <w:r>
                                <w:rPr>
                                  <w:szCs w:val="24"/>
                                </w:rPr>
                                <w:t>1</w:t>
                              </w:r>
                            </w:sdtContent>
                          </w:sdt>
                          <w:r>
                            <w:rPr>
                              <w:szCs w:val="24"/>
                            </w:rPr>
                            <w:t xml:space="preserve">. Kapinių tvarkymo taisyklių </w:t>
                          </w:r>
                          <w:r>
                            <w:rPr>
                              <w:szCs w:val="24"/>
                              <w:lang w:eastAsia="lt-LT"/>
                            </w:rPr>
                            <w:t xml:space="preserve">ar kitų kapinių tvarkymą reglamentuojančių teisės aktų </w:t>
                          </w:r>
                          <w:r>
                            <w:rPr>
                              <w:szCs w:val="24"/>
                            </w:rPr>
                            <w:t>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a21892ad25a6407ea13a9a912ed88eb9"/>
                        <w:lock w:val="sdtLocked"/>
                        <w:richText/>
                      </w:sdtPr>
                      <w:sdtContent>
                        <w:p>
                          <w:pPr>
                            <w:spacing w:line="360" w:lineRule="auto"/>
                            <w:ind w:firstLine="720"/>
                            <w:jc w:val="both"/>
                            <w:rPr>
                              <w:szCs w:val="24"/>
                            </w:rPr>
                          </w:pPr>
                          <w:sdt>
                            <w:sdtPr>
                              <w:alias w:val="Numeris"/>
                              <w:tag w:val="nr_a21892ad25a6407ea13a9a912ed88e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d386c2ca75f04797835fdfaffa129e84"/>
                        <w:lock w:val="sdtLocked"/>
                        <w:richText/>
                      </w:sdtPr>
                      <w:sdtContent>
                        <w:p>
                          <w:pPr>
                            <w:spacing w:line="360" w:lineRule="auto"/>
                            <w:ind w:firstLine="720"/>
                            <w:jc w:val="both"/>
                            <w:rPr>
                              <w:szCs w:val="24"/>
                            </w:rPr>
                          </w:pPr>
                          <w:sdt>
                            <w:sdtPr>
                              <w:alias w:val="Numeris"/>
                              <w:tag w:val="nr_d386c2ca75f04797835fdfaffa129e8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užtraukia baudą nuo trisdešimt iki šešiasdešimt eurų.</w:t>
                          </w:r>
                        </w:p>
                      </w:sdtContent>
                    </w:sdt>
                    <w:sdt>
                      <w:sdtPr>
                        <w:alias w:val="369 str. 4 d."/>
                        <w:tag w:val="part_ef257f7337da4c9aac05ae7048bfaae8"/>
                        <w:lock w:val="sdtLocked"/>
                        <w:richText/>
                      </w:sdtPr>
                      <w:sdtContent>
                        <w:p>
                          <w:pPr>
                            <w:spacing w:line="360" w:lineRule="auto"/>
                            <w:ind w:firstLine="720"/>
                            <w:jc w:val="both"/>
                            <w:rPr>
                              <w:szCs w:val="24"/>
                            </w:rPr>
                          </w:pPr>
                          <w:sdt>
                            <w:sdtPr>
                              <w:alias w:val="Numeris"/>
                              <w:tag w:val="nr_ef257f7337da4c9aac05ae7048bfaae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69 str. 5 d."/>
                        <w:tag w:val="part_544fa4cef9784062bdce6781a5911914"/>
                        <w:lock w:val="sdtLocked"/>
                        <w:richText/>
                      </w:sdtPr>
                      <w:sdtContent>
                        <w:p>
                          <w:pPr>
                            <w:spacing w:line="360" w:lineRule="auto"/>
                            <w:ind w:firstLine="720"/>
                            <w:jc w:val="both"/>
                            <w:rPr>
                              <w:szCs w:val="24"/>
                            </w:rPr>
                          </w:pPr>
                          <w:sdt>
                            <w:sdtPr>
                              <w:alias w:val="Numeris"/>
                              <w:tag w:val="nr_544fa4cef9784062bdce6781a5911914"/>
                              <w:lock w:val="sdtLocked"/>
                              <w:richText/>
                            </w:sdtPr>
                            <w:sdtContent>
                              <w:r>
                                <w:rPr>
                                  <w:szCs w:val="24"/>
                                </w:rPr>
                                <w:t>5</w:t>
                              </w:r>
                            </w:sdtContent>
                          </w:sdt>
                          <w:r>
                            <w:rPr>
                              <w:szCs w:val="24"/>
                            </w:rPr>
                            <w:t>. Žmogaus palaikų gabenimas transporto priemonėmis, kurios neatitinka žmonių palaikams gabenti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nuo trisdešimt iki devyniasdešimt eurų.</w:t>
                          </w:r>
                        </w:p>
                      </w:sdtContent>
                    </w:sdt>
                    <w:sdt>
                      <w:sdtPr>
                        <w:alias w:val="369 str. 6 d."/>
                        <w:tag w:val="part_4a4e15e571974c36909c49f9fc0d1f8b"/>
                        <w:lock w:val="sdtLocked"/>
                        <w:richText/>
                      </w:sdtPr>
                      <w:sdtContent>
                        <w:p>
                          <w:pPr>
                            <w:spacing w:line="360" w:lineRule="auto"/>
                            <w:ind w:firstLine="720"/>
                            <w:jc w:val="both"/>
                            <w:rPr>
                              <w:szCs w:val="24"/>
                            </w:rPr>
                          </w:pPr>
                          <w:sdt>
                            <w:sdtPr>
                              <w:alias w:val="Numeris"/>
                              <w:tag w:val="nr_4a4e15e571974c36909c49f9fc0d1f8b"/>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devyniasdešimt iki vieno šimto keturiasdešimt eurų.</w:t>
                          </w:r>
                        </w:p>
                        <w:p>
                          <w:pPr>
                            <w:spacing w:line="360" w:lineRule="auto"/>
                            <w:ind w:firstLine="720"/>
                            <w:rPr>
                              <w:b/>
                              <w:szCs w:val="24"/>
                            </w:rPr>
                          </w:pPr>
                        </w:p>
                      </w:sdtContent>
                    </w:sdt>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261e52aef39949ad9e2446c4964c824e"/>
                    <w:lock w:val="sdtLocked"/>
                    <w:richText/>
                  </w:sdtPr>
                  <w:sdtContent>
                    <w:p>
                      <w:pPr>
                        <w:spacing w:line="360" w:lineRule="auto"/>
                        <w:ind w:left="2552" w:hanging="1832"/>
                        <w:jc w:val="both"/>
                        <w:rPr>
                          <w:bCs/>
                          <w:szCs w:val="24"/>
                        </w:rPr>
                      </w:pPr>
                      <w:sdt>
                        <w:sdtPr>
                          <w:alias w:val="Numeris"/>
                          <w:tag w:val="nr_261e52aef39949ad9e2446c4964c824e"/>
                          <w:lock w:val="sdtLocked"/>
                          <w:richText/>
                        </w:sdtPr>
                        <w:sdtContent>
                          <w:r>
                            <w:rPr>
                              <w:b/>
                              <w:bCs/>
                              <w:szCs w:val="24"/>
                            </w:rPr>
                            <w:t>373</w:t>
                          </w:r>
                        </w:sdtContent>
                      </w:sdt>
                      <w:r>
                        <w:rPr>
                          <w:b/>
                          <w:bCs/>
                          <w:szCs w:val="24"/>
                        </w:rPr>
                        <w:t xml:space="preserve"> straipsnis. </w:t>
                      </w:r>
                      <w:sdt>
                        <w:sdtPr>
                          <w:alias w:val="Pavadinimas"/>
                          <w:tag w:val="title_261e52aef39949ad9e2446c4964c824e"/>
                          <w:lock w:val="sdtLocked"/>
                          <w:richText/>
                        </w:sdtPr>
                        <w:sdtContent>
                          <w:r>
                            <w:rPr>
                              <w:b/>
                              <w:bCs/>
                              <w:szCs w:val="24"/>
                            </w:rPr>
                            <w:t>Geležinkelių transporto eismo saugos bendrųjų reikalavimų pažeidimas</w:t>
                          </w:r>
                        </w:sdtContent>
                      </w:sdt>
                    </w:p>
                    <w:sdt>
                      <w:sdtPr>
                        <w:alias w:val="373 str. 1 d."/>
                        <w:tag w:val="part_0886ff0b806d41e38eb0e185fc7fe03d"/>
                        <w:lock w:val="sdtLocked"/>
                        <w:richText/>
                      </w:sdtPr>
                      <w:sdtContent>
                        <w:p>
                          <w:pPr>
                            <w:spacing w:line="360" w:lineRule="auto"/>
                            <w:ind w:firstLine="720"/>
                            <w:jc w:val="both"/>
                            <w:rPr>
                              <w:szCs w:val="24"/>
                            </w:rPr>
                          </w:pPr>
                          <w:sdt>
                            <w:sdtPr>
                              <w:alias w:val="Numeris"/>
                              <w:tag w:val="nr_0886ff0b806d41e38eb0e185fc7fe03d"/>
                              <w:lock w:val="sdtLocked"/>
                              <w:richText/>
                            </w:sdtPr>
                            <w:sdtContent>
                              <w:r>
                                <w:rPr>
                                  <w:szCs w:val="24"/>
                                </w:rPr>
                                <w:t>1</w:t>
                              </w:r>
                            </w:sdtContent>
                          </w:sdt>
                          <w:r>
                            <w:rPr>
                              <w:szCs w:val="24"/>
                            </w:rPr>
                            <w:t xml:space="preserve">. Šiukšlių ir kitų daiktų išmetimas iš geležinkelių riedmenų, taip pat </w:t>
                          </w:r>
                          <w:r>
                            <w:rPr>
                              <w:bCs/>
                              <w:szCs w:val="24"/>
                            </w:rPr>
                            <w:t>teisės būti pavojingojoje geležinkelio zonoje neturinčių</w:t>
                          </w:r>
                          <w:r>
                            <w:rPr>
                              <w:szCs w:val="24"/>
                            </w:rPr>
                            <w:t xml:space="preserve"> asmenų vaikščiojimas, važinėjimas geležinkelio keliais </w:t>
                          </w:r>
                          <w:r>
                            <w:rPr>
                              <w:bCs/>
                              <w:szCs w:val="24"/>
                            </w:rPr>
                            <w:t>ar buvimas pavojingojoje geležinkelio</w:t>
                          </w:r>
                          <w:r>
                            <w:rPr>
                              <w:szCs w:val="24"/>
                            </w:rPr>
                            <w:t xml:space="preserve"> </w:t>
                          </w:r>
                          <w:r>
                            <w:rPr>
                              <w:bCs/>
                              <w:szCs w:val="24"/>
                            </w:rPr>
                            <w:t>zonoje</w:t>
                          </w:r>
                          <w:r>
                            <w:rPr>
                              <w:szCs w:val="24"/>
                            </w:rPr>
                            <w:t xml:space="preserve"> tam nenustatytose vietose</w:t>
                          </w:r>
                        </w:p>
                        <w:p>
                          <w:pPr>
                            <w:spacing w:line="360" w:lineRule="auto"/>
                            <w:ind w:firstLine="720"/>
                            <w:jc w:val="both"/>
                            <w:rPr>
                              <w:bCs/>
                              <w:szCs w:val="24"/>
                            </w:rPr>
                          </w:pPr>
                          <w:r>
                            <w:rPr>
                              <w:szCs w:val="24"/>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3 str. 2 d."/>
                        <w:tag w:val="part_c2889f23eec047fda796ce6b8ad5f3cb"/>
                        <w:lock w:val="sdtLocked"/>
                        <w:richText/>
                      </w:sdtPr>
                      <w:sdtContent>
                        <w:p>
                          <w:pPr>
                            <w:spacing w:line="360" w:lineRule="auto"/>
                            <w:ind w:firstLine="720"/>
                            <w:jc w:val="both"/>
                            <w:rPr>
                              <w:bCs/>
                              <w:szCs w:val="24"/>
                            </w:rPr>
                          </w:pPr>
                          <w:sdt>
                            <w:sdtPr>
                              <w:alias w:val="Numeris"/>
                              <w:tag w:val="nr_c2889f23eec047fda796ce6b8ad5f3cb"/>
                              <w:lock w:val="sdtLocked"/>
                              <w:richText/>
                            </w:sdtPr>
                            <w:sdtContent>
                              <w:r>
                                <w:rPr>
                                  <w:bCs/>
                                  <w:szCs w:val="24"/>
                                </w:rPr>
                                <w:t>2</w:t>
                              </w:r>
                            </w:sdtContent>
                          </w:sdt>
                          <w:r>
                            <w:rPr>
                              <w:bCs/>
                              <w:szCs w:val="24"/>
                            </w:rPr>
                            <w:t>. Neteisėtas važiavimas traukiniais, įlipimas ir išlipimas važiuojant traukiniui, važiavimas ant vagonų laiptelių ir stogų</w:t>
                          </w:r>
                        </w:p>
                        <w:p>
                          <w:pPr>
                            <w:spacing w:line="360" w:lineRule="auto"/>
                            <w:ind w:firstLine="720"/>
                            <w:jc w:val="both"/>
                            <w:rPr>
                              <w:bCs/>
                              <w:szCs w:val="24"/>
                            </w:rPr>
                          </w:pPr>
                          <w:r>
                            <w:rPr>
                              <w:bCs/>
                              <w:szCs w:val="24"/>
                            </w:rPr>
                            <w:t>užtraukia baudą nuo trisdešimt iki vieno šimto dešimt eurų.</w:t>
                          </w:r>
                        </w:p>
                      </w:sdtContent>
                    </w:sdt>
                    <w:sdt>
                      <w:sdtPr>
                        <w:alias w:val="373 str. 3 d."/>
                        <w:tag w:val="part_4f1e8422b0134d03a92987855628a9e9"/>
                        <w:lock w:val="sdtLocked"/>
                        <w:richText/>
                      </w:sdtPr>
                      <w:sdtContent>
                        <w:p>
                          <w:pPr>
                            <w:spacing w:line="360" w:lineRule="auto"/>
                            <w:ind w:firstLine="720"/>
                            <w:jc w:val="both"/>
                            <w:rPr>
                              <w:bCs/>
                              <w:szCs w:val="24"/>
                            </w:rPr>
                          </w:pPr>
                          <w:sdt>
                            <w:sdtPr>
                              <w:alias w:val="Numeris"/>
                              <w:tag w:val="nr_4f1e8422b0134d03a92987855628a9e9"/>
                              <w:lock w:val="sdtLocked"/>
                              <w:richText/>
                            </w:sdtPr>
                            <w:sdtContent>
                              <w:r>
                                <w:rPr>
                                  <w:bCs/>
                                  <w:szCs w:val="24"/>
                                </w:rPr>
                                <w:t>3</w:t>
                              </w:r>
                            </w:sdtContent>
                          </w:sdt>
                          <w:r>
                            <w:rPr>
                              <w:bCs/>
                              <w:szCs w:val="24"/>
                            </w:rPr>
                            <w:t xml:space="preserve">. Daiktų, dėl kurių gali sutrikti geležinkelių transporto eismas, dėjimas ant geležinkelių infrastruktūros objektų, geležinkelių infrastruktūros objektų, geležinkelių riedmenų ir konteinerių tyčinis gadinimas </w:t>
                          </w:r>
                        </w:p>
                        <w:p>
                          <w:pPr>
                            <w:spacing w:line="360" w:lineRule="auto"/>
                            <w:ind w:firstLine="720"/>
                            <w:jc w:val="both"/>
                            <w:rPr>
                              <w:bCs/>
                              <w:szCs w:val="24"/>
                            </w:rPr>
                          </w:pPr>
                          <w:r>
                            <w:rPr>
                              <w:bCs/>
                              <w:szCs w:val="24"/>
                            </w:rPr>
                            <w:t>užtraukia baudą nuo vieno šimto keturiasdešimt iki trijų šimtų eurų.</w:t>
                          </w:r>
                        </w:p>
                      </w:sdtContent>
                    </w:sdt>
                    <w:sdt>
                      <w:sdtPr>
                        <w:alias w:val="373 str. 4 d."/>
                        <w:tag w:val="part_d0e5c90a458e4ea88f0603d2eae3de89"/>
                        <w:lock w:val="sdtLocked"/>
                        <w:richText/>
                      </w:sdtPr>
                      <w:sdtContent>
                        <w:p>
                          <w:pPr>
                            <w:spacing w:line="360" w:lineRule="auto"/>
                            <w:ind w:firstLine="720"/>
                            <w:jc w:val="both"/>
                            <w:rPr>
                              <w:bCs/>
                              <w:szCs w:val="24"/>
                            </w:rPr>
                          </w:pPr>
                          <w:sdt>
                            <w:sdtPr>
                              <w:alias w:val="Numeris"/>
                              <w:tag w:val="nr_d0e5c90a458e4ea88f0603d2eae3de89"/>
                              <w:lock w:val="sdtLocked"/>
                              <w:richText/>
                            </w:sdtPr>
                            <w:sdtContent>
                              <w:r>
                                <w:rPr>
                                  <w:bCs/>
                                  <w:szCs w:val="24"/>
                                </w:rPr>
                                <w:t>4</w:t>
                              </w:r>
                            </w:sdtContent>
                          </w:sdt>
                          <w:r>
                            <w:rPr>
                              <w:bCs/>
                              <w:szCs w:val="24"/>
                            </w:rPr>
                            <w:t xml:space="preserve">. Neteisėtas traukinio stabdymas </w:t>
                          </w:r>
                        </w:p>
                        <w:p>
                          <w:pPr>
                            <w:spacing w:line="360" w:lineRule="auto"/>
                            <w:ind w:firstLine="720"/>
                            <w:jc w:val="both"/>
                            <w:rPr>
                              <w:bCs/>
                              <w:szCs w:val="24"/>
                            </w:rPr>
                          </w:pPr>
                          <w:r>
                            <w:rPr>
                              <w:bCs/>
                              <w:szCs w:val="24"/>
                            </w:rPr>
                            <w:t xml:space="preserve">užtraukia baudą nuo trijų šimtų iki penkių šimtų šešiasdešimt eurų. </w:t>
                          </w:r>
                        </w:p>
                        <w:p>
                          <w:pPr>
                            <w:spacing w:line="360" w:lineRule="auto"/>
                            <w:ind w:firstLine="720"/>
                            <w:jc w:val="both"/>
                            <w:rPr>
                              <w:bCs/>
                              <w:szCs w:val="24"/>
                            </w:rPr>
                          </w:pPr>
                        </w:p>
                      </w:sdtContent>
                    </w:sdt>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d826623c8e3d400b95227badf2427d05"/>
                        <w:lock w:val="sdtLocked"/>
                        <w:richText/>
                      </w:sdtPr>
                      <w:sdtContent>
                        <w:p>
                          <w:pPr>
                            <w:spacing w:line="360" w:lineRule="auto"/>
                            <w:ind w:firstLine="720"/>
                            <w:jc w:val="both"/>
                            <w:rPr>
                              <w:bCs/>
                              <w:szCs w:val="24"/>
                            </w:rPr>
                          </w:pPr>
                          <w:sdt>
                            <w:sdtPr>
                              <w:alias w:val="Numeris"/>
                              <w:tag w:val="nr_d826623c8e3d400b95227badf2427d05"/>
                              <w:lock w:val="sdtLocked"/>
                              <w:richText/>
                            </w:sdtPr>
                            <w:sdtContent>
                              <w:r>
                                <w:rPr>
                                  <w:bCs/>
                                  <w:szCs w:val="24"/>
                                </w:rPr>
                                <w:t>1</w:t>
                              </w:r>
                            </w:sdtContent>
                          </w:sdt>
                          <w:r>
                            <w:rPr>
                              <w:bCs/>
                              <w:szCs w:val="24"/>
                            </w:rPr>
                            <w:t>. Rūkymas arba alkoholinių gėrimų vartojimas tam nenustatytose vietose vietinio ir tarptautinio susisiekimo traukiniuose (taip pat nenurodytose geležinkelio krovinių rajono vietose), kibimas prie keleivių ir kiti viešąją tvarką ir keleivių rimtį pažeidžiantys veiksmai (triukšmavimas, garsus dainavimas arba grojimas muzikos instrumentais ar kitokiais garsiniais aparatais), važiavimas traukiniuose nešvariais drabužiais, kurie gali sutepti vagonų vidaus apdailą ar keleivių drabužius, šiukšlinimas traukiniuose ir geležinkelio kelių ir jų įrenginių apsaugos zonose</w:t>
                          </w:r>
                        </w:p>
                        <w:p>
                          <w:pPr>
                            <w:spacing w:line="360" w:lineRule="auto"/>
                            <w:ind w:firstLine="720"/>
                            <w:jc w:val="both"/>
                            <w:rPr>
                              <w:bCs/>
                              <w:szCs w:val="24"/>
                            </w:rPr>
                          </w:pPr>
                          <w:r>
                            <w:rPr>
                              <w:bCs/>
                              <w:szCs w:val="24"/>
                            </w:rPr>
                            <w:t>užtraukia baudą nuo dešimt iki keturiolikos eurų.</w:t>
                          </w:r>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19054c8003b64ee8891b2bc8293e259f"/>
                    <w:lock w:val="sdtLocked"/>
                    <w:richText/>
                  </w:sdtPr>
                  <w:sdtContent>
                    <w:p>
                      <w:pPr>
                        <w:spacing w:line="360" w:lineRule="auto"/>
                        <w:ind w:left="2410" w:hanging="1690"/>
                        <w:jc w:val="both"/>
                        <w:rPr>
                          <w:bCs/>
                          <w:szCs w:val="24"/>
                        </w:rPr>
                      </w:pPr>
                      <w:sdt>
                        <w:sdtPr>
                          <w:alias w:val="Numeris"/>
                          <w:tag w:val="nr_19054c8003b64ee8891b2bc8293e259f"/>
                          <w:lock w:val="sdtLocked"/>
                          <w:richText/>
                        </w:sdtPr>
                        <w:sdtContent>
                          <w:r>
                            <w:rPr>
                              <w:b/>
                              <w:bCs/>
                              <w:szCs w:val="24"/>
                            </w:rPr>
                            <w:t>375</w:t>
                          </w:r>
                        </w:sdtContent>
                      </w:sdt>
                      <w:r>
                        <w:rPr>
                          <w:b/>
                          <w:bCs/>
                          <w:szCs w:val="24"/>
                        </w:rPr>
                        <w:t xml:space="preserve"> straipsnis. </w:t>
                      </w:r>
                      <w:sdt>
                        <w:sdtPr>
                          <w:alias w:val="Pavadinimas"/>
                          <w:tag w:val="title_19054c8003b64ee8891b2bc8293e259f"/>
                          <w:lock w:val="sdtLocked"/>
                          <w:richText/>
                        </w:sdtPr>
                        <w:sdtContent>
                          <w:r>
                            <w:rPr>
                              <w:b/>
                              <w:bCs/>
                              <w:szCs w:val="24"/>
                            </w:rPr>
                            <w:t>Geležinkelių transporto eismo saugą reglamentuojančiuose teisės aktuose nustatytų reikalavimų pažeidimas</w:t>
                          </w:r>
                        </w:sdtContent>
                      </w:sdt>
                    </w:p>
                    <w:sdt>
                      <w:sdtPr>
                        <w:alias w:val="375 str. 1 d."/>
                        <w:tag w:val="part_cda0e6c3f426477f9fb59dd833e05172"/>
                        <w:lock w:val="sdtLocked"/>
                        <w:richText/>
                      </w:sdtPr>
                      <w:sdtContent>
                        <w:p>
                          <w:pPr>
                            <w:spacing w:line="360" w:lineRule="auto"/>
                            <w:ind w:firstLine="720"/>
                            <w:jc w:val="both"/>
                            <w:rPr>
                              <w:bCs/>
                              <w:szCs w:val="24"/>
                            </w:rPr>
                          </w:pPr>
                          <w:sdt>
                            <w:sdtPr>
                              <w:alias w:val="Numeris"/>
                              <w:tag w:val="nr_cda0e6c3f426477f9fb59dd833e05172"/>
                              <w:lock w:val="sdtLocked"/>
                              <w:richText/>
                            </w:sdtPr>
                            <w:sdtContent>
                              <w:r>
                                <w:rPr>
                                  <w:bCs/>
                                  <w:szCs w:val="24"/>
                                </w:rPr>
                                <w:t>1</w:t>
                              </w:r>
                            </w:sdtContent>
                          </w:sdt>
                          <w:r>
                            <w:rPr>
                              <w:bCs/>
                              <w:szCs w:val="24"/>
                            </w:rPr>
                            <w:t>. Geležinkelių transporto eismo saugą reglamentuojančiuose teisės aktuose nustatytų reikalavimų pažeidimas</w:t>
                          </w:r>
                        </w:p>
                        <w:p>
                          <w:pPr>
                            <w:spacing w:line="360" w:lineRule="auto"/>
                            <w:ind w:firstLine="720"/>
                            <w:jc w:val="both"/>
                            <w:rPr>
                              <w:bCs/>
                              <w:szCs w:val="24"/>
                            </w:rPr>
                          </w:pPr>
                          <w:r>
                            <w:rPr>
                              <w:bCs/>
                              <w:szCs w:val="24"/>
                            </w:rPr>
                            <w:t xml:space="preserve">užtraukia įspėjimą arba baudą nuo dvidešimt iki penkiasdešimt eurų. </w:t>
                          </w:r>
                        </w:p>
                      </w:sdtContent>
                    </w:sdt>
                    <w:sdt>
                      <w:sdtPr>
                        <w:alias w:val="375 str. 2 d."/>
                        <w:tag w:val="part_4664e58a2f4b4572942720587c7ecff2"/>
                        <w:lock w:val="sdtLocked"/>
                        <w:richText/>
                      </w:sdtPr>
                      <w:sdtContent>
                        <w:p>
                          <w:pPr>
                            <w:spacing w:line="360" w:lineRule="auto"/>
                            <w:ind w:firstLine="720"/>
                            <w:jc w:val="both"/>
                            <w:rPr>
                              <w:bCs/>
                              <w:szCs w:val="24"/>
                            </w:rPr>
                          </w:pPr>
                          <w:sdt>
                            <w:sdtPr>
                              <w:alias w:val="Numeris"/>
                              <w:tag w:val="nr_4664e58a2f4b4572942720587c7ecff2"/>
                              <w:lock w:val="sdtLocked"/>
                              <w:richText/>
                            </w:sdtPr>
                            <w:sdtContent>
                              <w:r>
                                <w:rPr>
                                  <w:bCs/>
                                  <w:szCs w:val="24"/>
                                </w:rPr>
                                <w:t>2</w:t>
                              </w:r>
                            </w:sdtContent>
                          </w:sdt>
                          <w:r>
                            <w:rPr>
                              <w:bCs/>
                              <w:szCs w:val="24"/>
                            </w:rPr>
                            <w:t>. Geležinkelių transporto riktą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šešiasdešimt iki dviejų šimtų eurų.</w:t>
                          </w:r>
                        </w:p>
                      </w:sdtContent>
                    </w:sdt>
                    <w:sdt>
                      <w:sdtPr>
                        <w:alias w:val="375 str. 3 d."/>
                        <w:tag w:val="part_2d3dc621105c4ddeadf398c5b0d34755"/>
                        <w:lock w:val="sdtLocked"/>
                        <w:richText/>
                      </w:sdtPr>
                      <w:sdtContent>
                        <w:p>
                          <w:pPr>
                            <w:spacing w:line="360" w:lineRule="auto"/>
                            <w:ind w:firstLine="720"/>
                            <w:jc w:val="both"/>
                            <w:rPr>
                              <w:bCs/>
                              <w:szCs w:val="24"/>
                            </w:rPr>
                          </w:pPr>
                          <w:sdt>
                            <w:sdtPr>
                              <w:alias w:val="Numeris"/>
                              <w:tag w:val="nr_2d3dc621105c4ddeadf398c5b0d34755"/>
                              <w:lock w:val="sdtLocked"/>
                              <w:richText/>
                            </w:sdtPr>
                            <w:sdtContent>
                              <w:r>
                                <w:rPr>
                                  <w:bCs/>
                                  <w:szCs w:val="24"/>
                                </w:rPr>
                                <w:t>3</w:t>
                              </w:r>
                            </w:sdtContent>
                          </w:sdt>
                          <w:r>
                            <w:rPr>
                              <w:bCs/>
                              <w:szCs w:val="24"/>
                            </w:rPr>
                            <w:t>. Geležinkelių transporto eismo įvykį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376 str."/>
                    <w:tag w:val="part_1897b415570949029def217d39d3412b"/>
                    <w:lock w:val="sdtLocked"/>
                    <w:richText/>
                  </w:sdtPr>
                  <w:sdtContent>
                    <w:p>
                      <w:pPr>
                        <w:spacing w:line="360" w:lineRule="auto"/>
                        <w:ind w:left="2410" w:hanging="1690"/>
                        <w:jc w:val="both"/>
                        <w:rPr>
                          <w:b/>
                          <w:szCs w:val="24"/>
                          <w:lang w:eastAsia="lt-LT"/>
                        </w:rPr>
                      </w:pPr>
                      <w:sdt>
                        <w:sdtPr>
                          <w:alias w:val="Numeris"/>
                          <w:tag w:val="nr_1897b415570949029def217d39d3412b"/>
                          <w:lock w:val="sdtLocked"/>
                          <w:richText/>
                        </w:sdtPr>
                        <w:sdtContent>
                          <w:r>
                            <w:rPr>
                              <w:b/>
                              <w:bCs/>
                              <w:color w:val="000000"/>
                              <w:szCs w:val="24"/>
                              <w:lang w:eastAsia="lt-LT"/>
                            </w:rPr>
                            <w:t>376</w:t>
                          </w:r>
                        </w:sdtContent>
                      </w:sdt>
                      <w:r>
                        <w:rPr>
                          <w:b/>
                          <w:bCs/>
                          <w:color w:val="000000"/>
                          <w:szCs w:val="24"/>
                          <w:lang w:eastAsia="lt-LT"/>
                        </w:rPr>
                        <w:t xml:space="preserve"> straipsnis. </w:t>
                      </w:r>
                      <w:sdt>
                        <w:sdtPr>
                          <w:alias w:val="Pavadinimas"/>
                          <w:tag w:val="title_1897b415570949029def217d39d3412b"/>
                          <w:lock w:val="sdtLocked"/>
                          <w:richText/>
                        </w:sdtPr>
                        <w:sdtContent>
                          <w:r>
                            <w:rPr>
                              <w:b/>
                              <w:bCs/>
                              <w:color w:val="000000"/>
                              <w:szCs w:val="24"/>
                              <w:lang w:eastAsia="lt-LT"/>
                            </w:rPr>
                            <w:t xml:space="preserve">Nustatytos geležinkelių transporto katastrofų, eismo įvykių ar riktų tyrimo tvarkos pažeidimas ir nepranešimas </w:t>
                          </w:r>
                          <w:r>
                            <w:rPr>
                              <w:b/>
                              <w:color w:val="000000"/>
                              <w:szCs w:val="24"/>
                              <w:lang w:eastAsia="lt-LT"/>
                            </w:rPr>
                            <w:t>apie geležinkelių transporto katastrofą, eismo įvykį ar riktą</w:t>
                          </w:r>
                        </w:sdtContent>
                      </w:sdt>
                    </w:p>
                    <w:sdt>
                      <w:sdtPr>
                        <w:alias w:val="376 str. 1 d."/>
                        <w:tag w:val="part_d30aa84b118241198597708bb2557909"/>
                        <w:lock w:val="sdtLocked"/>
                        <w:richText/>
                      </w:sdtPr>
                      <w:sdtContent>
                        <w:p>
                          <w:pPr>
                            <w:spacing w:line="360" w:lineRule="auto"/>
                            <w:ind w:firstLine="720"/>
                            <w:jc w:val="both"/>
                            <w:rPr>
                              <w:szCs w:val="24"/>
                              <w:lang w:eastAsia="lt-LT"/>
                            </w:rPr>
                          </w:pPr>
                          <w:sdt>
                            <w:sdtPr>
                              <w:alias w:val="Numeris"/>
                              <w:tag w:val="nr_d30aa84b118241198597708bb2557909"/>
                              <w:lock w:val="sdtLocked"/>
                              <w:richText/>
                            </w:sdtPr>
                            <w:sdtContent>
                              <w:r>
                                <w:rPr>
                                  <w:szCs w:val="24"/>
                                  <w:lang w:eastAsia="lt-LT"/>
                                </w:rPr>
                                <w:t>1</w:t>
                              </w:r>
                            </w:sdtContent>
                          </w:sdt>
                          <w:r>
                            <w:rPr>
                              <w:szCs w:val="24"/>
                              <w:lang w:eastAsia="lt-LT"/>
                            </w:rPr>
                            <w:t>. Nustatytos geležinkelių transporto katastrofų, eismo įvykių ar riktų tyrimo tvarkos pažeidimas</w:t>
                          </w:r>
                        </w:p>
                        <w:p>
                          <w:pPr>
                            <w:spacing w:line="360" w:lineRule="auto"/>
                            <w:ind w:firstLine="720"/>
                            <w:jc w:val="both"/>
                            <w:rPr>
                              <w:szCs w:val="24"/>
                              <w:lang w:eastAsia="lt-LT"/>
                            </w:rPr>
                          </w:pPr>
                          <w:r>
                            <w:rPr>
                              <w:szCs w:val="24"/>
                              <w:lang w:eastAsia="lt-LT"/>
                            </w:rPr>
                            <w:t>užtraukia baudą nuo trisdešimt iki devyniasdešimt eurų.</w:t>
                          </w:r>
                        </w:p>
                      </w:sdtContent>
                    </w:sdt>
                    <w:sdt>
                      <w:sdtPr>
                        <w:alias w:val="376 str. 2 d."/>
                        <w:tag w:val="part_c467577c923146fd987a1de12948b877"/>
                        <w:lock w:val="sdtLocked"/>
                        <w:richText/>
                      </w:sdtPr>
                      <w:sdtContent>
                        <w:p>
                          <w:pPr>
                            <w:spacing w:line="360" w:lineRule="auto"/>
                            <w:ind w:firstLine="720"/>
                            <w:jc w:val="both"/>
                            <w:rPr>
                              <w:color w:val="000000"/>
                              <w:szCs w:val="24"/>
                              <w:lang w:eastAsia="lt-LT"/>
                            </w:rPr>
                          </w:pPr>
                          <w:sdt>
                            <w:sdtPr>
                              <w:alias w:val="Numeris"/>
                              <w:tag w:val="nr_c467577c923146fd987a1de12948b877"/>
                              <w:lock w:val="sdtLocked"/>
                              <w:richText/>
                            </w:sdtPr>
                            <w:sdtContent>
                              <w:r>
                                <w:rPr>
                                  <w:color w:val="000000"/>
                                  <w:szCs w:val="24"/>
                                  <w:lang w:eastAsia="lt-LT"/>
                                </w:rPr>
                                <w:t>2</w:t>
                              </w:r>
                            </w:sdtContent>
                          </w:sdt>
                          <w:r>
                            <w:rPr>
                              <w:color w:val="000000"/>
                              <w:szCs w:val="24"/>
                              <w:lang w:eastAsia="lt-LT"/>
                            </w:rPr>
                            <w:t>. Nepranešimas nustatyta tvarka kompetentingai institucijai apie geležinkelių transporto katastrofą, eismo įvykį ar riktą</w:t>
                          </w:r>
                        </w:p>
                        <w:p>
                          <w:pPr>
                            <w:spacing w:line="360" w:lineRule="auto"/>
                            <w:ind w:firstLine="720"/>
                            <w:jc w:val="both"/>
                            <w:rPr>
                              <w:bCs/>
                              <w:szCs w:val="24"/>
                            </w:rPr>
                          </w:pPr>
                          <w:r>
                            <w:rPr>
                              <w:color w:val="000000"/>
                              <w:szCs w:val="24"/>
                              <w:lang w:eastAsia="lt-LT"/>
                            </w:rPr>
                            <w:t>užtraukia baudą geležinkelių infrastruktūros valdytojams – fiziniams asmenims,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77 str."/>
                    <w:tag w:val="part_3f3c180fe30b42449a3d579945af4bd4"/>
                    <w:lock w:val="sdtLocked"/>
                    <w:richText/>
                  </w:sdtPr>
                  <w:sdtContent>
                    <w:p>
                      <w:pPr>
                        <w:spacing w:line="360" w:lineRule="auto"/>
                        <w:ind w:firstLine="720"/>
                        <w:jc w:val="both"/>
                        <w:rPr>
                          <w:bCs/>
                          <w:szCs w:val="24"/>
                        </w:rPr>
                      </w:pPr>
                      <w:sdt>
                        <w:sdtPr>
                          <w:alias w:val="Numeris"/>
                          <w:tag w:val="nr_3f3c180fe30b42449a3d579945af4bd4"/>
                          <w:lock w:val="sdtLocked"/>
                          <w:richText/>
                        </w:sdtPr>
                        <w:sdtContent>
                          <w:r>
                            <w:rPr>
                              <w:b/>
                              <w:bCs/>
                              <w:szCs w:val="24"/>
                            </w:rPr>
                            <w:t>377</w:t>
                          </w:r>
                        </w:sdtContent>
                      </w:sdt>
                      <w:r>
                        <w:rPr>
                          <w:b/>
                          <w:bCs/>
                          <w:szCs w:val="24"/>
                        </w:rPr>
                        <w:t xml:space="preserve"> straipsnis. </w:t>
                      </w:r>
                      <w:sdt>
                        <w:sdtPr>
                          <w:alias w:val="Pavadinimas"/>
                          <w:tag w:val="title_3f3c180fe30b42449a3d579945af4bd4"/>
                          <w:lock w:val="sdtLocked"/>
                          <w:richText/>
                        </w:sdtPr>
                        <w:sdtContent>
                          <w:r>
                            <w:rPr>
                              <w:b/>
                              <w:bCs/>
                              <w:szCs w:val="24"/>
                            </w:rPr>
                            <w:t xml:space="preserve">Mokymo pajėgumų teikimo reikalavimų pažeidimas </w:t>
                          </w:r>
                        </w:sdtContent>
                      </w:sdt>
                    </w:p>
                    <w:sdt>
                      <w:sdtPr>
                        <w:alias w:val="377 str. 1 d."/>
                        <w:tag w:val="part_d1ec5c4413a3410eac002dbd67d1c998"/>
                        <w:lock w:val="sdtLocked"/>
                        <w:richText/>
                      </w:sdtPr>
                      <w:sdtContent>
                        <w:p>
                          <w:pPr>
                            <w:spacing w:line="360" w:lineRule="auto"/>
                            <w:ind w:firstLine="720"/>
                            <w:jc w:val="both"/>
                            <w:rPr>
                              <w:bCs/>
                              <w:szCs w:val="24"/>
                            </w:rPr>
                          </w:pPr>
                          <w:r>
                            <w:rPr>
                              <w:bCs/>
                              <w:szCs w:val="24"/>
                            </w:rPr>
                            <w:t>Mokymo pajėgumų teikimą geležinkelių infrastruktūros valdytojams,</w:t>
                          </w:r>
                          <w:r>
                            <w:rPr>
                              <w:b/>
                              <w:bCs/>
                              <w:szCs w:val="24"/>
                            </w:rPr>
                            <w:t xml:space="preserve"> </w:t>
                          </w:r>
                          <w:r>
                            <w:rPr>
                              <w:bCs/>
                              <w:szCs w:val="24"/>
                            </w:rPr>
                            <w:t>traukinio mašinistų mokymo ar egzaminavimo veiklą vykdantiems asmenims,</w:t>
                          </w:r>
                          <w:r>
                            <w:rPr>
                              <w:b/>
                              <w:bCs/>
                              <w:szCs w:val="24"/>
                            </w:rPr>
                            <w:t xml:space="preserve"> </w:t>
                          </w:r>
                          <w:r>
                            <w:rPr>
                              <w:bCs/>
                              <w:szCs w:val="24"/>
                            </w:rPr>
                            <w:t>geležinkelio įmonėms (vežėjams) ir kitoms įmonėms, kurios atlieka manevravimą ir (ar) važiuoja į geležinkelių infrastruktūros objektų statybos, remonto ir (ar) techninės priežiūros darbų atlikimo vietą ir iš jos, reglamentuojančių teisės aktų reikalavimų pažeidimas</w:t>
                          </w:r>
                        </w:p>
                      </w:sdtContent>
                    </w:sdt>
                    <w:sdt>
                      <w:sdtPr>
                        <w:alias w:val="377 str. 2 d."/>
                        <w:tag w:val="part_f1d898f5113d46fb966db673087ed4c4"/>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8 str."/>
                    <w:tag w:val="part_629df2d27d3b4d25bba56478313f0c8d"/>
                    <w:lock w:val="sdtLocked"/>
                    <w:richText/>
                  </w:sdtPr>
                  <w:sdtContent>
                    <w:p>
                      <w:pPr>
                        <w:spacing w:line="360" w:lineRule="auto"/>
                        <w:ind w:firstLine="720"/>
                        <w:jc w:val="both"/>
                        <w:rPr>
                          <w:bCs/>
                          <w:szCs w:val="24"/>
                        </w:rPr>
                      </w:pPr>
                      <w:sdt>
                        <w:sdtPr>
                          <w:alias w:val="Numeris"/>
                          <w:tag w:val="nr_629df2d27d3b4d25bba56478313f0c8d"/>
                          <w:lock w:val="sdtLocked"/>
                          <w:richText/>
                        </w:sdtPr>
                        <w:sdtContent>
                          <w:r>
                            <w:rPr>
                              <w:b/>
                              <w:bCs/>
                              <w:szCs w:val="24"/>
                            </w:rPr>
                            <w:t>378</w:t>
                          </w:r>
                        </w:sdtContent>
                      </w:sdt>
                      <w:r>
                        <w:rPr>
                          <w:b/>
                          <w:bCs/>
                          <w:szCs w:val="24"/>
                        </w:rPr>
                        <w:t xml:space="preserve"> straipsnis. </w:t>
                      </w:r>
                      <w:sdt>
                        <w:sdtPr>
                          <w:alias w:val="Pavadinimas"/>
                          <w:tag w:val="title_629df2d27d3b4d25bba56478313f0c8d"/>
                          <w:lock w:val="sdtLocked"/>
                          <w:richText/>
                        </w:sdtPr>
                        <w:sdtContent>
                          <w:r>
                            <w:rPr>
                              <w:b/>
                              <w:bCs/>
                              <w:szCs w:val="24"/>
                            </w:rPr>
                            <w:t>Geležinkelių posistemių naudojimas neturint leidimo</w:t>
                          </w:r>
                          <w:r>
                            <w:rPr>
                              <w:bCs/>
                              <w:szCs w:val="24"/>
                            </w:rPr>
                            <w:t xml:space="preserve"> </w:t>
                          </w:r>
                        </w:sdtContent>
                      </w:sdt>
                    </w:p>
                    <w:sdt>
                      <w:sdtPr>
                        <w:alias w:val="378 str. 1 d."/>
                        <w:tag w:val="part_0420a0708b6546f0905d7a2cf71e848c"/>
                        <w:lock w:val="sdtLocked"/>
                        <w:richText/>
                      </w:sdtPr>
                      <w:sdtContent>
                        <w:p>
                          <w:pPr>
                            <w:spacing w:line="360" w:lineRule="auto"/>
                            <w:ind w:firstLine="720"/>
                            <w:jc w:val="both"/>
                            <w:rPr>
                              <w:bCs/>
                              <w:szCs w:val="24"/>
                            </w:rPr>
                          </w:pPr>
                          <w:r>
                            <w:rPr>
                              <w:bCs/>
                              <w:szCs w:val="24"/>
                            </w:rPr>
                            <w:t>Geležinkelių posistemių naudojimas neturint leidimo</w:t>
                          </w:r>
                        </w:p>
                      </w:sdtContent>
                    </w:sdt>
                    <w:sdt>
                      <w:sdtPr>
                        <w:alias w:val="378 str. 2 d."/>
                        <w:tag w:val="part_4c395eaa41d9471c8c02ba47cc6c312a"/>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964f9f92dda1406bac32ea8921653760"/>
                        <w:lock w:val="sdtLocked"/>
                        <w:richText/>
                      </w:sdtPr>
                      <w:sdtContent>
                        <w:p>
                          <w:pPr>
                            <w:spacing w:line="360" w:lineRule="auto"/>
                            <w:ind w:firstLine="720"/>
                            <w:jc w:val="both"/>
                            <w:rPr>
                              <w:bCs/>
                              <w:szCs w:val="24"/>
                            </w:rPr>
                          </w:pPr>
                          <w:sdt>
                            <w:sdtPr>
                              <w:alias w:val="Numeris"/>
                              <w:tag w:val="nr_964f9f92dda1406bac32ea8921653760"/>
                              <w:lock w:val="sdtLocked"/>
                              <w:richText/>
                            </w:sdtPr>
                            <w:sdtContent>
                              <w:r>
                                <w:rPr>
                                  <w:bCs/>
                                  <w:szCs w:val="24"/>
                                </w:rPr>
                                <w:t>1</w:t>
                              </w:r>
                            </w:sdtContent>
                          </w:sdt>
                          <w:r>
                            <w:rPr>
                              <w:bCs/>
                              <w:szCs w:val="24"/>
                            </w:rPr>
                            <w:t>. Geležinkelių riedmenų valdymas neturint teisės juos valdyti, geležinkelių riedmenų valdymas, kai juos valdančiam asmeniui atimta teisė valdyti geležinkelių riedmenis, perdavimas valdyti geležinkelių riedmenis neturinčiam teisės juos valdyti asmeniui</w:t>
                          </w:r>
                        </w:p>
                        <w:p>
                          <w:pPr>
                            <w:spacing w:line="360" w:lineRule="auto"/>
                            <w:ind w:firstLine="720"/>
                            <w:jc w:val="both"/>
                            <w:rPr>
                              <w:bCs/>
                              <w:szCs w:val="24"/>
                            </w:rPr>
                          </w:pPr>
                          <w:r>
                            <w:rPr>
                              <w:bCs/>
                              <w:szCs w:val="24"/>
                            </w:rPr>
                            <w:t>užtraukia baudą nuo trijų šimtų iki aštuonių šimtų penkiasdešimt eurų.</w:t>
                          </w:r>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35f0fd3de2dc413e8d75f7bab502a739"/>
                    <w:lock w:val="sdtLocked"/>
                    <w:richText/>
                  </w:sdtPr>
                  <w:sdtContent>
                    <w:p>
                      <w:pPr>
                        <w:spacing w:line="360" w:lineRule="auto"/>
                        <w:ind w:firstLine="720"/>
                        <w:jc w:val="both"/>
                        <w:rPr>
                          <w:bCs/>
                          <w:szCs w:val="24"/>
                        </w:rPr>
                      </w:pPr>
                      <w:sdt>
                        <w:sdtPr>
                          <w:alias w:val="Numeris"/>
                          <w:tag w:val="nr_35f0fd3de2dc413e8d75f7bab502a739"/>
                          <w:lock w:val="sdtLocked"/>
                          <w:richText/>
                        </w:sdtPr>
                        <w:sdtContent>
                          <w:r>
                            <w:rPr>
                              <w:b/>
                              <w:bCs/>
                              <w:szCs w:val="24"/>
                            </w:rPr>
                            <w:t>380</w:t>
                          </w:r>
                        </w:sdtContent>
                      </w:sdt>
                      <w:r>
                        <w:rPr>
                          <w:b/>
                          <w:bCs/>
                          <w:szCs w:val="24"/>
                        </w:rPr>
                        <w:t xml:space="preserve"> straipsnis. </w:t>
                      </w:r>
                      <w:sdt>
                        <w:sdtPr>
                          <w:alias w:val="Pavadinimas"/>
                          <w:tag w:val="title_35f0fd3de2dc413e8d75f7bab502a739"/>
                          <w:lock w:val="sdtLocked"/>
                          <w:richText/>
                        </w:sdtPr>
                        <w:sdtContent>
                          <w:r>
                            <w:rPr>
                              <w:b/>
                              <w:bCs/>
                              <w:szCs w:val="24"/>
                            </w:rPr>
                            <w:t>Geležinkelių riedmenų ir jų ženklinimo reikalavimų nesilaikymas</w:t>
                          </w:r>
                          <w:r>
                            <w:rPr>
                              <w:bCs/>
                              <w:szCs w:val="24"/>
                            </w:rPr>
                            <w:t xml:space="preserve"> </w:t>
                          </w:r>
                        </w:sdtContent>
                      </w:sdt>
                    </w:p>
                    <w:sdt>
                      <w:sdtPr>
                        <w:alias w:val="380 str. 1 d."/>
                        <w:tag w:val="part_9c2be6abd51b4e94a01f3fa1fa91a33d"/>
                        <w:lock w:val="sdtLocked"/>
                        <w:richText/>
                      </w:sdtPr>
                      <w:sdtContent>
                        <w:p>
                          <w:pPr>
                            <w:spacing w:line="360" w:lineRule="auto"/>
                            <w:ind w:firstLine="720"/>
                            <w:jc w:val="both"/>
                            <w:rPr>
                              <w:bCs/>
                              <w:szCs w:val="24"/>
                            </w:rPr>
                          </w:pPr>
                          <w:sdt>
                            <w:sdtPr>
                              <w:alias w:val="Numeris"/>
                              <w:tag w:val="nr_9c2be6abd51b4e94a01f3fa1fa91a33d"/>
                              <w:lock w:val="sdtLocked"/>
                              <w:richText/>
                            </w:sdtPr>
                            <w:sdtContent>
                              <w:r>
                                <w:rPr>
                                  <w:bCs/>
                                  <w:szCs w:val="24"/>
                                </w:rPr>
                                <w:t>1</w:t>
                              </w:r>
                            </w:sdtContent>
                          </w:sdt>
                          <w:r>
                            <w:rPr>
                              <w:bCs/>
                              <w:szCs w:val="24"/>
                            </w:rPr>
                            <w:t xml:space="preserve">. Netinkamai paženklintų geležinkelių riedmenų naudojimas </w:t>
                          </w:r>
                        </w:p>
                        <w:p>
                          <w:pPr>
                            <w:spacing w:line="360" w:lineRule="auto"/>
                            <w:ind w:firstLine="720"/>
                            <w:jc w:val="both"/>
                            <w:rPr>
                              <w:bCs/>
                              <w:szCs w:val="24"/>
                            </w:rPr>
                          </w:pPr>
                          <w:r>
                            <w:rPr>
                              <w:bCs/>
                              <w:szCs w:val="24"/>
                            </w:rPr>
                            <w:t>užtraukia baudą nuo trisdešimt iki penkiasdešimt eurų.</w:t>
                          </w:r>
                        </w:p>
                      </w:sdtContent>
                    </w:sdt>
                    <w:sdt>
                      <w:sdtPr>
                        <w:alias w:val="380 str. 2 d."/>
                        <w:tag w:val="part_f76d4ffb5bf645989e67dd0ecc9b207b"/>
                        <w:lock w:val="sdtLocked"/>
                        <w:richText/>
                      </w:sdtPr>
                      <w:sdtContent>
                        <w:p>
                          <w:pPr>
                            <w:spacing w:line="360" w:lineRule="auto"/>
                            <w:ind w:firstLine="720"/>
                            <w:jc w:val="both"/>
                            <w:rPr>
                              <w:bCs/>
                              <w:szCs w:val="24"/>
                            </w:rPr>
                          </w:pPr>
                          <w:sdt>
                            <w:sdtPr>
                              <w:alias w:val="Numeris"/>
                              <w:tag w:val="nr_f76d4ffb5bf645989e67dd0ecc9b207b"/>
                              <w:lock w:val="sdtLocked"/>
                              <w:richText/>
                            </w:sdtPr>
                            <w:sdtContent>
                              <w:r>
                                <w:rPr>
                                  <w:bCs/>
                                  <w:szCs w:val="24"/>
                                </w:rPr>
                                <w:t>2</w:t>
                              </w:r>
                            </w:sdtContent>
                          </w:sdt>
                          <w:r>
                            <w:rPr>
                              <w:bCs/>
                              <w:szCs w:val="24"/>
                            </w:rPr>
                            <w:t xml:space="preserve">. Techniškai netvarkingų geležinkelių riedmenų naudojimas </w:t>
                          </w:r>
                        </w:p>
                        <w:p>
                          <w:pPr>
                            <w:spacing w:line="360" w:lineRule="auto"/>
                            <w:ind w:firstLine="720"/>
                            <w:jc w:val="both"/>
                            <w:rPr>
                              <w:bCs/>
                              <w:szCs w:val="24"/>
                            </w:rPr>
                          </w:pPr>
                          <w:r>
                            <w:rPr>
                              <w:bCs/>
                              <w:szCs w:val="24"/>
                            </w:rPr>
                            <w:t>užtraukia baudą nuo šešiasdešimt iki vieno šimto keturiasdešimt eurų.</w:t>
                          </w:r>
                        </w:p>
                      </w:sdtContent>
                    </w:sdt>
                    <w:sdt>
                      <w:sdtPr>
                        <w:alias w:val="380 str. 3 d."/>
                        <w:tag w:val="part_66f43a424b2c458f85ebb055fda13db6"/>
                        <w:lock w:val="sdtLocked"/>
                        <w:richText/>
                      </w:sdtPr>
                      <w:sdtContent>
                        <w:p>
                          <w:pPr>
                            <w:spacing w:line="360" w:lineRule="auto"/>
                            <w:ind w:firstLine="720"/>
                            <w:jc w:val="both"/>
                            <w:rPr>
                              <w:bCs/>
                              <w:szCs w:val="24"/>
                            </w:rPr>
                          </w:pPr>
                          <w:sdt>
                            <w:sdtPr>
                              <w:alias w:val="Numeris"/>
                              <w:tag w:val="nr_66f43a424b2c458f85ebb055fda13db6"/>
                              <w:lock w:val="sdtLocked"/>
                              <w:richText/>
                            </w:sdtPr>
                            <w:sdtContent>
                              <w:r>
                                <w:rPr>
                                  <w:bCs/>
                                  <w:szCs w:val="24"/>
                                </w:rPr>
                                <w:t>3</w:t>
                              </w:r>
                            </w:sdtContent>
                          </w:sdt>
                          <w:r>
                            <w:rPr>
                              <w:bCs/>
                              <w:szCs w:val="24"/>
                            </w:rPr>
                            <w:t xml:space="preserve">. Geležinkelių riedmenų naudojimas neatlikus techninės priežiūros ar remonto </w:t>
                          </w:r>
                        </w:p>
                        <w:p>
                          <w:pPr>
                            <w:spacing w:line="360" w:lineRule="auto"/>
                            <w:ind w:firstLine="720"/>
                            <w:jc w:val="both"/>
                            <w:rPr>
                              <w:bCs/>
                              <w:szCs w:val="24"/>
                            </w:rPr>
                          </w:pPr>
                          <w:r>
                            <w:rPr>
                              <w:bCs/>
                              <w:szCs w:val="24"/>
                            </w:rPr>
                            <w:t>užtraukia baudą nuo septyniasdešimt iki vieno šimto keturiasdešimt eurų.</w:t>
                          </w:r>
                        </w:p>
                      </w:sdtContent>
                    </w:sdt>
                    <w:sdt>
                      <w:sdtPr>
                        <w:alias w:val="380 str. 4 d."/>
                        <w:tag w:val="part_f718fa7442b042af98dede77e1238aaa"/>
                        <w:lock w:val="sdtLocked"/>
                        <w:richText/>
                      </w:sdtPr>
                      <w:sdtContent>
                        <w:p>
                          <w:pPr>
                            <w:spacing w:line="360" w:lineRule="auto"/>
                            <w:ind w:firstLine="720"/>
                            <w:jc w:val="both"/>
                            <w:rPr>
                              <w:bCs/>
                              <w:szCs w:val="24"/>
                            </w:rPr>
                          </w:pPr>
                          <w:sdt>
                            <w:sdtPr>
                              <w:alias w:val="Numeris"/>
                              <w:tag w:val="nr_f718fa7442b042af98dede77e1238aaa"/>
                              <w:lock w:val="sdtLocked"/>
                              <w:richText/>
                            </w:sdtPr>
                            <w:sdtContent>
                              <w:r>
                                <w:rPr>
                                  <w:bCs/>
                                  <w:szCs w:val="24"/>
                                </w:rPr>
                                <w:t>4</w:t>
                              </w:r>
                            </w:sdtContent>
                          </w:sdt>
                          <w:r>
                            <w:rPr>
                              <w:bCs/>
                              <w:szCs w:val="24"/>
                            </w:rPr>
                            <w:t>. Teisės aktų nustatyta tvarka neįregistruotų geležinkelių riedmenų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0 str. 5 d."/>
                        <w:tag w:val="part_14643180bbae4d4da8874bdaa3ab02d5"/>
                        <w:lock w:val="sdtLocked"/>
                        <w:richText/>
                      </w:sdtPr>
                      <w:sdtContent>
                        <w:p>
                          <w:pPr>
                            <w:spacing w:line="360" w:lineRule="auto"/>
                            <w:ind w:firstLine="720"/>
                            <w:jc w:val="both"/>
                            <w:rPr>
                              <w:bCs/>
                              <w:szCs w:val="24"/>
                            </w:rPr>
                          </w:pPr>
                          <w:sdt>
                            <w:sdtPr>
                              <w:alias w:val="Numeris"/>
                              <w:tag w:val="nr_14643180bbae4d4da8874bdaa3ab02d5"/>
                              <w:lock w:val="sdtLocked"/>
                              <w:richText/>
                            </w:sdtPr>
                            <w:sdtContent>
                              <w:r>
                                <w:rPr>
                                  <w:bCs/>
                                  <w:szCs w:val="24"/>
                                </w:rPr>
                                <w:t>5</w:t>
                              </w:r>
                            </w:sdtContent>
                          </w:sdt>
                          <w:r>
                            <w:rPr>
                              <w:bCs/>
                              <w:szCs w:val="24"/>
                            </w:rPr>
                            <w:t>. Geležinkelių transporto eismo įvykį sukėlęs geležinkelių riedmenų reikalavimų pažeidimas</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81 str."/>
                    <w:tag w:val="part_a825e9f7d5f048bc9135161639a046ba"/>
                    <w:lock w:val="sdtLocked"/>
                    <w:richText/>
                  </w:sdtPr>
                  <w:sdtContent>
                    <w:p>
                      <w:pPr>
                        <w:spacing w:line="360" w:lineRule="auto"/>
                        <w:ind w:firstLine="720"/>
                        <w:jc w:val="both"/>
                        <w:rPr>
                          <w:b/>
                          <w:bCs/>
                          <w:szCs w:val="24"/>
                        </w:rPr>
                      </w:pPr>
                      <w:sdt>
                        <w:sdtPr>
                          <w:alias w:val="Numeris"/>
                          <w:tag w:val="nr_a825e9f7d5f048bc9135161639a046ba"/>
                          <w:lock w:val="sdtLocked"/>
                          <w:richText/>
                        </w:sdtPr>
                        <w:sdtContent>
                          <w:r>
                            <w:rPr>
                              <w:b/>
                              <w:bCs/>
                              <w:szCs w:val="24"/>
                            </w:rPr>
                            <w:t>381</w:t>
                          </w:r>
                        </w:sdtContent>
                      </w:sdt>
                      <w:r>
                        <w:rPr>
                          <w:b/>
                          <w:bCs/>
                          <w:szCs w:val="24"/>
                        </w:rPr>
                        <w:t xml:space="preserve"> straipsnis. </w:t>
                      </w:r>
                      <w:sdt>
                        <w:sdtPr>
                          <w:alias w:val="Pavadinimas"/>
                          <w:tag w:val="title_a825e9f7d5f048bc9135161639a046ba"/>
                          <w:lock w:val="sdtLocked"/>
                          <w:richText/>
                        </w:sdtPr>
                        <w:sdtContent>
                          <w:r>
                            <w:rPr>
                              <w:b/>
                              <w:bCs/>
                              <w:szCs w:val="24"/>
                            </w:rPr>
                            <w:t>Geležinkelių infrastruktūros reikalavimų nesilaikymas</w:t>
                          </w:r>
                        </w:sdtContent>
                      </w:sdt>
                    </w:p>
                    <w:sdt>
                      <w:sdtPr>
                        <w:alias w:val="381 str. 1 d."/>
                        <w:tag w:val="part_4c6f9f7869c24ebdb4ecde8f72395803"/>
                        <w:lock w:val="sdtLocked"/>
                        <w:richText/>
                      </w:sdtPr>
                      <w:sdtContent>
                        <w:p>
                          <w:pPr>
                            <w:spacing w:line="360" w:lineRule="auto"/>
                            <w:ind w:firstLine="720"/>
                            <w:jc w:val="both"/>
                            <w:rPr>
                              <w:bCs/>
                              <w:szCs w:val="24"/>
                            </w:rPr>
                          </w:pPr>
                          <w:r>
                            <w:rPr>
                              <w:bCs/>
                              <w:szCs w:val="24"/>
                            </w:rPr>
                            <w:t>Techniškai netvarkingos geležinkelių infrastruktūros naudojimas arba geležinkelių infrastruktūros naudojimas neatlikus jos techninės priežiūros, arba Lietuvos Respublikos geležinkelių infrastruktūros registre neįregistruotos geležinkelių infrastruktūros naudojimas</w:t>
                          </w:r>
                        </w:p>
                      </w:sdtContent>
                    </w:sdt>
                    <w:sdt>
                      <w:sdtPr>
                        <w:alias w:val="381 str. 2 d."/>
                        <w:tag w:val="part_66c168e53c9b4f44848df6de317d0ef5"/>
                        <w:lock w:val="sdtLocked"/>
                        <w:richText/>
                      </w:sdtPr>
                      <w:sdtContent>
                        <w:p>
                          <w:pPr>
                            <w:spacing w:line="360" w:lineRule="auto"/>
                            <w:ind w:firstLine="720"/>
                            <w:jc w:val="both"/>
                            <w:rPr>
                              <w:bCs/>
                              <w:szCs w:val="24"/>
                            </w:rPr>
                          </w:pPr>
                          <w:r>
                            <w:rPr>
                              <w:bCs/>
                              <w:szCs w:val="24"/>
                            </w:rPr>
                            <w:t>užtraukia baudą nuo šešiasdešimt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2 str."/>
                    <w:tag w:val="part_7b5c4459970d4fffa71d9a5b360d3fa7"/>
                    <w:lock w:val="sdtLocked"/>
                    <w:richText/>
                  </w:sdtPr>
                  <w:sdtContent>
                    <w:p>
                      <w:pPr>
                        <w:spacing w:line="360" w:lineRule="auto"/>
                        <w:ind w:firstLine="720"/>
                        <w:jc w:val="both"/>
                        <w:rPr>
                          <w:b/>
                          <w:bCs/>
                          <w:szCs w:val="24"/>
                        </w:rPr>
                      </w:pPr>
                      <w:sdt>
                        <w:sdtPr>
                          <w:alias w:val="Numeris"/>
                          <w:tag w:val="nr_7b5c4459970d4fffa71d9a5b360d3fa7"/>
                          <w:lock w:val="sdtLocked"/>
                          <w:richText/>
                        </w:sdtPr>
                        <w:sdtContent>
                          <w:r>
                            <w:rPr>
                              <w:b/>
                              <w:bCs/>
                              <w:szCs w:val="24"/>
                            </w:rPr>
                            <w:t>382</w:t>
                          </w:r>
                        </w:sdtContent>
                      </w:sdt>
                      <w:r>
                        <w:rPr>
                          <w:b/>
                          <w:bCs/>
                          <w:szCs w:val="24"/>
                        </w:rPr>
                        <w:t xml:space="preserve"> straipsnis. </w:t>
                      </w:r>
                      <w:sdt>
                        <w:sdtPr>
                          <w:alias w:val="Pavadinimas"/>
                          <w:tag w:val="title_7b5c4459970d4fffa71d9a5b360d3fa7"/>
                          <w:lock w:val="sdtLocked"/>
                          <w:richText/>
                        </w:sdtPr>
                        <w:sdtContent>
                          <w:r>
                            <w:rPr>
                              <w:b/>
                              <w:bCs/>
                              <w:szCs w:val="24"/>
                            </w:rPr>
                            <w:t>Traukinio mašinisto sertifikatų išdavimo tvarkos pažeidimas</w:t>
                          </w:r>
                        </w:sdtContent>
                      </w:sdt>
                    </w:p>
                    <w:sdt>
                      <w:sdtPr>
                        <w:alias w:val="382 str. 1 d."/>
                        <w:tag w:val="part_4e9a80b6b039445e9283439887164c72"/>
                        <w:lock w:val="sdtLocked"/>
                        <w:richText/>
                      </w:sdtPr>
                      <w:sdtContent>
                        <w:p>
                          <w:pPr>
                            <w:tabs>
                              <w:tab w:val="left" w:pos="1276"/>
                            </w:tabs>
                            <w:spacing w:line="360" w:lineRule="auto"/>
                            <w:ind w:firstLine="720"/>
                            <w:jc w:val="both"/>
                            <w:rPr>
                              <w:bCs/>
                              <w:szCs w:val="24"/>
                            </w:rPr>
                          </w:pPr>
                          <w:r>
                            <w:rPr>
                              <w:bCs/>
                              <w:szCs w:val="24"/>
                            </w:rPr>
                            <w:t>Traukinio mašinisto sertifikato išdavimas asmeniui, kuris neturi traukinio mašinisto pažymėjimo arba kurio pažymėjimas nebegalioja, arba asmeniui, kuris nelaikė ar neišlaikė geležinkelių infrastruktūros valdytojo ar geležinkelio įmonės (vežėjo) ar kitos įmonės, kuri atlieka manevravimą ir (ar) važiuoja į geležinkelių infrastruktūros objektų statybos, remonto ir (ar) techninės priežiūros darbų atlikimo vietą ir iš jos, nustatytus reikalavimus atitinkančio egzamino,</w:t>
                          </w:r>
                        </w:p>
                      </w:sdtContent>
                    </w:sdt>
                    <w:sdt>
                      <w:sdtPr>
                        <w:alias w:val="382 str. 2 d."/>
                        <w:tag w:val="part_daa882b0087d4264ba0f3439e52aa2be"/>
                        <w:lock w:val="sdtLocked"/>
                        <w:richText/>
                      </w:sdtPr>
                      <w:sdtContent>
                        <w:p>
                          <w:pPr>
                            <w:tabs>
                              <w:tab w:val="left" w:pos="0"/>
                            </w:tabs>
                            <w:spacing w:line="360" w:lineRule="auto"/>
                            <w:ind w:firstLine="720"/>
                            <w:jc w:val="both"/>
                            <w:rPr>
                              <w:bCs/>
                              <w:szCs w:val="24"/>
                            </w:rPr>
                          </w:pPr>
                          <w:r>
                            <w:rPr>
                              <w:bCs/>
                              <w:szCs w:val="24"/>
                            </w:rPr>
                            <w:t>užtraukia baudą traukinio mašinisto sertifikatą išdavusiam asmeniui nuo trijų šimtų iki aštuonių šimtų penkiasdešimt eurų.</w:t>
                          </w:r>
                        </w:p>
                        <w:p>
                          <w:pPr>
                            <w:tabs>
                              <w:tab w:val="left" w:pos="0"/>
                            </w:tabs>
                            <w:spacing w:line="360" w:lineRule="auto"/>
                            <w:ind w:firstLine="720"/>
                            <w:jc w:val="both"/>
                            <w:rPr>
                              <w:bCs/>
                              <w:szCs w:val="24"/>
                            </w:rPr>
                          </w:pPr>
                        </w:p>
                      </w:sdtContent>
                    </w:sdt>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80516fc3468349a6a268c26f57153d96"/>
                        <w:lock w:val="sdtLocked"/>
                        <w:richText/>
                      </w:sdtPr>
                      <w:sdtContent>
                        <w:p>
                          <w:pPr>
                            <w:spacing w:line="360" w:lineRule="auto"/>
                            <w:ind w:firstLine="720"/>
                            <w:jc w:val="both"/>
                            <w:rPr>
                              <w:szCs w:val="24"/>
                              <w:lang w:eastAsia="lt-LT"/>
                            </w:rPr>
                          </w:pPr>
                          <w:sdt>
                            <w:sdtPr>
                              <w:alias w:val="Numeris"/>
                              <w:tag w:val="nr_80516fc3468349a6a268c26f57153d96"/>
                              <w:lock w:val="sdtLocked"/>
                              <w:richText/>
                            </w:sdtPr>
                            <w:sdtContent>
                              <w:r>
                                <w:rPr>
                                  <w:szCs w:val="24"/>
                                  <w:lang w:eastAsia="lt-LT"/>
                                </w:rPr>
                                <w:t>4</w:t>
                              </w:r>
                            </w:sdtContent>
                          </w:sdt>
                          <w:r>
                            <w:rPr>
                              <w:szCs w:val="24"/>
                              <w:lang w:eastAsia="lt-LT"/>
                            </w:rPr>
                            <w:t xml:space="preserve">. Objektų statyba, rekonstravimas ir įrengimas aerodromų apsaugos zonose nesuderinus su </w:t>
                          </w:r>
                          <w:r>
                            <w:rPr>
                              <w:bCs/>
                              <w:color w:val="000000"/>
                              <w:szCs w:val="24"/>
                              <w:lang w:eastAsia="lt-LT"/>
                            </w:rPr>
                            <w:t>Transporto kompetencijų agentūra</w:t>
                          </w:r>
                          <w:r>
                            <w:rPr>
                              <w:color w:val="000000"/>
                              <w:szCs w:val="24"/>
                              <w:lang w:eastAsia="lt-LT"/>
                            </w:rPr>
                            <w:t> </w:t>
                          </w:r>
                          <w:r>
                            <w:rPr>
                              <w:szCs w:val="24"/>
                              <w:lang w:eastAsia="lt-LT"/>
                            </w:rPr>
                            <w:t xml:space="preserve"> ir su Lietuvos kariuomenės vadu (karinių aerodromų apsaugos zonose), objektų statybos, rekonstravimo ir įrengimo darbai radiolokacinių stočių apsaugos zonoje nesuderinus su </w:t>
                          </w:r>
                          <w:r>
                            <w:rPr>
                              <w:bCs/>
                              <w:color w:val="000000"/>
                              <w:szCs w:val="24"/>
                              <w:lang w:eastAsia="lt-LT"/>
                            </w:rPr>
                            <w:t>Transporto kompetencijų agentūra</w:t>
                          </w:r>
                          <w:r>
                            <w:rPr>
                              <w:szCs w:val="24"/>
                              <w:lang w:eastAsia="lt-LT"/>
                            </w:rPr>
                            <w:t xml:space="preserve"> ir su kariuomenės vadu </w:t>
                          </w:r>
                        </w:p>
                        <w:p>
                          <w:pPr>
                            <w:spacing w:line="360" w:lineRule="auto"/>
                            <w:ind w:firstLine="720"/>
                            <w:jc w:val="both"/>
                            <w:rPr>
                              <w:bCs/>
                              <w:szCs w:val="24"/>
                            </w:rPr>
                          </w:pPr>
                          <w:r>
                            <w:rPr>
                              <w:szCs w:val="24"/>
                              <w:lang w:eastAsia="lt-LT"/>
                            </w:rPr>
                            <w:t>užtraukia baudą asmenims nuo vieno šimto keturiasdešimt iki trijų šimtų eurų ir juridinių asmenų vadovams ar kitiems atsakingiems asmenims – nuo trijų šimtų iki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92411a020aca4e74968a03df23c18b03"/>
                    <w:lock w:val="sdtLocked"/>
                    <w:richText/>
                  </w:sdtPr>
                  <w:sdtContent>
                    <w:p>
                      <w:pPr>
                        <w:spacing w:line="360" w:lineRule="auto"/>
                        <w:ind w:firstLine="720"/>
                        <w:jc w:val="both"/>
                        <w:rPr>
                          <w:szCs w:val="24"/>
                          <w:lang w:val="ga-IE" w:eastAsia="lt-LT"/>
                        </w:rPr>
                      </w:pPr>
                      <w:sdt>
                        <w:sdtPr>
                          <w:alias w:val="Numeris"/>
                          <w:tag w:val="nr_92411a020aca4e74968a03df23c18b03"/>
                          <w:lock w:val="sdtLocked"/>
                          <w:richText/>
                        </w:sdtPr>
                        <w:sdtContent>
                          <w:r>
                            <w:rPr>
                              <w:b/>
                              <w:bCs/>
                              <w:szCs w:val="24"/>
                              <w:lang w:val="ga-IE" w:eastAsia="lt-LT"/>
                            </w:rPr>
                            <w:t>393</w:t>
                          </w:r>
                        </w:sdtContent>
                      </w:sdt>
                      <w:r>
                        <w:rPr>
                          <w:b/>
                          <w:bCs/>
                          <w:szCs w:val="24"/>
                          <w:lang w:eastAsia="lt-LT"/>
                        </w:rPr>
                        <w:t xml:space="preserve"> </w:t>
                      </w:r>
                      <w:r>
                        <w:rPr>
                          <w:b/>
                          <w:bCs/>
                          <w:szCs w:val="24"/>
                          <w:lang w:val="ga-IE" w:eastAsia="lt-LT"/>
                        </w:rPr>
                        <w:t>straipsnis.</w:t>
                      </w:r>
                      <w:r>
                        <w:rPr>
                          <w:b/>
                          <w:bCs/>
                          <w:szCs w:val="24"/>
                          <w:lang w:eastAsia="lt-LT"/>
                        </w:rPr>
                        <w:t xml:space="preserve"> </w:t>
                      </w:r>
                      <w:sdt>
                        <w:sdtPr>
                          <w:alias w:val="Pavadinimas"/>
                          <w:tag w:val="title_92411a020aca4e74968a03df23c18b03"/>
                          <w:lock w:val="sdtLocked"/>
                          <w:richText/>
                        </w:sdtPr>
                        <w:sdtContent>
                          <w:r>
                            <w:rPr>
                              <w:b/>
                              <w:bCs/>
                              <w:szCs w:val="24"/>
                              <w:lang w:val="ga-IE" w:eastAsia="lt-LT"/>
                            </w:rPr>
                            <w:t>Orlaivių naudojimo taisyklių pažeidimas</w:t>
                          </w:r>
                        </w:sdtContent>
                      </w:sdt>
                    </w:p>
                    <w:sdt>
                      <w:sdtPr>
                        <w:alias w:val="393 str. 1 d."/>
                        <w:tag w:val="part_21784dca63eb43acac5dc11dbde2095a"/>
                        <w:lock w:val="sdtLocked"/>
                        <w:richText/>
                      </w:sdtPr>
                      <w:sdtContent>
                        <w:p>
                          <w:pPr>
                            <w:spacing w:line="360" w:lineRule="auto"/>
                            <w:ind w:firstLine="720"/>
                            <w:jc w:val="both"/>
                            <w:rPr>
                              <w:szCs w:val="24"/>
                              <w:lang w:val="ga-IE" w:eastAsia="lt-LT"/>
                            </w:rPr>
                          </w:pPr>
                          <w:sdt>
                            <w:sdtPr>
                              <w:alias w:val="Numeris"/>
                              <w:tag w:val="nr_21784dca63eb43acac5dc11dbde2095a"/>
                              <w:lock w:val="sdtLocked"/>
                              <w:richText/>
                            </w:sdtPr>
                            <w:sdtContent>
                              <w:r>
                                <w:rPr>
                                  <w:szCs w:val="24"/>
                                  <w:lang w:val="ga-IE" w:eastAsia="lt-LT"/>
                                </w:rPr>
                                <w:t>1</w:t>
                              </w:r>
                            </w:sdtContent>
                          </w:sdt>
                          <w:r>
                            <w:rPr>
                              <w:szCs w:val="24"/>
                              <w:lang w:val="ga-IE" w:eastAsia="lt-LT"/>
                            </w:rPr>
                            <w:t>. Įrašų, žinant, kad jie melagingi, įrašymas orlaivio techninės priežiūros ir skrydžio dokumentuose arba reikiamų įrašų neįrašymas, Lietuvos Respublikos aviacijos įstatyme nurodytų privalomų dokumentų nebuvimas orlaivyje skrydžio metu</w:t>
                          </w:r>
                        </w:p>
                        <w:p>
                          <w:pPr>
                            <w:spacing w:line="360" w:lineRule="auto"/>
                            <w:ind w:firstLine="720"/>
                            <w:jc w:val="both"/>
                            <w:rPr>
                              <w:szCs w:val="24"/>
                              <w:lang w:val="ga-IE" w:eastAsia="lt-LT"/>
                            </w:rPr>
                          </w:pPr>
                          <w:r>
                            <w:rPr>
                              <w:szCs w:val="24"/>
                              <w:lang w:val="ga-IE" w:eastAsia="lt-LT"/>
                            </w:rPr>
                            <w:t>užtraukia baudą nuo keturiasdešimt iki devyniasdešimt eurų.</w:t>
                          </w:r>
                        </w:p>
                      </w:sdtContent>
                    </w:sdt>
                    <w:sdt>
                      <w:sdtPr>
                        <w:alias w:val="393 str. 2 d."/>
                        <w:tag w:val="part_ed034ec8ec2b4989815b47e6329f83bd"/>
                        <w:lock w:val="sdtLocked"/>
                        <w:richText/>
                      </w:sdtPr>
                      <w:sdtContent>
                        <w:p>
                          <w:pPr>
                            <w:spacing w:line="360" w:lineRule="auto"/>
                            <w:ind w:firstLine="720"/>
                            <w:jc w:val="both"/>
                            <w:rPr>
                              <w:szCs w:val="24"/>
                              <w:lang w:val="ga-IE" w:eastAsia="lt-LT"/>
                            </w:rPr>
                          </w:pPr>
                          <w:sdt>
                            <w:sdtPr>
                              <w:alias w:val="Numeris"/>
                              <w:tag w:val="nr_ed034ec8ec2b4989815b47e6329f83bd"/>
                              <w:lock w:val="sdtLocked"/>
                              <w:richText/>
                            </w:sdtPr>
                            <w:sdtContent>
                              <w:r>
                                <w:rPr>
                                  <w:szCs w:val="24"/>
                                  <w:lang w:val="ga-IE" w:eastAsia="lt-LT"/>
                                </w:rPr>
                                <w:t>2</w:t>
                              </w:r>
                            </w:sdtContent>
                          </w:sdt>
                          <w:r>
                            <w:rPr>
                              <w:szCs w:val="24"/>
                              <w:lang w:val="ga-IE" w:eastAsia="lt-LT"/>
                            </w:rPr>
                            <w:t>. Bepiločių orlaivių naudojimo taisyklių pažeidimas, </w:t>
                          </w:r>
                          <w:r>
                            <w:rPr>
                              <w:bCs/>
                              <w:szCs w:val="24"/>
                              <w:lang w:val="ga-IE" w:eastAsia="lt-LT"/>
                            </w:rPr>
                            <w:t>išskyrus šio straipsnio 3 dalyje nurodytus pažeidimus,</w:t>
                          </w:r>
                        </w:p>
                        <w:p>
                          <w:pPr>
                            <w:spacing w:line="360" w:lineRule="auto"/>
                            <w:ind w:firstLine="720"/>
                            <w:jc w:val="both"/>
                            <w:rPr>
                              <w:szCs w:val="24"/>
                              <w:lang w:eastAsia="lt-LT"/>
                            </w:rPr>
                          </w:pPr>
                          <w:r>
                            <w:rPr>
                              <w:szCs w:val="24"/>
                              <w:lang w:val="ga-IE"/>
                            </w:rPr>
                            <w:t>užtraukia baudą nuo vieno šimto iki trijų šimtų eurų</w:t>
                          </w:r>
                          <w:r>
                            <w:rPr>
                              <w:szCs w:val="24"/>
                              <w:lang w:eastAsia="lt-LT"/>
                            </w:rPr>
                            <w:t>.</w:t>
                          </w:r>
                        </w:p>
                      </w:sdtContent>
                    </w:sdt>
                    <w:sdt>
                      <w:sdtPr>
                        <w:alias w:val="393 str. 3 d."/>
                        <w:tag w:val="part_e5cc6c847fbc4134b07969949b6bba13"/>
                        <w:lock w:val="sdtLocked"/>
                        <w:richText/>
                      </w:sdtPr>
                      <w:sdtContent>
                        <w:p>
                          <w:pPr>
                            <w:spacing w:line="360" w:lineRule="auto"/>
                            <w:ind w:firstLine="720"/>
                            <w:jc w:val="both"/>
                            <w:rPr>
                              <w:szCs w:val="24"/>
                              <w:lang w:val="ga-IE" w:eastAsia="lt-LT"/>
                            </w:rPr>
                          </w:pPr>
                          <w:sdt>
                            <w:sdtPr>
                              <w:alias w:val="Numeris"/>
                              <w:tag w:val="nr_e5cc6c847fbc4134b07969949b6bba13"/>
                              <w:lock w:val="sdtLocked"/>
                              <w:richText/>
                            </w:sdtPr>
                            <w:sdtContent>
                              <w:r>
                                <w:rPr>
                                  <w:szCs w:val="24"/>
                                  <w:lang w:val="ga-IE" w:eastAsia="lt-LT"/>
                                </w:rPr>
                                <w:t>3</w:t>
                              </w:r>
                            </w:sdtContent>
                          </w:sdt>
                          <w:r>
                            <w:rPr>
                              <w:szCs w:val="24"/>
                              <w:lang w:val="ga-IE" w:eastAsia="lt-LT"/>
                            </w:rPr>
                            <w:t>.</w:t>
                          </w:r>
                          <w:r>
                            <w:rPr>
                              <w:szCs w:val="24"/>
                              <w:lang w:eastAsia="lt-LT"/>
                            </w:rPr>
                            <w:t xml:space="preserve"> </w:t>
                          </w:r>
                          <w:r>
                            <w:rPr>
                              <w:bCs/>
                              <w:szCs w:val="24"/>
                              <w:lang w:val="ga-IE" w:eastAsia="lt-LT"/>
                            </w:rPr>
                            <w:t>Bepiločių orlaivių skrydžių vykdymas virš karinių teritorijų arba nustatytu atstumu iki jų, arba draudžiamoje, ribojamoje ir pasienio zonos oro erdvėje, neturint tam teisės,</w:t>
                          </w:r>
                        </w:p>
                        <w:p>
                          <w:pPr>
                            <w:spacing w:line="360" w:lineRule="auto"/>
                            <w:ind w:firstLine="720"/>
                            <w:jc w:val="both"/>
                            <w:rPr>
                              <w:bCs/>
                              <w:szCs w:val="24"/>
                              <w:lang w:val="ga-IE"/>
                            </w:rPr>
                          </w:pPr>
                          <w:r>
                            <w:rPr>
                              <w:bCs/>
                              <w:szCs w:val="24"/>
                              <w:lang w:val="ga-IE"/>
                            </w:rPr>
                            <w:t>užtraukia baudą nuo dviejų šimtų iki keturių šimtų eurų.</w:t>
                          </w:r>
                        </w:p>
                      </w:sdtContent>
                    </w:sdt>
                    <w:sdt>
                      <w:sdtPr>
                        <w:alias w:val="393 str. 4 d."/>
                        <w:tag w:val="part_5de65554a3de4a189070206f517139c1"/>
                        <w:lock w:val="sdtLocked"/>
                        <w:richText/>
                      </w:sdtPr>
                      <w:sdtContent>
                        <w:p>
                          <w:pPr>
                            <w:spacing w:line="360" w:lineRule="auto"/>
                            <w:ind w:firstLine="720"/>
                            <w:jc w:val="both"/>
                            <w:rPr>
                              <w:szCs w:val="24"/>
                              <w:lang w:val="ga-IE" w:eastAsia="lt-LT"/>
                            </w:rPr>
                          </w:pPr>
                          <w:sdt>
                            <w:sdtPr>
                              <w:alias w:val="Numeris"/>
                              <w:tag w:val="nr_5de65554a3de4a189070206f517139c1"/>
                              <w:lock w:val="sdtLocked"/>
                              <w:richText/>
                            </w:sdtPr>
                            <w:sdtContent>
                              <w:r>
                                <w:rPr>
                                  <w:szCs w:val="24"/>
                                  <w:lang w:val="ga-IE" w:eastAsia="lt-LT"/>
                                </w:rPr>
                                <w:t>4</w:t>
                              </w:r>
                            </w:sdtContent>
                          </w:sdt>
                          <w:r>
                            <w:rPr>
                              <w:szCs w:val="24"/>
                              <w:lang w:val="ga-IE"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lang w:val="ga-IE" w:eastAsia="lt-LT"/>
                            </w:rPr>
                          </w:pPr>
                          <w:r>
                            <w:rPr>
                              <w:szCs w:val="24"/>
                              <w:lang w:val="ga-IE" w:eastAsia="lt-LT"/>
                            </w:rPr>
                            <w:t>užtraukia baudą nuo vieno šimto penkiasdešimt iki trijų šimtų eurų.</w:t>
                          </w:r>
                        </w:p>
                      </w:sdtContent>
                    </w:sdt>
                    <w:sdt>
                      <w:sdtPr>
                        <w:alias w:val="393 str. 5 d."/>
                        <w:tag w:val="part_592870c675ea426bbc65992b90fd644a"/>
                        <w:lock w:val="sdtLocked"/>
                        <w:richText/>
                      </w:sdtPr>
                      <w:sdtContent>
                        <w:p>
                          <w:pPr>
                            <w:spacing w:line="360" w:lineRule="auto"/>
                            <w:ind w:firstLine="720"/>
                            <w:jc w:val="both"/>
                            <w:rPr>
                              <w:szCs w:val="24"/>
                              <w:lang w:val="ga-IE" w:eastAsia="lt-LT"/>
                            </w:rPr>
                          </w:pPr>
                          <w:sdt>
                            <w:sdtPr>
                              <w:alias w:val="Numeris"/>
                              <w:tag w:val="nr_592870c675ea426bbc65992b90fd644a"/>
                              <w:lock w:val="sdtLocked"/>
                              <w:richText/>
                            </w:sdtPr>
                            <w:sdtContent>
                              <w:r>
                                <w:rPr>
                                  <w:szCs w:val="24"/>
                                  <w:lang w:val="ga-IE" w:eastAsia="lt-LT"/>
                                </w:rPr>
                                <w:t>5</w:t>
                              </w:r>
                            </w:sdtContent>
                          </w:sdt>
                          <w:r>
                            <w:rPr>
                              <w:szCs w:val="24"/>
                              <w:lang w:val="ga-IE" w:eastAsia="lt-LT"/>
                            </w:rPr>
                            <w:t>. Teisės aktuose oro vežėjams ir orlaivių naudotojams nustatytų reikalavimų apdrausti civilinę atsakomybę už keleiviams, bagažui, kroviniams ir tretiesiems asmenims padarytą žalą nesilaikymas</w:t>
                          </w:r>
                        </w:p>
                        <w:p>
                          <w:pPr>
                            <w:spacing w:line="360" w:lineRule="auto"/>
                            <w:ind w:firstLine="720"/>
                            <w:jc w:val="both"/>
                            <w:rPr>
                              <w:szCs w:val="24"/>
                              <w:lang w:val="ga-IE" w:eastAsia="lt-LT"/>
                            </w:rPr>
                          </w:pPr>
                          <w:r>
                            <w:rPr>
                              <w:szCs w:val="24"/>
                              <w:lang w:val="ga-IE" w:eastAsia="lt-LT"/>
                            </w:rPr>
                            <w:t>užtraukia baudą asmenims nuo vieno šimto penkiasdešimt iki trijų šimtų eurų ir juridinių asmenų vadovams ar kitiems atsakingiems asmenims – nuo trijų šimtų iki aštuonių šimtų penkiasdešimt eurų.</w:t>
                          </w:r>
                        </w:p>
                      </w:sdtContent>
                    </w:sdt>
                    <w:sdt>
                      <w:sdtPr>
                        <w:alias w:val="393 str. 6 d."/>
                        <w:tag w:val="part_cb5ac2e5b5a94cefaf16542a54c2bbd1"/>
                        <w:lock w:val="sdtLocked"/>
                        <w:richText/>
                      </w:sdtPr>
                      <w:sdtContent>
                        <w:p>
                          <w:pPr>
                            <w:spacing w:line="360" w:lineRule="auto"/>
                            <w:ind w:firstLine="720"/>
                            <w:jc w:val="both"/>
                            <w:rPr>
                              <w:szCs w:val="24"/>
                              <w:lang w:val="ga-IE" w:eastAsia="lt-LT"/>
                            </w:rPr>
                          </w:pPr>
                          <w:sdt>
                            <w:sdtPr>
                              <w:alias w:val="Numeris"/>
                              <w:tag w:val="nr_cb5ac2e5b5a94cefaf16542a54c2bbd1"/>
                              <w:lock w:val="sdtLocked"/>
                              <w:richText/>
                            </w:sdtPr>
                            <w:sdtContent>
                              <w:r>
                                <w:rPr>
                                  <w:szCs w:val="24"/>
                                  <w:lang w:val="ga-IE" w:eastAsia="lt-LT"/>
                                </w:rPr>
                                <w:t>6</w:t>
                              </w:r>
                            </w:sdtContent>
                          </w:sdt>
                          <w:r>
                            <w:rPr>
                              <w:szCs w:val="24"/>
                              <w:lang w:val="ga-IE"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lang w:val="ga-IE" w:eastAsia="lt-LT"/>
                            </w:rPr>
                          </w:pPr>
                          <w:r>
                            <w:rPr>
                              <w:szCs w:val="24"/>
                              <w:lang w:val="ga-IE" w:eastAsia="lt-LT"/>
                            </w:rPr>
                            <w:t>užtraukia baudą nuo trijų šimtų iki keturių šimtų penkiasdešimt eurų.</w:t>
                          </w:r>
                        </w:p>
                      </w:sdtContent>
                    </w:sdt>
                    <w:sdt>
                      <w:sdtPr>
                        <w:alias w:val="393 str. 7 d."/>
                        <w:tag w:val="part_216d4f971dd047309c0adef53873334c"/>
                        <w:lock w:val="sdtLocked"/>
                        <w:richText/>
                      </w:sdtPr>
                      <w:sdtContent>
                        <w:p>
                          <w:pPr>
                            <w:spacing w:line="360" w:lineRule="auto"/>
                            <w:ind w:firstLine="720"/>
                            <w:jc w:val="both"/>
                            <w:rPr>
                              <w:szCs w:val="24"/>
                              <w:lang w:val="ga-IE" w:eastAsia="lt-LT"/>
                            </w:rPr>
                          </w:pPr>
                          <w:sdt>
                            <w:sdtPr>
                              <w:alias w:val="Numeris"/>
                              <w:tag w:val="nr_216d4f971dd047309c0adef53873334c"/>
                              <w:lock w:val="sdtLocked"/>
                              <w:richText/>
                            </w:sdtPr>
                            <w:sdtContent>
                              <w:r>
                                <w:rPr>
                                  <w:szCs w:val="24"/>
                                  <w:lang w:val="ga-IE" w:eastAsia="lt-LT"/>
                                </w:rPr>
                                <w:t>7</w:t>
                              </w:r>
                            </w:sdtContent>
                          </w:sdt>
                          <w:r>
                            <w:rPr>
                              <w:szCs w:val="24"/>
                              <w:lang w:val="ga-IE" w:eastAsia="lt-LT"/>
                            </w:rPr>
                            <w:t>. Bendrosios aviacijos eksperimentinės kategorijos lėktuvų ir sraigtasparnių naudojimo skrydžiams reikalavimų pažeidimas</w:t>
                          </w:r>
                        </w:p>
                        <w:p>
                          <w:pPr>
                            <w:spacing w:line="360" w:lineRule="auto"/>
                            <w:ind w:firstLine="720"/>
                            <w:jc w:val="both"/>
                            <w:rPr>
                              <w:szCs w:val="24"/>
                              <w:lang w:val="ga-IE" w:eastAsia="lt-LT"/>
                            </w:rPr>
                          </w:pPr>
                          <w:r>
                            <w:rPr>
                              <w:szCs w:val="24"/>
                              <w:lang w:val="ga-IE" w:eastAsia="lt-LT"/>
                            </w:rPr>
                            <w:t>užtraukia baudą nuo trijų šimtų iki penkių šimtų eurų.</w:t>
                          </w:r>
                        </w:p>
                      </w:sdtContent>
                    </w:sdt>
                    <w:sdt>
                      <w:sdtPr>
                        <w:alias w:val="393 str. 8 d."/>
                        <w:tag w:val="part_e4de81948d914267936793fe0b210f43"/>
                        <w:lock w:val="sdtLocked"/>
                        <w:richText/>
                      </w:sdtPr>
                      <w:sdtContent>
                        <w:p>
                          <w:pPr>
                            <w:spacing w:line="360" w:lineRule="auto"/>
                            <w:ind w:firstLine="720"/>
                            <w:jc w:val="both"/>
                            <w:rPr>
                              <w:szCs w:val="24"/>
                              <w:lang w:val="ga-IE" w:eastAsia="lt-LT"/>
                            </w:rPr>
                          </w:pPr>
                          <w:sdt>
                            <w:sdtPr>
                              <w:alias w:val="Numeris"/>
                              <w:tag w:val="nr_e4de81948d914267936793fe0b210f43"/>
                              <w:lock w:val="sdtLocked"/>
                              <w:richText/>
                            </w:sdtPr>
                            <w:sdtContent>
                              <w:r>
                                <w:rPr>
                                  <w:szCs w:val="24"/>
                                  <w:lang w:val="ga-IE" w:eastAsia="lt-LT"/>
                                </w:rPr>
                                <w:t>8</w:t>
                              </w:r>
                            </w:sdtContent>
                          </w:sdt>
                          <w:r>
                            <w:rPr>
                              <w:szCs w:val="24"/>
                              <w:lang w:val="ga-IE" w:eastAsia="lt-LT"/>
                            </w:rPr>
                            <w:t>. Šio straipsnio 2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trijų šimtų iki penkių šimtų eurų.</w:t>
                          </w:r>
                        </w:p>
                      </w:sdtContent>
                    </w:sdt>
                    <w:sdt>
                      <w:sdtPr>
                        <w:alias w:val="393 str. 9 d."/>
                        <w:tag w:val="part_1be57770fbf049e4af4ac764c40e2be9"/>
                        <w:lock w:val="sdtLocked"/>
                        <w:richText/>
                      </w:sdtPr>
                      <w:sdtContent>
                        <w:p>
                          <w:pPr>
                            <w:spacing w:line="360" w:lineRule="auto"/>
                            <w:ind w:firstLine="720"/>
                            <w:jc w:val="both"/>
                            <w:rPr>
                              <w:szCs w:val="24"/>
                              <w:lang w:val="ga-IE"/>
                            </w:rPr>
                          </w:pPr>
                          <w:sdt>
                            <w:sdtPr>
                              <w:alias w:val="Numeris"/>
                              <w:tag w:val="nr_1be57770fbf049e4af4ac764c40e2be9"/>
                              <w:lock w:val="sdtLocked"/>
                              <w:richText/>
                            </w:sdtPr>
                            <w:sdtContent>
                              <w:r>
                                <w:rPr>
                                  <w:bCs/>
                                  <w:szCs w:val="24"/>
                                  <w:lang w:val="ga-IE"/>
                                </w:rPr>
                                <w:t>9</w:t>
                              </w:r>
                            </w:sdtContent>
                          </w:sdt>
                          <w:r>
                            <w:rPr>
                              <w:bCs/>
                              <w:szCs w:val="24"/>
                              <w:lang w:val="ga-IE"/>
                            </w:rPr>
                            <w:t>. Šio straipsnio 3 dalyje numatytas administracinis nusižengimas, padarytas pakartotinai,</w:t>
                          </w:r>
                        </w:p>
                        <w:p>
                          <w:pPr>
                            <w:spacing w:line="360" w:lineRule="auto"/>
                            <w:ind w:firstLine="720"/>
                            <w:jc w:val="both"/>
                            <w:rPr>
                              <w:bCs/>
                              <w:szCs w:val="24"/>
                              <w:lang w:val="ga-IE"/>
                            </w:rPr>
                          </w:pPr>
                          <w:r>
                            <w:rPr>
                              <w:bCs/>
                              <w:szCs w:val="24"/>
                              <w:lang w:val="ga-IE"/>
                            </w:rPr>
                            <w:t>užtraukia baudą nuo keturių šimtų iki šešių šimtų eurų.</w:t>
                          </w:r>
                        </w:p>
                      </w:sdtContent>
                    </w:sdt>
                    <w:sdt>
                      <w:sdtPr>
                        <w:alias w:val="393 str. 10 d."/>
                        <w:tag w:val="part_1f7057bf8e10444b81b0aeac58913302"/>
                        <w:lock w:val="sdtLocked"/>
                        <w:richText/>
                      </w:sdtPr>
                      <w:sdtContent>
                        <w:p>
                          <w:pPr>
                            <w:spacing w:line="360" w:lineRule="auto"/>
                            <w:ind w:firstLine="720"/>
                            <w:jc w:val="both"/>
                            <w:rPr>
                              <w:szCs w:val="24"/>
                              <w:lang w:val="ga-IE" w:eastAsia="lt-LT"/>
                            </w:rPr>
                          </w:pPr>
                          <w:sdt>
                            <w:sdtPr>
                              <w:alias w:val="Numeris"/>
                              <w:tag w:val="nr_1f7057bf8e10444b81b0aeac58913302"/>
                              <w:lock w:val="sdtLocked"/>
                              <w:richText/>
                            </w:sdtPr>
                            <w:sdtContent>
                              <w:r>
                                <w:rPr>
                                  <w:szCs w:val="24"/>
                                  <w:lang w:val="ga-IE" w:eastAsia="lt-LT"/>
                                </w:rPr>
                                <w:t>10</w:t>
                              </w:r>
                            </w:sdtContent>
                          </w:sdt>
                          <w:r>
                            <w:rPr>
                              <w:szCs w:val="24"/>
                              <w:lang w:val="ga-IE" w:eastAsia="lt-LT"/>
                            </w:rPr>
                            <w:t>. Lietuvos Respublikos</w:t>
                          </w:r>
                          <w:r>
                            <w:rPr>
                              <w:bCs/>
                              <w:szCs w:val="24"/>
                              <w:lang w:eastAsia="lt-LT"/>
                            </w:rPr>
                            <w:t xml:space="preserve"> </w:t>
                          </w:r>
                          <w:r>
                            <w:rPr>
                              <w:szCs w:val="24"/>
                              <w:lang w:val="ga-IE" w:eastAsia="lt-LT"/>
                            </w:rPr>
                            <w:t>aviacijos įstatyme nurodytų civilinės aviacijos specialistų tiesioginių pareigų atlikimas, kai tai daro neblaivus ar apsvaigęs nuo narkotinių, psichotropinių ar kitų psichiką veikiančių medžiagų civilinės aviacijos specialistas, avarinę situaciją sukėlęs skrydžių saugos taisyklių pažeidimas</w:t>
                          </w:r>
                        </w:p>
                        <w:p>
                          <w:pPr>
                            <w:spacing w:line="360" w:lineRule="auto"/>
                            <w:ind w:firstLine="720"/>
                            <w:jc w:val="both"/>
                            <w:rPr>
                              <w:szCs w:val="24"/>
                              <w:lang w:val="ga-IE" w:eastAsia="lt-LT"/>
                            </w:rPr>
                          </w:pPr>
                          <w:r>
                            <w:rPr>
                              <w:szCs w:val="24"/>
                              <w:lang w:val="ga-IE" w:eastAsia="lt-LT"/>
                            </w:rPr>
                            <w:t>užtraukia baudą nuo šešių šimtų iki aštuonių šimtų penkiasdešimt eurų.</w:t>
                          </w:r>
                        </w:p>
                      </w:sdtContent>
                    </w:sdt>
                    <w:sdt>
                      <w:sdtPr>
                        <w:alias w:val="393 str. 11 d."/>
                        <w:tag w:val="part_27fb5dd139c6411597af8975c2d5bfa1"/>
                        <w:lock w:val="sdtLocked"/>
                        <w:richText/>
                      </w:sdtPr>
                      <w:sdtContent>
                        <w:p>
                          <w:pPr>
                            <w:spacing w:line="360" w:lineRule="auto"/>
                            <w:ind w:firstLine="720"/>
                            <w:jc w:val="both"/>
                            <w:rPr>
                              <w:szCs w:val="24"/>
                              <w:lang w:val="ga-IE" w:eastAsia="lt-LT"/>
                            </w:rPr>
                          </w:pPr>
                          <w:sdt>
                            <w:sdtPr>
                              <w:alias w:val="Numeris"/>
                              <w:tag w:val="nr_27fb5dd139c6411597af8975c2d5bfa1"/>
                              <w:lock w:val="sdtLocked"/>
                              <w:richText/>
                            </w:sdtPr>
                            <w:sdtContent>
                              <w:r>
                                <w:rPr>
                                  <w:szCs w:val="24"/>
                                  <w:lang w:val="ga-IE" w:eastAsia="lt-LT"/>
                                </w:rPr>
                                <w:t>11</w:t>
                              </w:r>
                            </w:sdtContent>
                          </w:sdt>
                          <w:r>
                            <w:rPr>
                              <w:szCs w:val="24"/>
                              <w:lang w:val="ga-IE" w:eastAsia="lt-LT"/>
                            </w:rPr>
                            <w:t>. Pakartotinis Lietuvos Respublikos aviacijos įstatyme 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val="ga-IE" w:eastAsia="lt-LT"/>
                            </w:rPr>
                          </w:pPr>
                          <w:r>
                            <w:rPr>
                              <w:szCs w:val="24"/>
                              <w:lang w:val="ga-IE" w:eastAsia="lt-LT"/>
                            </w:rPr>
                            <w:t>užtraukia baudą nuo aštuonių šimtų penkiasdešimt iki vieno tūkstančio dviejų šimtų eurų.</w:t>
                          </w:r>
                        </w:p>
                      </w:sdtContent>
                    </w:sdt>
                    <w:sdt>
                      <w:sdtPr>
                        <w:alias w:val="393 str. 12 d."/>
                        <w:tag w:val="part_14e10d8bd5484831accae5db071f0d1c"/>
                        <w:lock w:val="sdtLocked"/>
                        <w:richText/>
                      </w:sdtPr>
                      <w:sdtContent>
                        <w:p>
                          <w:pPr>
                            <w:spacing w:line="360" w:lineRule="auto"/>
                            <w:ind w:firstLine="720"/>
                            <w:jc w:val="both"/>
                            <w:rPr>
                              <w:szCs w:val="24"/>
                              <w:lang w:val="ga-IE" w:eastAsia="lt-LT"/>
                            </w:rPr>
                          </w:pPr>
                          <w:sdt>
                            <w:sdtPr>
                              <w:alias w:val="Numeris"/>
                              <w:tag w:val="nr_14e10d8bd5484831accae5db071f0d1c"/>
                              <w:lock w:val="sdtLocked"/>
                              <w:richText/>
                            </w:sdtPr>
                            <w:sdtContent>
                              <w:r>
                                <w:rPr>
                                  <w:szCs w:val="24"/>
                                  <w:lang w:val="ga-IE" w:eastAsia="lt-LT"/>
                                </w:rPr>
                                <w:t>12</w:t>
                              </w:r>
                            </w:sdtContent>
                          </w:sdt>
                          <w:r>
                            <w:rPr>
                              <w:szCs w:val="24"/>
                              <w:lang w:val="ga-IE" w:eastAsia="lt-LT"/>
                            </w:rPr>
                            <w:t xml:space="preserve">. Už šio straipsnio </w:t>
                          </w:r>
                          <w:r>
                            <w:rPr>
                              <w:bCs/>
                              <w:szCs w:val="24"/>
                              <w:lang w:val="ga-IE"/>
                            </w:rPr>
                            <w:t>10, 11</w:t>
                          </w:r>
                          <w:r>
                            <w:rPr>
                              <w:bCs/>
                              <w:szCs w:val="24"/>
                            </w:rPr>
                            <w:t xml:space="preserve"> </w:t>
                          </w:r>
                          <w:r>
                            <w:rPr>
                              <w:szCs w:val="24"/>
                              <w:lang w:val="ga-IE" w:eastAsia="lt-LT"/>
                            </w:rPr>
                            <w:t>dalyse</w:t>
                          </w:r>
                          <w:r>
                            <w:rPr>
                              <w:bCs/>
                              <w:szCs w:val="24"/>
                              <w:lang w:eastAsia="lt-LT"/>
                            </w:rPr>
                            <w:t xml:space="preserve"> </w:t>
                          </w:r>
                          <w:r>
                            <w:rPr>
                              <w:szCs w:val="24"/>
                              <w:lang w:val="ga-IE" w:eastAsia="lt-LT"/>
                            </w:rPr>
                            <w:t>numatytus administracinius nusižengimus privaloma skirti teisės skraidyti orlaivio įgulos nariu, teisės atlikti orlaivių techninę priežiūrą atėmimą nuo šešių mėnesių iki penkerių metų.</w:t>
                          </w:r>
                        </w:p>
                      </w:sdtContent>
                    </w:sdt>
                    <w:sdt>
                      <w:sdtPr>
                        <w:alias w:val="393 str. 13 d."/>
                        <w:tag w:val="part_1d6035be45554e28be86c351aa17cd24"/>
                        <w:lock w:val="sdtLocked"/>
                        <w:richText/>
                      </w:sdtPr>
                      <w:sdtContent>
                        <w:p>
                          <w:pPr>
                            <w:spacing w:line="360" w:lineRule="auto"/>
                            <w:ind w:firstLine="720"/>
                            <w:jc w:val="both"/>
                            <w:rPr>
                              <w:bCs/>
                              <w:szCs w:val="24"/>
                            </w:rPr>
                          </w:pPr>
                          <w:sdt>
                            <w:sdtPr>
                              <w:alias w:val="Numeris"/>
                              <w:tag w:val="nr_1d6035be45554e28be86c351aa17cd24"/>
                              <w:lock w:val="sdtLocked"/>
                              <w:richText/>
                            </w:sdtPr>
                            <w:sdtContent>
                              <w:r>
                                <w:rPr>
                                  <w:szCs w:val="24"/>
                                  <w:lang w:val="ga-IE" w:eastAsia="lt-LT"/>
                                </w:rPr>
                                <w:t>13</w:t>
                              </w:r>
                            </w:sdtContent>
                          </w:sdt>
                          <w:r>
                            <w:rPr>
                              <w:szCs w:val="24"/>
                              <w:lang w:val="ga-IE" w:eastAsia="lt-LT"/>
                            </w:rPr>
                            <w:t xml:space="preserve">. </w:t>
                          </w:r>
                          <w:r>
                            <w:rPr>
                              <w:szCs w:val="24"/>
                              <w:lang w:val="ga-IE"/>
                            </w:rPr>
                            <w:t>Už šio straipsnio</w:t>
                          </w:r>
                          <w:r>
                            <w:rPr>
                              <w:szCs w:val="24"/>
                            </w:rPr>
                            <w:t xml:space="preserve"> </w:t>
                          </w:r>
                          <w:r>
                            <w:rPr>
                              <w:bCs/>
                              <w:szCs w:val="24"/>
                              <w:lang w:val="ga-IE"/>
                            </w:rPr>
                            <w:t>3,</w:t>
                          </w:r>
                          <w:r>
                            <w:rPr>
                              <w:bCs/>
                              <w:szCs w:val="24"/>
                            </w:rPr>
                            <w:t xml:space="preserve"> </w:t>
                          </w:r>
                          <w:r>
                            <w:rPr>
                              <w:bCs/>
                              <w:szCs w:val="24"/>
                              <w:lang w:val="ga-IE"/>
                            </w:rPr>
                            <w:t>8</w:t>
                          </w:r>
                          <w:r>
                            <w:rPr>
                              <w:szCs w:val="24"/>
                            </w:rPr>
                            <w:t xml:space="preserve"> </w:t>
                          </w:r>
                          <w:r>
                            <w:rPr>
                              <w:szCs w:val="24"/>
                              <w:lang w:val="ga-IE"/>
                            </w:rPr>
                            <w:t>dalyse numatytus administracinius nusižengimus gali būti skiriamas bepiločio orlaivio konfiskavimas.</w:t>
                          </w:r>
                          <w:r>
                            <w:rPr>
                              <w:szCs w:val="24"/>
                            </w:rPr>
                            <w:t xml:space="preserve"> </w:t>
                          </w:r>
                          <w:r>
                            <w:rPr>
                              <w:bCs/>
                              <w:szCs w:val="24"/>
                              <w:lang w:val="ga-IE"/>
                            </w:rPr>
                            <w:t>Už šio straipsnio 9 dalyje numatytą administracinį nusižengimą privaloma skirti bepiločio orlaivio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4322584d223b4fdeadb8a651388f52ea"/>
                    <w:lock w:val="sdtLocked"/>
                    <w:richText/>
                  </w:sdtPr>
                  <w:sdtContent>
                    <w:p>
                      <w:pPr>
                        <w:spacing w:line="360" w:lineRule="auto"/>
                        <w:ind w:left="2410" w:hanging="1690"/>
                        <w:jc w:val="both"/>
                        <w:rPr>
                          <w:szCs w:val="24"/>
                        </w:rPr>
                      </w:pPr>
                      <w:sdt>
                        <w:sdtPr>
                          <w:alias w:val="Numeris"/>
                          <w:tag w:val="nr_4322584d223b4fdeadb8a651388f52ea"/>
                          <w:lock w:val="sdtLocked"/>
                          <w:richText/>
                        </w:sdtPr>
                        <w:sdtContent>
                          <w:r>
                            <w:rPr>
                              <w:b/>
                              <w:bCs/>
                              <w:color w:val="000000"/>
                              <w:szCs w:val="24"/>
                            </w:rPr>
                            <w:t>396</w:t>
                          </w:r>
                        </w:sdtContent>
                      </w:sdt>
                      <w:r>
                        <w:rPr>
                          <w:b/>
                          <w:bCs/>
                          <w:color w:val="000000"/>
                          <w:szCs w:val="24"/>
                        </w:rPr>
                        <w:t xml:space="preserve"> straipsnis. </w:t>
                      </w:r>
                      <w:sdt>
                        <w:sdtPr>
                          <w:alias w:val="Pavadinimas"/>
                          <w:tag w:val="title_4322584d223b4fdeadb8a651388f52ea"/>
                          <w:lock w:val="sdtLocked"/>
                          <w:richText/>
                        </w:sdtPr>
                        <w:sdtContent>
                          <w:r>
                            <w:rPr>
                              <w:b/>
                              <w:color w:val="000000"/>
                              <w:szCs w:val="24"/>
                              <w:lang w:eastAsia="lt-LT"/>
                            </w:rPr>
                            <w:t>Nepranešimas apie įvykusią civilinės aviacijos avariją, pavojingą incidentą ar kitą aviacijos įvykį</w:t>
                          </w:r>
                        </w:sdtContent>
                      </w:sdt>
                    </w:p>
                    <w:sdt>
                      <w:sdtPr>
                        <w:alias w:val="396 str. 1 d."/>
                        <w:tag w:val="part_dd14d67a185348f7abecfa6cb50234c4"/>
                        <w:lock w:val="sdtLocked"/>
                        <w:richText/>
                      </w:sdtPr>
                      <w:sdtContent>
                        <w:p>
                          <w:pPr>
                            <w:spacing w:line="360" w:lineRule="auto"/>
                            <w:ind w:firstLine="720"/>
                            <w:jc w:val="both"/>
                            <w:rPr>
                              <w:szCs w:val="24"/>
                            </w:rPr>
                          </w:pPr>
                          <w:r>
                            <w:rPr>
                              <w:color w:val="000000"/>
                              <w:szCs w:val="24"/>
                            </w:rPr>
                            <w:t xml:space="preserve">Nepranešimas nustatyta tvarka kompetentingai institucijai apie įvykusią civilinės aviacijos avariją, pavojingą incidentą ar kitą aviacijos įvykį </w:t>
                          </w:r>
                        </w:p>
                      </w:sdtContent>
                    </w:sdt>
                    <w:sdt>
                      <w:sdtPr>
                        <w:alias w:val="396 str. 2 d."/>
                        <w:tag w:val="part_84a03198903c4c468c62aae4c3447364"/>
                        <w:lock w:val="sdtLocked"/>
                        <w:richText/>
                      </w:sdtPr>
                      <w:sdtContent>
                        <w:p>
                          <w:pPr>
                            <w:spacing w:line="360" w:lineRule="auto"/>
                            <w:ind w:firstLine="720"/>
                            <w:jc w:val="both"/>
                          </w:pPr>
                          <w:r>
                            <w:rPr>
                              <w:color w:val="000000"/>
                              <w:szCs w:val="24"/>
                              <w:lang w:eastAsia="lt-LT"/>
                            </w:rPr>
                            <w:t xml:space="preserve">užtraukia baudą asmenims nuo vieno šimto keturiasdešimt iki trijų šimtų eurų ir juridinių asmenų vadovams ar kitiems atsakingiems asmenims – nuo penkių šimtų iki dviejų tūkstančių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24 d."/>
                        <w:tag w:val="part_3bc51724a43a4c6aab2bff1ff6f6290d"/>
                        <w:lock w:val="sdtLocked"/>
                        <w:richText/>
                      </w:sdtPr>
                      <w:sdtContent>
                        <w:p>
                          <w:pPr>
                            <w:spacing w:line="360" w:lineRule="auto"/>
                            <w:ind w:firstLine="720"/>
                            <w:jc w:val="both"/>
                            <w:rPr>
                              <w:szCs w:val="24"/>
                            </w:rPr>
                          </w:pPr>
                          <w:sdt>
                            <w:sdtPr>
                              <w:alias w:val="Numeris"/>
                              <w:tag w:val="nr_3bc51724a43a4c6aab2bff1ff6f6290d"/>
                              <w:lock w:val="sdtLocked"/>
                              <w:richText/>
                            </w:sdtPr>
                            <w:sdtContent>
                              <w:r>
                                <w:rPr>
                                  <w:szCs w:val="24"/>
                                </w:rPr>
                                <w:t>24</w:t>
                              </w:r>
                            </w:sdtContent>
                          </w:sdt>
                          <w:r>
                            <w:rPr>
                              <w:szCs w:val="24"/>
                            </w:rPr>
                            <w:t xml:space="preserve">. Teisės aktuose nustatytų reikalavimų dėl jūrų laivo avarijos ar incidento tyrimo metu gautos informacijos konfidencialumo užtikrinimo pažeidimas </w:t>
                          </w:r>
                        </w:p>
                        <w:p>
                          <w:pPr>
                            <w:spacing w:line="360" w:lineRule="auto"/>
                            <w:ind w:firstLine="720"/>
                            <w:jc w:val="both"/>
                            <w:rPr>
                              <w:szCs w:val="24"/>
                              <w:lang w:eastAsia="lt-LT"/>
                            </w:rPr>
                          </w:pPr>
                          <w:r>
                            <w:rPr>
                              <w:szCs w:val="24"/>
                            </w:rPr>
                            <w:t xml:space="preserve">užtraukia baudą </w:t>
                          </w:r>
                          <w:r>
                            <w:rPr>
                              <w:color w:val="000000"/>
                              <w:szCs w:val="24"/>
                            </w:rPr>
                            <w:t>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866b83f2a7dd4303b4209e39ff8e599a"/>
                    <w:lock w:val="sdtLocked"/>
                    <w:richText/>
                  </w:sdtPr>
                  <w:sdtContent>
                    <w:p>
                      <w:pPr>
                        <w:spacing w:line="360" w:lineRule="auto"/>
                        <w:ind w:left="2835" w:hanging="2115"/>
                        <w:jc w:val="both"/>
                        <w:rPr>
                          <w:szCs w:val="24"/>
                        </w:rPr>
                      </w:pPr>
                      <w:sdt>
                        <w:sdtPr>
                          <w:alias w:val="Numeris"/>
                          <w:tag w:val="nr_866b83f2a7dd4303b4209e39ff8e599a"/>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866b83f2a7dd4303b4209e39ff8e599a"/>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8a48946820af493dbfd53f295a0d416c"/>
                        <w:lock w:val="sdtLocked"/>
                        <w:richText/>
                      </w:sdtPr>
                      <w:sdtContent>
                        <w:p>
                          <w:pPr>
                            <w:spacing w:line="360" w:lineRule="auto"/>
                            <w:ind w:firstLine="720"/>
                            <w:jc w:val="both"/>
                            <w:rPr>
                              <w:szCs w:val="24"/>
                            </w:rPr>
                          </w:pPr>
                          <w:r>
                            <w:rPr>
                              <w:szCs w:val="24"/>
                            </w:rPr>
                            <w:t>Reikalavimų dėl geležinkelių transporto katastrofos, eismo įvykio ar rikto tyrimo eismo saugos rekomendacijų, jūrų laivo avarijos ar incidento tyrimo saugos rekomendacijų, orlaivio avarijos ar incidento tyrimo saugos rekomendacijų įvertinimo pažeidimas</w:t>
                          </w:r>
                        </w:p>
                      </w:sdtContent>
                    </w:sdt>
                    <w:sdt>
                      <w:sdtPr>
                        <w:alias w:val="413-1 str. 2 d."/>
                        <w:tag w:val="part_ecb9ce786df44ce4846e8b8d814dd496"/>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14 str."/>
                    <w:tag w:val="part_7d74559d435b466ea13986f3a268be31"/>
                    <w:lock w:val="sdtLocked"/>
                    <w:richText/>
                  </w:sdtPr>
                  <w:sdtContent>
                    <w:p>
                      <w:pPr>
                        <w:spacing w:line="360" w:lineRule="auto"/>
                        <w:ind w:left="2694" w:hanging="1974"/>
                        <w:jc w:val="both"/>
                        <w:rPr>
                          <w:bCs/>
                          <w:szCs w:val="24"/>
                        </w:rPr>
                      </w:pPr>
                      <w:sdt>
                        <w:sdtPr>
                          <w:alias w:val="Numeris"/>
                          <w:tag w:val="nr_7d74559d435b466ea13986f3a268be31"/>
                          <w:lock w:val="sdtLocked"/>
                          <w:richText/>
                        </w:sdtPr>
                        <w:sdtContent>
                          <w:r>
                            <w:rPr>
                              <w:b/>
                              <w:bCs/>
                              <w:szCs w:val="24"/>
                            </w:rPr>
                            <w:t>414</w:t>
                          </w:r>
                        </w:sdtContent>
                      </w:sdt>
                      <w:r>
                        <w:rPr>
                          <w:b/>
                          <w:bCs/>
                          <w:szCs w:val="24"/>
                        </w:rPr>
                        <w:t xml:space="preserve"> straipsnis. </w:t>
                      </w:r>
                      <w:sdt>
                        <w:sdtPr>
                          <w:alias w:val="Pavadinimas"/>
                          <w:tag w:val="title_7d74559d435b466ea13986f3a268be31"/>
                          <w:lock w:val="sdtLocked"/>
                          <w:richText/>
                        </w:sdtPr>
                        <w:sdtContent>
                          <w:r>
                            <w:rPr>
                              <w:b/>
                              <w:bCs/>
                              <w:szCs w:val="24"/>
                            </w:rPr>
                            <w:t>Neeksploatuojamų transporto priemonių laikymas bendrojo naudojimo vietose</w:t>
                          </w:r>
                        </w:sdtContent>
                      </w:sdt>
                    </w:p>
                    <w:sdt>
                      <w:sdtPr>
                        <w:alias w:val="414 str. 1 d."/>
                        <w:tag w:val="part_1860f25289474cb9b4268bc55d972e86"/>
                        <w:lock w:val="sdtLocked"/>
                        <w:richText/>
                      </w:sdtPr>
                      <w:sdtContent>
                        <w:p>
                          <w:pPr>
                            <w:spacing w:line="360" w:lineRule="auto"/>
                            <w:ind w:firstLine="720"/>
                            <w:jc w:val="both"/>
                            <w:rPr>
                              <w:bCs/>
                              <w:szCs w:val="24"/>
                            </w:rPr>
                          </w:pPr>
                          <w:sdt>
                            <w:sdtPr>
                              <w:alias w:val="Numeris"/>
                              <w:tag w:val="nr_1860f25289474cb9b4268bc55d972e86"/>
                              <w:lock w:val="sdtLocked"/>
                              <w:richText/>
                            </w:sdtPr>
                            <w:sdtContent>
                              <w:r>
                                <w:rPr>
                                  <w:bCs/>
                                  <w:szCs w:val="24"/>
                                </w:rPr>
                                <w:t>1</w:t>
                              </w:r>
                            </w:sdtContent>
                          </w:sdt>
                          <w:r>
                            <w:rPr>
                              <w:bCs/>
                              <w:szCs w:val="24"/>
                            </w:rPr>
                            <w:t>. Neeksploatuojamos, paliktos be priežiūros transporto priemonės laikymas bendrojo naudojimo vietose ir po savivaldybės, policijos ar kitos suinteresuotos institucijos pareigūno rašytinio perspėjimo nesiėmimas priemonių ja pasirūpinti</w:t>
                          </w:r>
                        </w:p>
                        <w:p>
                          <w:pPr>
                            <w:spacing w:line="360" w:lineRule="auto"/>
                            <w:ind w:firstLine="720"/>
                            <w:jc w:val="both"/>
                            <w:rPr>
                              <w:bCs/>
                              <w:szCs w:val="24"/>
                            </w:rPr>
                          </w:pPr>
                          <w:r>
                            <w:rPr>
                              <w:bCs/>
                              <w:szCs w:val="24"/>
                            </w:rPr>
                            <w:t>užtraukia baudą transporto priemonių savininkams nuo septyniasdešimt iki vieno šimto keturiasdešimt eurų.</w:t>
                          </w:r>
                        </w:p>
                      </w:sdtContent>
                    </w:sdt>
                    <w:sdt>
                      <w:sdtPr>
                        <w:alias w:val="414 str. 2 d."/>
                        <w:tag w:val="part_3a002c38d0b64524b1c1efcc6d9cd3dd"/>
                        <w:lock w:val="sdtLocked"/>
                        <w:richText/>
                      </w:sdtPr>
                      <w:sdtContent>
                        <w:p>
                          <w:pPr>
                            <w:spacing w:line="360" w:lineRule="auto"/>
                            <w:ind w:firstLine="720"/>
                            <w:jc w:val="both"/>
                            <w:rPr>
                              <w:bCs/>
                              <w:szCs w:val="24"/>
                            </w:rPr>
                          </w:pPr>
                          <w:sdt>
                            <w:sdtPr>
                              <w:alias w:val="Numeris"/>
                              <w:tag w:val="nr_3a002c38d0b64524b1c1efcc6d9cd3d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14 str. 3 d."/>
                        <w:tag w:val="part_b1c673b23bb4470dae1d984e808b5639"/>
                        <w:lock w:val="sdtLocked"/>
                        <w:richText/>
                      </w:sdtPr>
                      <w:sdtContent>
                        <w:p>
                          <w:pPr>
                            <w:spacing w:line="360" w:lineRule="auto"/>
                            <w:ind w:firstLine="720"/>
                            <w:jc w:val="both"/>
                            <w:rPr>
                              <w:bCs/>
                              <w:szCs w:val="24"/>
                            </w:rPr>
                          </w:pPr>
                          <w:sdt>
                            <w:sdtPr>
                              <w:alias w:val="Numeris"/>
                              <w:tag w:val="nr_b1c673b23bb4470dae1d984e808b5639"/>
                              <w:lock w:val="sdtLocked"/>
                              <w:richText/>
                            </w:sdtPr>
                            <w:sdtContent>
                              <w:r>
                                <w:rPr>
                                  <w:bCs/>
                                  <w:szCs w:val="24"/>
                                </w:rPr>
                                <w:t>3</w:t>
                              </w:r>
                            </w:sdtContent>
                          </w:sdt>
                          <w:r>
                            <w:rPr>
                              <w:bCs/>
                              <w:szCs w:val="24"/>
                            </w:rPr>
                            <w:t xml:space="preserve">. </w:t>
                          </w:r>
                          <w:r>
                            <w:rPr>
                              <w:szCs w:val="24"/>
                            </w:rPr>
                            <w:t>Už šio straipsnio 2 dalyje numatytą administracinį nusižengimą gali būti skiriamas transporto priemonės konfiskavimas.</w:t>
                          </w:r>
                        </w:p>
                        <w:p>
                          <w:pPr>
                            <w:spacing w:line="360" w:lineRule="auto"/>
                            <w:ind w:firstLine="720"/>
                            <w:jc w:val="both"/>
                            <w:rPr>
                              <w:bCs/>
                              <w:szCs w:val="24"/>
                            </w:rPr>
                          </w:pPr>
                        </w:p>
                      </w:sdtContent>
                    </w:sdt>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4fe546d0ab994f96a2dbe9fb1348d992"/>
                        <w:lock w:val="sdtLocked"/>
                        <w:richText/>
                      </w:sdtPr>
                      <w:sdtContent>
                        <w:p>
                          <w:pPr>
                            <w:suppressAutoHyphens/>
                            <w:spacing w:line="360" w:lineRule="auto"/>
                            <w:ind w:firstLine="720"/>
                            <w:jc w:val="both"/>
                            <w:rPr>
                              <w:kern w:val="3"/>
                              <w:szCs w:val="24"/>
                              <w:lang w:eastAsia="lt-LT"/>
                            </w:rPr>
                          </w:pPr>
                          <w:sdt>
                            <w:sdtPr>
                              <w:alias w:val="Numeris"/>
                              <w:tag w:val="nr_4fe546d0ab994f96a2dbe9fb1348d992"/>
                              <w:lock w:val="sdtLocked"/>
                              <w:richText/>
                            </w:sdtPr>
                            <w:sdtContent>
                              <w:r>
                                <w:rPr>
                                  <w:kern w:val="3"/>
                                  <w:szCs w:val="24"/>
                                  <w:lang w:eastAsia="lt-LT"/>
                                </w:rPr>
                                <w:t>2</w:t>
                              </w:r>
                            </w:sdtContent>
                          </w:sdt>
                          <w:r>
                            <w:rPr>
                              <w:kern w:val="3"/>
                              <w:szCs w:val="24"/>
                              <w:lang w:eastAsia="lt-LT"/>
                            </w:rPr>
                            <w:t>. Transporto priemonių, kurios nustatyta tvarka neįregistruotos (neperregistruotos) arba be privalomosios</w:t>
                          </w:r>
                          <w:r>
                            <w:rPr>
                              <w:b/>
                              <w:kern w:val="3"/>
                              <w:szCs w:val="24"/>
                              <w:lang w:eastAsia="lt-LT"/>
                            </w:rPr>
                            <w:t xml:space="preserve"> </w:t>
                          </w:r>
                          <w:r>
                            <w:rPr>
                              <w:kern w:val="3"/>
                              <w:szCs w:val="24"/>
                              <w:lang w:eastAsia="lt-LT"/>
                            </w:rPr>
                            <w:t>techninės apžiūros, arba turi gedimų, dėl kurių pagal Kelių eismo taisykles draudžiama važiuoti,</w:t>
                          </w:r>
                          <w:r>
                            <w:rPr>
                              <w:b/>
                              <w:bCs/>
                              <w:kern w:val="3"/>
                              <w:szCs w:val="24"/>
                              <w:lang w:eastAsia="lt-LT"/>
                            </w:rPr>
                            <w:t xml:space="preserve"> </w:t>
                          </w:r>
                          <w:r>
                            <w:rPr>
                              <w:kern w:val="3"/>
                              <w:szCs w:val="24"/>
                              <w:lang w:eastAsia="lt-LT"/>
                            </w:rPr>
                            <w:t>arba kurių padangos neatitinka nustatytų techninių ar padangų naudojimo reikalavimų,</w:t>
                          </w:r>
                          <w:r>
                            <w:rPr>
                              <w:b/>
                              <w:bCs/>
                              <w:kern w:val="3"/>
                              <w:szCs w:val="24"/>
                              <w:lang w:eastAsia="lt-LT"/>
                            </w:rPr>
                            <w:t xml:space="preserve"> </w:t>
                          </w:r>
                          <w:r>
                            <w:rPr>
                              <w:kern w:val="3"/>
                              <w:szCs w:val="24"/>
                              <w:lang w:eastAsia="lt-LT"/>
                            </w:rPr>
                            <w:t>vairavimas</w:t>
                          </w:r>
                          <w:r>
                            <w:rPr>
                              <w:b/>
                              <w:bCs/>
                              <w:kern w:val="3"/>
                              <w:szCs w:val="24"/>
                              <w:lang w:eastAsia="lt-LT"/>
                            </w:rPr>
                            <w:t xml:space="preserve"> </w:t>
                          </w:r>
                          <w:r>
                            <w:rPr>
                              <w:kern w:val="3"/>
                              <w:szCs w:val="24"/>
                              <w:lang w:eastAsia="lt-LT"/>
                            </w:rPr>
                            <w:t xml:space="preserve">arba vairavimas neturint Lietuvos Respublikos vidaus reikalų ministro (toliau – vidaus reikalų ministras) nustatyta tvarka išduoto leidimo naudotis kelių transporto priemone su stiklais, kurių šviesos laidumas mažesnis, negu leistina, </w:t>
                          </w:r>
                        </w:p>
                        <w:p>
                          <w:pPr>
                            <w:suppressAutoHyphens/>
                            <w:spacing w:line="360" w:lineRule="auto"/>
                            <w:ind w:firstLine="720"/>
                            <w:jc w:val="both"/>
                            <w:rPr>
                              <w:bCs/>
                              <w:szCs w:val="24"/>
                            </w:rPr>
                          </w:pPr>
                          <w:r>
                            <w:rPr>
                              <w:kern w:val="3"/>
                              <w:szCs w:val="24"/>
                              <w:lang w:eastAsia="lt-LT"/>
                            </w:rPr>
                            <w:t>užtraukia baudą vairuotojams nuo trisdešimt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2954cbebc3e5443094efe88e27053f40"/>
                        <w:lock w:val="sdtLocked"/>
                        <w:richText/>
                      </w:sdtPr>
                      <w:sdtContent>
                        <w:p>
                          <w:pPr>
                            <w:spacing w:line="360" w:lineRule="auto"/>
                            <w:ind w:firstLine="720"/>
                            <w:jc w:val="both"/>
                            <w:rPr>
                              <w:bCs/>
                              <w:szCs w:val="24"/>
                            </w:rPr>
                          </w:pPr>
                          <w:sdt>
                            <w:sdtPr>
                              <w:alias w:val="Numeris"/>
                              <w:tag w:val="nr_2954cbebc3e5443094efe88e27053f40"/>
                              <w:lock w:val="sdtLocked"/>
                              <w:richText/>
                            </w:sdtPr>
                            <w:sdtContent>
                              <w:r>
                                <w:rPr>
                                  <w:bCs/>
                                  <w:szCs w:val="24"/>
                                </w:rPr>
                                <w:t>4</w:t>
                              </w:r>
                            </w:sdtContent>
                          </w:sdt>
                          <w:r>
                            <w:rPr>
                              <w:bCs/>
                              <w:szCs w:val="24"/>
                            </w:rPr>
                            <w:t>. Transporto priemonių vairavimas su įrengtomis greitį matuoti trukdančiomis priemonėmis ir daiktais, su įrengtais žybčiojančiais švyturėliais ar specialiais garso signalais be leidimo</w:t>
                          </w:r>
                        </w:p>
                        <w:p>
                          <w:pPr>
                            <w:spacing w:line="360" w:lineRule="auto"/>
                            <w:ind w:firstLine="720"/>
                            <w:jc w:val="both"/>
                            <w:rPr>
                              <w:bCs/>
                              <w:szCs w:val="24"/>
                            </w:rPr>
                          </w:pPr>
                          <w:r>
                            <w:rPr>
                              <w:bCs/>
                              <w:szCs w:val="24"/>
                            </w:rPr>
                            <w:t>užtraukia baudą vairuotojams nuo trisdešimt iki penkiasdešimt eurų.</w:t>
                          </w:r>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82c5565dd2c24b65a2a7995c291aa1f6"/>
                        <w:lock w:val="sdtLocked"/>
                        <w:richText/>
                      </w:sdtPr>
                      <w:sdtContent>
                        <w:p>
                          <w:pPr>
                            <w:spacing w:line="360" w:lineRule="auto"/>
                            <w:ind w:firstLine="720"/>
                            <w:jc w:val="both"/>
                            <w:rPr>
                              <w:bCs/>
                              <w:szCs w:val="24"/>
                            </w:rPr>
                          </w:pPr>
                          <w:sdt>
                            <w:sdtPr>
                              <w:alias w:val="Numeris"/>
                              <w:tag w:val="nr_82c5565dd2c24b65a2a7995c291aa1f6"/>
                              <w:lock w:val="sdtLocked"/>
                              <w:richText/>
                            </w:sdtPr>
                            <w:sdtContent>
                              <w:r>
                                <w:rPr>
                                  <w:bCs/>
                                  <w:szCs w:val="24"/>
                                </w:rPr>
                                <w:t>7</w:t>
                              </w:r>
                            </w:sdtContent>
                          </w:sdt>
                          <w:r>
                            <w:rPr>
                              <w:bCs/>
                              <w:szCs w:val="24"/>
                            </w:rPr>
                            <w:t>. Už šio straipsnio 4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motociklų vairuotojams privaloma skirti teisės vairuoti transporto priemones atėmimą nuo vienų metų iki vienų metų ir šešių mėnesių.</w:t>
                          </w:r>
                        </w:p>
                        <w:p>
                          <w:pPr>
                            <w:spacing w:line="360" w:lineRule="auto"/>
                            <w:ind w:firstLine="720"/>
                            <w:jc w:val="both"/>
                            <w:rPr>
                              <w:bCs/>
                              <w:szCs w:val="24"/>
                            </w:rPr>
                          </w:pPr>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417 str. 3 d."/>
                        <w:tag w:val="part_7c220108d1ad426c8b09b8b180ed3b90"/>
                        <w:lock w:val="sdtLocked"/>
                        <w:richText/>
                      </w:sdtPr>
                      <w:sdtContent>
                        <w:p>
                          <w:pPr>
                            <w:spacing w:line="360" w:lineRule="auto"/>
                            <w:ind w:firstLine="720"/>
                            <w:jc w:val="both"/>
                            <w:rPr>
                              <w:szCs w:val="24"/>
                            </w:rPr>
                          </w:pPr>
                          <w:sdt>
                            <w:sdtPr>
                              <w:alias w:val="Numeris"/>
                              <w:tag w:val="nr_7c220108d1ad426c8b09b8b180ed3b90"/>
                              <w:lock w:val="sdtLocked"/>
                              <w:richText/>
                            </w:sdtPr>
                            <w:sdtContent>
                              <w:r>
                                <w:rPr>
                                  <w:szCs w:val="24"/>
                                </w:rPr>
                                <w:t>3</w:t>
                              </w:r>
                            </w:sdtContent>
                          </w:sdt>
                          <w:r>
                            <w:rPr>
                              <w:szCs w:val="24"/>
                            </w:rPr>
                            <w:t xml:space="preserve">. Reikalavimo duoti kelią pradedant važiuoti, įvažiuojant į kelią, persirikiuojant ir kitaip keičiant važiavimo kryptį nevykdymas, </w:t>
                          </w:r>
                          <w:r>
                            <w:rPr>
                              <w:bCs/>
                              <w:szCs w:val="24"/>
                            </w:rPr>
                            <w:t>įvažiavimas į priešpriešinio eismo juostą pažeidžiant Kelių eismo taisyklių reikalavimus</w:t>
                          </w:r>
                          <w:r>
                            <w:rPr>
                              <w:szCs w:val="24"/>
                            </w:rPr>
                            <w:t>, apsisukimas geležinkelio pervažose, vietose, kur kelio matomumas bent viena kryptimi mažesnis kaip 100 metrų, draudimo vairuotojams naudotis mobiliojo ryšio priemonėmis, kai jomis naudojamasi rankomis (išskyrus atvejus, kai stovinčios transporto priemonės variklis išjungtas), nesilaikymas</w:t>
                          </w:r>
                        </w:p>
                        <w:p>
                          <w:pPr>
                            <w:spacing w:line="360" w:lineRule="auto"/>
                            <w:ind w:firstLine="720"/>
                            <w:jc w:val="both"/>
                            <w:rPr>
                              <w:bCs/>
                              <w:szCs w:val="24"/>
                            </w:rPr>
                          </w:pPr>
                          <w:r>
                            <w:rPr>
                              <w:szCs w:val="24"/>
                            </w:rPr>
                            <w:t>užtraukia baudą vairuotojams nuo šešiasdešimt iki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a88dbd149f644c1483e76b1d5a043431"/>
                        <w:lock w:val="sdtLocked"/>
                        <w:richText/>
                      </w:sdtPr>
                      <w:sdtContent>
                        <w:p>
                          <w:pPr>
                            <w:spacing w:line="360" w:lineRule="auto"/>
                            <w:ind w:firstLine="720"/>
                            <w:jc w:val="both"/>
                            <w:rPr>
                              <w:bCs/>
                              <w:szCs w:val="24"/>
                            </w:rPr>
                          </w:pPr>
                          <w:sdt>
                            <w:sdtPr>
                              <w:alias w:val="Numeris"/>
                              <w:tag w:val="nr_a88dbd149f644c1483e76b1d5a043431"/>
                              <w:lock w:val="sdtLocked"/>
                              <w:richText/>
                            </w:sdtPr>
                            <w:sdtContent>
                              <w:r>
                                <w:rPr>
                                  <w:bCs/>
                                  <w:szCs w:val="24"/>
                                </w:rPr>
                                <w:t>7</w:t>
                              </w:r>
                            </w:sdtContent>
                          </w:sdt>
                          <w:r>
                            <w:rPr>
                              <w:bCs/>
                              <w:szCs w:val="24"/>
                            </w:rPr>
                            <w:t xml:space="preserve">. Šio straipsnio </w:t>
                          </w:r>
                          <w:r>
                            <w:rPr>
                              <w:szCs w:val="24"/>
                              <w:lang w:eastAsia="lt-LT"/>
                            </w:rPr>
                            <w:t>1, 4, 6 dalyse</w:t>
                          </w:r>
                          <w:r>
                            <w:rPr>
                              <w:bCs/>
                              <w:szCs w:val="24"/>
                            </w:rPr>
                            <w:t xml:space="preserve"> nurodyti veiksmai, padaryti keleivius keleivinėmis transporto priemonėmis vietinio (miesto) susisiekimo maršrutais vežančio asmens,</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7 str. 8 d."/>
                        <w:tag w:val="part_295f5bf3f29548d1b9dd77bc0b141a0f"/>
                        <w:lock w:val="sdtLocked"/>
                        <w:richText/>
                      </w:sdtPr>
                      <w:sdtContent>
                        <w:p>
                          <w:pPr>
                            <w:spacing w:line="360" w:lineRule="auto"/>
                            <w:ind w:firstLine="720"/>
                            <w:jc w:val="both"/>
                            <w:rPr>
                              <w:kern w:val="2"/>
                              <w:szCs w:val="24"/>
                            </w:rPr>
                          </w:pPr>
                          <w:sdt>
                            <w:sdtPr>
                              <w:alias w:val="Numeris"/>
                              <w:tag w:val="nr_295f5bf3f29548d1b9dd77bc0b141a0f"/>
                              <w:lock w:val="sdtLocked"/>
                              <w:richText/>
                            </w:sdtPr>
                            <w:sdtContent>
                              <w:r>
                                <w:rPr>
                                  <w:kern w:val="2"/>
                                  <w:szCs w:val="24"/>
                                </w:rPr>
                                <w:t>8</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17 str. 9 d."/>
                        <w:tag w:val="part_15070f089e45462baa65e79f4bd7bbbd"/>
                        <w:lock w:val="sdtLocked"/>
                        <w:richText/>
                      </w:sdtPr>
                      <w:sdtContent>
                        <w:p>
                          <w:pPr>
                            <w:spacing w:line="360" w:lineRule="auto"/>
                            <w:ind w:firstLine="720"/>
                            <w:jc w:val="both"/>
                            <w:rPr>
                              <w:bCs/>
                              <w:szCs w:val="24"/>
                            </w:rPr>
                          </w:pPr>
                          <w:sdt>
                            <w:sdtPr>
                              <w:alias w:val="Numeris"/>
                              <w:tag w:val="nr_15070f089e45462baa65e79f4bd7bbbd"/>
                              <w:lock w:val="sdtLocked"/>
                              <w:richText/>
                            </w:sdtPr>
                            <w:sdtContent>
                              <w:r>
                                <w:rPr>
                                  <w:iCs/>
                                  <w:szCs w:val="24"/>
                                </w:rPr>
                                <w:t>9</w:t>
                              </w:r>
                            </w:sdtContent>
                          </w:sdt>
                          <w:r>
                            <w:rPr>
                              <w:iCs/>
                              <w:szCs w:val="24"/>
                            </w:rPr>
                            <w:t>. Už šio straipsnio 3, 7 dalyse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61f744bd3f6c41738de0638a9c3a6284"/>
                    <w:lock w:val="sdtLocked"/>
                    <w:richText/>
                  </w:sdtPr>
                  <w:sdtContent>
                    <w:p>
                      <w:pPr>
                        <w:spacing w:line="360" w:lineRule="auto"/>
                        <w:ind w:left="2410" w:hanging="1690"/>
                        <w:jc w:val="both"/>
                        <w:rPr>
                          <w:bCs/>
                          <w:szCs w:val="24"/>
                        </w:rPr>
                      </w:pPr>
                      <w:sdt>
                        <w:sdtPr>
                          <w:alias w:val="Numeris"/>
                          <w:tag w:val="nr_61f744bd3f6c41738de0638a9c3a6284"/>
                          <w:lock w:val="sdtLocked"/>
                          <w:richText/>
                        </w:sdtPr>
                        <w:sdtContent>
                          <w:r>
                            <w:rPr>
                              <w:b/>
                              <w:bCs/>
                              <w:szCs w:val="24"/>
                            </w:rPr>
                            <w:t>420</w:t>
                          </w:r>
                        </w:sdtContent>
                      </w:sdt>
                      <w:r>
                        <w:rPr>
                          <w:b/>
                          <w:bCs/>
                          <w:szCs w:val="24"/>
                        </w:rPr>
                        <w:t xml:space="preserve"> straipsnis. </w:t>
                      </w:r>
                      <w:sdt>
                        <w:sdtPr>
                          <w:alias w:val="Pavadinimas"/>
                          <w:tag w:val="title_61f744bd3f6c41738de0638a9c3a6284"/>
                          <w:lock w:val="sdtLocked"/>
                          <w:richText/>
                        </w:sdtPr>
                        <w:sdtContent>
                          <w:r>
                            <w:rPr>
                              <w:b/>
                              <w:bCs/>
                              <w:szCs w:val="24"/>
                            </w:rPr>
                            <w:t>Pavojingas ir chuliganiškas vairavimas, Kelių eismo taisyklėse nustatyto draudimo lenkti ar įvažiuoti į priešpriešinio eismo juostą pažeidimas</w:t>
                          </w:r>
                        </w:sdtContent>
                      </w:sdt>
                    </w:p>
                    <w:sdt>
                      <w:sdtPr>
                        <w:alias w:val="420 str. 1 d."/>
                        <w:tag w:val="part_10d8e610623746a2b019852bf462a985"/>
                        <w:lock w:val="sdtLocked"/>
                        <w:richText/>
                      </w:sdtPr>
                      <w:sdtContent>
                        <w:p>
                          <w:pPr>
                            <w:spacing w:line="360" w:lineRule="auto"/>
                            <w:ind w:firstLine="720"/>
                            <w:jc w:val="both"/>
                            <w:rPr>
                              <w:color w:val="000000"/>
                              <w:szCs w:val="24"/>
                              <w:lang w:eastAsia="lt-LT"/>
                            </w:rPr>
                          </w:pPr>
                          <w:sdt>
                            <w:sdtPr>
                              <w:alias w:val="Numeris"/>
                              <w:tag w:val="nr_10d8e610623746a2b019852bf462a985"/>
                              <w:lock w:val="sdtLocked"/>
                              <w:richText/>
                            </w:sdtPr>
                            <w:sdtContent>
                              <w:r>
                                <w:rPr>
                                  <w:color w:val="000000"/>
                                  <w:szCs w:val="24"/>
                                  <w:lang w:eastAsia="lt-LT"/>
                                </w:rPr>
                                <w:t>1</w:t>
                              </w:r>
                            </w:sdtContent>
                          </w:sdt>
                          <w:r>
                            <w:rPr>
                              <w:color w:val="000000"/>
                              <w:szCs w:val="24"/>
                              <w:lang w:eastAsia="lt-LT"/>
                            </w:rPr>
                            <w:t xml:space="preserve">.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 </w:t>
                          </w:r>
                        </w:p>
                        <w:p>
                          <w:pPr>
                            <w:spacing w:line="360" w:lineRule="auto"/>
                            <w:ind w:firstLine="720"/>
                            <w:jc w:val="both"/>
                            <w:rPr>
                              <w:bCs/>
                              <w:szCs w:val="24"/>
                            </w:rPr>
                          </w:pPr>
                          <w:r>
                            <w:rPr>
                              <w:color w:val="000000"/>
                              <w:szCs w:val="24"/>
                              <w:lang w:eastAsia="lt-LT"/>
                            </w:rPr>
                            <w:t>užtraukia baudą vairuotojams nuo vieno šimto septyniasdešimt iki dviejų šimtų trisdešimt eurų ir neturintiems teisės vairuoti transporto priemones asmenims – nuo trijų šimtų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
                      <w:sdtPr>
                        <w:alias w:val="420 str. 2 d."/>
                        <w:tag w:val="part_d712a561b5704cfa8c8a0acb7726b1ca"/>
                        <w:lock w:val="sdtLocked"/>
                        <w:richText/>
                      </w:sdtPr>
                      <w:sdtContent>
                        <w:p>
                          <w:pPr>
                            <w:spacing w:line="360" w:lineRule="auto"/>
                            <w:ind w:firstLine="720"/>
                            <w:jc w:val="both"/>
                            <w:rPr>
                              <w:bCs/>
                              <w:szCs w:val="24"/>
                            </w:rPr>
                          </w:pPr>
                          <w:sdt>
                            <w:sdtPr>
                              <w:alias w:val="Numeris"/>
                              <w:tag w:val="nr_d712a561b5704cfa8c8a0acb7726b1ca"/>
                              <w:lock w:val="sdtLocked"/>
                              <w:richText/>
                            </w:sdtPr>
                            <w:sdtContent>
                              <w:r>
                                <w:rPr>
                                  <w:bCs/>
                                  <w:szCs w:val="24"/>
                                </w:rPr>
                                <w:t>2</w:t>
                              </w:r>
                            </w:sdtContent>
                          </w:sdt>
                          <w:r>
                            <w:rPr>
                              <w:bCs/>
                              <w:szCs w:val="24"/>
                            </w:rPr>
                            <w:t xml:space="preserve">. Chuliganiškas vairavimas, t. y. pavojų eismo saugumui arba savo ar kitų žmonių saugumui keliantis Kelių eismo taisyklių pažeidimas dėl chuliganiškų paskatų,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292932578d1f472c9a02718116641136"/>
                        <w:lock w:val="sdtLocked"/>
                        <w:richText/>
                      </w:sdtPr>
                      <w:sdtContent>
                        <w:p>
                          <w:pPr>
                            <w:spacing w:line="360" w:lineRule="auto"/>
                            <w:ind w:firstLine="720"/>
                            <w:jc w:val="both"/>
                            <w:rPr>
                              <w:bCs/>
                              <w:szCs w:val="24"/>
                            </w:rPr>
                          </w:pPr>
                          <w:sdt>
                            <w:sdtPr>
                              <w:alias w:val="Numeris"/>
                              <w:tag w:val="nr_292932578d1f472c9a02718116641136"/>
                              <w:lock w:val="sdtLocked"/>
                              <w:richText/>
                            </w:sdtPr>
                            <w:sdtContent>
                              <w:r>
                                <w:rPr>
                                  <w:bCs/>
                                  <w:szCs w:val="24"/>
                                </w:rPr>
                                <w:t>3</w:t>
                              </w:r>
                            </w:sdtContent>
                          </w:sdt>
                          <w:r>
                            <w:rPr>
                              <w:bCs/>
                              <w:szCs w:val="24"/>
                            </w:rPr>
                            <w:t xml:space="preserve">. Šio straipsnio 1 dalyje nurodyti veiksmai, padaryti neblaivaus (nustatytas lengvas neblaivumas (daugiau negu 0,4 promilės, bet ne daugiau negu 1,5 promilės) arba apsvaigusio nuo narkotinių, psichotropinių ar kitų psichiką veikiančių medžiagų asmens, </w:t>
                          </w:r>
                          <w:r>
                            <w:rPr>
                              <w:bCs/>
                            </w:rPr>
                            <w:t>taip pat vengusio neblaivumo ar apsvaigimo patikrinimo arba alkoholį, narkotines, psichotropines ar kitas psichiką veikiančias medžiagas vartojusio iki patikrinimo asmens,</w:t>
                          </w:r>
                        </w:p>
                        <w:p>
                          <w:pPr>
                            <w:spacing w:line="360" w:lineRule="auto"/>
                            <w:ind w:firstLine="720"/>
                            <w:jc w:val="both"/>
                            <w:rPr>
                              <w:bCs/>
                              <w:strike/>
                              <w:szCs w:val="24"/>
                            </w:rPr>
                          </w:pPr>
                          <w:r>
                            <w:rPr>
                              <w:bCs/>
                              <w:szCs w:val="24"/>
                            </w:rPr>
                            <w:t xml:space="preserve">užtraukia baudą vairuotojams nuo šešių šimtų iki aštuonių šimtų penkiasdešimt eurų. </w:t>
                          </w:r>
                        </w:p>
                      </w:sdtContent>
                    </w:sdt>
                    <w:sdt>
                      <w:sdtPr>
                        <w:alias w:val="420 str. 4 d."/>
                        <w:tag w:val="part_cc722cc35d614240bba034ea3e6fc5be"/>
                        <w:lock w:val="sdtLocked"/>
                        <w:richText/>
                      </w:sdtPr>
                      <w:sdtContent>
                        <w:p>
                          <w:pPr>
                            <w:spacing w:line="360" w:lineRule="auto"/>
                            <w:ind w:firstLine="720"/>
                            <w:jc w:val="both"/>
                          </w:pPr>
                          <w:sdt>
                            <w:sdtPr>
                              <w:alias w:val="Numeris"/>
                              <w:tag w:val="nr_cc722cc35d614240bba034ea3e6fc5be"/>
                              <w:lock w:val="sdtLocked"/>
                              <w:richText/>
                            </w:sdtPr>
                            <w:sdtContent>
                              <w:r>
                                <w:rPr>
                                  <w:bCs/>
                                  <w:szCs w:val="24"/>
                                </w:rPr>
                                <w:t>4</w:t>
                              </w:r>
                            </w:sdtContent>
                          </w:sdt>
                          <w:r>
                            <w:rPr>
                              <w:bCs/>
                              <w:szCs w:val="24"/>
                            </w:rPr>
                            <w:t>. Šio straipsnio 2 dalyje numatyti veiksmai, padaryti neblaivaus (nustatytas lengvas neblaivumas (daugiau negu 0,4 promilės, bet ne daugiau negu 1,5 promilės) arba apsvaigusio nuo narkotinių, psichotropinių ar kitų psichiką veikiančių medžiagų</w:t>
                          </w:r>
                          <w:r>
                            <w:rPr>
                              <w:b/>
                              <w:bCs/>
                              <w:szCs w:val="24"/>
                            </w:rPr>
                            <w:t xml:space="preserve"> </w:t>
                          </w:r>
                          <w:r>
                            <w:rPr>
                              <w:bCs/>
                              <w:szCs w:val="24"/>
                            </w:rPr>
                            <w:t xml:space="preserve">asmens, </w:t>
                          </w:r>
                          <w:r>
                            <w:rPr>
                              <w:bCs/>
                            </w:rPr>
                            <w:t>taip pat vengusio neblaivumo ar apsvaigimo patikrinimo arba alkoholį, narkotines, psichotropines ar kitas psichiką veikiančias medžiagas vartojusio iki patikrinimo asmens,</w:t>
                          </w:r>
                        </w:p>
                        <w:p>
                          <w:pPr>
                            <w:spacing w:line="360" w:lineRule="auto"/>
                            <w:ind w:firstLine="720"/>
                            <w:jc w:val="both"/>
                            <w:rPr>
                              <w:bCs/>
                              <w:strike/>
                              <w:szCs w:val="24"/>
                            </w:rPr>
                          </w:pPr>
                          <w:r>
                            <w:rPr>
                              <w:bCs/>
                              <w:szCs w:val="24"/>
                            </w:rPr>
                            <w:t xml:space="preserve">užtraukia baudą vairuotojams nuo aštuonių šimtų penkiasdešimt iki vieno tūkstančio dviejų šimtų eurų. </w:t>
                          </w:r>
                        </w:p>
                      </w:sdtContent>
                    </w:sdt>
                    <w:sdt>
                      <w:sdtPr>
                        <w:alias w:val="420 str. 5 d."/>
                        <w:tag w:val="part_7f20a0de625e446bb17f53728b8db011"/>
                        <w:lock w:val="sdtLocked"/>
                        <w:richText/>
                      </w:sdtPr>
                      <w:sdtContent>
                        <w:p>
                          <w:pPr>
                            <w:spacing w:line="360" w:lineRule="auto"/>
                            <w:ind w:firstLine="720"/>
                            <w:jc w:val="both"/>
                            <w:rPr>
                              <w:bCs/>
                              <w:szCs w:val="24"/>
                            </w:rPr>
                          </w:pPr>
                          <w:sdt>
                            <w:sdtPr>
                              <w:alias w:val="Numeris"/>
                              <w:tag w:val="nr_7f20a0de625e446bb17f53728b8db011"/>
                              <w:lock w:val="sdtLocked"/>
                              <w:richText/>
                            </w:sdtPr>
                            <w:sdtContent>
                              <w:r>
                                <w:rPr>
                                  <w:bCs/>
                                  <w:szCs w:val="24"/>
                                </w:rPr>
                                <w:t>5</w:t>
                              </w:r>
                            </w:sdtContent>
                          </w:sdt>
                          <w:r>
                            <w:rPr>
                              <w:bCs/>
                              <w:szCs w:val="24"/>
                            </w:rPr>
                            <w:t>. 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dvejų iki trejų metų. Už šio straipsnio 4 dalyje numatytą administracinį nusižengimą privaloma skirti teisės vairuoti transporto priemones atėmimą nuo trejų iki penkerių metų.</w:t>
                          </w:r>
                        </w:p>
                        <w:p>
                          <w:pPr>
                            <w:spacing w:line="360" w:lineRule="auto"/>
                            <w:ind w:firstLine="720"/>
                            <w:jc w:val="both"/>
                            <w:rPr>
                              <w:bCs/>
                              <w:szCs w:val="24"/>
                            </w:rPr>
                          </w:pPr>
                        </w:p>
                      </w:sdtContent>
                    </w:sdt>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5c3fe2f71bfc4c3aa0d104dc4bc12c0a"/>
                        <w:lock w:val="sdtLocked"/>
                        <w:richText/>
                      </w:sdtPr>
                      <w:sdtContent>
                        <w:p>
                          <w:pPr>
                            <w:spacing w:line="360" w:lineRule="auto"/>
                            <w:ind w:firstLine="720"/>
                            <w:jc w:val="both"/>
                            <w:rPr>
                              <w:bCs/>
                              <w:szCs w:val="24"/>
                            </w:rPr>
                          </w:pPr>
                          <w:sdt>
                            <w:sdtPr>
                              <w:alias w:val="Numeris"/>
                              <w:tag w:val="nr_5c3fe2f71bfc4c3aa0d104dc4bc12c0a"/>
                              <w:lock w:val="sdtLocked"/>
                              <w:richText/>
                            </w:sdtPr>
                            <w:sdtContent>
                              <w:r>
                                <w:rPr>
                                  <w:bCs/>
                                  <w:szCs w:val="24"/>
                                </w:rPr>
                                <w:t>1</w:t>
                              </w:r>
                            </w:sdtContent>
                          </w:sdt>
                          <w:r>
                            <w:rPr>
                              <w:bCs/>
                              <w:szCs w:val="24"/>
                            </w:rPr>
                            <w:t>. Važiavimas per geležinkelį tam neskirtose vietose, prieš geležinkelio pervažą praleisti traukinio sustojusių kitų transporto priemonių apvažiavimas, įvažiavimas į geležinkelio pervažą 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w:t>
                          </w:r>
                          <w:r>
                            <w:rPr>
                              <w:szCs w:val="24"/>
                            </w:rPr>
                            <w:t>Stop</w:t>
                          </w:r>
                          <w:r>
                            <w:rPr>
                              <w:bCs/>
                              <w:szCs w:val="24"/>
                            </w:rPr>
                            <w:t>“, kuris pastatytas prieš geležinkelio pervažą, reikalavimo nesilaikymas</w:t>
                          </w:r>
                        </w:p>
                        <w:p>
                          <w:pPr>
                            <w:spacing w:line="360" w:lineRule="auto"/>
                            <w:ind w:firstLine="720"/>
                            <w:jc w:val="both"/>
                            <w:rPr>
                              <w:bCs/>
                              <w:szCs w:val="24"/>
                            </w:rPr>
                          </w:pPr>
                          <w:r>
                            <w:rPr>
                              <w:bCs/>
                              <w:szCs w:val="24"/>
                            </w:rPr>
                            <w:t xml:space="preserve">užtraukia baudą vairuotojams nuo vieno šimto aštuoniasdešimt iki dviejų šimtų aštuoniasdešimt eurų. </w:t>
                          </w:r>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ab53eb119ef54583a438d87ed2c8c44e"/>
                    <w:lock w:val="sdtLocked"/>
                    <w:richText/>
                  </w:sdtPr>
                  <w:sdtContent>
                    <w:p>
                      <w:pPr>
                        <w:spacing w:line="360" w:lineRule="auto"/>
                        <w:ind w:left="2410" w:hanging="1690"/>
                        <w:jc w:val="both"/>
                        <w:rPr>
                          <w:bCs/>
                          <w:szCs w:val="24"/>
                        </w:rPr>
                      </w:pPr>
                      <w:sdt>
                        <w:sdtPr>
                          <w:alias w:val="Numeris"/>
                          <w:tag w:val="nr_ab53eb119ef54583a438d87ed2c8c44e"/>
                          <w:lock w:val="sdtLocked"/>
                          <w:richText/>
                        </w:sdtPr>
                        <w:sdtContent>
                          <w:r>
                            <w:rPr>
                              <w:b/>
                              <w:bCs/>
                              <w:szCs w:val="24"/>
                            </w:rPr>
                            <w:t>422</w:t>
                          </w:r>
                        </w:sdtContent>
                      </w:sdt>
                      <w:r>
                        <w:rPr>
                          <w:b/>
                          <w:bCs/>
                          <w:szCs w:val="24"/>
                        </w:rPr>
                        <w:t xml:space="preserve"> straipsnis. </w:t>
                      </w:r>
                      <w:sdt>
                        <w:sdtPr>
                          <w:alias w:val="Pavadinimas"/>
                          <w:tag w:val="title_ab53eb119ef54583a438d87ed2c8c44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33546eaa157f4b55a2eceda37fb0c676"/>
                        <w:lock w:val="sdtLocked"/>
                        <w:richText/>
                      </w:sdtPr>
                      <w:sdtContent>
                        <w:p>
                          <w:pPr>
                            <w:spacing w:line="360" w:lineRule="auto"/>
                            <w:ind w:firstLine="720"/>
                            <w:jc w:val="both"/>
                            <w:rPr>
                              <w:bCs/>
                              <w:szCs w:val="24"/>
                            </w:rPr>
                          </w:pPr>
                          <w:sdt>
                            <w:sdtPr>
                              <w:alias w:val="Numeris"/>
                              <w:tag w:val="nr_33546eaa157f4b55a2eceda37fb0c676"/>
                              <w:lock w:val="sdtLocked"/>
                              <w:richText/>
                            </w:sdtPr>
                            <w:sdtContent>
                              <w:r>
                                <w:rPr>
                                  <w:bCs/>
                                  <w:szCs w:val="24"/>
                                </w:rPr>
                                <w:t>1</w:t>
                              </w:r>
                            </w:sdtContent>
                          </w:sdt>
                          <w:r>
                            <w:rPr>
                              <w:bCs/>
                              <w:szCs w:val="24"/>
                            </w:rPr>
                            <w:t>. Perdavimas vairuoti transporto priemonę neblaiviam arba apsvaigusiam nuo narkotinių, psichotropinių ar kitų psichiką veikiančių medžiagų asmeniui</w:t>
                          </w:r>
                        </w:p>
                        <w:p>
                          <w:pPr>
                            <w:spacing w:line="360" w:lineRule="auto"/>
                            <w:ind w:firstLine="720"/>
                            <w:jc w:val="both"/>
                            <w:rPr>
                              <w:bCs/>
                              <w:szCs w:val="24"/>
                            </w:rPr>
                          </w:pPr>
                          <w:r>
                            <w:rPr>
                              <w:bCs/>
                              <w:szCs w:val="24"/>
                            </w:rPr>
                            <w:t>užtraukia baudą nuo devyniasdešimt iki vieno šimto keturiasdešimt eurų.</w:t>
                          </w:r>
                        </w:p>
                      </w:sdtContent>
                    </w:sdt>
                    <w:sdt>
                      <w:sdtPr>
                        <w:alias w:val="422 str. 2 d."/>
                        <w:tag w:val="part_03b99a6c763242579da5be0de66295e9"/>
                        <w:lock w:val="sdtLocked"/>
                        <w:richText/>
                      </w:sdtPr>
                      <w:sdtContent>
                        <w:p>
                          <w:pPr>
                            <w:spacing w:line="360" w:lineRule="auto"/>
                            <w:ind w:firstLine="720"/>
                            <w:jc w:val="both"/>
                            <w:rPr>
                              <w:bCs/>
                              <w:szCs w:val="24"/>
                            </w:rPr>
                          </w:pPr>
                          <w:sdt>
                            <w:sdtPr>
                              <w:alias w:val="Numeris"/>
                              <w:tag w:val="nr_03b99a6c763242579da5be0de66295e9"/>
                              <w:lock w:val="sdtLocked"/>
                              <w:richText/>
                            </w:sdtPr>
                            <w:sdtContent>
                              <w:r>
                                <w:rPr>
                                  <w:bCs/>
                                  <w:szCs w:val="24"/>
                                </w:rPr>
                                <w:t>2</w:t>
                              </w:r>
                            </w:sdtContent>
                          </w:sdt>
                          <w:r>
                            <w:rPr>
                              <w:bCs/>
                              <w:szCs w:val="24"/>
                            </w:rPr>
                            <w:t>. 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(nustatytas lengvas neblaivumas (daugiau kaip 0 promilių, bet ne daugiau kaip 0,4 promilės) vairuotojai,</w:t>
                          </w:r>
                        </w:p>
                        <w:p>
                          <w:pPr>
                            <w:spacing w:line="360" w:lineRule="auto"/>
                            <w:ind w:firstLine="720"/>
                            <w:jc w:val="both"/>
                            <w:rPr>
                              <w:bCs/>
                              <w:szCs w:val="24"/>
                            </w:rPr>
                          </w:pPr>
                          <w:r>
                            <w:rPr>
                              <w:bCs/>
                              <w:szCs w:val="24"/>
                            </w:rPr>
                            <w:t>užtraukia baudą vairuotojams nuo vieno šimto penkiasdešimt iki trijų šimtų eurų.</w:t>
                          </w:r>
                        </w:p>
                      </w:sdtContent>
                    </w:sdt>
                    <w:sdt>
                      <w:sdtPr>
                        <w:alias w:val="422 str. 3 d."/>
                        <w:tag w:val="part_51ec2cdcec7946d58f52e54f93ad740f"/>
                        <w:lock w:val="sdtLocked"/>
                        <w:richText/>
                      </w:sdtPr>
                      <w:sdtContent>
                        <w:p>
                          <w:pPr>
                            <w:spacing w:line="360" w:lineRule="auto"/>
                            <w:ind w:firstLine="720"/>
                            <w:jc w:val="both"/>
                          </w:pPr>
                          <w:sdt>
                            <w:sdtPr>
                              <w:alias w:val="Numeris"/>
                              <w:tag w:val="nr_51ec2cdcec7946d58f52e54f93ad740f"/>
                              <w:lock w:val="sdtLocked"/>
                              <w:richText/>
                            </w:sdtPr>
                            <w:sdtContent>
                              <w:r>
                                <w:rPr>
                                  <w:bCs/>
                                  <w:szCs w:val="24"/>
                                </w:rPr>
                                <w:t>3</w:t>
                              </w:r>
                            </w:sdtContent>
                          </w:sdt>
                          <w:r>
                            <w:rPr>
                              <w:bCs/>
                              <w:szCs w:val="24"/>
                            </w:rPr>
                            <w:t xml:space="preserve">. </w:t>
                          </w:r>
                          <w:r>
                            <w:t xml:space="preserve">Praktinis vairavimo mokymas, kai tai daro neblaivūs (nustatytas lengvas neblaivumas (daugiau negu 0,4 promilės, bet ne daugiau negu 1,5 promilės) vairavimo instruktoriai ar šeimos narį mokantys vairuoti asmenys </w:t>
                          </w:r>
                          <w:r>
                            <w:rPr>
                              <w:bCs/>
                            </w:rPr>
                            <w:t> </w:t>
                          </w:r>
                          <w:r>
                            <w:t xml:space="preserve">arba asmenys, apsvaigę nuo narkotinių, psichotropinių ar kitų psichiką veikiančių medžiagų, taip pat </w:t>
                          </w:r>
                          <w:r>
                            <w:rPr>
                              <w:bCs/>
                            </w:rPr>
                            <w:t xml:space="preserve">neblaivumo ar </w:t>
                          </w:r>
                          <w:r>
                            <w:t xml:space="preserve">apsvaigimo patikrinimo vengimas arba </w:t>
                          </w:r>
                          <w:r>
                            <w:rPr>
                              <w:bCs/>
                            </w:rPr>
                            <w:t>alkoholio,</w:t>
                          </w:r>
                          <w:r>
                            <w:t xml:space="preserve"> narkotinių, psichotropinių ar kitų psichiką veikiančių medžiagų vartojimas iki patikrinimo</w:t>
                          </w:r>
                        </w:p>
                        <w:p>
                          <w:pPr>
                            <w:spacing w:line="360" w:lineRule="auto"/>
                            <w:ind w:firstLine="720"/>
                            <w:jc w:val="both"/>
                            <w:rPr>
                              <w:bCs/>
                              <w:szCs w:val="24"/>
                            </w:rPr>
                          </w:pPr>
                          <w:r>
                            <w:rPr>
                              <w:bCs/>
                              <w:szCs w:val="24"/>
                            </w:rPr>
                            <w:t>užtraukia baudą vairavimo instruktoriams ar šeimos narį mokantiems vairuoti asmenims nuo vieno šimto penkiasdešimt iki trijų šimtų eurų.</w:t>
                          </w:r>
                        </w:p>
                      </w:sdtContent>
                    </w:sdt>
                    <w:sdt>
                      <w:sdtPr>
                        <w:alias w:val="422 str. 4 d."/>
                        <w:tag w:val="part_af804707f3fc45818c0e1b3e04469a08"/>
                        <w:lock w:val="sdtLocked"/>
                        <w:richText/>
                      </w:sdtPr>
                      <w:sdtContent>
                        <w:p>
                          <w:pPr>
                            <w:spacing w:line="360" w:lineRule="auto"/>
                            <w:ind w:firstLine="720"/>
                            <w:jc w:val="both"/>
                            <w:rPr>
                              <w:bCs/>
                              <w:szCs w:val="24"/>
                            </w:rPr>
                          </w:pPr>
                          <w:sdt>
                            <w:sdtPr>
                              <w:alias w:val="Numeris"/>
                              <w:tag w:val="nr_af804707f3fc45818c0e1b3e04469a08"/>
                              <w:lock w:val="sdtLocked"/>
                              <w:richText/>
                            </w:sdtPr>
                            <w:sdtContent>
                              <w:r>
                                <w:rPr>
                                  <w:bCs/>
                                  <w:szCs w:val="24"/>
                                </w:rPr>
                                <w:t>4</w:t>
                              </w:r>
                            </w:sdtContent>
                          </w:sdt>
                          <w:r>
                            <w:rPr>
                              <w:bCs/>
                              <w:szCs w:val="24"/>
                            </w:rPr>
                            <w:t>. Transporto priemonių vairavimas, kai tai daro pradedantieji vairuotojai būdami neblaivūs (nustatytas lengvas neblaivumas (daugiau kaip 0 promilių, bet ne daugiau negu 0,4 promilės),</w:t>
                          </w:r>
                        </w:p>
                        <w:p>
                          <w:pPr>
                            <w:spacing w:line="360" w:lineRule="auto"/>
                            <w:ind w:firstLine="720"/>
                            <w:jc w:val="both"/>
                            <w:rPr>
                              <w:bCs/>
                              <w:szCs w:val="24"/>
                            </w:rPr>
                          </w:pPr>
                          <w:r>
                            <w:rPr>
                              <w:bCs/>
                              <w:szCs w:val="24"/>
                            </w:rPr>
                            <w:t>užtraukia baudą vairuotojams nuo dviejų šimtų trisdešimt iki trijų šimtų eurų.</w:t>
                          </w:r>
                        </w:p>
                      </w:sdtContent>
                    </w:sdt>
                    <w:sdt>
                      <w:sdtPr>
                        <w:alias w:val="422 str. 5 d."/>
                        <w:tag w:val="part_2b9b78f8f4ff4bd288599190d9fe7c5c"/>
                        <w:lock w:val="sdtLocked"/>
                        <w:richText/>
                      </w:sdtPr>
                      <w:sdtContent>
                        <w:p>
                          <w:pPr>
                            <w:spacing w:line="360" w:lineRule="auto"/>
                            <w:ind w:firstLine="720"/>
                            <w:jc w:val="both"/>
                            <w:rPr>
                              <w:strike/>
                              <w:color w:val="000000"/>
                              <w:szCs w:val="24"/>
                            </w:rPr>
                          </w:pPr>
                          <w:sdt>
                            <w:sdtPr>
                              <w:alias w:val="Numeris"/>
                              <w:tag w:val="nr_2b9b78f8f4ff4bd288599190d9fe7c5c"/>
                              <w:lock w:val="sdtLocked"/>
                              <w:richText/>
                            </w:sdtPr>
                            <w:sdtContent>
                              <w:r>
                                <w:rPr>
                                  <w:color w:val="000000"/>
                                  <w:szCs w:val="24"/>
                                </w:rPr>
                                <w:t>5</w:t>
                              </w:r>
                            </w:sdtContent>
                          </w:sdt>
                          <w:r>
                            <w:rPr>
                              <w:color w:val="000000"/>
                              <w:szCs w:val="24"/>
                            </w:rPr>
                            <w:t>. Transporto priemonių vairavimas, kai tai daro neblaivūs (nustatytas lengvas neblaivumas (daugiau negu 0,4 promilės, bet ne daugiau negu 1,5 promilės) vairuotojai,</w:t>
                          </w:r>
                          <w:r>
                            <w:rPr>
                              <w:strike/>
                              <w:color w:val="000000"/>
                              <w:szCs w:val="24"/>
                            </w:rPr>
                            <w:t xml:space="preserve"> </w:t>
                          </w:r>
                        </w:p>
                        <w:p>
                          <w:pPr>
                            <w:spacing w:line="360" w:lineRule="auto"/>
                            <w:ind w:firstLine="720"/>
                            <w:jc w:val="both"/>
                          </w:pPr>
                          <w:r>
                            <w:rPr>
                              <w:color w:val="000000"/>
                              <w:szCs w:val="24"/>
                            </w:rPr>
                            <w:t>užtraukia baudą vairuotojams nuo trijų šimtų iki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6 d."/>
                        <w:tag w:val="part_0745f69384e94f9b948e8eb10ca50fa8"/>
                        <w:lock w:val="sdtLocked"/>
                        <w:richText/>
                      </w:sdtPr>
                      <w:sdtContent>
                        <w:p>
                          <w:pPr>
                            <w:spacing w:line="360" w:lineRule="auto"/>
                            <w:ind w:firstLine="720"/>
                            <w:jc w:val="both"/>
                            <w:rPr>
                              <w:strike/>
                              <w:color w:val="000000"/>
                              <w:szCs w:val="24"/>
                            </w:rPr>
                          </w:pPr>
                          <w:sdt>
                            <w:sdtPr>
                              <w:alias w:val="Numeris"/>
                              <w:tag w:val="nr_0745f69384e94f9b948e8eb10ca50fa8"/>
                              <w:lock w:val="sdtLocked"/>
                              <w:richText/>
                            </w:sdtPr>
                            <w:sdtContent>
                              <w:r>
                                <w:rPr>
                                  <w:color w:val="000000"/>
                                  <w:szCs w:val="24"/>
                                </w:rPr>
                                <w:t>6</w:t>
                              </w:r>
                            </w:sdtContent>
                          </w:sdt>
                          <w:r>
                            <w:rPr>
                              <w:color w:val="000000"/>
                              <w:szCs w:val="24"/>
                            </w:rPr>
                            <w:t>. Transporto priemonių vairavimas, kai tai daro apsvaigę nuo narkotinių, psichotropinių ar kitų psichiką veikiančių medžiagų asmenys,</w:t>
                          </w:r>
                          <w:r>
                            <w:rPr>
                              <w:strike/>
                              <w:color w:val="000000"/>
                              <w:szCs w:val="24"/>
                            </w:rPr>
                            <w:t xml:space="preserve"> </w:t>
                          </w:r>
                        </w:p>
                        <w:p>
                          <w:pPr>
                            <w:spacing w:line="360" w:lineRule="auto"/>
                            <w:ind w:firstLine="720"/>
                            <w:jc w:val="both"/>
                            <w:rPr>
                              <w:bCs/>
                              <w:szCs w:val="24"/>
                            </w:rPr>
                          </w:pPr>
                          <w:r>
                            <w:rPr>
                              <w:color w:val="000000"/>
                              <w:szCs w:val="24"/>
                            </w:rPr>
                            <w:t xml:space="preserve">užtraukia baudą vairuotojams nuo trijų šimtų iki aštuonių šimtų šešiasdešimt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3275dc45fc084270af0ec151aae800ae"/>
                        <w:lock w:val="sdtLocked"/>
                        <w:richText/>
                      </w:sdtPr>
                      <w:sdtContent>
                        <w:p>
                          <w:pPr>
                            <w:spacing w:line="360" w:lineRule="auto"/>
                            <w:ind w:firstLine="720"/>
                            <w:jc w:val="both"/>
                            <w:rPr>
                              <w:color w:val="000000"/>
                              <w:szCs w:val="24"/>
                            </w:rPr>
                          </w:pPr>
                          <w:sdt>
                            <w:sdtPr>
                              <w:alias w:val="Numeris"/>
                              <w:tag w:val="nr_3275dc45fc084270af0ec151aae800ae"/>
                              <w:lock w:val="sdtLocked"/>
                              <w:richText/>
                            </w:sdtPr>
                            <w:sdtContent>
                              <w:r>
                                <w:rPr>
                                  <w:color w:val="000000"/>
                                  <w:szCs w:val="24"/>
                                </w:rPr>
                                <w:t>7</w:t>
                              </w:r>
                            </w:sdtContent>
                          </w:sdt>
                          <w:r>
                            <w:rPr>
                              <w:color w:val="000000"/>
                              <w:szCs w:val="24"/>
                            </w:rPr>
                            <w:t xml:space="preserve">. Neblaivumo ar apsvaigimo nuo narkotinių, psichotropinių ar kitų psichiką veikiančių medžiagų patikrinimo vengimas arba alkoholio ar narkotinių, psichotropinių ar kitų psichiką veikiančių medžiagų vartojimas iki patikrinimo </w:t>
                          </w:r>
                        </w:p>
                        <w:p>
                          <w:pPr>
                            <w:spacing w:line="360" w:lineRule="auto"/>
                            <w:ind w:firstLine="720"/>
                            <w:jc w:val="both"/>
                          </w:pPr>
                          <w:r>
                            <w:rPr>
                              <w:color w:val="000000"/>
                              <w:szCs w:val="24"/>
                            </w:rPr>
                            <w:t>užtraukia baudą vairuotojams nuo vieno tūkstančio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8 d."/>
                        <w:tag w:val="part_6d0a207edf5847b1866218e012a010b6"/>
                        <w:lock w:val="sdtLocked"/>
                        <w:richText/>
                      </w:sdtPr>
                      <w:sdtContent>
                        <w:p>
                          <w:pPr>
                            <w:spacing w:line="360" w:lineRule="auto"/>
                            <w:ind w:firstLine="720"/>
                            <w:jc w:val="both"/>
                            <w:rPr>
                              <w:szCs w:val="24"/>
                            </w:rPr>
                          </w:pPr>
                          <w:sdt>
                            <w:sdtPr>
                              <w:alias w:val="Numeris"/>
                              <w:tag w:val="nr_6d0a207edf5847b1866218e012a010b6"/>
                              <w:lock w:val="sdtLocked"/>
                              <w:richText/>
                            </w:sdtPr>
                            <w:sdtContent>
                              <w:r>
                                <w:rPr>
                                  <w:szCs w:val="24"/>
                                </w:rPr>
                                <w:t>8</w:t>
                              </w:r>
                            </w:sdtContent>
                          </w:sdt>
                          <w:r>
                            <w:rPr>
                              <w:szCs w:val="24"/>
                            </w:rPr>
                            <w:t>. Nustatant neblaivumą dujų chromatografijos metodu, turi būti įvertinta ribinė etilo alkoholio koncentracija ir nustatyta žemiausia etilo alkoholio koncentracija biologinėse organizmo terpėse; nustatant neblaivumą alkoholio matuokliu, turi būti įvertinta šio matavimo prietaiso paklaida.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9 d."/>
                        <w:tag w:val="part_b4b9853bc7dc41318e3401403b43447b"/>
                        <w:lock w:val="sdtLocked"/>
                        <w:richText/>
                      </w:sdtPr>
                      <w:sdtContent>
                        <w:p>
                          <w:pPr>
                            <w:spacing w:line="360" w:lineRule="auto"/>
                            <w:ind w:firstLine="720"/>
                            <w:jc w:val="both"/>
                            <w:rPr>
                              <w:bCs/>
                              <w:szCs w:val="24"/>
                            </w:rPr>
                          </w:pPr>
                          <w:sdt>
                            <w:sdtPr>
                              <w:alias w:val="Numeris"/>
                              <w:tag w:val="nr_b4b9853bc7dc41318e3401403b43447b"/>
                              <w:lock w:val="sdtLocked"/>
                              <w:richText/>
                            </w:sdtPr>
                            <w:sdtContent>
                              <w:r>
                                <w:rPr>
                                  <w:color w:val="000000"/>
                                  <w:szCs w:val="24"/>
                                </w:rPr>
                                <w:t>9</w:t>
                              </w:r>
                            </w:sdtContent>
                          </w:sdt>
                          <w:r>
                            <w:rPr>
                              <w:color w:val="000000"/>
                              <w:szCs w:val="24"/>
                            </w:rPr>
                            <w:t>. Už šio straipsnio 3 dalyje numatytą administracinį nusižengimą privaloma skirti teisės vairuoti transporto priemones atėmimą nuo vienuolikos mėnesių iki vienų metų vieno mėnesio. Už šio straipsnio 5 dalyje numatytą administracinį nusižengimą privaloma skirti teisės vairuoti transporto priemones atėmimą nuo vienų metų iki vienų metų šešių mėnesių. Už šio straipsnio 6</w:t>
                          </w:r>
                          <w:r>
                            <w:rPr>
                              <w:b/>
                              <w:color w:val="000000"/>
                              <w:szCs w:val="24"/>
                            </w:rPr>
                            <w:t> </w:t>
                          </w:r>
                          <w:r>
                            <w:rPr>
                              <w:color w:val="000000"/>
                              <w:szCs w:val="24"/>
                            </w:rPr>
                            <w:t>ir 7 dalyse numatytą administracinį nusižengimą privaloma skirti teisės vairuoti transporto priemones atėmimą nuo vienų iki ketverių</w:t>
                          </w:r>
                          <w:r>
                            <w:rPr>
                              <w:b/>
                              <w:color w:val="000000"/>
                              <w:szCs w:val="24"/>
                            </w:rPr>
                            <w:t xml:space="preserve"> </w:t>
                          </w:r>
                          <w:r>
                            <w:rPr>
                              <w:color w:val="000000"/>
                              <w:szCs w:val="24"/>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ac149e7c32e34a729206d17f38f6c6c2"/>
                        <w:lock w:val="sdtLocked"/>
                        <w:richText/>
                      </w:sdtPr>
                      <w:sdtContent>
                        <w:p>
                          <w:pPr>
                            <w:spacing w:line="360" w:lineRule="auto"/>
                            <w:ind w:firstLine="720"/>
                            <w:jc w:val="both"/>
                            <w:rPr>
                              <w:bCs/>
                              <w:szCs w:val="24"/>
                            </w:rPr>
                          </w:pPr>
                          <w:sdt>
                            <w:sdtPr>
                              <w:alias w:val="Numeris"/>
                              <w:tag w:val="nr_ac149e7c32e34a729206d17f38f6c6c2"/>
                              <w:lock w:val="sdtLocked"/>
                              <w:richText/>
                            </w:sdtPr>
                            <w:sdtContent>
                              <w:r>
                                <w:rPr>
                                  <w:bCs/>
                                  <w:szCs w:val="24"/>
                                </w:rPr>
                                <w:t>3</w:t>
                              </w:r>
                            </w:sdtContent>
                          </w:sdt>
                          <w:r>
                            <w:rPr>
                              <w:bCs/>
                              <w:szCs w:val="24"/>
                            </w:rPr>
                            <w:t>. Neblaivių (nustatytas lengvas neblaivumas (daugiau negu 0,4 promilės, bet ne daugiau negu 1,5 promilės) arba apsvaigusių nuo</w:t>
                          </w:r>
                          <w:r>
                            <w:rPr>
                              <w:b/>
                              <w:bCs/>
                              <w:szCs w:val="24"/>
                            </w:rPr>
                            <w:t xml:space="preserve"> </w:t>
                          </w:r>
                          <w:r>
                            <w:rPr>
                              <w:bCs/>
                              <w:szCs w:val="24"/>
                            </w:rPr>
                            <w:t>narkotinių, psichotropinių ar kitų psichiką veikiančių medžiagų asmenų, taip pat vengusių neblaivumo ar apsvaigimo patikrinimo arba alkoholį,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spacing w:line="360" w:lineRule="auto"/>
                            <w:ind w:firstLine="720"/>
                            <w:jc w:val="both"/>
                            <w:rPr>
                              <w:bCs/>
                              <w:strike/>
                              <w:szCs w:val="24"/>
                            </w:rPr>
                          </w:pPr>
                          <w:r>
                            <w:rPr>
                              <w:bCs/>
                              <w:szCs w:val="24"/>
                            </w:rPr>
                            <w:t>užtraukia baudą vairuotojams nuo vieno tūkstančio dviejų šimtų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3 str. 4 d."/>
                        <w:tag w:val="part_d0f8ca2ce3f142c79c3b5d53a3bd15c6"/>
                        <w:lock w:val="sdtLocked"/>
                        <w:richText/>
                      </w:sdtPr>
                      <w:sdtContent>
                        <w:p>
                          <w:pPr>
                            <w:spacing w:line="360" w:lineRule="auto"/>
                            <w:ind w:firstLine="720"/>
                            <w:jc w:val="both"/>
                            <w:rPr>
                              <w:bCs/>
                              <w:szCs w:val="24"/>
                            </w:rPr>
                          </w:pPr>
                          <w:sdt>
                            <w:sdtPr>
                              <w:alias w:val="Numeris"/>
                              <w:tag w:val="nr_d0f8ca2ce3f142c79c3b5d53a3bd15c6"/>
                              <w:lock w:val="sdtLocked"/>
                              <w:richText/>
                            </w:sdtPr>
                            <w:sdtContent>
                              <w:r>
                                <w:rPr>
                                  <w:bCs/>
                                  <w:szCs w:val="24"/>
                                </w:rPr>
                                <w:t>4</w:t>
                              </w:r>
                            </w:sdtContent>
                          </w:sdt>
                          <w:r>
                            <w:rPr>
                              <w:bCs/>
                              <w:szCs w:val="24"/>
                            </w:rPr>
                            <w:t>. Už šio straipsnio 2 dalyje numatytą administracinį nusižengimą gali būti skiriamas teisės vairuoti transporto priemones atėmimas nuo vienų iki dvejų metų. Už šio straipsnio 3 dalyje numatytą administracinį nusižengimą privaloma skirti teisės vairuoti transporto priemones atėmimą nuo trejų iki penkerių metų.</w:t>
                          </w:r>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6f53777d3edd4e9ca71a4a8ae23c07f8"/>
                    <w:lock w:val="sdtLocked"/>
                    <w:richText/>
                  </w:sdtPr>
                  <w:sdtContent>
                    <w:p>
                      <w:pPr>
                        <w:spacing w:line="360" w:lineRule="auto"/>
                        <w:ind w:firstLine="720"/>
                        <w:jc w:val="both"/>
                        <w:rPr>
                          <w:bCs/>
                          <w:szCs w:val="24"/>
                        </w:rPr>
                      </w:pPr>
                      <w:sdt>
                        <w:sdtPr>
                          <w:alias w:val="Numeris"/>
                          <w:tag w:val="nr_6f53777d3edd4e9ca71a4a8ae23c07f8"/>
                          <w:lock w:val="sdtLocked"/>
                          <w:richText/>
                        </w:sdtPr>
                        <w:sdtContent>
                          <w:r>
                            <w:rPr>
                              <w:b/>
                              <w:bCs/>
                              <w:szCs w:val="24"/>
                            </w:rPr>
                            <w:t>424</w:t>
                          </w:r>
                        </w:sdtContent>
                      </w:sdt>
                      <w:r>
                        <w:rPr>
                          <w:b/>
                          <w:bCs/>
                          <w:szCs w:val="24"/>
                        </w:rPr>
                        <w:t xml:space="preserve"> straipsnis. </w:t>
                      </w:r>
                      <w:sdt>
                        <w:sdtPr>
                          <w:alias w:val="Pavadinimas"/>
                          <w:tag w:val="title_6f53777d3edd4e9ca71a4a8ae23c07f8"/>
                          <w:lock w:val="sdtLocked"/>
                          <w:richText/>
                        </w:sdtPr>
                        <w:sdtContent>
                          <w:r>
                            <w:rPr>
                              <w:b/>
                              <w:bCs/>
                              <w:szCs w:val="24"/>
                            </w:rPr>
                            <w:t xml:space="preserve">Transporto priemonės vairavimas neturint teisės vairuoti, vairavimas, kai vairuojančiam asmeniui atimta ar sustabdyta teisė vairuoti transporto priemones, arba transporto priemonės perdavimas tokiam asmeniui vairuoti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
                      <w:sdtPr>
                        <w:alias w:val="424 str. 1 d."/>
                        <w:tag w:val="part_e2a807f053bb4f948b37042346ae2acd"/>
                        <w:lock w:val="sdtLocked"/>
                        <w:richText/>
                      </w:sdtPr>
                      <w:sdtContent>
                        <w:p>
                          <w:pPr>
                            <w:spacing w:line="360" w:lineRule="auto"/>
                            <w:ind w:firstLine="720"/>
                            <w:jc w:val="both"/>
                            <w:rPr>
                              <w:kern w:val="2"/>
                              <w:szCs w:val="24"/>
                            </w:rPr>
                          </w:pPr>
                          <w:sdt>
                            <w:sdtPr>
                              <w:alias w:val="Numeris"/>
                              <w:tag w:val="nr_e2a807f053bb4f948b37042346ae2acd"/>
                              <w:lock w:val="sdtLocked"/>
                              <w:richText/>
                            </w:sdtPr>
                            <w:sdtContent>
                              <w:r>
                                <w:rPr>
                                  <w:color w:val="000000"/>
                                  <w:kern w:val="2"/>
                                  <w:szCs w:val="24"/>
                                </w:rPr>
                                <w:t>1</w:t>
                              </w:r>
                            </w:sdtContent>
                          </w:sdt>
                          <w:r>
                            <w:rPr>
                              <w:color w:val="000000"/>
                              <w:kern w:val="2"/>
                              <w:szCs w:val="24"/>
                            </w:rPr>
                            <w:t xml:space="preserve">. Perdavimas vairuoti transporto priemonę neturinčiam teisės ją vairuoti asmeniui ar neturinčiam teisės vairuoti šios kategorijos transporto priemones asmeniui </w:t>
                          </w:r>
                          <w:r>
                            <w:rPr>
                              <w:bCs/>
                              <w:color w:val="000000"/>
                              <w:kern w:val="2"/>
                              <w:szCs w:val="24"/>
                            </w:rPr>
                            <w:t>arba asmeniui, kuriam atimta ar sustabdyta teisė vairuoti transporto priemones,</w:t>
                          </w:r>
                        </w:p>
                        <w:p>
                          <w:pPr>
                            <w:spacing w:line="360" w:lineRule="auto"/>
                            <w:ind w:firstLine="720"/>
                            <w:jc w:val="both"/>
                            <w:rPr>
                              <w:bCs/>
                              <w:szCs w:val="24"/>
                            </w:rPr>
                          </w:pPr>
                          <w:r>
                            <w:rPr>
                              <w:kern w:val="2"/>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2 d."/>
                        <w:tag w:val="part_f847f3ff15144127a522e82661c4c972"/>
                        <w:lock w:val="sdtLocked"/>
                        <w:richText/>
                      </w:sdtPr>
                      <w:sdtContent>
                        <w:p>
                          <w:pPr>
                            <w:spacing w:line="360" w:lineRule="auto"/>
                            <w:ind w:firstLine="720"/>
                            <w:jc w:val="both"/>
                            <w:rPr>
                              <w:kern w:val="2"/>
                              <w:szCs w:val="24"/>
                            </w:rPr>
                          </w:pPr>
                          <w:sdt>
                            <w:sdtPr>
                              <w:alias w:val="Numeris"/>
                              <w:tag w:val="nr_f847f3ff15144127a522e82661c4c972"/>
                              <w:lock w:val="sdtLocked"/>
                              <w:richText/>
                            </w:sdtPr>
                            <w:sdtContent>
                              <w:r>
                                <w:rPr>
                                  <w:color w:val="000000"/>
                                  <w:kern w:val="2"/>
                                  <w:szCs w:val="24"/>
                                </w:rPr>
                                <w:t>2</w:t>
                              </w:r>
                            </w:sdtContent>
                          </w:sdt>
                          <w:r>
                            <w:rPr>
                              <w:color w:val="000000"/>
                              <w:kern w:val="2"/>
                              <w:szCs w:val="24"/>
                            </w:rPr>
                            <w:t xml:space="preserve">. Transporto priemonės vairavimas neturint teisės ją vairuoti ar neturint teisės vairuoti šios rūšies transporto priemones </w:t>
                          </w:r>
                          <w:r>
                            <w:rPr>
                              <w:bCs/>
                              <w:color w:val="000000"/>
                              <w:kern w:val="2"/>
                              <w:szCs w:val="24"/>
                            </w:rPr>
                            <w:t>arba transporto priemonės vairavimas, kai vairuojančiam asmeniui sustabdyta teisė vairuoti transporto priemones,</w:t>
                          </w:r>
                        </w:p>
                        <w:p>
                          <w:pPr>
                            <w:spacing w:line="360" w:lineRule="auto"/>
                            <w:ind w:firstLine="720"/>
                            <w:jc w:val="both"/>
                            <w:rPr>
                              <w:bCs/>
                              <w:szCs w:val="24"/>
                            </w:rPr>
                          </w:pPr>
                          <w:r>
                            <w:rPr>
                              <w:color w:val="000000"/>
                              <w:kern w:val="2"/>
                              <w:szCs w:val="24"/>
                            </w:rPr>
                            <w:t>užtraukia baudą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3 d."/>
                        <w:tag w:val="part_f8ce72227d4b40af9b379b7983196537"/>
                        <w:lock w:val="sdtLocked"/>
                        <w:richText/>
                      </w:sdtPr>
                      <w:sdtContent>
                        <w:p>
                          <w:pPr>
                            <w:spacing w:line="360" w:lineRule="auto"/>
                            <w:ind w:firstLine="720"/>
                            <w:jc w:val="both"/>
                            <w:rPr>
                              <w:bCs/>
                              <w:szCs w:val="24"/>
                            </w:rPr>
                          </w:pPr>
                          <w:sdt>
                            <w:sdtPr>
                              <w:alias w:val="Numeris"/>
                              <w:tag w:val="nr_f8ce72227d4b40af9b379b7983196537"/>
                              <w:lock w:val="sdtLocked"/>
                              <w:richText/>
                            </w:sdtPr>
                            <w:sdtContent>
                              <w:r>
                                <w:rPr>
                                  <w:bCs/>
                                  <w:szCs w:val="24"/>
                                </w:rPr>
                                <w:t>3</w:t>
                              </w:r>
                            </w:sdtContent>
                          </w:sdt>
                          <w:r>
                            <w:rPr>
                              <w:bCs/>
                              <w:szCs w:val="24"/>
                            </w:rPr>
                            <w:t>. Transporto priemonių vairavimas, kai vairuojančiam asmeniui atimta teisė vairuoti transporto priemones,</w:t>
                          </w:r>
                        </w:p>
                        <w:p>
                          <w:pPr>
                            <w:spacing w:line="360" w:lineRule="auto"/>
                            <w:ind w:firstLine="720"/>
                            <w:jc w:val="both"/>
                          </w:pPr>
                          <w:r>
                            <w:rPr>
                              <w:bCs/>
                              <w:szCs w:val="24"/>
                            </w:rPr>
                            <w:t>užtraukia baudą nuo keturių šimtų penkiasdešimt iki septynių šimtų eurų.</w:t>
                          </w:r>
                        </w:p>
                      </w:sdtContent>
                    </w:sdt>
                    <w:sdt>
                      <w:sdtPr>
                        <w:alias w:val="4 d."/>
                        <w:tag w:val="part_bef36dde77fc4e9c84e026f5dd0e65ea"/>
                        <w:lock w:val="sdtLocked"/>
                        <w:richText/>
                      </w:sdtPr>
                      <w:sdtContent>
                        <w:p>
                          <w:pPr>
                            <w:spacing w:line="360" w:lineRule="auto"/>
                            <w:ind w:firstLine="720"/>
                            <w:jc w:val="both"/>
                            <w:rPr>
                              <w:bCs/>
                              <w:szCs w:val="24"/>
                            </w:rPr>
                          </w:pPr>
                          <w:sdt>
                            <w:sdtPr>
                              <w:alias w:val="Numeris"/>
                              <w:tag w:val="nr_bef36dde77fc4e9c84e026f5dd0e65ea"/>
                              <w:lock w:val="sdtLocked"/>
                              <w:richText/>
                            </w:sdtPr>
                            <w:sdtContent>
                              <w:r>
                                <w:rPr>
                                  <w:bCs/>
                                  <w:szCs w:val="24"/>
                                </w:rPr>
                                <w:t>4</w:t>
                              </w:r>
                            </w:sdtContent>
                          </w:sdt>
                          <w:r>
                            <w:rPr>
                              <w:bCs/>
                              <w:szCs w:val="24"/>
                            </w:rPr>
                            <w:t>. Šio straipsnio 2 ar 3 dalyje nurodyti veiksmai, padaryti neblaivaus (nustatytas lengvas neblaivumas (daugiau negu 0,4 promilės, bet ne daugiau negu 1,5 promilės) arba apsvaigusio nuo narkotinių, psichotropinių ar kitų psichiką veikiančių medžiagų asmens, taip pat vengusio neblaivumo ar apsvaigimo patikrinimo arba alkoholį, narkotines, psichotropines ar kitas psichiką veikiančias medžiagas vartojusio iki patikrinimo asmens,</w:t>
                          </w:r>
                        </w:p>
                        <w:p>
                          <w:pPr>
                            <w:spacing w:line="360" w:lineRule="auto"/>
                            <w:ind w:firstLine="720"/>
                            <w:jc w:val="both"/>
                          </w:pPr>
                          <w:r>
                            <w:rPr>
                              <w:bCs/>
                              <w:szCs w:val="24"/>
                            </w:rPr>
                            <w:t>užtraukia baudą nuo vieno tūkstančio vieno šimto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 d."/>
                        <w:tag w:val="part_3c4b0355072e4a27a4b04aed127d84f4"/>
                        <w:lock w:val="sdtLocked"/>
                        <w:richText/>
                      </w:sdtPr>
                      <w:sdtContent>
                        <w:p>
                          <w:pPr>
                            <w:spacing w:line="360" w:lineRule="auto"/>
                            <w:ind w:firstLine="720"/>
                            <w:jc w:val="both"/>
                            <w:rPr>
                              <w:bCs/>
                              <w:szCs w:val="24"/>
                            </w:rPr>
                          </w:pPr>
                          <w:sdt>
                            <w:sdtPr>
                              <w:alias w:val="Numeris"/>
                              <w:tag w:val="nr_3c4b0355072e4a27a4b04aed127d84f4"/>
                              <w:lock w:val="sdtLocked"/>
                              <w:richText/>
                            </w:sdtPr>
                            <w:sdtContent>
                              <w:r>
                                <w:rPr>
                                  <w:bCs/>
                                  <w:szCs w:val="24"/>
                                </w:rPr>
                                <w:t>5</w:t>
                              </w:r>
                            </w:sdtContent>
                          </w:sdt>
                          <w:r>
                            <w:rPr>
                              <w:bCs/>
                              <w:szCs w:val="24"/>
                            </w:rPr>
                            <w:t>. Už šio straipsnio 4 dalyje numatytą administracinį nusižengimą gali būti skiriamas transporto priemonės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5 str."/>
                    <w:tag w:val="part_dcd795f8280046e89b7e7a6d40c19f2e"/>
                    <w:lock w:val="sdtLocked"/>
                    <w:richText/>
                  </w:sdtPr>
                  <w:sdtContent>
                    <w:p>
                      <w:pPr>
                        <w:spacing w:line="360" w:lineRule="auto"/>
                        <w:ind w:left="2268" w:hanging="1548"/>
                        <w:jc w:val="both"/>
                        <w:rPr>
                          <w:b/>
                          <w:bCs/>
                          <w:szCs w:val="24"/>
                        </w:rPr>
                      </w:pPr>
                      <w:sdt>
                        <w:sdtPr>
                          <w:alias w:val="Numeris"/>
                          <w:tag w:val="nr_dcd795f8280046e89b7e7a6d40c19f2e"/>
                          <w:lock w:val="sdtLocked"/>
                          <w:richText/>
                        </w:sdtPr>
                        <w:sdtContent>
                          <w:r>
                            <w:rPr>
                              <w:b/>
                              <w:bCs/>
                              <w:szCs w:val="24"/>
                            </w:rPr>
                            <w:t>425</w:t>
                          </w:r>
                        </w:sdtContent>
                      </w:sdt>
                      <w:r>
                        <w:rPr>
                          <w:b/>
                          <w:bCs/>
                          <w:szCs w:val="24"/>
                        </w:rPr>
                        <w:t xml:space="preserve"> straipsnis. </w:t>
                      </w:r>
                      <w:sdt>
                        <w:sdtPr>
                          <w:alias w:val="Pavadinimas"/>
                          <w:tag w:val="title_dcd795f8280046e89b7e7a6d40c19f2e"/>
                          <w:lock w:val="sdtLocked"/>
                          <w:richText/>
                        </w:sdtPr>
                        <w:sdtContent>
                          <w:r>
                            <w:rPr>
                              <w:b/>
                              <w:bCs/>
                              <w:szCs w:val="24"/>
                            </w:rPr>
                            <w:t>C1, C1E, C, CE, D1, D1E, D, DE kategorijų motorinių transporto priemonių vairavimas neturint kvalifikacijos pažymėjimo arba vairuotojo profesinės kvalifikacijos periodinio tobulinimo pažymėjimo</w:t>
                          </w:r>
                        </w:sdtContent>
                      </w:sdt>
                    </w:p>
                    <w:sdt>
                      <w:sdtPr>
                        <w:alias w:val="425 str. 1 d."/>
                        <w:tag w:val="part_f5e9a6a5497c41aaae6617fd152d1ef1"/>
                        <w:lock w:val="sdtLocked"/>
                        <w:richText/>
                      </w:sdtPr>
                      <w:sdtContent>
                        <w:p>
                          <w:pPr>
                            <w:spacing w:line="360" w:lineRule="auto"/>
                            <w:ind w:firstLine="720"/>
                            <w:jc w:val="both"/>
                            <w:rPr>
                              <w:bCs/>
                              <w:szCs w:val="24"/>
                            </w:rPr>
                          </w:pPr>
                          <w:sdt>
                            <w:sdtPr>
                              <w:alias w:val="Numeris"/>
                              <w:tag w:val="nr_f5e9a6a5497c41aaae6617fd152d1ef1"/>
                              <w:lock w:val="sdtLocked"/>
                              <w:richText/>
                            </w:sdtPr>
                            <w:sdtContent>
                              <w:r>
                                <w:rPr>
                                  <w:bCs/>
                                  <w:szCs w:val="24"/>
                                </w:rPr>
                                <w:t>1</w:t>
                              </w:r>
                            </w:sdtContent>
                          </w:sdt>
                          <w:r>
                            <w:rPr>
                              <w:bCs/>
                              <w:szCs w:val="24"/>
                            </w:rPr>
                            <w:t xml:space="preserve">. C1, C1E, C, CE, D1, D1E, D, DE kategorijų motorinių transporto priemonių vairavimas neturint kvalifikacijos pažymėjimo arba vairuotojo profesinės kvalifikacijos periodinio tobulinimo pažymėjimo </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7208ea9566684a7d885569519771d6da"/>
                        <w:lock w:val="sdtLocked"/>
                        <w:richText/>
                      </w:sdtPr>
                      <w:sdtContent>
                        <w:p>
                          <w:pPr>
                            <w:spacing w:line="360" w:lineRule="auto"/>
                            <w:ind w:firstLine="720"/>
                            <w:jc w:val="both"/>
                            <w:rPr>
                              <w:bCs/>
                              <w:szCs w:val="24"/>
                            </w:rPr>
                          </w:pPr>
                          <w:sdt>
                            <w:sdtPr>
                              <w:alias w:val="Numeris"/>
                              <w:tag w:val="nr_7208ea9566684a7d885569519771d6d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 </w:t>
                          </w:r>
                        </w:p>
                      </w:sdtContent>
                    </w:sdt>
                    <w:sdt>
                      <w:sdtPr>
                        <w:alias w:val="425 str. 3 d."/>
                        <w:tag w:val="part_e2c94d1cf83c418db8367aca0906a354"/>
                        <w:lock w:val="sdtLocked"/>
                        <w:richText/>
                      </w:sdtPr>
                      <w:sdtContent>
                        <w:p>
                          <w:pPr>
                            <w:spacing w:line="360" w:lineRule="auto"/>
                            <w:ind w:firstLine="720"/>
                            <w:jc w:val="both"/>
                            <w:rPr>
                              <w:bCs/>
                              <w:szCs w:val="24"/>
                            </w:rPr>
                          </w:pPr>
                          <w:sdt>
                            <w:sdtPr>
                              <w:alias w:val="Numeris"/>
                              <w:tag w:val="nr_e2c94d1cf83c418db8367aca0906a354"/>
                              <w:lock w:val="sdtLocked"/>
                              <w:richText/>
                            </w:sdtPr>
                            <w:sdtContent>
                              <w:r>
                                <w:rPr>
                                  <w:bCs/>
                                  <w:szCs w:val="24"/>
                                </w:rPr>
                                <w:t>3</w:t>
                              </w:r>
                            </w:sdtContent>
                          </w:sdt>
                          <w:r>
                            <w:rPr>
                              <w:bCs/>
                              <w:szCs w:val="24"/>
                            </w:rPr>
                            <w:t>. Transporto priemonių vairavimas neturint vairuotojo pažymėjime įrašyto Europos Bendrijos kodo (95), patvirtinančio vairuotojo pradinę profesinę kvalifikaciją arba kvalifikacijos tobulinimą,</w:t>
                          </w:r>
                        </w:p>
                        <w:p>
                          <w:pPr>
                            <w:spacing w:line="360" w:lineRule="auto"/>
                            <w:ind w:firstLine="720"/>
                            <w:jc w:val="both"/>
                            <w:rPr>
                              <w:bCs/>
                              <w:szCs w:val="24"/>
                            </w:rPr>
                          </w:pPr>
                          <w:r>
                            <w:rPr>
                              <w:bCs/>
                              <w:szCs w:val="24"/>
                            </w:rPr>
                            <w:t xml:space="preserve">užtraukia baudą nuo šešiasdešimt iki vieno šimto dvidešimt eurų. </w:t>
                          </w:r>
                        </w:p>
                        <w:p>
                          <w:pPr>
                            <w:spacing w:line="360" w:lineRule="auto"/>
                            <w:ind w:firstLine="720"/>
                            <w:jc w:val="both"/>
                            <w:rPr>
                              <w:bCs/>
                              <w:szCs w:val="24"/>
                            </w:rPr>
                          </w:pPr>
                        </w:p>
                      </w:sdtContent>
                    </w:sdt>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bd31baa5e38f4a41b4b5e5108ddef937"/>
                        <w:lock w:val="sdtLocked"/>
                        <w:richText/>
                      </w:sdtPr>
                      <w:sdtContent>
                        <w:p>
                          <w:pPr>
                            <w:spacing w:line="360" w:lineRule="auto"/>
                            <w:ind w:firstLine="720"/>
                            <w:jc w:val="both"/>
                            <w:rPr>
                              <w:color w:val="000000"/>
                              <w:szCs w:val="24"/>
                              <w:lang w:eastAsia="lt-LT"/>
                            </w:rPr>
                          </w:pPr>
                          <w:sdt>
                            <w:sdtPr>
                              <w:alias w:val="Numeris"/>
                              <w:tag w:val="nr_bd31baa5e38f4a41b4b5e5108ddef937"/>
                              <w:lock w:val="sdtLocked"/>
                              <w:richText/>
                            </w:sdtPr>
                            <w:sdtContent>
                              <w:r>
                                <w:rPr>
                                  <w:color w:val="000000"/>
                                  <w:szCs w:val="24"/>
                                  <w:lang w:eastAsia="lt-LT"/>
                                </w:rPr>
                                <w:t>4</w:t>
                              </w:r>
                            </w:sdtContent>
                          </w:sdt>
                          <w:r>
                            <w:rPr>
                              <w:color w:val="000000"/>
                              <w:szCs w:val="24"/>
                              <w:lang w:eastAsia="lt-LT"/>
                            </w:rPr>
                            <w:t xml:space="preserve">. Nepaklusimas uniformuoto aplinkos apsaugos valstybinės kontrolės pareigūno, valstybinio miškų pareigūno, Lietuvos Respublikos muitinės (toliau šiame straipsnyje – muitinė) pareigūno, Valstybės sienos apsaugos tarnybos prie Lietuvos Respublikos vidaus reikalų ministerijos pareigūno ar Lietuvos transporto saugos administracijos pareigūno teisėtam, aiškiai išreikštam ir šio straipsnio 6 dalyje nustatytą tvarką atitinkančiam reikalavimui sustabdyti transporto priemonę </w:t>
                          </w:r>
                        </w:p>
                        <w:p>
                          <w:pPr>
                            <w:spacing w:line="360" w:lineRule="auto"/>
                            <w:ind w:firstLine="720"/>
                            <w:jc w:val="both"/>
                            <w:rPr>
                              <w:bCs/>
                              <w:szCs w:val="24"/>
                            </w:rPr>
                          </w:pPr>
                          <w:r>
                            <w:rPr>
                              <w:color w:val="000000"/>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6 str. 5 d."/>
                        <w:tag w:val="part_8b90d8ea227346fa8e5f6ce76ab17d99"/>
                        <w:lock w:val="sdtLocked"/>
                        <w:richText/>
                      </w:sdtPr>
                      <w:sdtContent>
                        <w:p>
                          <w:pPr>
                            <w:spacing w:line="360" w:lineRule="auto"/>
                            <w:ind w:firstLine="720"/>
                            <w:jc w:val="both"/>
                            <w:rPr>
                              <w:bCs/>
                              <w:szCs w:val="24"/>
                            </w:rPr>
                          </w:pPr>
                          <w:sdt>
                            <w:sdtPr>
                              <w:alias w:val="Numeris"/>
                              <w:tag w:val="nr_8b90d8ea227346fa8e5f6ce76ab17d99"/>
                              <w:lock w:val="sdtLocked"/>
                              <w:richText/>
                            </w:sdtPr>
                            <w:sdtContent>
                              <w:r>
                                <w:rPr>
                                  <w:bCs/>
                                  <w:szCs w:val="24"/>
                                </w:rPr>
                                <w:t>5</w:t>
                              </w:r>
                            </w:sdtContent>
                          </w:sdt>
                          <w:r>
                            <w:rPr>
                              <w:bCs/>
                              <w:szCs w:val="24"/>
                            </w:rPr>
                            <w:t xml:space="preserve">. Nepaklusimas uniformuoto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bCs/>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p>
                      </w:sdtContent>
                    </w:sdt>
                    <w:sdt>
                      <w:sdtPr>
                        <w:alias w:val="426 str. 6 d."/>
                        <w:tag w:val="part_24b4307c5759484f9a9cf5d796a1d928"/>
                        <w:lock w:val="sdtLocked"/>
                        <w:richText/>
                      </w:sdtPr>
                      <w:sdtContent>
                        <w:p>
                          <w:pPr>
                            <w:spacing w:line="360" w:lineRule="auto"/>
                            <w:ind w:firstLine="720"/>
                            <w:jc w:val="both"/>
                            <w:rPr>
                              <w:bCs/>
                              <w:szCs w:val="24"/>
                            </w:rPr>
                          </w:pPr>
                          <w:sdt>
                            <w:sdtPr>
                              <w:alias w:val="Numeris"/>
                              <w:tag w:val="nr_24b4307c5759484f9a9cf5d796a1d928"/>
                              <w:lock w:val="sdtLocked"/>
                              <w:richText/>
                            </w:sdtPr>
                            <w:sdtContent>
                              <w:r>
                                <w:rPr>
                                  <w:color w:val="000000"/>
                                  <w:szCs w:val="24"/>
                                  <w:lang w:eastAsia="lt-LT"/>
                                </w:rPr>
                                <w:t>6</w:t>
                              </w:r>
                            </w:sdtContent>
                          </w:sdt>
                          <w:r>
                            <w:rPr>
                              <w:color w:val="000000"/>
                              <w:szCs w:val="24"/>
                              <w:lang w:eastAsia="lt-LT"/>
                            </w:rPr>
                            <w:t>. Uniformuoto policijos, Valstybės sienos apsaugos tarnybos prie Lietuvos Respublikos vidaus reikalų ministerijos, Lietuvos transporto saugos administracijos, aplinkos apsaugos valstybinės kontrolės pareigūno, valstybinio miškų pareigūno, muitinės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arba muitinės pareigūnų, turinčių specialiomis spalvomis nudažytą ir policijos, Valstybės sienos apsaugos tarnybos prie Lietuvos Respublikos vidaus reikalų ministerijos, Lietuvos transporto saugos administracijos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6 str. 7 d."/>
                        <w:tag w:val="part_b65770c9e892417bb48a241b6d8686b3"/>
                        <w:lock w:val="sdtLocked"/>
                        <w:richText/>
                      </w:sdtPr>
                      <w:sdtContent>
                        <w:p>
                          <w:pPr>
                            <w:spacing w:line="360" w:lineRule="auto"/>
                            <w:ind w:firstLine="720"/>
                            <w:jc w:val="both"/>
                            <w:rPr>
                              <w:bCs/>
                              <w:szCs w:val="24"/>
                            </w:rPr>
                          </w:pPr>
                          <w:sdt>
                            <w:sdtPr>
                              <w:alias w:val="Numeris"/>
                              <w:tag w:val="nr_b65770c9e892417bb48a241b6d8686b3"/>
                              <w:lock w:val="sdtLocked"/>
                              <w:richText/>
                            </w:sdtPr>
                            <w:sdtContent>
                              <w:r>
                                <w:rPr>
                                  <w:bCs/>
                                  <w:szCs w:val="24"/>
                                </w:rPr>
                                <w:t>7</w:t>
                              </w:r>
                            </w:sdtContent>
                          </w:sdt>
                          <w:r>
                            <w:rPr>
                              <w:bCs/>
                              <w:szCs w:val="24"/>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c3d8ca1aeddd48399e31af76b98120dd"/>
                    <w:lock w:val="sdtLocked"/>
                    <w:richText/>
                  </w:sdtPr>
                  <w:sdtContent>
                    <w:p>
                      <w:pPr>
                        <w:spacing w:line="360" w:lineRule="auto"/>
                        <w:ind w:left="2268" w:hanging="1548"/>
                        <w:jc w:val="both"/>
                        <w:rPr>
                          <w:bCs/>
                          <w:szCs w:val="24"/>
                        </w:rPr>
                      </w:pPr>
                      <w:sdt>
                        <w:sdtPr>
                          <w:alias w:val="Numeris"/>
                          <w:tag w:val="nr_c3d8ca1aeddd48399e31af76b98120dd"/>
                          <w:lock w:val="sdtLocked"/>
                          <w:richText/>
                        </w:sdtPr>
                        <w:sdtContent>
                          <w:r>
                            <w:rPr>
                              <w:b/>
                              <w:bCs/>
                              <w:szCs w:val="24"/>
                            </w:rPr>
                            <w:t>427</w:t>
                          </w:r>
                        </w:sdtContent>
                      </w:sdt>
                      <w:r>
                        <w:rPr>
                          <w:b/>
                          <w:bCs/>
                          <w:szCs w:val="24"/>
                        </w:rPr>
                        <w:t xml:space="preserve"> straipsnis. </w:t>
                      </w:r>
                      <w:sdt>
                        <w:sdtPr>
                          <w:alias w:val="Pavadinimas"/>
                          <w:tag w:val="title_c3d8ca1aeddd48399e31af76b98120dd"/>
                          <w:lock w:val="sdtLocked"/>
                          <w:richText/>
                        </w:sdtPr>
                        <w:sdtContent>
                          <w:r>
                            <w:rPr>
                              <w:b/>
                              <w:bCs/>
                              <w:szCs w:val="24"/>
                            </w:rPr>
                            <w:t>Pakartotinis transporto priemonių vairavimas, kai tai daro neblaivūs arba apsvaigę nuo narkotinių, psichotropinių ar kitų psichiką veikiančių medžiagų vairuotojai</w:t>
                          </w:r>
                        </w:sdtContent>
                      </w:sdt>
                    </w:p>
                    <w:sdt>
                      <w:sdtPr>
                        <w:alias w:val="427 str. 1 d."/>
                        <w:tag w:val="part_2e7edd6ef94341f4ba7f58155c7a147b"/>
                        <w:lock w:val="sdtLocked"/>
                        <w:richText/>
                      </w:sdtPr>
                      <w:sdtContent>
                        <w:p>
                          <w:pPr>
                            <w:suppressAutoHyphens/>
                            <w:spacing w:line="360" w:lineRule="auto"/>
                            <w:ind w:firstLine="720"/>
                            <w:jc w:val="both"/>
                            <w:rPr>
                              <w:b/>
                              <w:bCs/>
                              <w:kern w:val="3"/>
                              <w:szCs w:val="24"/>
                            </w:rPr>
                          </w:pPr>
                          <w:sdt>
                            <w:sdtPr>
                              <w:alias w:val="Numeris"/>
                              <w:tag w:val="nr_2e7edd6ef94341f4ba7f58155c7a147b"/>
                              <w:lock w:val="sdtLocked"/>
                              <w:richText/>
                            </w:sdtPr>
                            <w:sdtContent>
                              <w:r>
                                <w:rPr>
                                  <w:kern w:val="3"/>
                                  <w:szCs w:val="24"/>
                                </w:rPr>
                                <w:t>1</w:t>
                              </w:r>
                            </w:sdtContent>
                          </w:sdt>
                          <w:r>
                            <w:rPr>
                              <w:kern w:val="3"/>
                              <w:szCs w:val="24"/>
                            </w:rPr>
                            <w:t xml:space="preserve">. Transporto priemonių vairavimas, kai tai daro neblaivus (nustatytas lengvas neblaivumas (daugiau negu 0,4 promilės, bet ne daugiau negu 1,5 promilės) arba apsvaigęs nuo narkotinių, psichotropinių ar kitų psichiką veikiančių medžiagų, arba vengęs neblaivumo ar apsvaigimo patikrinimo, arba alkoholį, narkotines, psichotropines ar kitas psichiką veikiančias medžiagas vartojęs iki patikrinimo vairuotojas, kuriam buvo paskirta administracinė nuobauda už šioje dalyje, šio kodekso 420 straipsnio 3, 4 dalyse, 422 straipsnio 1, 2, 3, 4, 5, 6, </w:t>
                          </w:r>
                          <w:r>
                            <w:rPr>
                              <w:bCs/>
                              <w:kern w:val="3"/>
                              <w:szCs w:val="24"/>
                            </w:rPr>
                            <w:t>7</w:t>
                          </w:r>
                          <w:r>
                            <w:rPr>
                              <w:kern w:val="3"/>
                              <w:szCs w:val="24"/>
                            </w:rPr>
                            <w:t xml:space="preserve"> dalyse, 423 straipsnio 3 dalyje</w:t>
                          </w:r>
                          <w:r>
                            <w:rPr>
                              <w:bCs/>
                              <w:kern w:val="3"/>
                              <w:szCs w:val="24"/>
                            </w:rPr>
                            <w:t>,</w:t>
                          </w:r>
                          <w:r>
                            <w:rPr>
                              <w:kern w:val="3"/>
                              <w:szCs w:val="24"/>
                            </w:rPr>
                            <w:t xml:space="preserve"> </w:t>
                          </w:r>
                          <w:r>
                            <w:rPr>
                              <w:bCs/>
                              <w:kern w:val="3"/>
                              <w:szCs w:val="24"/>
                            </w:rPr>
                            <w:t>424 straipsnio 4 dalyje</w:t>
                          </w:r>
                          <w:r>
                            <w:rPr>
                              <w:b/>
                              <w:bCs/>
                              <w:kern w:val="3"/>
                              <w:szCs w:val="24"/>
                            </w:rPr>
                            <w:t xml:space="preserve"> </w:t>
                          </w:r>
                          <w:r>
                            <w:rPr>
                              <w:kern w:val="3"/>
                              <w:szCs w:val="24"/>
                            </w:rPr>
                            <w:t>numatytus administracinius nusižengimus, jei nepraėjo vieni metai nuo paskirtos nuobaudos įvykdymo, arba kuris turi nepanaikintą ar neišnykusį teistumą už nusikalstamą veiką, kurią jis padarė neblaivus arba apsvaigęs nuo narkotinių, psichotropinių ar kitų psichiką veikiančių medžiagų vairuodamas transporto priemonę,</w:t>
                          </w:r>
                        </w:p>
                        <w:p>
                          <w:pPr>
                            <w:suppressAutoHyphens/>
                            <w:spacing w:line="360" w:lineRule="auto"/>
                            <w:ind w:firstLine="720"/>
                            <w:jc w:val="both"/>
                            <w:rPr>
                              <w:bCs/>
                              <w:szCs w:val="24"/>
                            </w:rPr>
                          </w:pPr>
                          <w:r>
                            <w:rPr>
                              <w:kern w:val="3"/>
                              <w:szCs w:val="24"/>
                            </w:rPr>
                            <w:t xml:space="preserve">užtraukia baudą vairuotojams nuo aštuonių šimtų penkiasdešimt iki vieno tūkstančio penkių šimtų eurų </w:t>
                          </w:r>
                          <w:r>
                            <w:rPr>
                              <w:bCs/>
                              <w:kern w:val="3"/>
                              <w:szCs w:val="24"/>
                            </w:rPr>
                            <w:t>ir neturintiems teisės vairuoti transporto priemones asmenims –</w:t>
                          </w:r>
                          <w:r>
                            <w:rPr>
                              <w:kern w:val="3"/>
                              <w:szCs w:val="24"/>
                            </w:rPr>
                            <w:t xml:space="preserve"> </w:t>
                          </w:r>
                          <w:r>
                            <w:rPr>
                              <w:bCs/>
                              <w:color w:val="000000"/>
                              <w:kern w:val="3"/>
                              <w:szCs w:val="24"/>
                              <w:shd w:val="clear" w:color="auto" w:fill="FFFFFF"/>
                            </w:rPr>
                            <w:t>nuo vieno tūkstančio dviejų šimtų iki dviejų tūkstančių eurų</w:t>
                          </w:r>
                          <w:r>
                            <w:rPr>
                              <w:bCs/>
                              <w:kern w:val="3"/>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7 str. 2 d."/>
                        <w:tag w:val="part_9d54d34fd40d490a806a405278958bd8"/>
                        <w:lock w:val="sdtLocked"/>
                        <w:richText/>
                      </w:sdtPr>
                      <w:sdtContent>
                        <w:p>
                          <w:pPr>
                            <w:spacing w:line="360" w:lineRule="auto"/>
                            <w:ind w:firstLine="720"/>
                            <w:jc w:val="both"/>
                            <w:rPr>
                              <w:bCs/>
                              <w:szCs w:val="24"/>
                            </w:rPr>
                          </w:pPr>
                          <w:sdt>
                            <w:sdtPr>
                              <w:alias w:val="Numeris"/>
                              <w:tag w:val="nr_9d54d34fd40d490a806a405278958bd8"/>
                              <w:lock w:val="sdtLocked"/>
                              <w:richText/>
                            </w:sdtPr>
                            <w:sdtContent>
                              <w:r>
                                <w:rPr>
                                  <w:bCs/>
                                  <w:szCs w:val="24"/>
                                </w:rPr>
                                <w:t>2</w:t>
                              </w:r>
                            </w:sdtContent>
                          </w:sdt>
                          <w:r>
                            <w:rPr>
                              <w:bCs/>
                              <w:szCs w:val="24"/>
                            </w:rPr>
                            <w:t xml:space="preserve">. Už šio straipsnio 1 dalyje numatytą administracinį nusižengimą privaloma skirti teisės vairuoti transporto priemones atėmimą nuo trejų iki ketverių metų. </w:t>
                          </w:r>
                        </w:p>
                      </w:sdtContent>
                    </w:sdt>
                    <w:sdt>
                      <w:sdtPr>
                        <w:alias w:val="427 str. 3 d."/>
                        <w:tag w:val="part_138aee4461aa4391ae5d58caf7f221bd"/>
                        <w:lock w:val="sdtLocked"/>
                        <w:richText/>
                      </w:sdtPr>
                      <w:sdtContent>
                        <w:p>
                          <w:pPr>
                            <w:spacing w:line="360" w:lineRule="auto"/>
                            <w:ind w:firstLine="720"/>
                            <w:jc w:val="both"/>
                            <w:rPr>
                              <w:bCs/>
                              <w:szCs w:val="24"/>
                            </w:rPr>
                          </w:pPr>
                          <w:sdt>
                            <w:sdtPr>
                              <w:alias w:val="Numeris"/>
                              <w:tag w:val="nr_138aee4461aa4391ae5d58caf7f221bd"/>
                              <w:lock w:val="sdtLocked"/>
                              <w:richText/>
                            </w:sdtPr>
                            <w:sdtContent>
                              <w:r>
                                <w:rPr>
                                  <w:bCs/>
                                  <w:szCs w:val="24"/>
                                </w:rPr>
                                <w:t>3</w:t>
                              </w:r>
                            </w:sdtContent>
                          </w:sdt>
                          <w:r>
                            <w:rPr>
                              <w:bCs/>
                              <w:szCs w:val="24"/>
                            </w:rPr>
                            <w:t>. Už šio straipsnio 1 dalyje numatytą administracinį nusižengimą privaloma skirti transporto priemonės konfiskavimą.</w:t>
                          </w:r>
                        </w:p>
                        <w:p>
                          <w:pPr>
                            <w:spacing w:line="360" w:lineRule="auto"/>
                            <w:ind w:firstLine="720"/>
                            <w:jc w:val="both"/>
                            <w:rPr>
                              <w:bCs/>
                              <w:szCs w:val="24"/>
                            </w:rPr>
                          </w:pPr>
                        </w:p>
                      </w:sdtContent>
                    </w:sdt>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22127aedb49f4029ad964f5fe188e98b"/>
                        <w:lock w:val="sdtLocked"/>
                        <w:richText/>
                      </w:sdtPr>
                      <w:sdtContent>
                        <w:p>
                          <w:pPr>
                            <w:suppressAutoHyphens/>
                            <w:spacing w:line="360" w:lineRule="auto"/>
                            <w:ind w:firstLine="720"/>
                            <w:jc w:val="both"/>
                            <w:rPr>
                              <w:kern w:val="3"/>
                              <w:szCs w:val="24"/>
                            </w:rPr>
                          </w:pPr>
                          <w:sdt>
                            <w:sdtPr>
                              <w:alias w:val="Numeris"/>
                              <w:tag w:val="nr_22127aedb49f4029ad964f5fe188e98b"/>
                              <w:lock w:val="sdtLocked"/>
                              <w:richText/>
                            </w:sdtPr>
                            <w:sdtContent>
                              <w:r>
                                <w:rPr>
                                  <w:kern w:val="3"/>
                                  <w:szCs w:val="24"/>
                                </w:rPr>
                                <w:t>1</w:t>
                              </w:r>
                            </w:sdtContent>
                          </w:sdt>
                          <w:r>
                            <w:rPr>
                              <w:kern w:val="3"/>
                              <w:szCs w:val="24"/>
                            </w:rPr>
                            <w:t>. Važiuojamosios kelio dalies perėjimas arba ėjimas ja ten, kur draudžiama, dviračius vairuojančių asmenų, pėsčiųjų, vadeliotojų ir kitų asmenų, kurie naudojasi keliais, nepaklusimas eismo reguliavimo signalams, kelio ženklų, ženklinimo reikalavimų, eismo tvarkos automagistralėse nesilaikymas, Kelių eismo taisyklėse pėstiesiems, dviračių vairuotojams ir vadeliotojams nustatytų elgesio tamsiuoju paros metu arba esant blogam matomumui reikalavimų nesilaikymas</w:t>
                          </w:r>
                        </w:p>
                        <w:p>
                          <w:pPr>
                            <w:suppressAutoHyphens/>
                            <w:spacing w:line="360" w:lineRule="auto"/>
                            <w:ind w:firstLine="720"/>
                            <w:jc w:val="both"/>
                            <w:rPr>
                              <w:bCs/>
                              <w:szCs w:val="24"/>
                            </w:rPr>
                          </w:pPr>
                          <w:r>
                            <w:rPr>
                              <w:kern w:val="3"/>
                              <w:szCs w:val="24"/>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a1c09ddceda460da1ce853ac129cf5c"/>
                        <w:lock w:val="sdtLocked"/>
                        <w:richText/>
                      </w:sdtPr>
                      <w:sdtContent>
                        <w:p>
                          <w:pPr>
                            <w:spacing w:line="360" w:lineRule="auto"/>
                            <w:ind w:firstLine="720"/>
                            <w:jc w:val="both"/>
                            <w:rPr>
                              <w:bCs/>
                              <w:szCs w:val="24"/>
                            </w:rPr>
                          </w:pPr>
                          <w:sdt>
                            <w:sdtPr>
                              <w:alias w:val="Numeris"/>
                              <w:tag w:val="nr_8a1c09ddceda460da1ce853ac129cf5c"/>
                              <w:lock w:val="sdtLocked"/>
                              <w:richText/>
                            </w:sdtPr>
                            <w:sdtContent>
                              <w:r>
                                <w:rPr>
                                  <w:bCs/>
                                  <w:szCs w:val="24"/>
                                </w:rPr>
                                <w:t>7</w:t>
                              </w:r>
                            </w:sdtContent>
                          </w:sdt>
                          <w:r>
                            <w:rPr>
                              <w:bCs/>
                              <w:szCs w:val="24"/>
                            </w:rPr>
                            <w:t>. Dviračių vairavimas, vadeliojimas ir jojimas, kai tai daro neblaivūs (daugiau negu 0,4 promilės, bet ne daugiau negu 1,5 promilės) asmenys,</w:t>
                          </w:r>
                        </w:p>
                        <w:p>
                          <w:pPr>
                            <w:spacing w:line="360" w:lineRule="auto"/>
                            <w:ind w:firstLine="720"/>
                            <w:jc w:val="both"/>
                            <w:rPr>
                              <w:bCs/>
                              <w:szCs w:val="24"/>
                            </w:rPr>
                          </w:pPr>
                          <w:r>
                            <w:rPr>
                              <w:bCs/>
                              <w:szCs w:val="24"/>
                            </w:rPr>
                            <w:t>užtraukia baudą nuo aštuoniasdešimt iki vieno šimto penkiasdešimt eurų.</w:t>
                          </w:r>
                        </w:p>
                      </w:sdtContent>
                    </w:sdt>
                    <w:sdt>
                      <w:sdtPr>
                        <w:alias w:val="428 str. 8 d."/>
                        <w:tag w:val="part_6ffe5930311c426a9c1d973115db8526"/>
                        <w:lock w:val="sdtLocked"/>
                        <w:richText/>
                      </w:sdtPr>
                      <w:sdtContent>
                        <w:p>
                          <w:pPr>
                            <w:tabs>
                              <w:tab w:val="left" w:pos="1276"/>
                            </w:tabs>
                            <w:spacing w:line="360" w:lineRule="auto"/>
                            <w:ind w:firstLine="720"/>
                            <w:jc w:val="both"/>
                            <w:rPr>
                              <w:szCs w:val="24"/>
                            </w:rPr>
                          </w:pPr>
                          <w:sdt>
                            <w:sdtPr>
                              <w:alias w:val="Numeris"/>
                              <w:tag w:val="nr_6ffe5930311c426a9c1d973115db8526"/>
                              <w:lock w:val="sdtLocked"/>
                              <w:richText/>
                            </w:sdtPr>
                            <w:sdtContent>
                              <w:r>
                                <w:rPr>
                                  <w:bCs/>
                                  <w:szCs w:val="24"/>
                                </w:rPr>
                                <w:t>8</w:t>
                              </w:r>
                            </w:sdtContent>
                          </w:sdt>
                          <w:r>
                            <w:rPr>
                              <w:bCs/>
                              <w:szCs w:val="24"/>
                            </w:rPr>
                            <w:t>. Dviračių vairavimas, vadeliojimas ir jojimas, kai tai daro neblaivūs (daugiau negu 1,5 promilės)</w:t>
                          </w:r>
                          <w:r>
                            <w:rPr>
                              <w:szCs w:val="24"/>
                            </w:rPr>
                            <w:t xml:space="preserve"> </w:t>
                          </w:r>
                          <w:r>
                            <w:rPr>
                              <w:bCs/>
                              <w:szCs w:val="24"/>
                            </w:rPr>
                            <w:t xml:space="preserve">ar apsvaigę nuo narkotinių, psichotropinių ar kitų psichiką veikiančių medžiagų asmenys, vengimas pasitikrinti dėl neblaivumo ar apsvaigimo </w:t>
                          </w:r>
                        </w:p>
                        <w:p>
                          <w:pPr>
                            <w:spacing w:line="360" w:lineRule="auto"/>
                            <w:ind w:firstLine="720"/>
                            <w:jc w:val="both"/>
                            <w:rPr>
                              <w:bCs/>
                              <w:szCs w:val="24"/>
                            </w:rPr>
                          </w:pPr>
                          <w:r>
                            <w:rPr>
                              <w:bCs/>
                              <w:szCs w:val="24"/>
                            </w:rPr>
                            <w:t>užtraukia baudą nuo vieno šimto penkiasdešimt iki dviejų šimtų eurų.</w:t>
                          </w:r>
                        </w:p>
                        <w:p>
                          <w:pPr>
                            <w:spacing w:line="360" w:lineRule="auto"/>
                            <w:ind w:firstLine="720"/>
                            <w:jc w:val="both"/>
                            <w:rPr>
                              <w:bCs/>
                              <w:szCs w:val="24"/>
                            </w:rPr>
                          </w:pPr>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da3c7ce0a0514a70af1658cb26e2eca8"/>
                    <w:lock w:val="sdtLocked"/>
                    <w:richText/>
                  </w:sdtPr>
                  <w:sdtContent>
                    <w:p>
                      <w:pPr>
                        <w:spacing w:line="360" w:lineRule="auto"/>
                        <w:ind w:left="2410" w:hanging="1690"/>
                        <w:jc w:val="both"/>
                        <w:rPr>
                          <w:b/>
                          <w:bCs/>
                          <w:szCs w:val="24"/>
                        </w:rPr>
                      </w:pPr>
                      <w:sdt>
                        <w:sdtPr>
                          <w:alias w:val="Numeris"/>
                          <w:tag w:val="nr_da3c7ce0a0514a70af1658cb26e2eca8"/>
                          <w:lock w:val="sdtLocked"/>
                          <w:richText/>
                        </w:sdtPr>
                        <w:sdtContent>
                          <w:r>
                            <w:rPr>
                              <w:b/>
                              <w:bCs/>
                              <w:szCs w:val="24"/>
                            </w:rPr>
                            <w:t>431</w:t>
                          </w:r>
                        </w:sdtContent>
                      </w:sdt>
                      <w:r>
                        <w:rPr>
                          <w:b/>
                          <w:bCs/>
                          <w:szCs w:val="24"/>
                        </w:rPr>
                        <w:t xml:space="preserve"> straipsnis. </w:t>
                      </w:r>
                      <w:sdt>
                        <w:sdtPr>
                          <w:alias w:val="Pavadinimas"/>
                          <w:tag w:val="title_da3c7ce0a0514a70af1658cb26e2eca8"/>
                          <w:lock w:val="sdtLocked"/>
                          <w:richText/>
                        </w:sdtPr>
                        <w:sdtContent>
                          <w:r>
                            <w:rPr>
                              <w:b/>
                              <w:bCs/>
                              <w:szCs w:val="24"/>
                            </w:rPr>
                            <w:t>Transporto priemonės savininkui (valdytojui) nustatytų reikalavimų nevykdymas</w:t>
                          </w:r>
                        </w:sdtContent>
                      </w:sdt>
                    </w:p>
                    <w:sdt>
                      <w:sdtPr>
                        <w:alias w:val="431 str. 1 d."/>
                        <w:tag w:val="part_ee72cd6a405f4730bd180e16966260db"/>
                        <w:lock w:val="sdtLocked"/>
                        <w:richText/>
                      </w:sdtPr>
                      <w:sdtContent>
                        <w:p>
                          <w:pPr>
                            <w:spacing w:line="360" w:lineRule="auto"/>
                            <w:ind w:firstLine="720"/>
                            <w:jc w:val="both"/>
                            <w:rPr>
                              <w:bCs/>
                              <w:szCs w:val="24"/>
                            </w:rPr>
                          </w:pPr>
                          <w:sdt>
                            <w:sdtPr>
                              <w:alias w:val="Numeris"/>
                              <w:tag w:val="nr_ee72cd6a405f4730bd180e16966260db"/>
                              <w:lock w:val="sdtLocked"/>
                              <w:richText/>
                            </w:sdtPr>
                            <w:sdtContent>
                              <w:r>
                                <w:rPr>
                                  <w:bCs/>
                                  <w:szCs w:val="24"/>
                                </w:rPr>
                                <w:t>1</w:t>
                              </w:r>
                            </w:sdtContent>
                          </w:sdt>
                          <w:r>
                            <w:rPr>
                              <w:bCs/>
                              <w:szCs w:val="24"/>
                            </w:rPr>
                            <w:t xml:space="preserve">. Transporto priemonės savininkui (valdytojui) </w:t>
                          </w:r>
                          <w:r>
                            <w:rPr>
                              <w:szCs w:val="24"/>
                            </w:rPr>
                            <w:t>Lietuvos Respublikos</w:t>
                          </w:r>
                          <w:r>
                            <w:rPr>
                              <w:bCs/>
                              <w:szCs w:val="24"/>
                            </w:rPr>
                            <w:t xml:space="preserve"> saugaus eismo automobilių keliais įstatyme nustatytų reikalavimų nevykdymas</w:t>
                          </w:r>
                        </w:p>
                        <w:p>
                          <w:pPr>
                            <w:spacing w:line="360" w:lineRule="auto"/>
                            <w:ind w:firstLine="720"/>
                            <w:jc w:val="both"/>
                            <w:rPr>
                              <w:bCs/>
                              <w:szCs w:val="24"/>
                            </w:rPr>
                          </w:pPr>
                          <w:r>
                            <w:rPr>
                              <w:bCs/>
                              <w:szCs w:val="24"/>
                            </w:rPr>
                            <w:t>užtraukia baudą nuo vieno šimto penkiasdešimt iki trijų šimtų eurų.</w:t>
                          </w:r>
                        </w:p>
                      </w:sdtContent>
                    </w:sdt>
                    <w:sdt>
                      <w:sdtPr>
                        <w:alias w:val="431 str. 2 d."/>
                        <w:tag w:val="part_5f523af9c4854922a5c7d2701e9928fc"/>
                        <w:lock w:val="sdtLocked"/>
                        <w:richText/>
                      </w:sdtPr>
                      <w:sdtContent>
                        <w:p>
                          <w:pPr>
                            <w:spacing w:line="360" w:lineRule="auto"/>
                            <w:ind w:firstLine="720"/>
                            <w:jc w:val="both"/>
                            <w:rPr>
                              <w:bCs/>
                              <w:szCs w:val="24"/>
                            </w:rPr>
                          </w:pPr>
                          <w:sdt>
                            <w:sdtPr>
                              <w:alias w:val="Numeris"/>
                              <w:tag w:val="nr_5f523af9c4854922a5c7d2701e992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keturiasdešimt iki šešių šimtų eurų.</w:t>
                          </w:r>
                        </w:p>
                      </w:sdtContent>
                    </w:sdt>
                    <w:sdt>
                      <w:sdtPr>
                        <w:alias w:val="431 str. 3 d."/>
                        <w:tag w:val="part_1ca4658e7b9c4723900edfd87991125f"/>
                        <w:lock w:val="sdtLocked"/>
                        <w:richText/>
                      </w:sdtPr>
                      <w:sdtContent>
                        <w:p>
                          <w:pPr>
                            <w:spacing w:line="360" w:lineRule="auto"/>
                            <w:ind w:firstLine="720"/>
                            <w:jc w:val="both"/>
                            <w:rPr>
                              <w:szCs w:val="24"/>
                            </w:rPr>
                          </w:pPr>
                          <w:sdt>
                            <w:sdtPr>
                              <w:alias w:val="Numeris"/>
                              <w:tag w:val="nr_1ca4658e7b9c4723900edfd87991125f"/>
                              <w:lock w:val="sdtLocked"/>
                              <w:richText/>
                            </w:sdtPr>
                            <w:sdtContent>
                              <w:r>
                                <w:rPr>
                                  <w:bCs/>
                                  <w:szCs w:val="24"/>
                                </w:rPr>
                                <w:t>3</w:t>
                              </w:r>
                            </w:sdtContent>
                          </w:sdt>
                          <w:r>
                            <w:rPr>
                              <w:bCs/>
                              <w:szCs w:val="24"/>
                            </w:rPr>
                            <w:t>.</w:t>
                          </w:r>
                          <w:r>
                            <w:rPr>
                              <w:szCs w:val="24"/>
                            </w:rPr>
                            <w:t xml:space="preserve"> Transporto priemonės savininkui (valdytojui) šio kodekso 603 straipsnyje nustatyto reikalavimo užtikrinti, kad transporto priemonė būtų Lietuvos Respublikos teritorijoje ir nebūtų parduota ar kitaip perleista kitiems asmenims, nevykdymas</w:t>
                          </w:r>
                        </w:p>
                        <w:p>
                          <w:pPr>
                            <w:spacing w:line="360" w:lineRule="auto"/>
                            <w:ind w:firstLine="720"/>
                            <w:jc w:val="both"/>
                            <w:rPr>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p>
                          <w:pPr>
                            <w:spacing w:line="360" w:lineRule="auto"/>
                            <w:ind w:firstLine="720"/>
                            <w:jc w:val="both"/>
                            <w:rPr>
                              <w:bCs/>
                              <w:szCs w:val="24"/>
                            </w:rPr>
                          </w:pPr>
                        </w:p>
                      </w:sdtContent>
                    </w:sdt>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1cacd505966b4d4586eb80bd2272e93f"/>
                        <w:lock w:val="sdtLocked"/>
                        <w:richText/>
                      </w:sdtPr>
                      <w:sdtContent>
                        <w:p>
                          <w:pPr>
                            <w:suppressAutoHyphens/>
                            <w:spacing w:line="360" w:lineRule="auto"/>
                            <w:ind w:firstLine="720"/>
                            <w:jc w:val="both"/>
                            <w:rPr>
                              <w:bCs/>
                              <w:kern w:val="3"/>
                              <w:szCs w:val="24"/>
                              <w:lang w:eastAsia="lt-LT"/>
                            </w:rPr>
                          </w:pPr>
                          <w:sdt>
                            <w:sdtPr>
                              <w:alias w:val="Numeris"/>
                              <w:tag w:val="nr_1cacd505966b4d4586eb80bd2272e93f"/>
                              <w:lock w:val="sdtLocked"/>
                              <w:richText/>
                            </w:sdtPr>
                            <w:sdtContent>
                              <w:r>
                                <w:rPr>
                                  <w:bCs/>
                                  <w:kern w:val="3"/>
                                  <w:szCs w:val="24"/>
                                  <w:lang w:eastAsia="lt-LT"/>
                                </w:rPr>
                                <w:t>2</w:t>
                              </w:r>
                            </w:sdtContent>
                          </w:sdt>
                          <w:r>
                            <w:rPr>
                              <w:bCs/>
                              <w:kern w:val="3"/>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
                              <w:bCs/>
                              <w:kern w:val="3"/>
                              <w:szCs w:val="24"/>
                              <w:lang w:eastAsia="lt-LT"/>
                            </w:rPr>
                            <w:t xml:space="preserve"> </w:t>
                          </w:r>
                          <w:r>
                            <w:rPr>
                              <w:bCs/>
                              <w:kern w:val="3"/>
                              <w:szCs w:val="24"/>
                              <w:lang w:eastAsia="lt-LT"/>
                            </w:rPr>
                            <w:t>techninės apžiūros duomenų bazę</w:t>
                          </w:r>
                        </w:p>
                        <w:p>
                          <w:pPr>
                            <w:suppressAutoHyphens/>
                            <w:spacing w:line="360" w:lineRule="auto"/>
                            <w:ind w:firstLine="720"/>
                            <w:jc w:val="both"/>
                            <w:rPr>
                              <w:bCs/>
                              <w:szCs w:val="24"/>
                            </w:rPr>
                          </w:pPr>
                          <w:r>
                            <w:rPr>
                              <w:bCs/>
                              <w:kern w:val="3"/>
                              <w:szCs w:val="24"/>
                              <w:lang w:eastAsia="lt-LT"/>
                            </w:rPr>
                            <w:t xml:space="preserve">užtraukia baudą techninių apžiūrų kontrolieriams nuo vieno šimto penkiasdešimt iki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6544d4bd5a3749079c898e08298676d2"/>
                    <w:lock w:val="sdtLocked"/>
                    <w:richText/>
                  </w:sdtPr>
                  <w:sdtContent>
                    <w:p>
                      <w:pPr>
                        <w:spacing w:line="360" w:lineRule="auto"/>
                        <w:ind w:left="2410" w:hanging="1690"/>
                        <w:jc w:val="both"/>
                        <w:rPr>
                          <w:bCs/>
                          <w:szCs w:val="24"/>
                        </w:rPr>
                      </w:pPr>
                      <w:sdt>
                        <w:sdtPr>
                          <w:alias w:val="Numeris"/>
                          <w:tag w:val="nr_6544d4bd5a3749079c898e08298676d2"/>
                          <w:lock w:val="sdtLocked"/>
                          <w:richText/>
                        </w:sdtPr>
                        <w:sdtContent>
                          <w:r>
                            <w:rPr>
                              <w:b/>
                              <w:bCs/>
                              <w:szCs w:val="24"/>
                            </w:rPr>
                            <w:t>448</w:t>
                          </w:r>
                        </w:sdtContent>
                      </w:sdt>
                      <w:r>
                        <w:rPr>
                          <w:b/>
                          <w:bCs/>
                          <w:szCs w:val="24"/>
                        </w:rPr>
                        <w:t xml:space="preserve"> straipsnis. </w:t>
                      </w:r>
                      <w:sdt>
                        <w:sdtPr>
                          <w:alias w:val="Pavadinimas"/>
                          <w:tag w:val="title_6544d4bd5a3749079c898e08298676d2"/>
                          <w:lock w:val="sdtLocked"/>
                          <w:richText/>
                        </w:sdtPr>
                        <w:sdtContent>
                          <w:r>
                            <w:rPr>
                              <w:b/>
                              <w:bCs/>
                              <w:szCs w:val="24"/>
                            </w:rPr>
                            <w:t>Keleivių vežimo keleiviniu kelių transportu taisyklių ir keleivinio kelių transporto keleivių teisių pažeidimas</w:t>
                          </w:r>
                        </w:sdtContent>
                      </w:sdt>
                    </w:p>
                    <w:sdt>
                      <w:sdtPr>
                        <w:alias w:val="448 str. 1 d."/>
                        <w:tag w:val="part_3531b2488200421f98d89b6905a33b10"/>
                        <w:lock w:val="sdtLocked"/>
                        <w:richText/>
                      </w:sdtPr>
                      <w:sdtContent>
                        <w:p>
                          <w:pPr>
                            <w:spacing w:line="360" w:lineRule="auto"/>
                            <w:ind w:firstLine="720"/>
                            <w:jc w:val="both"/>
                            <w:rPr>
                              <w:bCs/>
                              <w:szCs w:val="24"/>
                            </w:rPr>
                          </w:pPr>
                          <w:sdt>
                            <w:sdtPr>
                              <w:alias w:val="Numeris"/>
                              <w:tag w:val="nr_3531b2488200421f98d89b6905a33b10"/>
                              <w:lock w:val="sdtLocked"/>
                              <w:richText/>
                            </w:sdtPr>
                            <w:sdtContent>
                              <w:r>
                                <w:rPr>
                                  <w:bCs/>
                                  <w:szCs w:val="24"/>
                                </w:rPr>
                                <w:t>1</w:t>
                              </w:r>
                            </w:sdtContent>
                          </w:sdt>
                          <w:r>
                            <w:rPr>
                              <w:bCs/>
                              <w:szCs w:val="24"/>
                            </w:rPr>
                            <w:t>. Keleivių vežimas keleivinėmis kelių transporto priemonėmis, kurių apdaila, techninė ar</w:t>
                          </w:r>
                          <w:r>
                            <w:rPr>
                              <w:b/>
                              <w:bCs/>
                              <w:szCs w:val="24"/>
                            </w:rPr>
                            <w:t xml:space="preserve"> </w:t>
                          </w:r>
                          <w:r>
                            <w:rPr>
                              <w:bCs/>
                              <w:szCs w:val="24"/>
                            </w:rPr>
                            <w:t>sanitarinė būklė neatitinka teisės aktuose nustatytų reikalavimų,</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keturiasdešimt iki devyniasdešimt eurų.</w:t>
                          </w:r>
                        </w:p>
                      </w:sdtContent>
                    </w:sdt>
                    <w:sdt>
                      <w:sdtPr>
                        <w:alias w:val="448 str. 2 d."/>
                        <w:tag w:val="part_fc042017b09c4efc92b587df81eaad08"/>
                        <w:lock w:val="sdtLocked"/>
                        <w:richText/>
                      </w:sdtPr>
                      <w:sdtContent>
                        <w:p>
                          <w:pPr>
                            <w:spacing w:line="360" w:lineRule="auto"/>
                            <w:ind w:firstLine="720"/>
                            <w:jc w:val="both"/>
                            <w:rPr>
                              <w:bCs/>
                              <w:szCs w:val="24"/>
                            </w:rPr>
                          </w:pPr>
                          <w:sdt>
                            <w:sdtPr>
                              <w:alias w:val="Numeris"/>
                              <w:tag w:val="nr_fc042017b09c4efc92b587df81eaad08"/>
                              <w:lock w:val="sdtLocked"/>
                              <w:richText/>
                            </w:sdtPr>
                            <w:sdtContent>
                              <w:r>
                                <w:rPr>
                                  <w:bCs/>
                                  <w:szCs w:val="24"/>
                                </w:rPr>
                                <w:t>2</w:t>
                              </w:r>
                            </w:sdtContent>
                          </w:sdt>
                          <w:r>
                            <w:rPr>
                              <w:bCs/>
                              <w:szCs w:val="24"/>
                            </w:rPr>
                            <w:t>. Keleivių vežimas keleivinėmis kelių transporto priemonėmis neturint keleivinį kelių transportą reglamentuojančiuose teisės aktuose nurodytų dokumentų arba turint negaliojančius dokumentus</w:t>
                          </w:r>
                        </w:p>
                        <w:p>
                          <w:pPr>
                            <w:spacing w:line="360" w:lineRule="auto"/>
                            <w:ind w:firstLine="720"/>
                            <w:jc w:val="both"/>
                            <w:rPr>
                              <w:bCs/>
                              <w:szCs w:val="24"/>
                            </w:rPr>
                          </w:pPr>
                          <w:r>
                            <w:rPr>
                              <w:bCs/>
                              <w:szCs w:val="24"/>
                            </w:rPr>
                            <w:t xml:space="preserve">užtraukia baudą vairuotojams nuo keturiolikos iki trisdešimt eurų ir juridinių asmenų vadovams ar kitiems atsakingiems asmenims – nuo keturiasdešimt iki devyniasdešimt eurų. </w:t>
                          </w:r>
                        </w:p>
                      </w:sdtContent>
                    </w:sdt>
                    <w:sdt>
                      <w:sdtPr>
                        <w:alias w:val="448 str. 3 d."/>
                        <w:tag w:val="part_22e5bb37a926459b8ff2d9fcaf03c5c0"/>
                        <w:lock w:val="sdtLocked"/>
                        <w:richText/>
                      </w:sdtPr>
                      <w:sdtContent>
                        <w:p>
                          <w:pPr>
                            <w:spacing w:line="360" w:lineRule="auto"/>
                            <w:ind w:firstLine="720"/>
                            <w:jc w:val="both"/>
                            <w:rPr>
                              <w:bCs/>
                              <w:szCs w:val="24"/>
                            </w:rPr>
                          </w:pPr>
                          <w:sdt>
                            <w:sdtPr>
                              <w:alias w:val="Numeris"/>
                              <w:tag w:val="nr_22e5bb37a926459b8ff2d9fcaf03c5c0"/>
                              <w:lock w:val="sdtLocked"/>
                              <w:richText/>
                            </w:sdtPr>
                            <w:sdtContent>
                              <w:r>
                                <w:rPr>
                                  <w:bCs/>
                                  <w:szCs w:val="24"/>
                                </w:rPr>
                                <w:t>3</w:t>
                              </w:r>
                            </w:sdtContent>
                          </w:sdt>
                          <w:r>
                            <w:rPr>
                              <w:bCs/>
                              <w:szCs w:val="24"/>
                            </w:rPr>
                            <w:t>. Keleivinio kelių transporto eismo tvarkaraščių nesilaikymas, nukrypimas nuo nurodytos maršrutų trasos</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septyniasdešimt iki vieno šimto keturiasdešimt eurų.</w:t>
                          </w:r>
                        </w:p>
                      </w:sdtContent>
                    </w:sdt>
                    <w:sdt>
                      <w:sdtPr>
                        <w:alias w:val="448 str. 4 d."/>
                        <w:tag w:val="part_a244015947db4b37b62c0dcf48da8171"/>
                        <w:lock w:val="sdtLocked"/>
                        <w:richText/>
                      </w:sdtPr>
                      <w:sdtContent>
                        <w:p>
                          <w:pPr>
                            <w:spacing w:line="360" w:lineRule="auto"/>
                            <w:ind w:firstLine="720"/>
                            <w:jc w:val="both"/>
                            <w:rPr>
                              <w:szCs w:val="24"/>
                            </w:rPr>
                          </w:pPr>
                          <w:sdt>
                            <w:sdtPr>
                              <w:alias w:val="Numeris"/>
                              <w:tag w:val="nr_a244015947db4b37b62c0dcf48da8171"/>
                              <w:lock w:val="sdtLocked"/>
                              <w:richText/>
                            </w:sdtPr>
                            <w:sdtContent>
                              <w:r>
                                <w:rPr>
                                  <w:szCs w:val="24"/>
                                </w:rPr>
                                <w:t>4</w:t>
                              </w:r>
                            </w:sdtContent>
                          </w:sdt>
                          <w:r>
                            <w:rPr>
                              <w:szCs w:val="24"/>
                            </w:rPr>
                            <w:t xml:space="preserve">. Keleivinio kelių transporto keleivių teisių pažeidimas </w:t>
                          </w:r>
                        </w:p>
                        <w:p>
                          <w:pPr>
                            <w:spacing w:line="360" w:lineRule="auto"/>
                            <w:ind w:firstLine="720"/>
                            <w:jc w:val="both"/>
                            <w:rPr>
                              <w:szCs w:val="24"/>
                            </w:rPr>
                          </w:pPr>
                          <w:r>
                            <w:rPr>
                              <w:szCs w:val="24"/>
                            </w:rPr>
                            <w:t>užtraukia baudą nuo šešiasdešimt iki vieno šimto keturiasdešimt eurų.</w:t>
                          </w:r>
                        </w:p>
                      </w:sdtContent>
                    </w:sdt>
                    <w:sdt>
                      <w:sdtPr>
                        <w:alias w:val="448 str. 5 d."/>
                        <w:tag w:val="part_6e6e3c88752643939613cd16470cbaa9"/>
                        <w:lock w:val="sdtLocked"/>
                        <w:richText/>
                      </w:sdtPr>
                      <w:sdtContent>
                        <w:p>
                          <w:pPr>
                            <w:spacing w:line="360" w:lineRule="auto"/>
                            <w:ind w:firstLine="720"/>
                            <w:jc w:val="both"/>
                            <w:rPr>
                              <w:szCs w:val="24"/>
                            </w:rPr>
                          </w:pPr>
                          <w:sdt>
                            <w:sdtPr>
                              <w:alias w:val="Numeris"/>
                              <w:tag w:val="nr_6e6e3c88752643939613cd16470cbaa9"/>
                              <w:lock w:val="sdtLocked"/>
                              <w:richText/>
                            </w:sdtPr>
                            <w:sdtContent>
                              <w:r>
                                <w:rPr>
                                  <w:szCs w:val="24"/>
                                </w:rPr>
                                <w:t>5</w:t>
                              </w:r>
                            </w:sdtContent>
                          </w:sdt>
                          <w:r>
                            <w:rPr>
                              <w:szCs w:val="24"/>
                            </w:rPr>
                            <w:t>.</w:t>
                          </w:r>
                          <w:r>
                            <w:rPr>
                              <w:bCs/>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449 str."/>
                    <w:tag w:val="part_8dc52f9cc34840e1997b0ff6ac508dc3"/>
                    <w:lock w:val="sdtLocked"/>
                    <w:richText/>
                  </w:sdtPr>
                  <w:sdtContent>
                    <w:p>
                      <w:pPr>
                        <w:spacing w:line="360" w:lineRule="auto"/>
                        <w:ind w:firstLine="720"/>
                        <w:jc w:val="both"/>
                        <w:rPr>
                          <w:bCs/>
                          <w:szCs w:val="24"/>
                        </w:rPr>
                      </w:pPr>
                      <w:sdt>
                        <w:sdtPr>
                          <w:alias w:val="Numeris"/>
                          <w:tag w:val="nr_8dc52f9cc34840e1997b0ff6ac508dc3"/>
                          <w:lock w:val="sdtLocked"/>
                          <w:richText/>
                        </w:sdtPr>
                        <w:sdtContent>
                          <w:r>
                            <w:rPr>
                              <w:b/>
                              <w:bCs/>
                              <w:szCs w:val="24"/>
                            </w:rPr>
                            <w:t>449</w:t>
                          </w:r>
                        </w:sdtContent>
                      </w:sdt>
                      <w:r>
                        <w:rPr>
                          <w:b/>
                          <w:bCs/>
                          <w:szCs w:val="24"/>
                        </w:rPr>
                        <w:t xml:space="preserve"> straipsnis. </w:t>
                      </w:r>
                      <w:sdt>
                        <w:sdtPr>
                          <w:alias w:val="Pavadinimas"/>
                          <w:tag w:val="title_8dc52f9cc34840e1997b0ff6ac508dc3"/>
                          <w:lock w:val="sdtLocked"/>
                          <w:richText/>
                        </w:sdtPr>
                        <w:sdtContent>
                          <w:r>
                            <w:rPr>
                              <w:b/>
                              <w:bCs/>
                              <w:szCs w:val="24"/>
                            </w:rPr>
                            <w:t>Keleivių vežimo lengvaisiais automobiliais taksi taisyklių pažeidimas</w:t>
                          </w:r>
                        </w:sdtContent>
                      </w:sdt>
                    </w:p>
                    <w:sdt>
                      <w:sdtPr>
                        <w:alias w:val="449 str. 1 d."/>
                        <w:tag w:val="part_a48ed4f7d5f744fca5932e8359b87a5c"/>
                        <w:lock w:val="sdtLocked"/>
                        <w:richText/>
                      </w:sdtPr>
                      <w:sdtContent>
                        <w:p>
                          <w:pPr>
                            <w:spacing w:line="360" w:lineRule="auto"/>
                            <w:ind w:firstLine="720"/>
                            <w:jc w:val="both"/>
                            <w:rPr>
                              <w:bCs/>
                              <w:szCs w:val="24"/>
                            </w:rPr>
                          </w:pPr>
                          <w:sdt>
                            <w:sdtPr>
                              <w:alias w:val="Numeris"/>
                              <w:tag w:val="nr_a48ed4f7d5f744fca5932e8359b87a5c"/>
                              <w:lock w:val="sdtLocked"/>
                              <w:richText/>
                            </w:sdtPr>
                            <w:sdtContent>
                              <w:r>
                                <w:rPr>
                                  <w:bCs/>
                                  <w:szCs w:val="24"/>
                                </w:rPr>
                                <w:t>1</w:t>
                              </w:r>
                            </w:sdtContent>
                          </w:sdt>
                          <w:r>
                            <w:rPr>
                              <w:bCs/>
                              <w:szCs w:val="24"/>
                            </w:rPr>
                            <w:t>. Nustatytos formos kvito su nurodyta taksi paslaugos kaina neišdavimas taksi keleiviui, kai šis pageidauja,</w:t>
                          </w:r>
                        </w:p>
                        <w:p>
                          <w:pPr>
                            <w:spacing w:line="360" w:lineRule="auto"/>
                            <w:ind w:firstLine="720"/>
                            <w:jc w:val="both"/>
                            <w:rPr>
                              <w:bCs/>
                              <w:szCs w:val="24"/>
                            </w:rPr>
                          </w:pPr>
                          <w:r>
                            <w:rPr>
                              <w:bCs/>
                              <w:szCs w:val="24"/>
                            </w:rPr>
                            <w:t>užtraukia baudą nuo trisdešimt iki šešiasdešimt eurų.</w:t>
                          </w:r>
                        </w:p>
                      </w:sdtContent>
                    </w:sdt>
                    <w:sdt>
                      <w:sdtPr>
                        <w:alias w:val="449 str. 2 d."/>
                        <w:tag w:val="part_91c7e688bcf94a5a8c9873fd1fc24255"/>
                        <w:lock w:val="sdtLocked"/>
                        <w:richText/>
                      </w:sdtPr>
                      <w:sdtContent>
                        <w:p>
                          <w:pPr>
                            <w:spacing w:line="360" w:lineRule="auto"/>
                            <w:ind w:firstLine="720"/>
                            <w:jc w:val="both"/>
                            <w:rPr>
                              <w:b/>
                              <w:bCs/>
                              <w:szCs w:val="24"/>
                            </w:rPr>
                          </w:pPr>
                          <w:sdt>
                            <w:sdtPr>
                              <w:alias w:val="Numeris"/>
                              <w:tag w:val="nr_91c7e688bcf94a5a8c9873fd1fc24255"/>
                              <w:lock w:val="sdtLocked"/>
                              <w:richText/>
                            </w:sdtPr>
                            <w:sdtContent>
                              <w:r>
                                <w:rPr>
                                  <w:bCs/>
                                  <w:szCs w:val="24"/>
                                </w:rPr>
                                <w:t>2</w:t>
                              </w:r>
                            </w:sdtContent>
                          </w:sdt>
                          <w:r>
                            <w:rPr>
                              <w:bCs/>
                              <w:szCs w:val="24"/>
                            </w:rPr>
                            <w:t xml:space="preserve">. Keleivių vežimas lengvaisiais automobiliais taksi neturint taksometro, neįjungus taksometro, su neveikiančiu ar su nustatytų reikalavimų neatitinkančiu taksometru, nustatytų tarifų nesilaikymas vežant keleivius lengvaisiais automobiliais taksi </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3 d."/>
                        <w:tag w:val="part_1ce6caea56644e9d83c17707002a029e"/>
                        <w:lock w:val="sdtLocked"/>
                        <w:richText/>
                      </w:sdtPr>
                      <w:sdtContent>
                        <w:p>
                          <w:pPr>
                            <w:spacing w:line="360" w:lineRule="auto"/>
                            <w:ind w:firstLine="720"/>
                            <w:jc w:val="both"/>
                            <w:rPr>
                              <w:bCs/>
                              <w:szCs w:val="24"/>
                            </w:rPr>
                          </w:pPr>
                          <w:sdt>
                            <w:sdtPr>
                              <w:alias w:val="Numeris"/>
                              <w:tag w:val="nr_1ce6caea56644e9d83c17707002a029e"/>
                              <w:lock w:val="sdtLocked"/>
                              <w:richText/>
                            </w:sdtPr>
                            <w:sdtContent>
                              <w:r>
                                <w:rPr>
                                  <w:bCs/>
                                  <w:szCs w:val="24"/>
                                </w:rPr>
                                <w:t>3</w:t>
                              </w:r>
                            </w:sdtContent>
                          </w:sdt>
                          <w:r>
                            <w:rPr>
                              <w:bCs/>
                              <w:szCs w:val="24"/>
                            </w:rPr>
                            <w:t>. Viso užmokesčio pagal taksometro rodmenis paėmimas iš kiekvieno keleivio, kai kartu važiavę keleiviai atsiskaito atskirai,</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4 d."/>
                        <w:tag w:val="part_ef64595163ce4f2e86a64d958524803c"/>
                        <w:lock w:val="sdtLocked"/>
                        <w:richText/>
                      </w:sdtPr>
                      <w:sdtContent>
                        <w:p>
                          <w:pPr>
                            <w:spacing w:line="360" w:lineRule="auto"/>
                            <w:ind w:firstLine="720"/>
                            <w:jc w:val="both"/>
                            <w:rPr>
                              <w:bCs/>
                              <w:szCs w:val="24"/>
                            </w:rPr>
                          </w:pPr>
                          <w:sdt>
                            <w:sdtPr>
                              <w:alias w:val="Numeris"/>
                              <w:tag w:val="nr_ef64595163ce4f2e86a64d958524803c"/>
                              <w:lock w:val="sdtLocked"/>
                              <w:richText/>
                            </w:sdtPr>
                            <w:sdtContent>
                              <w:r>
                                <w:rPr>
                                  <w:bCs/>
                                  <w:szCs w:val="24"/>
                                </w:rPr>
                                <w:t>4</w:t>
                              </w:r>
                            </w:sdtContent>
                          </w:sdt>
                          <w:r>
                            <w:rPr>
                              <w:bCs/>
                              <w:szCs w:val="24"/>
                            </w:rPr>
                            <w:t>. Atsisakymas vežti keleivį trumpą atstumą ar didesnio užmokesčio, negu rodo taksometras, reikalavimas</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5 d."/>
                        <w:tag w:val="part_4d91d79cd49849f687edfe81b836a053"/>
                        <w:lock w:val="sdtLocked"/>
                        <w:richText/>
                      </w:sdtPr>
                      <w:sdtContent>
                        <w:p>
                          <w:pPr>
                            <w:spacing w:line="360" w:lineRule="auto"/>
                            <w:ind w:firstLine="720"/>
                            <w:jc w:val="both"/>
                            <w:rPr>
                              <w:bCs/>
                              <w:szCs w:val="24"/>
                            </w:rPr>
                          </w:pPr>
                          <w:sdt>
                            <w:sdtPr>
                              <w:alias w:val="Numeris"/>
                              <w:tag w:val="nr_4d91d79cd49849f687edfe81b836a053"/>
                              <w:lock w:val="sdtLocked"/>
                              <w:richText/>
                            </w:sdtPr>
                            <w:sdtContent>
                              <w:r>
                                <w:rPr>
                                  <w:bCs/>
                                  <w:szCs w:val="24"/>
                                </w:rPr>
                                <w:t>5</w:t>
                              </w:r>
                            </w:sdtContent>
                          </w:sdt>
                          <w:r>
                            <w:rPr>
                              <w:bCs/>
                              <w:szCs w:val="24"/>
                            </w:rPr>
                            <w:t>. Lengvojo automobilio taksi vairuotojo nuolatinis darbas kitos savivaldybės teritorijoje, kai nėra atitinkamo savivaldybių susitarimo,</w:t>
                          </w:r>
                        </w:p>
                        <w:p>
                          <w:pPr>
                            <w:spacing w:line="360" w:lineRule="auto"/>
                            <w:ind w:firstLine="720"/>
                            <w:jc w:val="both"/>
                            <w:rPr>
                              <w:bCs/>
                              <w:szCs w:val="24"/>
                            </w:rPr>
                          </w:pPr>
                          <w:r>
                            <w:rPr>
                              <w:bCs/>
                              <w:szCs w:val="24"/>
                            </w:rPr>
                            <w:t>užtraukia baudą nuo devyniasdešimt iki vieno šimto septyniasdešimt eurų.</w:t>
                          </w:r>
                        </w:p>
                      </w:sdtContent>
                    </w:sdt>
                    <w:sdt>
                      <w:sdtPr>
                        <w:alias w:val="449 str. 6 d."/>
                        <w:tag w:val="part_c11c5e11265d4caaa49b331929ceae8b"/>
                        <w:lock w:val="sdtLocked"/>
                        <w:richText/>
                      </w:sdtPr>
                      <w:sdtContent>
                        <w:p>
                          <w:pPr>
                            <w:spacing w:line="360" w:lineRule="auto"/>
                            <w:ind w:firstLine="720"/>
                            <w:jc w:val="both"/>
                            <w:rPr>
                              <w:bCs/>
                              <w:szCs w:val="24"/>
                            </w:rPr>
                          </w:pPr>
                          <w:sdt>
                            <w:sdtPr>
                              <w:alias w:val="Numeris"/>
                              <w:tag w:val="nr_c11c5e11265d4caaa49b331929ceae8b"/>
                              <w:lock w:val="sdtLocked"/>
                              <w:richText/>
                            </w:sdtPr>
                            <w:sdtContent>
                              <w:r>
                                <w:rPr>
                                  <w:bCs/>
                                  <w:szCs w:val="24"/>
                                </w:rPr>
                                <w:t>6</w:t>
                              </w:r>
                            </w:sdtContent>
                          </w:sdt>
                          <w:r>
                            <w:rPr>
                              <w:bCs/>
                              <w:szCs w:val="24"/>
                            </w:rPr>
                            <w:t>. Keleivių vežimo lengvaisiais automobiliais taksi taisyklių pažeidimai, išskyrus šiame straipsnyje numatytuosius,</w:t>
                          </w:r>
                        </w:p>
                        <w:p>
                          <w:pPr>
                            <w:spacing w:line="360" w:lineRule="auto"/>
                            <w:ind w:firstLine="720"/>
                            <w:jc w:val="both"/>
                            <w:rPr>
                              <w:bCs/>
                              <w:szCs w:val="24"/>
                            </w:rPr>
                          </w:pPr>
                          <w:r>
                            <w:rPr>
                              <w:bCs/>
                              <w:szCs w:val="24"/>
                            </w:rPr>
                            <w:t>užtraukia baudą nuo keturiolikos iki trisdešimt eurų.</w:t>
                          </w:r>
                        </w:p>
                      </w:sdtContent>
                    </w:sdt>
                    <w:sdt>
                      <w:sdtPr>
                        <w:alias w:val="449 str. 7 d."/>
                        <w:tag w:val="part_6c21d97016ac446299d640c639d0ff55"/>
                        <w:lock w:val="sdtLocked"/>
                        <w:richText/>
                      </w:sdtPr>
                      <w:sdtContent>
                        <w:p>
                          <w:pPr>
                            <w:spacing w:line="360" w:lineRule="auto"/>
                            <w:ind w:firstLine="720"/>
                            <w:jc w:val="both"/>
                            <w:rPr>
                              <w:bCs/>
                              <w:szCs w:val="24"/>
                            </w:rPr>
                          </w:pPr>
                          <w:sdt>
                            <w:sdtPr>
                              <w:alias w:val="Numeris"/>
                              <w:tag w:val="nr_6c21d97016ac446299d640c639d0ff55"/>
                              <w:lock w:val="sdtLocked"/>
                              <w:richText/>
                            </w:sdtPr>
                            <w:sdtContent>
                              <w:r>
                                <w:rPr>
                                  <w:bCs/>
                                  <w:szCs w:val="24"/>
                                </w:rPr>
                                <w:t>7</w:t>
                              </w:r>
                            </w:sdtContent>
                          </w:sdt>
                          <w:r>
                            <w:rPr>
                              <w:bCs/>
                              <w:szCs w:val="24"/>
                            </w:rPr>
                            <w:t>. Šio straipsnio 2, 3, 4, 5 dalyse numatyti administraciniai nusižengimai, padaryti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50 str."/>
                    <w:tag w:val="part_9cc4f553456d4460b68772f48a67d7b0"/>
                    <w:lock w:val="sdtLocked"/>
                    <w:richText/>
                  </w:sdtPr>
                  <w:sdtContent>
                    <w:p>
                      <w:pPr>
                        <w:spacing w:line="360" w:lineRule="auto"/>
                        <w:ind w:left="2552" w:hanging="1832"/>
                        <w:jc w:val="both"/>
                        <w:rPr>
                          <w:bCs/>
                          <w:szCs w:val="24"/>
                        </w:rPr>
                      </w:pPr>
                      <w:sdt>
                        <w:sdtPr>
                          <w:alias w:val="Numeris"/>
                          <w:tag w:val="nr_9cc4f553456d4460b68772f48a67d7b0"/>
                          <w:lock w:val="sdtLocked"/>
                          <w:richText/>
                        </w:sdtPr>
                        <w:sdtContent>
                          <w:r>
                            <w:rPr>
                              <w:b/>
                              <w:bCs/>
                              <w:szCs w:val="24"/>
                            </w:rPr>
                            <w:t>450</w:t>
                          </w:r>
                        </w:sdtContent>
                      </w:sdt>
                      <w:r>
                        <w:rPr>
                          <w:b/>
                          <w:bCs/>
                          <w:szCs w:val="24"/>
                        </w:rPr>
                        <w:t xml:space="preserve"> straipsnis. </w:t>
                      </w:r>
                      <w:sdt>
                        <w:sdtPr>
                          <w:alias w:val="Pavadinimas"/>
                          <w:tag w:val="title_9cc4f553456d4460b68772f48a67d7b0"/>
                          <w:lock w:val="sdtLocked"/>
                          <w:richText/>
                        </w:sdtPr>
                        <w:sdtContent>
                          <w:r>
                            <w:rPr>
                              <w:b/>
                              <w:bCs/>
                              <w:szCs w:val="24"/>
                            </w:rPr>
                            <w:t>Krovinių vežimo kelių transporto priemonėmis vidaus ir (ar) tarptautiniais maršrutais taisyklių pažeidimas</w:t>
                          </w:r>
                        </w:sdtContent>
                      </w:sdt>
                    </w:p>
                    <w:sdt>
                      <w:sdtPr>
                        <w:alias w:val="450 str. 1 d."/>
                        <w:tag w:val="part_e5eb38b751d94ba488fd242207495569"/>
                        <w:lock w:val="sdtLocked"/>
                        <w:richText/>
                      </w:sdtPr>
                      <w:sdtContent>
                        <w:p>
                          <w:pPr>
                            <w:spacing w:line="360" w:lineRule="auto"/>
                            <w:ind w:firstLine="720"/>
                            <w:jc w:val="both"/>
                            <w:rPr>
                              <w:bCs/>
                              <w:szCs w:val="24"/>
                            </w:rPr>
                          </w:pPr>
                          <w:sdt>
                            <w:sdtPr>
                              <w:alias w:val="Numeris"/>
                              <w:tag w:val="nr_e5eb38b751d94ba488fd242207495569"/>
                              <w:lock w:val="sdtLocked"/>
                              <w:richText/>
                            </w:sdtPr>
                            <w:sdtContent>
                              <w:r>
                                <w:rPr>
                                  <w:bCs/>
                                  <w:szCs w:val="24"/>
                                </w:rPr>
                                <w:t>1</w:t>
                              </w:r>
                            </w:sdtContent>
                          </w:sdt>
                          <w:r>
                            <w:rPr>
                              <w:bCs/>
                              <w:szCs w:val="24"/>
                            </w:rPr>
                            <w:t>. Krovinių vežimas kelių transporto priemonėmis vidaus ir (ar) tarptautiniais maršrutais neturint krovininį kelių transportą reglamentuojančiuose teisės aktuose nurodytų dokumentų arba turint ne pagal nustatytus reikalavimus užpildytus dokumentus, kai nėra šio kodekso 214 straipsnyje numatytų administracinių nusižengimų požymių,</w:t>
                          </w:r>
                        </w:p>
                        <w:p>
                          <w:pPr>
                            <w:spacing w:line="360" w:lineRule="auto"/>
                            <w:ind w:firstLine="720"/>
                            <w:jc w:val="both"/>
                            <w:rPr>
                              <w:bCs/>
                              <w:szCs w:val="24"/>
                            </w:rPr>
                          </w:pPr>
                          <w:r>
                            <w:rPr>
                              <w:bCs/>
                              <w:szCs w:val="24"/>
                            </w:rPr>
                            <w:t>užtraukia baudą vairuotojams nuo dešimt iki keturiolikos eurų ir juridinių asmenų vadovams ar kitiems atsakingiems asmenims – nuo dvidešimt iki keturiasdešimt eurų.</w:t>
                          </w:r>
                        </w:p>
                      </w:sdtContent>
                    </w:sdt>
                    <w:sdt>
                      <w:sdtPr>
                        <w:alias w:val="450 str. 2 d."/>
                        <w:tag w:val="part_52cc0d7bdba741a2a25f2f074fc1a571"/>
                        <w:lock w:val="sdtLocked"/>
                        <w:richText/>
                      </w:sdtPr>
                      <w:sdtContent>
                        <w:p>
                          <w:pPr>
                            <w:spacing w:line="360" w:lineRule="auto"/>
                            <w:ind w:firstLine="720"/>
                            <w:jc w:val="both"/>
                            <w:rPr>
                              <w:bCs/>
                              <w:szCs w:val="24"/>
                            </w:rPr>
                          </w:pPr>
                          <w:sdt>
                            <w:sdtPr>
                              <w:alias w:val="Numeris"/>
                              <w:tag w:val="nr_52cc0d7bdba741a2a25f2f074fc1a571"/>
                              <w:lock w:val="sdtLocked"/>
                              <w:richText/>
                            </w:sdtPr>
                            <w:sdtContent>
                              <w:r>
                                <w:rPr>
                                  <w:bCs/>
                                  <w:szCs w:val="24"/>
                                </w:rPr>
                                <w:t>2</w:t>
                              </w:r>
                            </w:sdtContent>
                          </w:sdt>
                          <w:r>
                            <w:rPr>
                              <w:bCs/>
                              <w:szCs w:val="24"/>
                            </w:rPr>
                            <w:t>. Krovinių vežimas kelių transporto priemonėmis tarptautiniais maršrutais be kelionės leidimo, su neatitinkančiu važiavimo pobūdžio ar neužpildytu leidimu</w:t>
                          </w:r>
                        </w:p>
                        <w:p>
                          <w:pPr>
                            <w:spacing w:line="360" w:lineRule="auto"/>
                            <w:ind w:firstLine="720"/>
                            <w:jc w:val="both"/>
                            <w:rPr>
                              <w:bCs/>
                              <w:szCs w:val="24"/>
                            </w:rPr>
                          </w:pPr>
                          <w:r>
                            <w:rPr>
                              <w:bCs/>
                              <w:szCs w:val="24"/>
                            </w:rPr>
                            <w:t>užtraukia baudą vairuotojams nuo aštuonių šimtų penkiasdešimt iki vieno tūkstančio penkių šimtų eurų.</w:t>
                          </w:r>
                        </w:p>
                      </w:sdtContent>
                    </w:sdt>
                    <w:sdt>
                      <w:sdtPr>
                        <w:alias w:val="450 str. 3 d."/>
                        <w:tag w:val="part_9d524ea74c904cb6b7790ac0caf7d7bd"/>
                        <w:lock w:val="sdtLocked"/>
                        <w:richText/>
                      </w:sdtPr>
                      <w:sdtContent>
                        <w:p>
                          <w:pPr>
                            <w:spacing w:line="360" w:lineRule="auto"/>
                            <w:ind w:firstLine="720"/>
                            <w:jc w:val="both"/>
                            <w:rPr>
                              <w:bCs/>
                              <w:szCs w:val="24"/>
                            </w:rPr>
                          </w:pPr>
                          <w:sdt>
                            <w:sdtPr>
                              <w:alias w:val="Numeris"/>
                              <w:tag w:val="nr_9d524ea74c904cb6b7790ac0caf7d7b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vairuotojams nuo vieno tūkstančio keturių šimtų iki trijų tūkstančių eurų.</w:t>
                          </w:r>
                        </w:p>
                        <w:p>
                          <w:pPr>
                            <w:spacing w:line="360" w:lineRule="auto"/>
                            <w:ind w:firstLine="720"/>
                            <w:jc w:val="both"/>
                            <w:rPr>
                              <w:bCs/>
                              <w:szCs w:val="24"/>
                            </w:rPr>
                          </w:pPr>
                        </w:p>
                      </w:sdtContent>
                    </w:sdt>
                  </w:sdtContent>
                </w:sdt>
                <w:sdt>
                  <w:sdtPr>
                    <w:alias w:val="451 str."/>
                    <w:tag w:val="part_2156fe9d552a4f318b789fae77fac1d8"/>
                    <w:lock w:val="sdtLocked"/>
                    <w:richText/>
                  </w:sdtPr>
                  <w:sdtContent>
                    <w:p>
                      <w:pPr>
                        <w:spacing w:line="360" w:lineRule="auto"/>
                        <w:ind w:left="2410" w:hanging="1690"/>
                        <w:jc w:val="both"/>
                        <w:rPr>
                          <w:bCs/>
                          <w:szCs w:val="24"/>
                        </w:rPr>
                      </w:pPr>
                      <w:sdt>
                        <w:sdtPr>
                          <w:alias w:val="Numeris"/>
                          <w:tag w:val="nr_2156fe9d552a4f318b789fae77fac1d8"/>
                          <w:lock w:val="sdtLocked"/>
                          <w:richText/>
                        </w:sdtPr>
                        <w:sdtContent>
                          <w:r>
                            <w:rPr>
                              <w:b/>
                              <w:bCs/>
                              <w:szCs w:val="24"/>
                            </w:rPr>
                            <w:t>451</w:t>
                          </w:r>
                        </w:sdtContent>
                      </w:sdt>
                      <w:r>
                        <w:rPr>
                          <w:b/>
                          <w:bCs/>
                          <w:szCs w:val="24"/>
                        </w:rPr>
                        <w:t xml:space="preserve"> straipsnis. </w:t>
                      </w:r>
                      <w:sdt>
                        <w:sdtPr>
                          <w:alias w:val="Pavadinimas"/>
                          <w:tag w:val="title_2156fe9d552a4f318b789fae77fac1d8"/>
                          <w:lock w:val="sdtLocked"/>
                          <w:richText/>
                        </w:sdtPr>
                        <w:sdtContent>
                          <w:r>
                            <w:rPr>
                              <w:b/>
                              <w:bCs/>
                              <w:szCs w:val="24"/>
                            </w:rPr>
                            <w:t>Keleivius ar krovinius vidaus ir (ar) tarptautiniais maršrutais vežančių kelių transporto priemonių ekipažams (vairuotojams) nustatytos vairavimo be pertraukos trukmės arba kasdienio vairavimo trukmės viršijimas</w:t>
                          </w:r>
                        </w:sdtContent>
                      </w:sdt>
                    </w:p>
                    <w:sdt>
                      <w:sdtPr>
                        <w:alias w:val="451 str. 1 d."/>
                        <w:tag w:val="part_b4e64972e77f430b82309666d6ce2bdb"/>
                        <w:lock w:val="sdtLocked"/>
                        <w:richText/>
                      </w:sdtPr>
                      <w:sdtContent>
                        <w:p>
                          <w:pPr>
                            <w:spacing w:line="360" w:lineRule="auto"/>
                            <w:ind w:firstLine="720"/>
                            <w:jc w:val="both"/>
                            <w:rPr>
                              <w:bCs/>
                              <w:szCs w:val="24"/>
                            </w:rPr>
                          </w:pPr>
                          <w:sdt>
                            <w:sdtPr>
                              <w:alias w:val="Numeris"/>
                              <w:tag w:val="nr_b4e64972e77f430b82309666d6ce2bdb"/>
                              <w:lock w:val="sdtLocked"/>
                              <w:richText/>
                            </w:sdtPr>
                            <w:sdtContent>
                              <w:r>
                                <w:rPr>
                                  <w:bCs/>
                                  <w:szCs w:val="24"/>
                                </w:rPr>
                                <w:t>1</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nuo penkiolikos minučių iki trisdešimt minučių </w:t>
                          </w:r>
                        </w:p>
                        <w:p>
                          <w:pPr>
                            <w:spacing w:line="360" w:lineRule="auto"/>
                            <w:ind w:firstLine="720"/>
                            <w:jc w:val="both"/>
                            <w:rPr>
                              <w:bCs/>
                              <w:szCs w:val="24"/>
                            </w:rPr>
                          </w:pPr>
                          <w:r>
                            <w:rPr>
                              <w:bCs/>
                              <w:szCs w:val="24"/>
                            </w:rPr>
                            <w:t>užtraukia baudą vairuotojams nuo dešimt iki keturiolikos eurų.</w:t>
                          </w:r>
                        </w:p>
                      </w:sdtContent>
                    </w:sdt>
                    <w:sdt>
                      <w:sdtPr>
                        <w:alias w:val="451 str. 2 d."/>
                        <w:tag w:val="part_1e08ca9c69034a82a424297ce2e46d2e"/>
                        <w:lock w:val="sdtLocked"/>
                        <w:richText/>
                      </w:sdtPr>
                      <w:sdtContent>
                        <w:p>
                          <w:pPr>
                            <w:spacing w:line="360" w:lineRule="auto"/>
                            <w:ind w:firstLine="720"/>
                            <w:jc w:val="both"/>
                            <w:rPr>
                              <w:bCs/>
                              <w:szCs w:val="24"/>
                            </w:rPr>
                          </w:pPr>
                          <w:sdt>
                            <w:sdtPr>
                              <w:alias w:val="Numeris"/>
                              <w:tag w:val="nr_1e08ca9c69034a82a424297ce2e46d2e"/>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trisdešimt minučių, bet ne daugiau kaip viena valanda</w:t>
                          </w:r>
                        </w:p>
                        <w:p>
                          <w:pPr>
                            <w:spacing w:line="360" w:lineRule="auto"/>
                            <w:ind w:firstLine="720"/>
                            <w:jc w:val="both"/>
                            <w:rPr>
                              <w:bCs/>
                              <w:szCs w:val="24"/>
                            </w:rPr>
                          </w:pPr>
                          <w:r>
                            <w:rPr>
                              <w:bCs/>
                              <w:szCs w:val="24"/>
                            </w:rPr>
                            <w:t>užtraukia baudą vairuotojams nuo trisdešimt iki penkiasdešimt eurų.</w:t>
                          </w:r>
                        </w:p>
                      </w:sdtContent>
                    </w:sdt>
                    <w:sdt>
                      <w:sdtPr>
                        <w:alias w:val="451 str. 3 d."/>
                        <w:tag w:val="part_fd944cf7a37348359fe3ea5433500f1e"/>
                        <w:lock w:val="sdtLocked"/>
                        <w:richText/>
                      </w:sdtPr>
                      <w:sdtContent>
                        <w:p>
                          <w:pPr>
                            <w:spacing w:line="360" w:lineRule="auto"/>
                            <w:ind w:firstLine="720"/>
                            <w:jc w:val="both"/>
                            <w:rPr>
                              <w:bCs/>
                              <w:szCs w:val="24"/>
                            </w:rPr>
                          </w:pPr>
                          <w:sdt>
                            <w:sdtPr>
                              <w:alias w:val="Numeris"/>
                              <w:tag w:val="nr_fd944cf7a37348359fe3ea5433500f1e"/>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viena valanda, bet ne daugiau kaip dviem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1 str. 4 d."/>
                        <w:tag w:val="part_2752b16fea8f42069cdb415ce2b4627f"/>
                        <w:lock w:val="sdtLocked"/>
                        <w:richText/>
                      </w:sdtPr>
                      <w:sdtContent>
                        <w:p>
                          <w:pPr>
                            <w:spacing w:line="360" w:lineRule="auto"/>
                            <w:ind w:firstLine="720"/>
                            <w:jc w:val="both"/>
                            <w:rPr>
                              <w:bCs/>
                              <w:szCs w:val="24"/>
                            </w:rPr>
                          </w:pPr>
                          <w:sdt>
                            <w:sdtPr>
                              <w:alias w:val="Numeris"/>
                              <w:tag w:val="nr_2752b16fea8f42069cdb415ce2b4627f"/>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dviem valandomis, bet ne daugiau kaip trimis valandomis</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51 str. 5 d."/>
                        <w:tag w:val="part_87149b582def4aae93a522d5e7ba7c52"/>
                        <w:lock w:val="sdtLocked"/>
                        <w:richText/>
                      </w:sdtPr>
                      <w:sdtContent>
                        <w:p>
                          <w:pPr>
                            <w:spacing w:line="360" w:lineRule="auto"/>
                            <w:ind w:firstLine="720"/>
                            <w:jc w:val="both"/>
                            <w:rPr>
                              <w:bCs/>
                              <w:szCs w:val="24"/>
                            </w:rPr>
                          </w:pPr>
                          <w:sdt>
                            <w:sdtPr>
                              <w:alias w:val="Numeris"/>
                              <w:tag w:val="nr_87149b582def4aae93a522d5e7ba7c52"/>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trimis valandomis, bet ne daugiau kaip keturiomis valandomis</w:t>
                          </w:r>
                        </w:p>
                        <w:p>
                          <w:pPr>
                            <w:spacing w:line="360" w:lineRule="auto"/>
                            <w:ind w:firstLine="720"/>
                            <w:jc w:val="both"/>
                            <w:rPr>
                              <w:bCs/>
                              <w:szCs w:val="24"/>
                            </w:rPr>
                          </w:pPr>
                          <w:r>
                            <w:rPr>
                              <w:bCs/>
                              <w:szCs w:val="24"/>
                            </w:rPr>
                            <w:t>užtraukia baudą vairuotojams nuo vieno šimto keturiasdešimt iki dviejų šimtų dvidešimt eurų.</w:t>
                          </w:r>
                        </w:p>
                      </w:sdtContent>
                    </w:sdt>
                    <w:sdt>
                      <w:sdtPr>
                        <w:alias w:val="451 str. 6 d."/>
                        <w:tag w:val="part_dacc667e80a24f38a8fa1c6ae23d092c"/>
                        <w:lock w:val="sdtLocked"/>
                        <w:richText/>
                      </w:sdtPr>
                      <w:sdtContent>
                        <w:p>
                          <w:pPr>
                            <w:spacing w:line="360" w:lineRule="auto"/>
                            <w:ind w:firstLine="720"/>
                            <w:jc w:val="both"/>
                            <w:rPr>
                              <w:bCs/>
                              <w:szCs w:val="24"/>
                            </w:rPr>
                          </w:pPr>
                          <w:sdt>
                            <w:sdtPr>
                              <w:alias w:val="Numeris"/>
                              <w:tag w:val="nr_dacc667e80a24f38a8fa1c6ae23d092c"/>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daugiau kaip keturiomis valandomis </w:t>
                          </w:r>
                        </w:p>
                        <w:p>
                          <w:pPr>
                            <w:spacing w:line="360" w:lineRule="auto"/>
                            <w:ind w:firstLine="720"/>
                            <w:jc w:val="both"/>
                            <w:rPr>
                              <w:bCs/>
                              <w:szCs w:val="24"/>
                            </w:rPr>
                          </w:pPr>
                          <w:r>
                            <w:rPr>
                              <w:bCs/>
                              <w:szCs w:val="24"/>
                            </w:rPr>
                            <w:t>užtraukia baudą vairuotojams nuo dviejų šimtų dvidešimt iki trijų šimtų eurų.</w:t>
                          </w:r>
                        </w:p>
                        <w:p>
                          <w:pPr>
                            <w:spacing w:line="360" w:lineRule="auto"/>
                            <w:ind w:firstLine="720"/>
                            <w:jc w:val="both"/>
                            <w:rPr>
                              <w:bCs/>
                              <w:szCs w:val="24"/>
                            </w:rPr>
                          </w:pPr>
                        </w:p>
                      </w:sdtContent>
                    </w:sdt>
                  </w:sdtContent>
                </w:sdt>
                <w:sdt>
                  <w:sdtPr>
                    <w:alias w:val="452 str."/>
                    <w:tag w:val="part_187b06f81ecd4e5992f95d51d1af3b77"/>
                    <w:lock w:val="sdtLocked"/>
                    <w:richText/>
                  </w:sdtPr>
                  <w:sdtContent>
                    <w:p>
                      <w:pPr>
                        <w:spacing w:line="360" w:lineRule="auto"/>
                        <w:ind w:left="2410" w:hanging="1690"/>
                        <w:jc w:val="both"/>
                        <w:rPr>
                          <w:bCs/>
                          <w:szCs w:val="24"/>
                        </w:rPr>
                      </w:pPr>
                      <w:sdt>
                        <w:sdtPr>
                          <w:alias w:val="Numeris"/>
                          <w:tag w:val="nr_187b06f81ecd4e5992f95d51d1af3b77"/>
                          <w:lock w:val="sdtLocked"/>
                          <w:richText/>
                        </w:sdtPr>
                        <w:sdtContent>
                          <w:r>
                            <w:rPr>
                              <w:b/>
                              <w:bCs/>
                              <w:szCs w:val="24"/>
                            </w:rPr>
                            <w:t>452</w:t>
                          </w:r>
                        </w:sdtContent>
                      </w:sdt>
                      <w:r>
                        <w:rPr>
                          <w:b/>
                          <w:bCs/>
                          <w:szCs w:val="24"/>
                        </w:rPr>
                        <w:t xml:space="preserve"> straipsnis. </w:t>
                      </w:r>
                      <w:sdt>
                        <w:sdtPr>
                          <w:alias w:val="Pavadinimas"/>
                          <w:tag w:val="title_187b06f81ecd4e5992f95d51d1af3b77"/>
                          <w:lock w:val="sdtLocked"/>
                          <w:richText/>
                        </w:sdtPr>
                        <w:sdtContent>
                          <w:r>
                            <w:rPr>
                              <w:b/>
                              <w:bCs/>
                              <w:szCs w:val="24"/>
                            </w:rPr>
                            <w:t>Keleivius ar krovinius vidaus ir (ar) tarptautiniais maršrutais vežančių kelių transporto priemonių ekipažams (vairuotojams) nustatytos kasdienio arba kassavaitinio poilsio trukmės pažeidimas</w:t>
                          </w:r>
                        </w:sdtContent>
                      </w:sdt>
                    </w:p>
                    <w:sdt>
                      <w:sdtPr>
                        <w:alias w:val="452 str. 1 d."/>
                        <w:tag w:val="part_02568594a3c14741b080ec50f6dddb93"/>
                        <w:lock w:val="sdtLocked"/>
                        <w:richText/>
                      </w:sdtPr>
                      <w:sdtContent>
                        <w:p>
                          <w:pPr>
                            <w:spacing w:line="360" w:lineRule="auto"/>
                            <w:ind w:firstLine="720"/>
                            <w:jc w:val="both"/>
                            <w:rPr>
                              <w:bCs/>
                              <w:szCs w:val="24"/>
                            </w:rPr>
                          </w:pPr>
                          <w:sdt>
                            <w:sdtPr>
                              <w:alias w:val="Numeris"/>
                              <w:tag w:val="nr_02568594a3c14741b080ec50f6dddb93"/>
                              <w:lock w:val="sdtLocked"/>
                              <w:richText/>
                            </w:sdtPr>
                            <w:sdtContent>
                              <w:r>
                                <w:rPr>
                                  <w:bCs/>
                                  <w:szCs w:val="24"/>
                                </w:rPr>
                                <w:t>1</w:t>
                              </w:r>
                            </w:sdtContent>
                          </w:sdt>
                          <w:r>
                            <w:rPr>
                              <w:bCs/>
                              <w:szCs w:val="24"/>
                            </w:rPr>
                            <w:t>. Keleivius ar krovinius vidaus ir (ar) tarptautiniais maršrutais vežančių kelių transporto priemonių ekipažams (vairuotojams) nustatytos kasdienio arba kassavaitinio poilsio trukmės pažeidimas, kai trūksta ne daugiau kaip vienos valandos kasdienio arba kassavaitinio poilsio,</w:t>
                          </w:r>
                        </w:p>
                        <w:p>
                          <w:pPr>
                            <w:spacing w:line="360" w:lineRule="auto"/>
                            <w:ind w:firstLine="720"/>
                            <w:jc w:val="both"/>
                            <w:rPr>
                              <w:bCs/>
                              <w:szCs w:val="24"/>
                            </w:rPr>
                          </w:pPr>
                          <w:r>
                            <w:rPr>
                              <w:bCs/>
                              <w:szCs w:val="24"/>
                            </w:rPr>
                            <w:t>užtraukia baudą vairuotojams nuo keturiolikos iki trisdešimt eurų.</w:t>
                          </w:r>
                        </w:p>
                      </w:sdtContent>
                    </w:sdt>
                    <w:sdt>
                      <w:sdtPr>
                        <w:alias w:val="452 str. 2 d."/>
                        <w:tag w:val="part_8581c04f12914c1082a8c2374cbaa1d1"/>
                        <w:lock w:val="sdtLocked"/>
                        <w:richText/>
                      </w:sdtPr>
                      <w:sdtContent>
                        <w:p>
                          <w:pPr>
                            <w:spacing w:line="360" w:lineRule="auto"/>
                            <w:ind w:firstLine="720"/>
                            <w:jc w:val="both"/>
                            <w:rPr>
                              <w:bCs/>
                              <w:szCs w:val="24"/>
                            </w:rPr>
                          </w:pPr>
                          <w:sdt>
                            <w:sdtPr>
                              <w:alias w:val="Numeris"/>
                              <w:tag w:val="nr_8581c04f12914c1082a8c2374cbaa1d1"/>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vienos valandos, bet ne daugiau kaip dviejų valandų kasdienio arba kassavaitinio poilsio,</w:t>
                          </w:r>
                        </w:p>
                        <w:p>
                          <w:pPr>
                            <w:spacing w:line="360" w:lineRule="auto"/>
                            <w:ind w:firstLine="720"/>
                            <w:jc w:val="both"/>
                            <w:rPr>
                              <w:bCs/>
                              <w:szCs w:val="24"/>
                            </w:rPr>
                          </w:pPr>
                          <w:r>
                            <w:rPr>
                              <w:bCs/>
                              <w:szCs w:val="24"/>
                            </w:rPr>
                            <w:t>užtraukia baudą vairuotojams nuo trisdešimt iki penkiasdešimt eurų.</w:t>
                          </w:r>
                        </w:p>
                      </w:sdtContent>
                    </w:sdt>
                    <w:sdt>
                      <w:sdtPr>
                        <w:alias w:val="452 str. 3 d."/>
                        <w:tag w:val="part_165f4adb49574bfcb6a9ecec179df013"/>
                        <w:lock w:val="sdtLocked"/>
                        <w:richText/>
                      </w:sdtPr>
                      <w:sdtContent>
                        <w:p>
                          <w:pPr>
                            <w:spacing w:line="360" w:lineRule="auto"/>
                            <w:ind w:firstLine="720"/>
                            <w:jc w:val="both"/>
                            <w:rPr>
                              <w:bCs/>
                              <w:szCs w:val="24"/>
                            </w:rPr>
                          </w:pPr>
                          <w:sdt>
                            <w:sdtPr>
                              <w:alias w:val="Numeris"/>
                              <w:tag w:val="nr_165f4adb49574bfcb6a9ecec179df013"/>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dviejų valandų, bet ne daugiau kaip keturių valandų kasdienio arba kassavaitinio poilsio,</w:t>
                          </w:r>
                        </w:p>
                        <w:p>
                          <w:pPr>
                            <w:spacing w:line="360" w:lineRule="auto"/>
                            <w:ind w:firstLine="720"/>
                            <w:jc w:val="both"/>
                            <w:rPr>
                              <w:bCs/>
                              <w:szCs w:val="24"/>
                            </w:rPr>
                          </w:pPr>
                          <w:r>
                            <w:rPr>
                              <w:bCs/>
                              <w:szCs w:val="24"/>
                            </w:rPr>
                            <w:t>užtraukia baudą vairuotojams nuo penkiasdešimt iki devyniasdešimt eurų.</w:t>
                          </w:r>
                        </w:p>
                      </w:sdtContent>
                    </w:sdt>
                    <w:sdt>
                      <w:sdtPr>
                        <w:alias w:val="452 str. 4 d."/>
                        <w:tag w:val="part_24d5a4df5d794afdb5d74650f075fe4b"/>
                        <w:lock w:val="sdtLocked"/>
                        <w:richText/>
                      </w:sdtPr>
                      <w:sdtContent>
                        <w:p>
                          <w:pPr>
                            <w:spacing w:line="360" w:lineRule="auto"/>
                            <w:ind w:firstLine="720"/>
                            <w:jc w:val="both"/>
                            <w:rPr>
                              <w:bCs/>
                              <w:szCs w:val="24"/>
                            </w:rPr>
                          </w:pPr>
                          <w:sdt>
                            <w:sdtPr>
                              <w:alias w:val="Numeris"/>
                              <w:tag w:val="nr_24d5a4df5d794afdb5d74650f075fe4b"/>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keturių valandų, bet ne daugiau kaip šešių valandų kasdienio arba kassavaitinio poilsio,</w:t>
                          </w:r>
                        </w:p>
                        <w:p>
                          <w:pPr>
                            <w:spacing w:line="360" w:lineRule="auto"/>
                            <w:ind w:firstLine="720"/>
                            <w:jc w:val="both"/>
                            <w:rPr>
                              <w:bCs/>
                              <w:szCs w:val="24"/>
                            </w:rPr>
                          </w:pPr>
                          <w:r>
                            <w:rPr>
                              <w:bCs/>
                              <w:szCs w:val="24"/>
                            </w:rPr>
                            <w:t>užtraukia baudą vairuotojams nuo vieno šimto penkiasdešimt iki dviejų šimtų eurų.</w:t>
                          </w:r>
                        </w:p>
                      </w:sdtContent>
                    </w:sdt>
                    <w:sdt>
                      <w:sdtPr>
                        <w:alias w:val="452 str. 5 d."/>
                        <w:tag w:val="part_0f271b559b5641c1b28fbffddaf7ec19"/>
                        <w:lock w:val="sdtLocked"/>
                        <w:richText/>
                      </w:sdtPr>
                      <w:sdtContent>
                        <w:p>
                          <w:pPr>
                            <w:spacing w:line="360" w:lineRule="auto"/>
                            <w:ind w:firstLine="720"/>
                            <w:jc w:val="both"/>
                            <w:rPr>
                              <w:bCs/>
                              <w:szCs w:val="24"/>
                            </w:rPr>
                          </w:pPr>
                          <w:sdt>
                            <w:sdtPr>
                              <w:alias w:val="Numeris"/>
                              <w:tag w:val="nr_0f271b559b5641c1b28fbffddaf7ec19"/>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šešių valandų kasdienio arba kassavaitinio poilsio,</w:t>
                          </w:r>
                        </w:p>
                        <w:p>
                          <w:pPr>
                            <w:spacing w:line="360" w:lineRule="auto"/>
                            <w:ind w:firstLine="720"/>
                            <w:jc w:val="both"/>
                            <w:rPr>
                              <w:bCs/>
                              <w:szCs w:val="24"/>
                            </w:rPr>
                          </w:pPr>
                          <w:r>
                            <w:rPr>
                              <w:bCs/>
                              <w:szCs w:val="24"/>
                            </w:rPr>
                            <w:t>užtraukia baudą vairuotojams nuo dviejų šimtų iki trijų šimtų eurų.</w:t>
                          </w:r>
                        </w:p>
                      </w:sdtContent>
                    </w:sdt>
                    <w:sdt>
                      <w:sdtPr>
                        <w:alias w:val="452 str. 6 d."/>
                        <w:tag w:val="part_25a18dd7f829429cac3953e479b9c430"/>
                        <w:lock w:val="sdtLocked"/>
                        <w:richText/>
                      </w:sdtPr>
                      <w:sdtContent>
                        <w:p>
                          <w:pPr>
                            <w:spacing w:line="360" w:lineRule="auto"/>
                            <w:ind w:firstLine="720"/>
                            <w:jc w:val="both"/>
                            <w:rPr>
                              <w:bCs/>
                              <w:szCs w:val="24"/>
                            </w:rPr>
                          </w:pPr>
                          <w:sdt>
                            <w:sdtPr>
                              <w:alias w:val="Numeris"/>
                              <w:tag w:val="nr_25a18dd7f829429cac3953e479b9c430"/>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 kasdienio arba kassavaitinio poilsio laiko suskirstymas į laikotarpius pažeidžiant teisės aktuose nustatytus reikalavimus </w:t>
                          </w:r>
                        </w:p>
                        <w:p>
                          <w:pPr>
                            <w:spacing w:line="360" w:lineRule="auto"/>
                            <w:ind w:firstLine="720"/>
                            <w:jc w:val="both"/>
                            <w:rPr>
                              <w:bCs/>
                              <w:szCs w:val="24"/>
                            </w:rPr>
                          </w:pPr>
                          <w:r>
                            <w:rPr>
                              <w:bCs/>
                              <w:szCs w:val="24"/>
                            </w:rPr>
                            <w:t>užtraukia baudą vairuotojams nuo trisdešimt iki šešiasdešimt eurų.</w:t>
                          </w:r>
                        </w:p>
                        <w:p>
                          <w:pPr>
                            <w:spacing w:line="360" w:lineRule="auto"/>
                            <w:ind w:firstLine="720"/>
                            <w:jc w:val="both"/>
                            <w:rPr>
                              <w:bCs/>
                              <w:szCs w:val="24"/>
                            </w:rPr>
                          </w:pPr>
                        </w:p>
                      </w:sdtContent>
                    </w:sdt>
                  </w:sdtContent>
                </w:sdt>
                <w:sdt>
                  <w:sdtPr>
                    <w:alias w:val="453 str."/>
                    <w:tag w:val="part_742a737494a445eeac29be2387e22acf"/>
                    <w:lock w:val="sdtLocked"/>
                    <w:richText/>
                  </w:sdtPr>
                  <w:sdtContent>
                    <w:p>
                      <w:pPr>
                        <w:spacing w:line="360" w:lineRule="auto"/>
                        <w:ind w:left="2410" w:hanging="1690"/>
                        <w:jc w:val="both"/>
                        <w:rPr>
                          <w:bCs/>
                          <w:szCs w:val="24"/>
                        </w:rPr>
                      </w:pPr>
                      <w:sdt>
                        <w:sdtPr>
                          <w:alias w:val="Numeris"/>
                          <w:tag w:val="nr_742a737494a445eeac29be2387e22acf"/>
                          <w:lock w:val="sdtLocked"/>
                          <w:richText/>
                        </w:sdtPr>
                        <w:sdtContent>
                          <w:r>
                            <w:rPr>
                              <w:b/>
                              <w:bCs/>
                              <w:szCs w:val="24"/>
                            </w:rPr>
                            <w:t>453</w:t>
                          </w:r>
                        </w:sdtContent>
                      </w:sdt>
                      <w:r>
                        <w:rPr>
                          <w:b/>
                          <w:bCs/>
                          <w:szCs w:val="24"/>
                        </w:rPr>
                        <w:t xml:space="preserve"> straipsnis. </w:t>
                      </w:r>
                      <w:sdt>
                        <w:sdtPr>
                          <w:alias w:val="Pavadinimas"/>
                          <w:tag w:val="title_742a737494a445eeac29be2387e22ac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nustatyto vairavimo laiko viršijimas</w:t>
                          </w:r>
                        </w:sdtContent>
                      </w:sdt>
                    </w:p>
                    <w:sdt>
                      <w:sdtPr>
                        <w:alias w:val="453 str. 1 d."/>
                        <w:tag w:val="part_fd49e49e717345e093d81c45da980ba2"/>
                        <w:lock w:val="sdtLocked"/>
                        <w:richText/>
                      </w:sdtPr>
                      <w:sdtContent>
                        <w:p>
                          <w:pPr>
                            <w:spacing w:line="360" w:lineRule="auto"/>
                            <w:ind w:firstLine="720"/>
                            <w:jc w:val="both"/>
                            <w:rPr>
                              <w:bCs/>
                              <w:szCs w:val="24"/>
                            </w:rPr>
                          </w:pPr>
                          <w:sdt>
                            <w:sdtPr>
                              <w:alias w:val="Numeris"/>
                              <w:tag w:val="nr_fd49e49e717345e093d81c45da980ba2"/>
                              <w:lock w:val="sdtLocked"/>
                              <w:richText/>
                            </w:sdtPr>
                            <w:sdtContent>
                              <w:r>
                                <w:rPr>
                                  <w:bCs/>
                                  <w:szCs w:val="24"/>
                                </w:rPr>
                                <w:t>1</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ne daugiau kaip dviem valandomis</w:t>
                          </w:r>
                        </w:p>
                        <w:p>
                          <w:pPr>
                            <w:spacing w:line="360" w:lineRule="auto"/>
                            <w:ind w:firstLine="720"/>
                            <w:jc w:val="both"/>
                            <w:rPr>
                              <w:bCs/>
                              <w:szCs w:val="24"/>
                            </w:rPr>
                          </w:pPr>
                          <w:r>
                            <w:rPr>
                              <w:bCs/>
                              <w:szCs w:val="24"/>
                            </w:rPr>
                            <w:t>užtraukia baudą vairuotojams nuo keturiolikos iki trisdešimt eurų.</w:t>
                          </w:r>
                        </w:p>
                      </w:sdtContent>
                    </w:sdt>
                    <w:sdt>
                      <w:sdtPr>
                        <w:alias w:val="453 str. 2 d."/>
                        <w:tag w:val="part_eefb51bed81d4733825febd7d83cc656"/>
                        <w:lock w:val="sdtLocked"/>
                        <w:richText/>
                      </w:sdtPr>
                      <w:sdtContent>
                        <w:p>
                          <w:pPr>
                            <w:spacing w:line="360" w:lineRule="auto"/>
                            <w:ind w:firstLine="720"/>
                            <w:jc w:val="both"/>
                            <w:rPr>
                              <w:bCs/>
                              <w:szCs w:val="24"/>
                            </w:rPr>
                          </w:pPr>
                          <w:sdt>
                            <w:sdtPr>
                              <w:alias w:val="Numeris"/>
                              <w:tag w:val="nr_eefb51bed81d4733825febd7d83cc656"/>
                              <w:lock w:val="sdtLocked"/>
                              <w:richText/>
                            </w:sdtPr>
                            <w:sdtContent>
                              <w:r>
                                <w:rPr>
                                  <w:bCs/>
                                  <w:szCs w:val="24"/>
                                </w:rPr>
                                <w:t>2</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dviem valandomis, bet ne daugiau kaip keturiomis valandomis</w:t>
                          </w:r>
                        </w:p>
                        <w:p>
                          <w:pPr>
                            <w:spacing w:line="360" w:lineRule="auto"/>
                            <w:ind w:firstLine="720"/>
                            <w:jc w:val="both"/>
                            <w:rPr>
                              <w:bCs/>
                              <w:szCs w:val="24"/>
                            </w:rPr>
                          </w:pPr>
                          <w:r>
                            <w:rPr>
                              <w:bCs/>
                              <w:szCs w:val="24"/>
                            </w:rPr>
                            <w:t>užtraukia baudą vairuotojams nuo trisdešimt iki penkiasdešimt eurų.</w:t>
                          </w:r>
                        </w:p>
                      </w:sdtContent>
                    </w:sdt>
                    <w:sdt>
                      <w:sdtPr>
                        <w:alias w:val="453 str. 3 d."/>
                        <w:tag w:val="part_09c73311a8d54187b151f61d6b460a97"/>
                        <w:lock w:val="sdtLocked"/>
                        <w:richText/>
                      </w:sdtPr>
                      <w:sdtContent>
                        <w:p>
                          <w:pPr>
                            <w:spacing w:line="360" w:lineRule="auto"/>
                            <w:ind w:firstLine="720"/>
                            <w:jc w:val="both"/>
                            <w:rPr>
                              <w:bCs/>
                              <w:szCs w:val="24"/>
                            </w:rPr>
                          </w:pPr>
                          <w:sdt>
                            <w:sdtPr>
                              <w:alias w:val="Numeris"/>
                              <w:tag w:val="nr_09c73311a8d54187b151f61d6b460a97"/>
                              <w:lock w:val="sdtLocked"/>
                              <w:richText/>
                            </w:sdtPr>
                            <w:sdtContent>
                              <w:r>
                                <w:rPr>
                                  <w:bCs/>
                                  <w:szCs w:val="24"/>
                                </w:rPr>
                                <w:t>3</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keturiomis valandomis, bet ne daugiau kaip aštuoniomis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3 str. 4 d."/>
                        <w:tag w:val="part_f537788c729e404e9feceb5dbcfc5f23"/>
                        <w:lock w:val="sdtLocked"/>
                        <w:richText/>
                      </w:sdtPr>
                      <w:sdtContent>
                        <w:p>
                          <w:pPr>
                            <w:spacing w:line="360" w:lineRule="auto"/>
                            <w:ind w:firstLine="720"/>
                            <w:jc w:val="both"/>
                            <w:rPr>
                              <w:bCs/>
                              <w:szCs w:val="24"/>
                            </w:rPr>
                          </w:pPr>
                          <w:sdt>
                            <w:sdtPr>
                              <w:alias w:val="Numeris"/>
                              <w:tag w:val="nr_f537788c729e404e9feceb5dbcfc5f23"/>
                              <w:lock w:val="sdtLocked"/>
                              <w:richText/>
                            </w:sdtPr>
                            <w:sdtContent>
                              <w:r>
                                <w:rPr>
                                  <w:bCs/>
                                  <w:szCs w:val="24"/>
                                </w:rPr>
                                <w:t>4</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aštuoniomis valandomis</w:t>
                          </w:r>
                        </w:p>
                        <w:p>
                          <w:pPr>
                            <w:spacing w:line="360" w:lineRule="auto"/>
                            <w:ind w:firstLine="720"/>
                            <w:jc w:val="both"/>
                            <w:rPr>
                              <w:bCs/>
                              <w:szCs w:val="24"/>
                            </w:rPr>
                          </w:pPr>
                          <w:r>
                            <w:rPr>
                              <w:bCs/>
                              <w:szCs w:val="24"/>
                            </w:rPr>
                            <w:t>užtraukia baudą vairuotojams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54 str."/>
                    <w:tag w:val="part_2e382c0b59304ab4a7621a0d095c6089"/>
                    <w:lock w:val="sdtLocked"/>
                    <w:richText/>
                  </w:sdtPr>
                  <w:sdtContent>
                    <w:p>
                      <w:pPr>
                        <w:spacing w:line="360" w:lineRule="auto"/>
                        <w:ind w:left="2268" w:hanging="1548"/>
                        <w:jc w:val="both"/>
                        <w:rPr>
                          <w:b/>
                          <w:bCs/>
                          <w:szCs w:val="24"/>
                        </w:rPr>
                      </w:pPr>
                      <w:sdt>
                        <w:sdtPr>
                          <w:alias w:val="Numeris"/>
                          <w:tag w:val="nr_2e382c0b59304ab4a7621a0d095c6089"/>
                          <w:lock w:val="sdtLocked"/>
                          <w:richText/>
                        </w:sdtPr>
                        <w:sdtContent>
                          <w:r>
                            <w:rPr>
                              <w:b/>
                              <w:bCs/>
                              <w:szCs w:val="24"/>
                            </w:rPr>
                            <w:t>454</w:t>
                          </w:r>
                        </w:sdtContent>
                      </w:sdt>
                      <w:r>
                        <w:rPr>
                          <w:b/>
                          <w:bCs/>
                          <w:szCs w:val="24"/>
                        </w:rPr>
                        <w:t xml:space="preserve"> straipsnis. </w:t>
                      </w:r>
                      <w:sdt>
                        <w:sdtPr>
                          <w:alias w:val="Pavadinimas"/>
                          <w:tag w:val="title_2e382c0b59304ab4a7621a0d095c6089"/>
                          <w:lock w:val="sdtLocked"/>
                          <w:richText/>
                        </w:sdtPr>
                        <w:sdtContent>
                          <w:r>
                            <w:rPr>
                              <w:b/>
                              <w:bCs/>
                              <w:szCs w:val="24"/>
                            </w:rPr>
                            <w:t>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w:t>
                          </w:r>
                        </w:sdtContent>
                      </w:sdt>
                    </w:p>
                    <w:sdt>
                      <w:sdtPr>
                        <w:alias w:val="454 str. 1 d."/>
                        <w:tag w:val="part_d0b628f6f7864672985a4114de13cecb"/>
                        <w:lock w:val="sdtLocked"/>
                        <w:richText/>
                      </w:sdtPr>
                      <w:sdtContent>
                        <w:p>
                          <w:pPr>
                            <w:spacing w:line="360" w:lineRule="auto"/>
                            <w:ind w:firstLine="720"/>
                            <w:jc w:val="both"/>
                            <w:rPr>
                              <w:bCs/>
                              <w:szCs w:val="24"/>
                            </w:rPr>
                          </w:pPr>
                          <w:sdt>
                            <w:sdtPr>
                              <w:alias w:val="Numeris"/>
                              <w:tag w:val="nr_d0b628f6f7864672985a4114de13cecb"/>
                              <w:lock w:val="sdtLocked"/>
                              <w:richText/>
                            </w:sdtPr>
                            <w:sdtContent>
                              <w:r>
                                <w:rPr>
                                  <w:bCs/>
                                  <w:szCs w:val="24"/>
                                </w:rPr>
                                <w:t>1</w:t>
                              </w:r>
                            </w:sdtContent>
                          </w:sdt>
                          <w:r>
                            <w:rPr>
                              <w:bCs/>
                              <w:szCs w:val="24"/>
                            </w:rPr>
                            <w:t>. Keleivių ar krovinių vežimas kelių transporto priemonėmis vidaus ir (ar) tarptautiniais maršrutais naudojant reikalavimų neatitinkančius tachografo registracijos lapus ir (ar) vairuotojo kortelę arba pažeidžiant jų naudojimo tvarką</w:t>
                          </w:r>
                        </w:p>
                        <w:p>
                          <w:pPr>
                            <w:spacing w:line="360" w:lineRule="auto"/>
                            <w:ind w:firstLine="720"/>
                            <w:jc w:val="both"/>
                            <w:rPr>
                              <w:bCs/>
                              <w:szCs w:val="24"/>
                            </w:rPr>
                          </w:pPr>
                          <w:r>
                            <w:rPr>
                              <w:bCs/>
                              <w:szCs w:val="24"/>
                            </w:rPr>
                            <w:t>užtraukia baudą vairuotojams nuo trisdešimt iki penkiasdešimt eurų ir juridinių asmenų vadovams ar kitiems atsakingiems asmenims, kuriems pavesta vadovauti krovinių ar keleivių vežimo veiklai, – nuo septyniasdešimt iki vieno šimto keturiasdešimt eurų.</w:t>
                          </w:r>
                        </w:p>
                      </w:sdtContent>
                    </w:sdt>
                    <w:sdt>
                      <w:sdtPr>
                        <w:alias w:val="454 str. 2 d."/>
                        <w:tag w:val="part_2d903de31dec47c0aed4aae425fcfc0e"/>
                        <w:lock w:val="sdtLocked"/>
                        <w:richText/>
                      </w:sdtPr>
                      <w:sdtContent>
                        <w:p>
                          <w:pPr>
                            <w:spacing w:line="360" w:lineRule="auto"/>
                            <w:ind w:firstLine="720"/>
                            <w:jc w:val="both"/>
                            <w:rPr>
                              <w:bCs/>
                              <w:szCs w:val="24"/>
                            </w:rPr>
                          </w:pPr>
                          <w:sdt>
                            <w:sdtPr>
                              <w:alias w:val="Numeris"/>
                              <w:tag w:val="nr_2d903de31dec47c0aed4aae425fcfc0e"/>
                              <w:lock w:val="sdtLocked"/>
                              <w:richText/>
                            </w:sdtPr>
                            <w:sdtContent>
                              <w:r>
                                <w:rPr>
                                  <w:bCs/>
                                  <w:szCs w:val="24"/>
                                </w:rPr>
                                <w:t>2</w:t>
                              </w:r>
                            </w:sdtContent>
                          </w:sdt>
                          <w:r>
                            <w:rPr>
                              <w:bCs/>
                              <w:szCs w:val="24"/>
                            </w:rPr>
                            <w:t>. Keleivius ar krovinius vidaus ir (ar) tarptautiniais maršrutais vežančių kelių transporto priemonių ekipažams (vairuotojams) privalomo tachografo registracijos lapo naudojimas ilgiau kaip dvidešimt keturias valandas, valstybės, kurioje pradėjo ar baigė darbą, simbolio į vairuotojo kortelę neįrašymas</w:t>
                          </w:r>
                        </w:p>
                        <w:p>
                          <w:pPr>
                            <w:spacing w:line="360" w:lineRule="auto"/>
                            <w:ind w:firstLine="720"/>
                            <w:jc w:val="both"/>
                            <w:rPr>
                              <w:bCs/>
                              <w:szCs w:val="24"/>
                            </w:rPr>
                          </w:pPr>
                          <w:r>
                            <w:rPr>
                              <w:bCs/>
                              <w:szCs w:val="24"/>
                            </w:rPr>
                            <w:t>užtraukia baudą vairuotojams nuo penkiasdešimt iki devyniasdešimt eurų.</w:t>
                          </w:r>
                        </w:p>
                      </w:sdtContent>
                    </w:sdt>
                    <w:sdt>
                      <w:sdtPr>
                        <w:alias w:val="454 str. 3 d."/>
                        <w:tag w:val="part_62493ac86e1440f182d059e9dd0a51bc"/>
                        <w:lock w:val="sdtLocked"/>
                        <w:richText/>
                      </w:sdtPr>
                      <w:sdtContent>
                        <w:p>
                          <w:pPr>
                            <w:spacing w:line="360" w:lineRule="auto"/>
                            <w:ind w:firstLine="720"/>
                            <w:jc w:val="both"/>
                            <w:rPr>
                              <w:bCs/>
                              <w:szCs w:val="24"/>
                            </w:rPr>
                          </w:pPr>
                          <w:sdt>
                            <w:sdtPr>
                              <w:alias w:val="Numeris"/>
                              <w:tag w:val="nr_62493ac86e1440f182d059e9dd0a51bc"/>
                              <w:lock w:val="sdtLocked"/>
                              <w:richText/>
                            </w:sdtPr>
                            <w:sdtContent>
                              <w:r>
                                <w:rPr>
                                  <w:bCs/>
                                  <w:szCs w:val="24"/>
                                </w:rPr>
                                <w:t>3</w:t>
                              </w:r>
                            </w:sdtContent>
                          </w:sdt>
                          <w:r>
                            <w:rPr>
                              <w:bCs/>
                              <w:szCs w:val="24"/>
                            </w:rPr>
                            <w:t>. Keleivių ar krovinių vežimas kelių transporto priemonėmis vidaus ir (ar) tarptautiniais maršrutais naudojant neįrengtą, neveikiantį, per nustatytą laikotarpį nesuremontuotą ar reikalavimų neatitinkantį tachografą</w:t>
                          </w:r>
                        </w:p>
                        <w:p>
                          <w:pPr>
                            <w:spacing w:line="360" w:lineRule="auto"/>
                            <w:ind w:firstLine="720"/>
                            <w:jc w:val="both"/>
                            <w:rPr>
                              <w:bCs/>
                              <w:szCs w:val="24"/>
                            </w:rPr>
                          </w:pPr>
                          <w:r>
                            <w:rPr>
                              <w:bCs/>
                              <w:szCs w:val="24"/>
                            </w:rPr>
                            <w:t>užtraukia baudą vairuotojams nuo vieno šimto keturiasdešimt iki trijų šimtų eurų ir juridinių asmenų vadovams ar kitiems atsakingiems asmenims, kuriems pavesta vadovauti krovinių ar keleivių vežimo veiklai, – nuo vieno šimto penkiasdešimt iki aštuonių šimtų penkiasdešimt eurų.</w:t>
                          </w:r>
                        </w:p>
                      </w:sdtContent>
                    </w:sdt>
                    <w:sdt>
                      <w:sdtPr>
                        <w:alias w:val="454 str. 4 d."/>
                        <w:tag w:val="part_2aa73d44c855452188d9c4dd0c6462d1"/>
                        <w:lock w:val="sdtLocked"/>
                        <w:richText/>
                      </w:sdtPr>
                      <w:sdtContent>
                        <w:p>
                          <w:pPr>
                            <w:spacing w:line="360" w:lineRule="auto"/>
                            <w:ind w:firstLine="720"/>
                            <w:jc w:val="both"/>
                            <w:rPr>
                              <w:bCs/>
                              <w:szCs w:val="24"/>
                            </w:rPr>
                          </w:pPr>
                          <w:sdt>
                            <w:sdtPr>
                              <w:alias w:val="Numeris"/>
                              <w:tag w:val="nr_2aa73d44c855452188d9c4dd0c6462d1"/>
                              <w:lock w:val="sdtLocked"/>
                              <w:richText/>
                            </w:sdtPr>
                            <w:sdtContent>
                              <w:r>
                                <w:rPr>
                                  <w:bCs/>
                                  <w:szCs w:val="24"/>
                                </w:rPr>
                                <w:t>4</w:t>
                              </w:r>
                            </w:sdtContent>
                          </w:sdt>
                          <w:r>
                            <w:rPr>
                              <w:bCs/>
                              <w:szCs w:val="24"/>
                            </w:rPr>
                            <w:t>. Keleivius ar krovinius vidaus ir (ar) tarptautiniais maršrutais vežančių kelių transporto priemonių ekipažams (vairuotojams) privalomų tachografo registracijos lapų ir (ar) duomenų iš vairuotojo kortelės ar jų dalies už teisės aktuose nustatytą laikotarpį nepateikimas, neužpildytų ar ne pagal reikalavimus užpildytų tachografo registracijos lapų pateikimas ir (ar) privalomų ranka daryti įrašų ar vairuotojo kortelės nepateikimas, ir (ar) privalomų vairuotojo veiklos laikotarpių neįrašymas į vairuotojo kortelę ar vairavimas nenaudojant vairuotojo kortelės</w:t>
                          </w:r>
                        </w:p>
                        <w:p>
                          <w:pPr>
                            <w:spacing w:line="360" w:lineRule="auto"/>
                            <w:ind w:firstLine="720"/>
                            <w:jc w:val="both"/>
                            <w:rPr>
                              <w:bCs/>
                              <w:szCs w:val="24"/>
                            </w:rPr>
                          </w:pPr>
                          <w:r>
                            <w:rPr>
                              <w:bCs/>
                              <w:szCs w:val="24"/>
                            </w:rPr>
                            <w:t>užtraukia baudą vairuotojams nuo vieno šimto keturiasdešimt iki trijų šimtų eurų.</w:t>
                          </w:r>
                        </w:p>
                      </w:sdtContent>
                    </w:sdt>
                    <w:sdt>
                      <w:sdtPr>
                        <w:alias w:val="454 str. 5 d."/>
                        <w:tag w:val="part_f96e752e18294dfbabbc0f284debfb12"/>
                        <w:lock w:val="sdtLocked"/>
                        <w:richText/>
                      </w:sdtPr>
                      <w:sdtContent>
                        <w:p>
                          <w:pPr>
                            <w:spacing w:line="360" w:lineRule="auto"/>
                            <w:ind w:firstLine="720"/>
                            <w:jc w:val="both"/>
                            <w:rPr>
                              <w:bCs/>
                              <w:szCs w:val="24"/>
                            </w:rPr>
                          </w:pPr>
                          <w:sdt>
                            <w:sdtPr>
                              <w:alias w:val="Numeris"/>
                              <w:tag w:val="nr_f96e752e18294dfbabbc0f284debfb12"/>
                              <w:lock w:val="sdtLocked"/>
                              <w:richText/>
                            </w:sdtPr>
                            <w:sdtContent>
                              <w:r>
                                <w:rPr>
                                  <w:bCs/>
                                  <w:szCs w:val="24"/>
                                </w:rPr>
                                <w:t>5</w:t>
                              </w:r>
                            </w:sdtContent>
                          </w:sdt>
                          <w:r>
                            <w:rPr>
                              <w:bCs/>
                              <w:szCs w:val="24"/>
                            </w:rPr>
                            <w:t>. Keleivių ar krovinių vežimas kelių transporto priemonėmis vidaus ir (ar) tarptautiniais maršrutais naudojant tachografą, kurio viena iš funkcijų specialiai atjungta arba kuris pritaikytas vairavimo ir poilsio rodmenims ir (ar) duomenims klastoti, arba naudojant įtakos tachografo veikimui turinčius prietaisus ar įrenginius</w:t>
                          </w:r>
                        </w:p>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septynių šimtų penkiasdešimt iki vieno tūkstančio keturių šimtų penkiasdešimt eurų.</w:t>
                          </w:r>
                        </w:p>
                      </w:sdtContent>
                    </w:sdt>
                    <w:sdt>
                      <w:sdtPr>
                        <w:alias w:val="454 str. 6 d."/>
                        <w:tag w:val="part_a66cd4bb660e404785da5f793605315c"/>
                        <w:lock w:val="sdtLocked"/>
                        <w:richText/>
                      </w:sdtPr>
                      <w:sdtContent>
                        <w:p>
                          <w:pPr>
                            <w:spacing w:line="360" w:lineRule="auto"/>
                            <w:ind w:firstLine="720"/>
                            <w:jc w:val="both"/>
                            <w:rPr>
                              <w:bCs/>
                              <w:szCs w:val="24"/>
                            </w:rPr>
                          </w:pPr>
                          <w:sdt>
                            <w:sdtPr>
                              <w:alias w:val="Numeris"/>
                              <w:tag w:val="nr_a66cd4bb660e404785da5f793605315c"/>
                              <w:lock w:val="sdtLocked"/>
                              <w:richText/>
                            </w:sdtPr>
                            <w:sdtContent>
                              <w:r>
                                <w:rPr>
                                  <w:bCs/>
                                  <w:szCs w:val="24"/>
                                </w:rPr>
                                <w:t>6</w:t>
                              </w:r>
                            </w:sdtContent>
                          </w:sdt>
                          <w:r>
                            <w:rPr>
                              <w:bCs/>
                              <w:szCs w:val="24"/>
                            </w:rPr>
                            <w:t>. Keleivius ar krovinius vidaus ir (ar) tarptautiniais maršrutais vežančių kelių transporto priemonių tachografo registracijos lapų, iš skaitmeninio tachografo ir (ar) vairuotojo kortelės perkeltų duomenų ir (ar) spausdintinių rodmenų klastojimas, vairavimas naudojant ne savo vairuotojo kortelę ar tachografo registracijos lapą, vairuotojo veiklos laikotarpiams patvirtinti pagal Reglamentą (EB) Nr. 561/2006 arba Europos šalių susitarimą dėl kelių transporto priemonių ekipažų, važinėjančių tarptautiniais maršrutais (AETR), naudojamo blanko, kuris neatitinka realios vairuotojo veiklos ar yra neteisingai užpildytas, pateikimas</w:t>
                          </w:r>
                        </w:p>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sdtContent>
                    </w:sdt>
                    <w:sdt>
                      <w:sdtPr>
                        <w:alias w:val="454 str. 7 d."/>
                        <w:tag w:val="part_6d819e577d0e4837be22a72abfc36a4c"/>
                        <w:lock w:val="sdtLocked"/>
                        <w:richText/>
                      </w:sdtPr>
                      <w:sdtContent>
                        <w:p>
                          <w:pPr>
                            <w:spacing w:line="360" w:lineRule="auto"/>
                            <w:ind w:firstLine="720"/>
                            <w:jc w:val="both"/>
                            <w:rPr>
                              <w:bCs/>
                              <w:szCs w:val="24"/>
                            </w:rPr>
                          </w:pPr>
                          <w:sdt>
                            <w:sdtPr>
                              <w:alias w:val="Numeris"/>
                              <w:tag w:val="nr_6d819e577d0e4837be22a72abfc36a4c"/>
                              <w:lock w:val="sdtLocked"/>
                              <w:richText/>
                            </w:sdtPr>
                            <w:sdtContent>
                              <w:r>
                                <w:rPr>
                                  <w:bCs/>
                                  <w:szCs w:val="24"/>
                                </w:rPr>
                                <w:t>7</w:t>
                              </w:r>
                            </w:sdtContent>
                          </w:sdt>
                          <w:r>
                            <w:rPr>
                              <w:bCs/>
                              <w:szCs w:val="24"/>
                            </w:rPr>
                            <w:t>. Keleivius ar krovinius vidaus ir (ar) tarptautiniais maršrutais vežančių kelių transporto priemonių ekipažams (vairuotojams) nustatytų kitų, negu nurodyta šiame straipsnyje ir 451, 452, 453</w:t>
                          </w:r>
                          <w:r>
                            <w:rPr>
                              <w:bCs/>
                              <w:szCs w:val="24"/>
                              <w:vertAlign w:val="superscript"/>
                            </w:rPr>
                            <w:t xml:space="preserve"> </w:t>
                          </w:r>
                          <w:r>
                            <w:rPr>
                              <w:bCs/>
                              <w:szCs w:val="24"/>
                            </w:rPr>
                            <w:t>straipsniuose, vairavimo ir poilsio režimo reikalavimų pažeidimai</w:t>
                          </w:r>
                        </w:p>
                        <w:p>
                          <w:pPr>
                            <w:spacing w:line="360" w:lineRule="auto"/>
                            <w:ind w:firstLine="720"/>
                            <w:jc w:val="both"/>
                            <w:rPr>
                              <w:bCs/>
                              <w:szCs w:val="24"/>
                            </w:rPr>
                          </w:pPr>
                          <w:r>
                            <w:rPr>
                              <w:bCs/>
                              <w:szCs w:val="24"/>
                            </w:rPr>
                            <w:t>užtraukia baudą vairuotojams nuo keturiolikos iki trisdešimt eurų.</w:t>
                          </w:r>
                        </w:p>
                        <w:p>
                          <w:pPr>
                            <w:spacing w:line="360" w:lineRule="auto"/>
                            <w:ind w:firstLine="720"/>
                            <w:jc w:val="both"/>
                            <w:rPr>
                              <w:bCs/>
                              <w:szCs w:val="24"/>
                            </w:rPr>
                          </w:pPr>
                        </w:p>
                      </w:sdtContent>
                    </w:sdt>
                  </w:sdtContent>
                </w:sdt>
                <w:sdt>
                  <w:sdtPr>
                    <w:alias w:val="455 str."/>
                    <w:tag w:val="part_5ea774206b444898bc9c470a74cc907f"/>
                    <w:lock w:val="sdtLocked"/>
                    <w:richText/>
                  </w:sdtPr>
                  <w:sdtContent>
                    <w:p>
                      <w:pPr>
                        <w:spacing w:line="360" w:lineRule="auto"/>
                        <w:ind w:left="2410" w:hanging="1690"/>
                        <w:jc w:val="both"/>
                        <w:rPr>
                          <w:bCs/>
                          <w:szCs w:val="24"/>
                        </w:rPr>
                      </w:pPr>
                      <w:sdt>
                        <w:sdtPr>
                          <w:alias w:val="Numeris"/>
                          <w:tag w:val="nr_5ea774206b444898bc9c470a74cc907f"/>
                          <w:lock w:val="sdtLocked"/>
                          <w:richText/>
                        </w:sdtPr>
                        <w:sdtContent>
                          <w:r>
                            <w:rPr>
                              <w:b/>
                              <w:bCs/>
                              <w:szCs w:val="24"/>
                            </w:rPr>
                            <w:t>455</w:t>
                          </w:r>
                        </w:sdtContent>
                      </w:sdt>
                      <w:r>
                        <w:rPr>
                          <w:b/>
                          <w:bCs/>
                          <w:szCs w:val="24"/>
                        </w:rPr>
                        <w:t xml:space="preserve"> straipsnis. </w:t>
                      </w:r>
                      <w:sdt>
                        <w:sdtPr>
                          <w:alias w:val="Pavadinimas"/>
                          <w:tag w:val="title_5ea774206b444898bc9c470a74cc907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w:t>
                          </w:r>
                        </w:sdtContent>
                      </w:sdt>
                    </w:p>
                    <w:sdt>
                      <w:sdtPr>
                        <w:alias w:val="455 str. 1 d."/>
                        <w:tag w:val="part_e4845ab471bb46cf99e1374a024b21de"/>
                        <w:lock w:val="sdtLocked"/>
                        <w:richText/>
                      </w:sdtPr>
                      <w:sdtContent>
                        <w:p>
                          <w:pPr>
                            <w:spacing w:line="360" w:lineRule="auto"/>
                            <w:ind w:firstLine="720"/>
                            <w:jc w:val="both"/>
                            <w:rPr>
                              <w:bCs/>
                              <w:szCs w:val="24"/>
                            </w:rPr>
                          </w:pPr>
                          <w:sdt>
                            <w:sdtPr>
                              <w:alias w:val="Numeris"/>
                              <w:tag w:val="nr_e4845ab471bb46cf99e1374a024b21de"/>
                              <w:lock w:val="sdtLocked"/>
                              <w:richText/>
                            </w:sdtPr>
                            <w:sdtContent>
                              <w:r>
                                <w:rPr>
                                  <w:bCs/>
                                  <w:szCs w:val="24"/>
                                </w:rPr>
                                <w:t>1</w:t>
                              </w:r>
                            </w:sdtContent>
                          </w:sdt>
                          <w:r>
                            <w:rPr>
                              <w:bCs/>
                              <w:szCs w:val="24"/>
                            </w:rPr>
                            <w:t>. Nuo penkių iki dešimt procentų keleivius ar krovinius vidaus ir (ar) tarptautiniais maršrutais vežančių kelių transporto priemonių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nuo penkių iki dešimt procentų vairuotojų darbo ir poilsio režimo pažeidimas</w:t>
                          </w:r>
                        </w:p>
                        <w:p>
                          <w:pPr>
                            <w:spacing w:line="360" w:lineRule="auto"/>
                            <w:ind w:firstLine="720"/>
                            <w:jc w:val="both"/>
                            <w:rPr>
                              <w:bCs/>
                              <w:szCs w:val="24"/>
                            </w:rPr>
                          </w:pPr>
                          <w:r>
                            <w:rPr>
                              <w:bCs/>
                              <w:szCs w:val="24"/>
                            </w:rPr>
                            <w:t xml:space="preserve">užtraukia baudą juridinių asmenų vadovams ar kitiems atsakingiems asmenims, kuriems pavesta vadovauti krovinių ar keleivių vežimo veiklai, nuo šešiasdešimt iki vieno šimto keturiasdešimt eurų. </w:t>
                          </w:r>
                        </w:p>
                      </w:sdtContent>
                    </w:sdt>
                    <w:sdt>
                      <w:sdtPr>
                        <w:alias w:val="455 str. 2 d."/>
                        <w:tag w:val="part_6747e315f5cc4c0999965e53026e2d89"/>
                        <w:lock w:val="sdtLocked"/>
                        <w:richText/>
                      </w:sdtPr>
                      <w:sdtContent>
                        <w:p>
                          <w:pPr>
                            <w:spacing w:line="360" w:lineRule="auto"/>
                            <w:ind w:firstLine="720"/>
                            <w:jc w:val="both"/>
                            <w:rPr>
                              <w:bCs/>
                              <w:szCs w:val="24"/>
                            </w:rPr>
                          </w:pPr>
                          <w:sdt>
                            <w:sdtPr>
                              <w:alias w:val="Numeris"/>
                              <w:tag w:val="nr_6747e315f5cc4c0999965e53026e2d89"/>
                              <w:lock w:val="sdtLocked"/>
                              <w:richText/>
                            </w:sdtPr>
                            <w:sdtContent>
                              <w:r>
                                <w:rPr>
                                  <w:bCs/>
                                  <w:szCs w:val="24"/>
                                </w:rPr>
                                <w:t>2</w:t>
                              </w:r>
                            </w:sdtContent>
                          </w:sdt>
                          <w:r>
                            <w:rPr>
                              <w:bCs/>
                              <w:szCs w:val="24"/>
                            </w:rPr>
                            <w:t>. Daugiau kaip dešimt, bet ne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dešimt, bet ne daugiau kaip dvidešimt procentų vairuotojų darbo ir poilsio režimo pažeidimas</w:t>
                          </w:r>
                        </w:p>
                        <w:p>
                          <w:pPr>
                            <w:spacing w:line="360" w:lineRule="auto"/>
                            <w:ind w:firstLine="720"/>
                            <w:jc w:val="both"/>
                            <w:rPr>
                              <w:bCs/>
                              <w:szCs w:val="24"/>
                            </w:rPr>
                          </w:pPr>
                          <w:r>
                            <w:rPr>
                              <w:bCs/>
                              <w:szCs w:val="24"/>
                            </w:rPr>
                            <w:t>užtraukia baudą juridinių asmenų vadovams ar kitiems atsakingiems asmenims, kuriems pavesta vadovauti krovinių ar keleivių vežimo veiklai, nuo vieno šimto keturiasdešimt iki trijų šimtų eurų.</w:t>
                          </w:r>
                        </w:p>
                      </w:sdtContent>
                    </w:sdt>
                    <w:sdt>
                      <w:sdtPr>
                        <w:alias w:val="455 str. 3 d."/>
                        <w:tag w:val="part_9a0e806e51f542d0871d96445da28188"/>
                        <w:lock w:val="sdtLocked"/>
                        <w:richText/>
                      </w:sdtPr>
                      <w:sdtContent>
                        <w:p>
                          <w:pPr>
                            <w:spacing w:line="360" w:lineRule="auto"/>
                            <w:ind w:firstLine="720"/>
                            <w:jc w:val="both"/>
                            <w:rPr>
                              <w:bCs/>
                              <w:szCs w:val="24"/>
                            </w:rPr>
                          </w:pPr>
                          <w:sdt>
                            <w:sdtPr>
                              <w:alias w:val="Numeris"/>
                              <w:tag w:val="nr_9a0e806e51f542d0871d96445da28188"/>
                              <w:lock w:val="sdtLocked"/>
                              <w:richText/>
                            </w:sdtPr>
                            <w:sdtContent>
                              <w:r>
                                <w:rPr>
                                  <w:bCs/>
                                  <w:szCs w:val="24"/>
                                </w:rPr>
                                <w:t>3</w:t>
                              </w:r>
                            </w:sdtContent>
                          </w:sdt>
                          <w:r>
                            <w:rPr>
                              <w:bCs/>
                              <w:szCs w:val="24"/>
                            </w:rPr>
                            <w:t>.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dvidešimt procentų vairuotojų darbo ir poilsio režimo pažeidimas</w:t>
                          </w:r>
                        </w:p>
                        <w:p>
                          <w:pPr>
                            <w:spacing w:line="360" w:lineRule="auto"/>
                            <w:ind w:firstLine="720"/>
                            <w:jc w:val="both"/>
                            <w:rPr>
                              <w:bCs/>
                              <w:szCs w:val="24"/>
                            </w:rPr>
                          </w:pPr>
                          <w:r>
                            <w:rPr>
                              <w:bCs/>
                              <w:szCs w:val="24"/>
                            </w:rPr>
                            <w:t>užtraukia baudą juridinių asmenų vadovams ar kitiems atsakingiems asmenims, kuriems pavesta vadovauti krovinių ar keleivių vežimo veiklai, nuo trijų šimtų iki penkių šimtų šešiasdešimt eurų.</w:t>
                          </w:r>
                        </w:p>
                        <w:p>
                          <w:pPr>
                            <w:spacing w:line="360" w:lineRule="auto"/>
                            <w:ind w:firstLine="720"/>
                            <w:jc w:val="both"/>
                            <w:rPr>
                              <w:bCs/>
                              <w:szCs w:val="24"/>
                            </w:rPr>
                          </w:pPr>
                        </w:p>
                      </w:sdtContent>
                    </w:sdt>
                  </w:sdtContent>
                </w:sdt>
                <w:sdt>
                  <w:sdtPr>
                    <w:alias w:val="456 str."/>
                    <w:tag w:val="part_c66ccc8e7a2d4694bf2b692641b3ccf7"/>
                    <w:lock w:val="sdtLocked"/>
                    <w:richText/>
                  </w:sdtPr>
                  <w:sdtContent>
                    <w:p>
                      <w:pPr>
                        <w:spacing w:line="360" w:lineRule="auto"/>
                        <w:ind w:left="2268" w:hanging="1548"/>
                        <w:jc w:val="both"/>
                        <w:rPr>
                          <w:bCs/>
                          <w:szCs w:val="24"/>
                        </w:rPr>
                      </w:pPr>
                      <w:sdt>
                        <w:sdtPr>
                          <w:alias w:val="Numeris"/>
                          <w:tag w:val="nr_c66ccc8e7a2d4694bf2b692641b3ccf7"/>
                          <w:lock w:val="sdtLocked"/>
                          <w:richText/>
                        </w:sdtPr>
                        <w:sdtContent>
                          <w:r>
                            <w:rPr>
                              <w:b/>
                              <w:bCs/>
                              <w:szCs w:val="24"/>
                            </w:rPr>
                            <w:t>456</w:t>
                          </w:r>
                        </w:sdtContent>
                      </w:sdt>
                      <w:r>
                        <w:rPr>
                          <w:b/>
                          <w:bCs/>
                          <w:szCs w:val="24"/>
                        </w:rPr>
                        <w:t xml:space="preserve"> straipsnis. </w:t>
                      </w:r>
                      <w:sdt>
                        <w:sdtPr>
                          <w:alias w:val="Pavadinimas"/>
                          <w:tag w:val="title_c66ccc8e7a2d4694bf2b692641b3ccf7"/>
                          <w:lock w:val="sdtLocked"/>
                          <w:richText/>
                        </w:sdtPr>
                        <w:sdtContent>
                          <w:r>
                            <w:rPr>
                              <w:b/>
                              <w:bCs/>
                              <w:szCs w:val="24"/>
                            </w:rPr>
                            <w:t>Keleivių ar krovinių vežimas kelių transporto priemonėmis vidaus ir (ar) tarptautiniais maršrutais be greičio ribojimo prietaiso, su neveikiančiu ar išjungtu greičio ribojimo prietaisu</w:t>
                          </w:r>
                        </w:sdtContent>
                      </w:sdt>
                    </w:p>
                    <w:sdt>
                      <w:sdtPr>
                        <w:alias w:val="456 str. 1 d."/>
                        <w:tag w:val="part_2de1d7ee3bb3437cb99a0299666e5908"/>
                        <w:lock w:val="sdtLocked"/>
                        <w:richText/>
                      </w:sdtPr>
                      <w:sdtContent>
                        <w:p>
                          <w:pPr>
                            <w:spacing w:line="360" w:lineRule="auto"/>
                            <w:ind w:firstLine="720"/>
                            <w:jc w:val="both"/>
                            <w:rPr>
                              <w:bCs/>
                              <w:szCs w:val="24"/>
                            </w:rPr>
                          </w:pPr>
                          <w:r>
                            <w:rPr>
                              <w:bCs/>
                              <w:szCs w:val="24"/>
                            </w:rPr>
                            <w:t>Keleivių ar krovinių vežimas kelių transporto priemonėmis vidaus ir (ar) tarptautiniais maršrutais be greičio ribojimo prietaiso, su neveikiančiu ar išjungtu greičio ribojimo prietaisu</w:t>
                          </w:r>
                        </w:p>
                      </w:sdtContent>
                    </w:sdt>
                    <w:sdt>
                      <w:sdtPr>
                        <w:alias w:val="456 str. 2 d."/>
                        <w:tag w:val="part_43d164bb04a14a20b5d9f60ff97f1fe0"/>
                        <w:lock w:val="sdtLocked"/>
                        <w:richText/>
                      </w:sdtPr>
                      <w:sdtContent>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p>
                          <w:pPr>
                            <w:spacing w:line="360" w:lineRule="auto"/>
                            <w:ind w:firstLine="720"/>
                            <w:jc w:val="both"/>
                            <w:rPr>
                              <w:bCs/>
                              <w:szCs w:val="24"/>
                            </w:rPr>
                          </w:pPr>
                        </w:p>
                      </w:sdtContent>
                    </w:sdt>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e685c8a3043d46bfb7f9510b1559ab51"/>
                        <w:lock w:val="sdtLocked"/>
                        <w:richText/>
                      </w:sdtPr>
                      <w:sdtContent>
                        <w:p>
                          <w:pPr>
                            <w:spacing w:line="360" w:lineRule="auto"/>
                            <w:ind w:firstLine="709"/>
                            <w:jc w:val="both"/>
                            <w:rPr>
                              <w:color w:val="000000"/>
                              <w:szCs w:val="24"/>
                              <w:lang w:eastAsia="lt-LT"/>
                            </w:rPr>
                          </w:pPr>
                          <w:sdt>
                            <w:sdtPr>
                              <w:alias w:val="Numeris"/>
                              <w:tag w:val="nr_e685c8a3043d46bfb7f9510b1559ab51"/>
                              <w:lock w:val="sdtLocked"/>
                              <w:richText/>
                            </w:sdtPr>
                            <w:sdtContent>
                              <w:r>
                                <w:rPr>
                                  <w:color w:val="000000"/>
                                  <w:szCs w:val="24"/>
                                  <w:lang w:eastAsia="lt-LT"/>
                                </w:rPr>
                                <w:t>4</w:t>
                              </w:r>
                            </w:sdtContent>
                          </w:sdt>
                          <w:r>
                            <w:rPr>
                              <w:color w:val="000000"/>
                              <w:szCs w:val="24"/>
                              <w:lang w:eastAsia="lt-LT"/>
                            </w:rPr>
                            <w:t>. Važiavimas be leidimo kelių transporto priemonėmis (jų junginiais) viršijant leidžiamą ašies (ašių) apkrovą daugiau kaip 0,6 tonos, bet ne daugiau kaip 2 tonomis ir (ar) didžiausiąją leidžiamąją masę daugiau kaip 1 tona, bet ne daugiau kaip 4 tonomis, važiavimas be leidimo kelių transporto priemonėmis (jų junginiais), kurių matmenys su kroviniu ar be jo viršija leidžiamus,</w:t>
                          </w:r>
                        </w:p>
                        <w:p>
                          <w:pPr>
                            <w:spacing w:line="360" w:lineRule="auto"/>
                            <w:ind w:firstLine="709"/>
                            <w:jc w:val="both"/>
                            <w:rPr>
                              <w:color w:val="000000"/>
                              <w:szCs w:val="24"/>
                              <w:lang w:eastAsia="lt-LT"/>
                            </w:rPr>
                          </w:pPr>
                          <w:r>
                            <w:rPr>
                              <w:color w:val="000000"/>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sdtContent>
                    </w:sdt>
                    <w:sdt>
                      <w:sdtPr>
                        <w:alias w:val="459 str. 5 d."/>
                        <w:tag w:val="part_712a42d756bf4284b2c047d08b370a8d"/>
                        <w:lock w:val="sdtLocked"/>
                        <w:richText/>
                      </w:sdtPr>
                      <w:sdtContent>
                        <w:p>
                          <w:pPr>
                            <w:spacing w:line="360" w:lineRule="auto"/>
                            <w:ind w:firstLine="709"/>
                            <w:jc w:val="both"/>
                            <w:rPr>
                              <w:color w:val="000000"/>
                              <w:szCs w:val="24"/>
                              <w:lang w:eastAsia="lt-LT"/>
                            </w:rPr>
                          </w:pPr>
                          <w:sdt>
                            <w:sdtPr>
                              <w:alias w:val="Numeris"/>
                              <w:tag w:val="nr_712a42d756bf4284b2c047d08b370a8d"/>
                              <w:lock w:val="sdtLocked"/>
                              <w:richText/>
                            </w:sdtPr>
                            <w:sdtContent>
                              <w:r>
                                <w:rPr>
                                  <w:color w:val="000000"/>
                                  <w:szCs w:val="24"/>
                                  <w:lang w:eastAsia="lt-LT"/>
                                </w:rPr>
                                <w:t>5</w:t>
                              </w:r>
                            </w:sdtContent>
                          </w:sdt>
                          <w:r>
                            <w:rPr>
                              <w:color w:val="000000"/>
                              <w:szCs w:val="24"/>
                              <w:lang w:eastAsia="lt-LT"/>
                            </w:rPr>
                            <w:t>. Važiavimas be leidimo kelių transporto priemonėmis (jų junginiais) viršijant leidžiamą ašies (ašių) apkrovą daugiau kaip 2 tonomis, bet ne daugiau kaip 4 tonomis ir (ar) didžiausiąją leidžiamąją masę daugiau kaip 4 tonomis, bet ne daugiau kaip 8 tonomis</w:t>
                          </w:r>
                        </w:p>
                        <w:p>
                          <w:pPr>
                            <w:spacing w:line="360" w:lineRule="auto"/>
                            <w:ind w:firstLine="709"/>
                            <w:jc w:val="both"/>
                            <w:rPr>
                              <w:color w:val="000000"/>
                              <w:szCs w:val="24"/>
                              <w:lang w:eastAsia="lt-LT"/>
                            </w:rPr>
                          </w:pPr>
                          <w:r>
                            <w:rPr>
                              <w:color w:val="000000"/>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sdtContent>
                    </w:sdt>
                    <w:sdt>
                      <w:sdtPr>
                        <w:alias w:val="459 str. 6 d."/>
                        <w:tag w:val="part_2f2ccaff40b74813bcce6400459fcbc4"/>
                        <w:lock w:val="sdtLocked"/>
                        <w:richText/>
                      </w:sdtPr>
                      <w:sdtContent>
                        <w:p>
                          <w:pPr>
                            <w:spacing w:line="360" w:lineRule="auto"/>
                            <w:ind w:firstLine="709"/>
                            <w:jc w:val="both"/>
                            <w:rPr>
                              <w:color w:val="000000"/>
                              <w:szCs w:val="24"/>
                              <w:lang w:eastAsia="lt-LT"/>
                            </w:rPr>
                          </w:pPr>
                          <w:sdt>
                            <w:sdtPr>
                              <w:alias w:val="Numeris"/>
                              <w:tag w:val="nr_2f2ccaff40b74813bcce6400459fcbc4"/>
                              <w:lock w:val="sdtLocked"/>
                              <w:richText/>
                            </w:sdtPr>
                            <w:sdtContent>
                              <w:r>
                                <w:rPr>
                                  <w:color w:val="000000"/>
                                  <w:szCs w:val="24"/>
                                  <w:lang w:eastAsia="lt-LT"/>
                                </w:rPr>
                                <w:t>6</w:t>
                              </w:r>
                            </w:sdtContent>
                          </w:sdt>
                          <w:r>
                            <w:rPr>
                              <w:color w:val="000000"/>
                              <w:szCs w:val="24"/>
                              <w:lang w:eastAsia="lt-LT"/>
                            </w:rPr>
                            <w:t>. Važiavimas be leidimo kelių transporto priemonėmis (jų junginiais) viršijant leidžiamą ašies (ašių) apkrovą daugiau kaip 4 tonomis ir (ar) didžiausiąją leidžiamąją masę daugiau kaip 8 tonomis</w:t>
                          </w:r>
                        </w:p>
                        <w:p>
                          <w:pPr>
                            <w:spacing w:line="360" w:lineRule="auto"/>
                            <w:ind w:firstLine="709"/>
                            <w:jc w:val="both"/>
                            <w:rPr>
                              <w:color w:val="000000"/>
                              <w:szCs w:val="24"/>
                              <w:lang w:eastAsia="lt-LT"/>
                            </w:rPr>
                          </w:pPr>
                          <w:r>
                            <w:rPr>
                              <w:color w:val="000000"/>
                              <w:szCs w:val="24"/>
                              <w:lang w:eastAsia="lt-LT"/>
                            </w:rPr>
                            <w:t>užtraukia baudą vairuotojams nuo devynių šimtų iki dviejų tūkstančių eurų ir (ar) juridinių asmenų vadovams ar kitiems atsakingiems asmenims, kuriems pavesta vadovauti krovinių ar keleivių vežimo veiklai, – nuo vieno tūkstančio vieno šimto penkiasdešimt iki trijų tūkstančių penkių šimtų eurų.</w:t>
                          </w:r>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4b9b25b5c22f42e4bee87c24287e7621"/>
                        <w:lock w:val="sdtLocked"/>
                        <w:richText/>
                      </w:sdtPr>
                      <w:sdtContent>
                        <w:p>
                          <w:pPr>
                            <w:spacing w:line="360" w:lineRule="auto"/>
                            <w:ind w:firstLine="709"/>
                            <w:jc w:val="both"/>
                            <w:rPr>
                              <w:color w:val="000000"/>
                              <w:szCs w:val="24"/>
                              <w:lang w:eastAsia="lt-LT"/>
                            </w:rPr>
                          </w:pPr>
                          <w:sdt>
                            <w:sdtPr>
                              <w:alias w:val="Numeris"/>
                              <w:tag w:val="nr_4b9b25b5c22f42e4bee87c24287e7621"/>
                              <w:lock w:val="sdtLocked"/>
                              <w:richText/>
                            </w:sdtPr>
                            <w:sdtContent>
                              <w:r>
                                <w:rPr>
                                  <w:color w:val="000000"/>
                                  <w:szCs w:val="24"/>
                                  <w:lang w:eastAsia="lt-LT"/>
                                </w:rPr>
                                <w:t>10</w:t>
                              </w:r>
                            </w:sdtContent>
                          </w:sdt>
                          <w:r>
                            <w:rPr>
                              <w:color w:val="000000"/>
                              <w:szCs w:val="24"/>
                              <w:lang w:eastAsia="lt-LT"/>
                            </w:rPr>
                            <w:t>. Krovinių pateikimas ar pakrovimas vežti kelių transporto priemonėmis (jų junginiais), kai viršijama leidžiama ašies (ašių) apkrova ir (ar) didžiausioji leidžiamoji masė arba viršijami leidžiami kelių transporto priemonės (jų junginių) matmenys, neįsitikinus, kad gautas kelio savininko ar jo įgalioto asmens leidimas vežti tokius krovinius,</w:t>
                          </w:r>
                        </w:p>
                        <w:p>
                          <w:pPr>
                            <w:spacing w:line="360" w:lineRule="auto"/>
                            <w:ind w:firstLine="709"/>
                            <w:jc w:val="both"/>
                            <w:rPr>
                              <w:bCs/>
                              <w:szCs w:val="24"/>
                            </w:rPr>
                          </w:pPr>
                          <w:r>
                            <w:rPr>
                              <w:color w:val="000000"/>
                              <w:szCs w:val="24"/>
                              <w:lang w:eastAsia="lt-LT"/>
                            </w:rPr>
                            <w:t>užtraukia baudą vežti krovinius pateikusiems ir juos pakrovusiems asmenims, juridinių asmenų vadovams ar kitiems atsakingiems asmenims (siuntėjams) nuo penkių šimtų šešiasdešimt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6c75e475a3a04dcdb85464f9f27210cc"/>
                    <w:lock w:val="sdtLocked"/>
                    <w:richText/>
                  </w:sdtPr>
                  <w:sdtContent>
                    <w:p>
                      <w:pPr>
                        <w:spacing w:line="360" w:lineRule="auto"/>
                        <w:ind w:left="2552" w:hanging="1832"/>
                        <w:jc w:val="both"/>
                        <w:rPr>
                          <w:bCs/>
                          <w:szCs w:val="24"/>
                        </w:rPr>
                      </w:pPr>
                      <w:sdt>
                        <w:sdtPr>
                          <w:alias w:val="Numeris"/>
                          <w:tag w:val="nr_6c75e475a3a04dcdb85464f9f27210cc"/>
                          <w:lock w:val="sdtLocked"/>
                          <w:richText/>
                        </w:sdtPr>
                        <w:sdtContent>
                          <w:r>
                            <w:rPr>
                              <w:b/>
                              <w:bCs/>
                              <w:szCs w:val="24"/>
                            </w:rPr>
                            <w:t>463</w:t>
                          </w:r>
                        </w:sdtContent>
                      </w:sdt>
                      <w:r>
                        <w:rPr>
                          <w:b/>
                          <w:bCs/>
                          <w:szCs w:val="24"/>
                        </w:rPr>
                        <w:t xml:space="preserve"> straipsnis. </w:t>
                      </w:r>
                      <w:sdt>
                        <w:sdtPr>
                          <w:alias w:val="Pavadinimas"/>
                          <w:tag w:val="title_6c75e475a3a04dcdb85464f9f27210cc"/>
                          <w:lock w:val="sdtLocked"/>
                          <w:richText/>
                        </w:sdtPr>
                        <w:sdtContent>
                          <w:r>
                            <w:rPr>
                              <w:b/>
                              <w:bCs/>
                              <w:szCs w:val="24"/>
                            </w:rPr>
                            <w:t>Transporto priemonių savininkams ar valdytojams nustatyto mokesčio už naudojimąsi keliais nesumokėjimas</w:t>
                          </w:r>
                        </w:sdtContent>
                      </w:sdt>
                    </w:p>
                    <w:sdt>
                      <w:sdtPr>
                        <w:alias w:val="463 str. 1 d."/>
                        <w:tag w:val="part_24089251239e4737a8d2cf71071f4365"/>
                        <w:lock w:val="sdtLocked"/>
                        <w:richText/>
                      </w:sdtPr>
                      <w:sdtContent>
                        <w:p>
                          <w:pPr>
                            <w:spacing w:line="360" w:lineRule="auto"/>
                            <w:ind w:firstLine="720"/>
                            <w:jc w:val="both"/>
                            <w:rPr>
                              <w:bCs/>
                              <w:szCs w:val="24"/>
                            </w:rPr>
                          </w:pPr>
                          <w:sdt>
                            <w:sdtPr>
                              <w:alias w:val="Numeris"/>
                              <w:tag w:val="nr_24089251239e4737a8d2cf71071f4365"/>
                              <w:lock w:val="sdtLocked"/>
                              <w:richText/>
                            </w:sdtPr>
                            <w:sdtContent>
                              <w:r>
                                <w:rPr>
                                  <w:bCs/>
                                  <w:szCs w:val="24"/>
                                </w:rPr>
                                <w:t>1</w:t>
                              </w:r>
                            </w:sdtContent>
                          </w:sdt>
                          <w:r>
                            <w:rPr>
                              <w:bCs/>
                              <w:szCs w:val="24"/>
                            </w:rPr>
                            <w:t>. Važiavimas mokamais valstybinės reikšmės keliais specialioms darbo funkcijoms atlikti, bet ne kroviniams vežti skirtomis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2 d."/>
                        <w:tag w:val="part_5f45c1e78f92405e8b7d2f87ad89cd72"/>
                        <w:lock w:val="sdtLocked"/>
                        <w:richText/>
                      </w:sdtPr>
                      <w:sdtContent>
                        <w:p>
                          <w:pPr>
                            <w:spacing w:line="360" w:lineRule="auto"/>
                            <w:ind w:firstLine="720"/>
                            <w:jc w:val="both"/>
                            <w:rPr>
                              <w:bCs/>
                              <w:szCs w:val="24"/>
                            </w:rPr>
                          </w:pPr>
                          <w:sdt>
                            <w:sdtPr>
                              <w:alias w:val="Numeris"/>
                              <w:tag w:val="nr_5f45c1e78f92405e8b7d2f87ad89cd72"/>
                              <w:lock w:val="sdtLocked"/>
                              <w:richText/>
                            </w:sdtPr>
                            <w:sdtContent>
                              <w:r>
                                <w:rPr>
                                  <w:bCs/>
                                  <w:szCs w:val="24"/>
                                </w:rPr>
                                <w:t>2</w:t>
                              </w:r>
                            </w:sdtContent>
                          </w:sdt>
                          <w:r>
                            <w:rPr>
                              <w:bCs/>
                              <w:szCs w:val="24"/>
                            </w:rPr>
                            <w:t>. Važiavimas mokamais valstybinės reikšmės keliais žemės ūkio veiklos subjektų N</w:t>
                          </w:r>
                          <w:r>
                            <w:rPr>
                              <w:bCs/>
                              <w:szCs w:val="24"/>
                              <w:vertAlign w:val="subscript"/>
                            </w:rPr>
                            <w:t>1</w:t>
                          </w:r>
                          <w:r>
                            <w:rPr>
                              <w:bCs/>
                              <w:szCs w:val="24"/>
                            </w:rPr>
                            <w:t>–N</w:t>
                          </w:r>
                          <w:r>
                            <w:rPr>
                              <w:bCs/>
                              <w:szCs w:val="24"/>
                              <w:vertAlign w:val="subscript"/>
                            </w:rPr>
                            <w:t>3</w:t>
                          </w:r>
                          <w:r>
                            <w:rPr>
                              <w:bCs/>
                              <w:szCs w:val="24"/>
                            </w:rPr>
                            <w:t xml:space="preserve"> kategorijų iki 16 tonų (įskaitytinai) bendrosios masės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3 d."/>
                        <w:tag w:val="part_41f45637c20b4693bb1da1c33f114e31"/>
                        <w:lock w:val="sdtLocked"/>
                        <w:richText/>
                      </w:sdtPr>
                      <w:sdtContent>
                        <w:p>
                          <w:pPr>
                            <w:spacing w:line="360" w:lineRule="auto"/>
                            <w:ind w:firstLine="720"/>
                            <w:jc w:val="both"/>
                            <w:rPr>
                              <w:bCs/>
                              <w:szCs w:val="24"/>
                            </w:rPr>
                          </w:pPr>
                          <w:sdt>
                            <w:sdtPr>
                              <w:alias w:val="Numeris"/>
                              <w:tag w:val="nr_41f45637c20b4693bb1da1c33f114e31"/>
                              <w:lock w:val="sdtLocked"/>
                              <w:richText/>
                            </w:sdtPr>
                            <w:sdtContent>
                              <w:r>
                                <w:rPr>
                                  <w:bCs/>
                                  <w:szCs w:val="24"/>
                                </w:rPr>
                                <w:t>3</w:t>
                              </w:r>
                            </w:sdtContent>
                          </w:sdt>
                          <w:r>
                            <w:rPr>
                              <w:bCs/>
                              <w:szCs w:val="24"/>
                            </w:rPr>
                            <w:t>. Važiavimas mokamais valstybinės reikšmės keliais M</w:t>
                          </w:r>
                          <w:r>
                            <w:rPr>
                              <w:bCs/>
                              <w:szCs w:val="24"/>
                              <w:vertAlign w:val="subscript"/>
                            </w:rPr>
                            <w:t>2</w:t>
                          </w:r>
                          <w:r>
                            <w:rPr>
                              <w:bCs/>
                              <w:szCs w:val="24"/>
                            </w:rPr>
                            <w:t xml:space="preserve"> ir N</w:t>
                          </w:r>
                          <w:r>
                            <w:rPr>
                              <w:bCs/>
                              <w:szCs w:val="24"/>
                              <w:vertAlign w:val="subscript"/>
                            </w:rPr>
                            <w:t>1</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septyniasdešimt iki trijų šimtų penkiasdešimt eurų.</w:t>
                          </w:r>
                        </w:p>
                      </w:sdtContent>
                    </w:sdt>
                    <w:sdt>
                      <w:sdtPr>
                        <w:alias w:val="463 str. 4 d."/>
                        <w:tag w:val="part_dc23204161514a968b357ed88ea0291c"/>
                        <w:lock w:val="sdtLocked"/>
                        <w:richText/>
                      </w:sdtPr>
                      <w:sdtContent>
                        <w:p>
                          <w:pPr>
                            <w:spacing w:line="360" w:lineRule="auto"/>
                            <w:ind w:firstLine="720"/>
                            <w:jc w:val="both"/>
                            <w:rPr>
                              <w:bCs/>
                              <w:szCs w:val="24"/>
                            </w:rPr>
                          </w:pPr>
                          <w:sdt>
                            <w:sdtPr>
                              <w:alias w:val="Numeris"/>
                              <w:tag w:val="nr_dc23204161514a968b357ed88ea0291c"/>
                              <w:lock w:val="sdtLocked"/>
                              <w:richText/>
                            </w:sdtPr>
                            <w:sdtContent>
                              <w:r>
                                <w:rPr>
                                  <w:bCs/>
                                  <w:szCs w:val="24"/>
                                </w:rPr>
                                <w:t>4</w:t>
                              </w:r>
                            </w:sdtContent>
                          </w:sdt>
                          <w:r>
                            <w:rPr>
                              <w:bCs/>
                              <w:szCs w:val="24"/>
                            </w:rPr>
                            <w:t>. Važiavimas mokamais valstybinės reikšmės keliais M</w:t>
                          </w:r>
                          <w:r>
                            <w:rPr>
                              <w:bCs/>
                              <w:szCs w:val="24"/>
                              <w:vertAlign w:val="subscript"/>
                            </w:rPr>
                            <w:t>3</w:t>
                          </w:r>
                          <w:r>
                            <w:rPr>
                              <w:bCs/>
                              <w:szCs w:val="24"/>
                            </w:rPr>
                            <w:t>, N</w:t>
                          </w:r>
                          <w:r>
                            <w:rPr>
                              <w:bCs/>
                              <w:szCs w:val="24"/>
                              <w:vertAlign w:val="subscript"/>
                            </w:rPr>
                            <w:t>2</w:t>
                          </w:r>
                          <w:r>
                            <w:rPr>
                              <w:bCs/>
                              <w:szCs w:val="24"/>
                            </w:rPr>
                            <w:t xml:space="preserve"> ir N</w:t>
                          </w:r>
                          <w:r>
                            <w:rPr>
                              <w:bCs/>
                              <w:szCs w:val="24"/>
                              <w:vertAlign w:val="subscript"/>
                            </w:rPr>
                            <w:t>3</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trijų šimtų penkiasdešimt iki septynių šimtų penkiasdešimt eurų.</w:t>
                          </w:r>
                        </w:p>
                        <w:p>
                          <w:pPr>
                            <w:spacing w:line="240" w:lineRule="atLeast"/>
                            <w:ind w:firstLine="720"/>
                            <w:rPr>
                              <w:b/>
                              <w:bCs/>
                              <w:szCs w:val="24"/>
                            </w:rPr>
                          </w:pPr>
                        </w:p>
                      </w:sdtContent>
                    </w:sdt>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89a0471ac884773a1302dcb4d5ec2e1"/>
                    <w:lock w:val="sdtLocked"/>
                    <w:richText/>
                  </w:sdtPr>
                  <w:sdtContent>
                    <w:p>
                      <w:pPr>
                        <w:spacing w:line="360" w:lineRule="auto"/>
                        <w:ind w:firstLine="720"/>
                        <w:jc w:val="both"/>
                        <w:rPr>
                          <w:szCs w:val="24"/>
                        </w:rPr>
                      </w:pPr>
                      <w:sdt>
                        <w:sdtPr>
                          <w:alias w:val="Numeris"/>
                          <w:tag w:val="nr_289a0471ac884773a1302dcb4d5ec2e1"/>
                          <w:lock w:val="sdtLocked"/>
                          <w:richText/>
                        </w:sdtPr>
                        <w:sdtContent>
                          <w:r>
                            <w:rPr>
                              <w:b/>
                              <w:bCs/>
                              <w:color w:val="000000"/>
                              <w:szCs w:val="24"/>
                              <w:lang w:eastAsia="lt-LT"/>
                            </w:rPr>
                            <w:t>464</w:t>
                          </w:r>
                        </w:sdtContent>
                      </w:sdt>
                      <w:r>
                        <w:rPr>
                          <w:b/>
                          <w:bCs/>
                          <w:color w:val="000000"/>
                          <w:szCs w:val="24"/>
                          <w:lang w:eastAsia="lt-LT"/>
                        </w:rPr>
                        <w:t xml:space="preserve"> straipsnis. </w:t>
                      </w:r>
                      <w:sdt>
                        <w:sdtPr>
                          <w:alias w:val="Pavadinimas"/>
                          <w:tag w:val="title_289a0471ac884773a1302dcb4d5ec2e1"/>
                          <w:lock w:val="sdtLocked"/>
                          <w:richText/>
                        </w:sdtPr>
                        <w:sdtContent>
                          <w:r>
                            <w:rPr>
                              <w:b/>
                              <w:bCs/>
                              <w:color w:val="000000"/>
                              <w:szCs w:val="24"/>
                              <w:lang w:eastAsia="lt-LT"/>
                            </w:rPr>
                            <w:t xml:space="preserve">Aparatūros ir įrenginių naudojimo sąlygų pažeidimas </w:t>
                          </w:r>
                        </w:sdtContent>
                      </w:sdt>
                    </w:p>
                    <w:sdt>
                      <w:sdtPr>
                        <w:alias w:val="464 str. 1 d."/>
                        <w:tag w:val="part_acefda3373f14b08a8ce3a67fb3d447b"/>
                        <w:lock w:val="sdtLocked"/>
                        <w:richText/>
                      </w:sdtPr>
                      <w:sdtContent>
                        <w:p>
                          <w:pPr>
                            <w:spacing w:line="360" w:lineRule="auto"/>
                            <w:ind w:firstLine="720"/>
                            <w:jc w:val="both"/>
                            <w:rPr>
                              <w:color w:val="000000"/>
                              <w:szCs w:val="24"/>
                              <w:lang w:eastAsia="lt-LT"/>
                            </w:rPr>
                          </w:pPr>
                          <w:sdt>
                            <w:sdtPr>
                              <w:alias w:val="Numeris"/>
                              <w:tag w:val="nr_acefda3373f14b08a8ce3a67fb3d447b"/>
                              <w:lock w:val="sdtLocked"/>
                              <w:richText/>
                            </w:sdtPr>
                            <w:sdtContent>
                              <w:r>
                                <w:rPr>
                                  <w:color w:val="000000"/>
                                  <w:szCs w:val="24"/>
                                  <w:lang w:eastAsia="lt-LT"/>
                                </w:rPr>
                                <w:t>1</w:t>
                              </w:r>
                            </w:sdtContent>
                          </w:sdt>
                          <w:r>
                            <w:rPr>
                              <w:color w:val="000000"/>
                              <w:szCs w:val="24"/>
                              <w:lang w:eastAsia="lt-LT"/>
                            </w:rPr>
                            <w:t>. Aparatūrai ir įrenginiams taikomų reikalavimų nesilaikymas, aparatūros ir įrenginių naudojimo sąlygų pažeidimas, aparatūros, įrenginių, radijo siuntimo, radijo stebėsenos įrenginių naudojimas ir (arba) įvežimas į Lietuvos Respubliką be leidimo, kai leidimas reikalingas pagal teisės aktus, radijo ryšio slopinimo įrenginių neteisėtas naudojimas ir (arba) laikymas</w:t>
                          </w:r>
                        </w:p>
                        <w:p>
                          <w:pPr>
                            <w:spacing w:line="360" w:lineRule="auto"/>
                            <w:ind w:firstLine="720"/>
                            <w:jc w:val="both"/>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8ed1d33b35348f4bef46e1ceb3eb420"/>
                        <w:lock w:val="sdtLocked"/>
                        <w:richText/>
                      </w:sdtPr>
                      <w:sdtContent>
                        <w:p>
                          <w:pPr>
                            <w:spacing w:line="360" w:lineRule="auto"/>
                            <w:ind w:firstLine="720"/>
                            <w:jc w:val="both"/>
                            <w:rPr>
                              <w:color w:val="000000"/>
                              <w:szCs w:val="24"/>
                              <w:lang w:eastAsia="lt-LT"/>
                            </w:rPr>
                          </w:pPr>
                          <w:sdt>
                            <w:sdtPr>
                              <w:alias w:val="Numeris"/>
                              <w:tag w:val="nr_48ed1d33b35348f4bef46e1ceb3eb420"/>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464 str. 3 d."/>
                        <w:tag w:val="part_d62ae14943264290b7aea23f4263be6e"/>
                        <w:lock w:val="sdtLocked"/>
                        <w:richText/>
                      </w:sdtPr>
                      <w:sdtContent>
                        <w:p>
                          <w:pPr>
                            <w:spacing w:line="360" w:lineRule="auto"/>
                            <w:ind w:firstLine="720"/>
                            <w:jc w:val="both"/>
                            <w:rPr>
                              <w:bCs/>
                              <w:szCs w:val="24"/>
                            </w:rPr>
                          </w:pPr>
                          <w:sdt>
                            <w:sdtPr>
                              <w:alias w:val="Numeris"/>
                              <w:tag w:val="nr_d62ae14943264290b7aea23f4263be6e"/>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aparatūros, įrenginių, radijo siuntimo, radijo ryšio slopinimo arba radijo stebėsenos įrenginių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7 str."/>
                    <w:tag w:val="part_561baca6721c48198b9a3abba9f5ce32"/>
                    <w:lock w:val="sdtLocked"/>
                    <w:richText/>
                  </w:sdtPr>
                  <w:sdtContent>
                    <w:p>
                      <w:pPr>
                        <w:spacing w:line="360" w:lineRule="auto"/>
                        <w:ind w:left="2694" w:hanging="1974"/>
                        <w:jc w:val="both"/>
                        <w:rPr>
                          <w:b/>
                          <w:color w:val="000000"/>
                          <w:szCs w:val="24"/>
                          <w:lang w:eastAsia="lt-LT"/>
                        </w:rPr>
                      </w:pPr>
                      <w:sdt>
                        <w:sdtPr>
                          <w:alias w:val="Numeris"/>
                          <w:tag w:val="nr_561baca6721c48198b9a3abba9f5ce32"/>
                          <w:lock w:val="sdtLocked"/>
                          <w:richText/>
                        </w:sdtPr>
                        <w:sdtContent>
                          <w:r>
                            <w:rPr>
                              <w:b/>
                              <w:bCs/>
                              <w:szCs w:val="24"/>
                              <w:lang w:eastAsia="lt-LT"/>
                            </w:rPr>
                            <w:t>477</w:t>
                          </w:r>
                        </w:sdtContent>
                      </w:sdt>
                      <w:r>
                        <w:rPr>
                          <w:b/>
                          <w:bCs/>
                          <w:szCs w:val="24"/>
                          <w:lang w:eastAsia="lt-LT"/>
                        </w:rPr>
                        <w:t xml:space="preserve"> straipsnis. </w:t>
                      </w:r>
                      <w:sdt>
                        <w:sdtPr>
                          <w:alias w:val="Pavadinimas"/>
                          <w:tag w:val="title_561baca6721c48198b9a3abba9f5ce32"/>
                          <w:lock w:val="sdtLocked"/>
                          <w:richText/>
                        </w:sdtPr>
                        <w:sdtContent>
                          <w:r>
                            <w:rPr>
                              <w:b/>
                              <w:bCs/>
                              <w:szCs w:val="24"/>
                              <w:lang w:eastAsia="lt-LT"/>
                            </w:rPr>
                            <w:t>Transliavimo ir (ar) retransliuojamo turinio licencijose ir leidimuose nustatytų reikalavimų pažeidimas,</w:t>
                          </w:r>
                          <w:r>
                            <w:rPr>
                              <w:b/>
                              <w:szCs w:val="24"/>
                              <w:lang w:eastAsia="lt-LT"/>
                            </w:rPr>
                            <w:t xml:space="preserve"> pareigos pranešti Lietuvos radijo ir televizijos komisijai apie numatomą licencijuojamos radijo ir (ar) televizijos programų transliavimo ir (ar) retransliavimo veiklos nutraukimą nevykdymas,</w:t>
                          </w:r>
                          <w:r>
                            <w:rPr>
                              <w:b/>
                              <w:bCs/>
                              <w:szCs w:val="24"/>
                              <w:lang w:eastAsia="lt-LT"/>
                            </w:rPr>
                            <w:t xml:space="preserve"> Lietuvos radijo ir televizijos komisijos sprendimų nevykdymas, </w:t>
                          </w:r>
                          <w:r>
                            <w:rPr>
                              <w:b/>
                              <w:spacing w:val="-4"/>
                              <w:szCs w:val="24"/>
                            </w:rPr>
                            <w:t xml:space="preserve">nelicencijuojamos radijo, televizijos programų transliavimo ir (ar) retransliavimo veiklos vykdymas, užsakomųjų visuomenės informavimo audiovizualinėmis priemonėmis paslaugų, televizijos programų ir (ar) atskirų programų platinimo internete </w:t>
                          </w:r>
                          <w:r>
                            <w:rPr>
                              <w:b/>
                              <w:szCs w:val="24"/>
                            </w:rPr>
                            <w:t>paslaugų teikimas</w:t>
                          </w:r>
                          <w:r>
                            <w:rPr>
                              <w:b/>
                              <w:bCs/>
                              <w:szCs w:val="24"/>
                            </w:rPr>
                            <w:t xml:space="preserve"> nepranešus Lietuvos radijo ir televizijos komisijai apie veiklos vykdymo ar paslaugų teikimo pradžią </w:t>
                          </w:r>
                        </w:sdtContent>
                      </w:sdt>
                    </w:p>
                    <w:sdt>
                      <w:sdtPr>
                        <w:alias w:val="477 str. 1 d."/>
                        <w:tag w:val="part_8b84f4daf6f14766908e47fcc7abf6a3"/>
                        <w:lock w:val="sdtLocked"/>
                        <w:richText/>
                      </w:sdtPr>
                      <w:sdtContent>
                        <w:p>
                          <w:pPr>
                            <w:spacing w:line="360" w:lineRule="auto"/>
                            <w:ind w:firstLine="720"/>
                            <w:jc w:val="both"/>
                            <w:rPr>
                              <w:szCs w:val="24"/>
                            </w:rPr>
                          </w:pPr>
                          <w:sdt>
                            <w:sdtPr>
                              <w:alias w:val="Numeris"/>
                              <w:tag w:val="nr_8b84f4daf6f14766908e47fcc7abf6a3"/>
                              <w:lock w:val="sdtLocked"/>
                              <w:richText/>
                            </w:sdtPr>
                            <w:sdtContent>
                              <w:r>
                                <w:rPr>
                                  <w:szCs w:val="24"/>
                                  <w:lang w:eastAsia="lt-LT"/>
                                </w:rPr>
                                <w:t>1</w:t>
                              </w:r>
                            </w:sdtContent>
                          </w:sdt>
                          <w:r>
                            <w:rPr>
                              <w:szCs w:val="24"/>
                              <w:lang w:eastAsia="lt-LT"/>
                            </w:rPr>
                            <w:t xml:space="preserve">. Transliavimo ir (ar) retransliuojamo turinio licencijose ir leidimuose nustatytų reikalavimų pažeidimas ar pareigos pranešti Lietuvos radijo ir televizijos komisijai apie numatomą licencijuojamos radijo ir (ar) televizijos programų transliavimo ir (ar) retransliavimo veiklos nutraukimą nevykdymas </w:t>
                          </w:r>
                        </w:p>
                        <w:p>
                          <w:pPr>
                            <w:spacing w:line="360" w:lineRule="auto"/>
                            <w:ind w:firstLine="720"/>
                            <w:jc w:val="both"/>
                            <w:rPr>
                              <w:szCs w:val="24"/>
                            </w:rPr>
                          </w:pPr>
                          <w:r>
                            <w:rPr>
                              <w:szCs w:val="24"/>
                              <w:lang w:eastAsia="lt-LT"/>
                            </w:rPr>
                            <w:t>užtraukia įspėjimą arba baudą radijo ir (ar) televizijos programų transliuotojų ir retransliuotojų vadovams arba kitiems atsakingiems asmenims nuo vieno šimto keturiasdešimt iki šešių šimtų eurų.</w:t>
                          </w:r>
                        </w:p>
                      </w:sdtContent>
                    </w:sdt>
                    <w:sdt>
                      <w:sdtPr>
                        <w:alias w:val="477 str. 2 d."/>
                        <w:tag w:val="part_1e66fac0b770496c99e6cd72e13c7274"/>
                        <w:lock w:val="sdtLocked"/>
                        <w:richText/>
                      </w:sdtPr>
                      <w:sdtContent>
                        <w:p>
                          <w:pPr>
                            <w:spacing w:line="360" w:lineRule="auto"/>
                            <w:ind w:firstLine="720"/>
                            <w:jc w:val="both"/>
                            <w:rPr>
                              <w:szCs w:val="24"/>
                            </w:rPr>
                          </w:pPr>
                          <w:sdt>
                            <w:sdtPr>
                              <w:alias w:val="Numeris"/>
                              <w:tag w:val="nr_1e66fac0b770496c99e6cd72e13c727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3 d."/>
                        <w:tag w:val="part_7fb929193233426c9b7289d92e2a538f"/>
                        <w:lock w:val="sdtLocked"/>
                        <w:richText/>
                      </w:sdtPr>
                      <w:sdtContent>
                        <w:p>
                          <w:pPr>
                            <w:spacing w:line="360" w:lineRule="auto"/>
                            <w:ind w:firstLine="720"/>
                            <w:jc w:val="both"/>
                            <w:rPr>
                              <w:szCs w:val="24"/>
                              <w:lang w:eastAsia="lt-LT"/>
                            </w:rPr>
                          </w:pPr>
                          <w:sdt>
                            <w:sdtPr>
                              <w:alias w:val="Numeris"/>
                              <w:tag w:val="nr_7fb929193233426c9b7289d92e2a538f"/>
                              <w:lock w:val="sdtLocked"/>
                              <w:richText/>
                            </w:sdtPr>
                            <w:sdtContent>
                              <w:r>
                                <w:rPr>
                                  <w:szCs w:val="24"/>
                                  <w:lang w:eastAsia="lt-LT"/>
                                </w:rPr>
                                <w:t>3</w:t>
                              </w:r>
                            </w:sdtContent>
                          </w:sdt>
                          <w:r>
                            <w:rPr>
                              <w:szCs w:val="24"/>
                              <w:lang w:eastAsia="lt-LT"/>
                            </w:rPr>
                            <w:t>. Lietuvos radijo ir televizijos komisijos sprendimų nevykdymas</w:t>
                          </w:r>
                        </w:p>
                        <w:p>
                          <w:pPr>
                            <w:spacing w:line="360" w:lineRule="auto"/>
                            <w:ind w:firstLine="720"/>
                            <w:jc w:val="both"/>
                            <w:rPr>
                              <w:szCs w:val="24"/>
                              <w:lang w:eastAsia="lt-LT"/>
                            </w:rPr>
                          </w:pPr>
                          <w:r>
                            <w:rPr>
                              <w:szCs w:val="24"/>
                              <w:lang w:eastAsia="lt-LT"/>
                            </w:rPr>
                            <w:t xml:space="preserve">užtraukia įspėjimą arba baudą radijo ir (ar) televizijos programų transliuotojų, retransliuotojų, užsakomųjų visuomenės informavimo audiovizualinėmis priemonėmis paslaugų teikėjų, televizijos programų ir (ar) atskirų programų platinimo internete paslaugų teikėjų vadovams arba kitiems atsakingiems asmenims nuo vieno šimto keturiasdešimt iki šešių šimtų eurų. </w:t>
                          </w:r>
                        </w:p>
                      </w:sdtContent>
                    </w:sdt>
                    <w:sdt>
                      <w:sdtPr>
                        <w:alias w:val="477 str. 4 d."/>
                        <w:tag w:val="part_4369e5b0429f420892b2478f1f8d5190"/>
                        <w:lock w:val="sdtLocked"/>
                        <w:richText/>
                      </w:sdtPr>
                      <w:sdtContent>
                        <w:p>
                          <w:pPr>
                            <w:spacing w:line="360" w:lineRule="auto"/>
                            <w:ind w:firstLine="720"/>
                            <w:jc w:val="both"/>
                            <w:rPr>
                              <w:szCs w:val="24"/>
                            </w:rPr>
                          </w:pPr>
                          <w:sdt>
                            <w:sdtPr>
                              <w:alias w:val="Numeris"/>
                              <w:tag w:val="nr_4369e5b0429f420892b2478f1f8d5190"/>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5 d."/>
                        <w:tag w:val="part_3f47d1af4d8e4d388d455e55010ee349"/>
                        <w:lock w:val="sdtLocked"/>
                        <w:richText/>
                      </w:sdtPr>
                      <w:sdtContent>
                        <w:p>
                          <w:pPr>
                            <w:spacing w:line="360" w:lineRule="auto"/>
                            <w:ind w:firstLine="720"/>
                            <w:jc w:val="both"/>
                            <w:rPr>
                              <w:szCs w:val="24"/>
                            </w:rPr>
                          </w:pPr>
                          <w:sdt>
                            <w:sdtPr>
                              <w:alias w:val="Numeris"/>
                              <w:tag w:val="nr_3f47d1af4d8e4d388d455e55010ee349"/>
                              <w:lock w:val="sdtLocked"/>
                              <w:richText/>
                            </w:sdtPr>
                            <w:sdtContent>
                              <w:r>
                                <w:rPr>
                                  <w:szCs w:val="24"/>
                                </w:rPr>
                                <w:t>5</w:t>
                              </w:r>
                            </w:sdtContent>
                          </w:sdt>
                          <w:r>
                            <w:rPr>
                              <w:szCs w:val="24"/>
                            </w:rPr>
                            <w:t xml:space="preserve">. Nelicencijuojamos radijo, televizijos programų transliavimo ir (ar) retransliavimo veiklos vykdymas, užsakomųjų visuomenės informavimo audiovizualinėmis priemonėmis paslaugų, televizijos programų ir (ar) atskirų programų platinimo internete paslaugų teikimas nepranešus </w:t>
                          </w:r>
                          <w:r>
                            <w:rPr>
                              <w:szCs w:val="24"/>
                              <w:lang w:eastAsia="lt-LT"/>
                            </w:rPr>
                            <w:t xml:space="preserve">Lietuvos radijo ir televizijos komisijai </w:t>
                          </w:r>
                          <w:r>
                            <w:rPr>
                              <w:szCs w:val="24"/>
                            </w:rPr>
                            <w:t>apie veiklos vykdymo ar paslaugų teikimo pradžią</w:t>
                          </w:r>
                        </w:p>
                        <w:p>
                          <w:pPr>
                            <w:spacing w:line="360" w:lineRule="auto"/>
                            <w:ind w:firstLine="720"/>
                            <w:jc w:val="both"/>
                            <w:rPr>
                              <w:szCs w:val="24"/>
                              <w:lang w:eastAsia="lt-LT"/>
                            </w:rPr>
                          </w:pPr>
                          <w:r>
                            <w:rPr>
                              <w:szCs w:val="24"/>
                              <w:lang w:eastAsia="lt-LT"/>
                            </w:rPr>
                            <w:t xml:space="preserve">užtraukia įspėjimą arba baudą </w:t>
                          </w:r>
                          <w:r>
                            <w:rPr>
                              <w:szCs w:val="24"/>
                            </w:rPr>
                            <w:t>fiziniams asmenims arba</w:t>
                          </w:r>
                          <w:r>
                            <w:rPr>
                              <w:szCs w:val="24"/>
                              <w:lang w:eastAsia="lt-LT"/>
                            </w:rPr>
                            <w:t xml:space="preserve"> nelicencijuojamą </w:t>
                          </w:r>
                          <w:r>
                            <w:rPr>
                              <w:szCs w:val="24"/>
                            </w:rPr>
                            <w:t xml:space="preserve">radijo, televizijos programų transliavimo ir (ar) retransliavimo veiklą vykdančių juridinių asmenų, užsakomųjų visuomenės informavimo audiovizualinėmis priemonėmis paslaugų, televizijos programų ir (ar) atskirų programų platinimo internete paslaugų teikėjų </w:t>
                          </w:r>
                          <w:r>
                            <w:rPr>
                              <w:szCs w:val="24"/>
                              <w:lang w:eastAsia="lt-LT"/>
                            </w:rPr>
                            <w:t>vadovams arba kitiems atsakingiems asmenims nuo vieno šimto keturiasdešimt iki šešių šimtų eurų.</w:t>
                          </w:r>
                        </w:p>
                      </w:sdtContent>
                    </w:sdt>
                    <w:sdt>
                      <w:sdtPr>
                        <w:alias w:val="477 str. 6 d."/>
                        <w:tag w:val="part_bdb283c1829a46faa6d4b6ec3ace501e"/>
                        <w:lock w:val="sdtLocked"/>
                        <w:richText/>
                      </w:sdtPr>
                      <w:sdtContent>
                        <w:p>
                          <w:pPr>
                            <w:spacing w:line="360" w:lineRule="auto"/>
                            <w:ind w:firstLine="720"/>
                            <w:jc w:val="both"/>
                            <w:rPr>
                              <w:szCs w:val="24"/>
                              <w:lang w:eastAsia="lt-LT"/>
                            </w:rPr>
                          </w:pPr>
                          <w:sdt>
                            <w:sdtPr>
                              <w:alias w:val="Numeris"/>
                              <w:tag w:val="nr_bdb283c1829a46faa6d4b6ec3ace501e"/>
                              <w:lock w:val="sdtLocked"/>
                              <w:richText/>
                            </w:sdtPr>
                            <w:sdtContent>
                              <w:r>
                                <w:rPr>
                                  <w:szCs w:val="24"/>
                                  <w:lang w:eastAsia="lt-LT"/>
                                </w:rPr>
                                <w:t>6</w:t>
                              </w:r>
                            </w:sdtContent>
                          </w:sdt>
                          <w:r>
                            <w:rPr>
                              <w:szCs w:val="24"/>
                              <w:lang w:eastAsia="lt-LT"/>
                            </w:rPr>
                            <w:t xml:space="preserve">. Šio straipsnio 5 dalyje numatytas administracinis nusižengimas, padarytas pakartotinai, </w:t>
                          </w:r>
                        </w:p>
                        <w:p>
                          <w:pPr>
                            <w:spacing w:line="360" w:lineRule="auto"/>
                            <w:ind w:firstLine="720"/>
                            <w:jc w:val="both"/>
                            <w:rPr>
                              <w:bCs/>
                              <w:szCs w:val="24"/>
                            </w:rPr>
                          </w:pPr>
                          <w:r>
                            <w:rPr>
                              <w:szCs w:val="24"/>
                              <w:lang w:eastAsia="lt-LT"/>
                            </w:rPr>
                            <w:t>užtraukia baudą nuo šešių šimtų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1f59e1dea5f949389f1483cd01434755"/>
                    <w:lock w:val="sdtLocked"/>
                    <w:richText/>
                  </w:sdtPr>
                  <w:sdtContent>
                    <w:p>
                      <w:pPr>
                        <w:spacing w:line="360" w:lineRule="auto"/>
                        <w:ind w:left="2410" w:hanging="1690"/>
                        <w:rPr>
                          <w:szCs w:val="24"/>
                          <w:lang w:eastAsia="lt-LT"/>
                        </w:rPr>
                      </w:pPr>
                      <w:sdt>
                        <w:sdtPr>
                          <w:alias w:val="Numeris"/>
                          <w:tag w:val="nr_1f59e1dea5f949389f1483cd01434755"/>
                          <w:lock w:val="sdtLocked"/>
                          <w:richText/>
                        </w:sdtPr>
                        <w:sdtContent>
                          <w:r>
                            <w:rPr>
                              <w:b/>
                              <w:bCs/>
                              <w:szCs w:val="24"/>
                              <w:lang w:eastAsia="lt-LT"/>
                            </w:rPr>
                            <w:t>479</w:t>
                          </w:r>
                        </w:sdtContent>
                      </w:sdt>
                      <w:r>
                        <w:rPr>
                          <w:b/>
                          <w:bCs/>
                          <w:szCs w:val="24"/>
                          <w:lang w:eastAsia="lt-LT"/>
                        </w:rPr>
                        <w:t xml:space="preserve"> straipsnis. </w:t>
                      </w:r>
                      <w:sdt>
                        <w:sdtPr>
                          <w:alias w:val="Pavadinimas"/>
                          <w:tag w:val="title_1f59e1dea5f949389f1483cd01434755"/>
                          <w:lock w:val="sdtLocked"/>
                          <w:richText/>
                        </w:sdtPr>
                        <w:sdtContent>
                          <w:r>
                            <w:rPr>
                              <w:b/>
                              <w:bCs/>
                              <w:szCs w:val="24"/>
                              <w:lang w:eastAsia="lt-LT"/>
                            </w:rPr>
                            <w:t>Lietuvos Respublikos kibernetinio saugumo įstatymo nuostatų dėl pareigos teikti informaciją pažeidimai</w:t>
                          </w:r>
                        </w:sdtContent>
                      </w:sdt>
                    </w:p>
                    <w:sdt>
                      <w:sdtPr>
                        <w:alias w:val="479 str. 1 d."/>
                        <w:tag w:val="part_044e3a24fdcd4a1eb4107d11bbd035d7"/>
                        <w:lock w:val="sdtLocked"/>
                        <w:richText/>
                      </w:sdtPr>
                      <w:sdtContent>
                        <w:p>
                          <w:pPr>
                            <w:spacing w:line="360" w:lineRule="auto"/>
                            <w:ind w:firstLine="720"/>
                            <w:jc w:val="both"/>
                            <w:rPr>
                              <w:szCs w:val="24"/>
                              <w:lang w:eastAsia="lt-LT"/>
                            </w:rPr>
                          </w:pPr>
                          <w:sdt>
                            <w:sdtPr>
                              <w:alias w:val="Numeris"/>
                              <w:tag w:val="nr_044e3a24fdcd4a1eb4107d11bbd035d7"/>
                              <w:lock w:val="sdtLocked"/>
                              <w:richText/>
                            </w:sdtPr>
                            <w:sdtContent>
                              <w:r>
                                <w:rPr>
                                  <w:szCs w:val="24"/>
                                  <w:lang w:eastAsia="lt-LT"/>
                                </w:rPr>
                                <w:t>1</w:t>
                              </w:r>
                            </w:sdtContent>
                          </w:sdt>
                          <w:r>
                            <w:rPr>
                              <w:szCs w:val="24"/>
                              <w:lang w:eastAsia="lt-LT"/>
                            </w:rPr>
                            <w:t>. Informacijos apie kibernetinius incidentus ir taikytas kibernetinių incidentų valdymo priemones nepateikimas Nacionaliniam kibernetinio saugumo centrui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cbffcbcdc4d947669087e8bdf71d1602"/>
                        <w:lock w:val="sdtLocked"/>
                        <w:richText/>
                      </w:sdtPr>
                      <w:sdtContent>
                        <w:p>
                          <w:pPr>
                            <w:spacing w:line="360" w:lineRule="auto"/>
                            <w:ind w:firstLine="720"/>
                            <w:jc w:val="both"/>
                            <w:rPr>
                              <w:szCs w:val="24"/>
                              <w:lang w:eastAsia="lt-LT"/>
                            </w:rPr>
                          </w:pPr>
                          <w:sdt>
                            <w:sdtPr>
                              <w:alias w:val="Numeris"/>
                              <w:tag w:val="nr_cbffcbcdc4d947669087e8bdf71d1602"/>
                              <w:lock w:val="sdtLocked"/>
                              <w:richText/>
                            </w:sdtPr>
                            <w:sdtContent>
                              <w:r>
                                <w:rPr>
                                  <w:szCs w:val="24"/>
                                  <w:lang w:eastAsia="lt-LT"/>
                                </w:rPr>
                                <w:t>2</w:t>
                              </w:r>
                            </w:sdtContent>
                          </w:sdt>
                          <w:r>
                            <w:rPr>
                              <w:szCs w:val="24"/>
                              <w:lang w:eastAsia="lt-LT"/>
                            </w:rPr>
                            <w:t xml:space="preserve">. </w:t>
                          </w:r>
                          <w:r>
                            <w:rPr>
                              <w:szCs w:val="24"/>
                            </w:rPr>
                            <w:t xml:space="preserve">Nacionalinio kibernetinio saugumo centro nurodymų </w:t>
                          </w:r>
                          <w:r>
                            <w:rPr>
                              <w:szCs w:val="24"/>
                              <w:lang w:eastAsia="lt-LT"/>
                            </w:rPr>
                            <w:t xml:space="preserve">kibernetinio saugumo subjektams pateikti </w:t>
                          </w:r>
                          <w:r>
                            <w:rPr>
                              <w:szCs w:val="24"/>
                            </w:rPr>
                            <w:t xml:space="preserve">informaciją, būtiną kibernetinio saugumo subjektų ir jų valdomų ryšių ir informacinių sistemų atitikties organizaciniams ir techniniams kibernetinio saugumo reikalavimams, </w:t>
                          </w:r>
                          <w:r>
                            <w:rPr>
                              <w:color w:val="000000"/>
                              <w:szCs w:val="24"/>
                              <w:lang w:eastAsia="en-GB"/>
                            </w:rPr>
                            <w:t xml:space="preserve">taikomiems kibernetinio saugumo subjektams, </w:t>
                          </w:r>
                          <w:r>
                            <w:rPr>
                              <w:szCs w:val="24"/>
                            </w:rPr>
                            <w:t>ir kibernetinio saugumo būklei įvertinti, nevykdymas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3 d."/>
                        <w:tag w:val="part_c9d59b15ec884160b8832dd59e22c3b8"/>
                        <w:lock w:val="sdtLocked"/>
                        <w:richText/>
                      </w:sdtPr>
                      <w:sdtContent>
                        <w:p>
                          <w:pPr>
                            <w:spacing w:line="360" w:lineRule="auto"/>
                            <w:ind w:firstLine="720"/>
                            <w:jc w:val="both"/>
                            <w:rPr>
                              <w:szCs w:val="24"/>
                              <w:lang w:eastAsia="lt-LT"/>
                            </w:rPr>
                          </w:pPr>
                          <w:sdt>
                            <w:sdtPr>
                              <w:alias w:val="Numeris"/>
                              <w:tag w:val="nr_c9d59b15ec884160b8832dd59e22c3b8"/>
                              <w:lock w:val="sdtLocked"/>
                              <w:richText/>
                            </w:sdtPr>
                            <w:sdtContent>
                              <w:r>
                                <w:rPr>
                                  <w:szCs w:val="24"/>
                                  <w:lang w:eastAsia="lt-LT"/>
                                </w:rPr>
                                <w:t>3</w:t>
                              </w:r>
                            </w:sdtContent>
                          </w:sdt>
                          <w:r>
                            <w:rPr>
                              <w:szCs w:val="24"/>
                              <w:lang w:eastAsia="lt-LT"/>
                            </w:rPr>
                            <w:t>. Informacijos apie kibernetinius incidentus, galimai turinčius nusikalstamų veikų požymių, nepateikimas policijai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4 d."/>
                        <w:tag w:val="part_f9ec3f0f96c5400c865081032fd920b0"/>
                        <w:lock w:val="sdtLocked"/>
                        <w:richText/>
                      </w:sdtPr>
                      <w:sdtContent>
                        <w:p>
                          <w:pPr>
                            <w:spacing w:line="360" w:lineRule="auto"/>
                            <w:ind w:firstLine="720"/>
                            <w:jc w:val="both"/>
                            <w:rPr>
                              <w:szCs w:val="24"/>
                              <w:lang w:eastAsia="lt-LT"/>
                            </w:rPr>
                          </w:pPr>
                          <w:sdt>
                            <w:sdtPr>
                              <w:alias w:val="Numeris"/>
                              <w:tag w:val="nr_f9ec3f0f96c5400c865081032fd920b0"/>
                              <w:lock w:val="sdtLocked"/>
                              <w:richText/>
                            </w:sdtPr>
                            <w:sdtContent>
                              <w:r>
                                <w:rPr>
                                  <w:szCs w:val="24"/>
                                  <w:lang w:eastAsia="lt-LT"/>
                                </w:rPr>
                                <w:t>4</w:t>
                              </w:r>
                            </w:sdtContent>
                          </w:sdt>
                          <w:r>
                            <w:rPr>
                              <w:szCs w:val="24"/>
                              <w:lang w:eastAsia="lt-LT"/>
                            </w:rPr>
                            <w:t>. Šio straipsnio 1, 2, 3 dalyse numatyti administraciniai nusižengimai, padaryti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w:tag w:val="part_286d8d7e96e847dc819e28b1d2823b1c"/>
                    <w:lock w:val="sdtLocked"/>
                    <w:richText/>
                  </w:sdtPr>
                  <w:sdtContent>
                    <w:p>
                      <w:pPr>
                        <w:spacing w:line="360" w:lineRule="auto"/>
                        <w:ind w:left="2410" w:hanging="1690"/>
                        <w:jc w:val="both"/>
                        <w:rPr>
                          <w:bCs/>
                          <w:szCs w:val="24"/>
                        </w:rPr>
                      </w:pPr>
                      <w:sdt>
                        <w:sdtPr>
                          <w:alias w:val="Numeris"/>
                          <w:tag w:val="nr_286d8d7e96e847dc819e28b1d2823b1c"/>
                          <w:lock w:val="sdtLocked"/>
                          <w:richText/>
                        </w:sdtPr>
                        <w:sdtContent>
                          <w:r>
                            <w:rPr>
                              <w:b/>
                              <w:bCs/>
                              <w:szCs w:val="24"/>
                            </w:rPr>
                            <w:t>480</w:t>
                          </w:r>
                        </w:sdtContent>
                      </w:sdt>
                      <w:r>
                        <w:rPr>
                          <w:b/>
                          <w:bCs/>
                          <w:szCs w:val="24"/>
                        </w:rPr>
                        <w:t xml:space="preserve"> straipsnis. </w:t>
                      </w:r>
                      <w:sdt>
                        <w:sdtPr>
                          <w:alias w:val="Pavadinimas"/>
                          <w:tag w:val="title_286d8d7e96e847dc819e28b1d2823b1c"/>
                          <w:lock w:val="sdtLocked"/>
                          <w:richText/>
                        </w:sdtPr>
                        <w:sdtContent>
                          <w:r>
                            <w:rPr>
                              <w:b/>
                              <w:bCs/>
                              <w:szCs w:val="24"/>
                            </w:rPr>
                            <w:t xml:space="preserve">Lietuvos Respublikos kibernetinio saugumo įstatyme nustatytų kibernetinio saugumo užtikrinimo pareigų atlikimo pažeidimai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
                      <w:sdtPr>
                        <w:alias w:val="480 str. 1 d."/>
                        <w:tag w:val="part_84f54a79f35a4f63afeec31f7e0135a4"/>
                        <w:lock w:val="sdtLocked"/>
                        <w:richText/>
                      </w:sdtPr>
                      <w:sdtContent>
                        <w:p>
                          <w:pPr>
                            <w:spacing w:line="360" w:lineRule="auto"/>
                            <w:ind w:firstLine="720"/>
                            <w:jc w:val="both"/>
                            <w:rPr>
                              <w:bCs/>
                              <w:szCs w:val="24"/>
                            </w:rPr>
                          </w:pPr>
                          <w:sdt>
                            <w:sdtPr>
                              <w:alias w:val="Numeris"/>
                              <w:tag w:val="nr_84f54a79f35a4f63afeec31f7e0135a4"/>
                              <w:lock w:val="sdtLocked"/>
                              <w:richText/>
                            </w:sdtPr>
                            <w:sdtContent>
                              <w:r>
                                <w:rPr>
                                  <w:bCs/>
                                  <w:szCs w:val="24"/>
                                </w:rPr>
                                <w:t>1</w:t>
                              </w:r>
                            </w:sdtContent>
                          </w:sdt>
                          <w:r>
                            <w:rPr>
                              <w:bCs/>
                              <w:szCs w:val="24"/>
                            </w:rPr>
                            <w:t>. Teisėtų Nacionalinio kibernetinio saugumo centro ar policijos nurodymų, susijusių su kibernetinio saugumo užtikrinimu, neįvykdymas laiku</w:t>
                          </w:r>
                        </w:p>
                        <w:p>
                          <w:pPr>
                            <w:spacing w:line="360" w:lineRule="auto"/>
                            <w:ind w:firstLine="720"/>
                            <w:jc w:val="both"/>
                            <w:rPr>
                              <w:bCs/>
                              <w:szCs w:val="24"/>
                            </w:rPr>
                          </w:pPr>
                          <w:r>
                            <w:rPr>
                              <w:szCs w:val="24"/>
                            </w:rPr>
                            <w:t>užtraukia įspėjimą arba baudą juridinių asmenų vadovams ar kitiems atsakingiems asmenims nuo septyniasdešimt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a107003ffd34c93a89c9ef5b1470040"/>
                        <w:lock w:val="sdtLocked"/>
                        <w:richText/>
                      </w:sdtPr>
                      <w:sdtContent>
                        <w:p>
                          <w:pPr>
                            <w:spacing w:line="360" w:lineRule="auto"/>
                            <w:ind w:firstLine="720"/>
                            <w:jc w:val="both"/>
                            <w:rPr>
                              <w:szCs w:val="24"/>
                              <w:lang w:eastAsia="lt-LT"/>
                            </w:rPr>
                          </w:pPr>
                          <w:sdt>
                            <w:sdtPr>
                              <w:alias w:val="Numeris"/>
                              <w:tag w:val="nr_1a107003ffd34c93a89c9ef5b1470040"/>
                              <w:lock w:val="sdtLocked"/>
                              <w:richText/>
                            </w:sdtPr>
                            <w:sdtContent>
                              <w:r>
                                <w:rPr>
                                  <w:szCs w:val="24"/>
                                  <w:lang w:eastAsia="lt-LT"/>
                                </w:rPr>
                                <w:t>4</w:t>
                              </w:r>
                            </w:sdtContent>
                          </w:sdt>
                          <w:r>
                            <w:rPr>
                              <w:szCs w:val="24"/>
                              <w:lang w:eastAsia="lt-LT"/>
                            </w:rPr>
                            <w:t>. Nustatytų organizacinių ir techninių kibernetinio saugumo reikalavimų, taikomų kibernetinio saugumo subjektams</w:t>
                          </w:r>
                          <w:r>
                            <w:rPr>
                              <w:rFonts w:eastAsia="Calibri"/>
                              <w:szCs w:val="24"/>
                            </w:rPr>
                            <w:t xml:space="preserve">, </w:t>
                          </w:r>
                          <w:r>
                            <w:rPr>
                              <w:szCs w:val="24"/>
                              <w:lang w:eastAsia="lt-LT"/>
                            </w:rPr>
                            <w:t xml:space="preserve">kibernetinio saugumo subjektų ir jų valdomų ryšių ir informacinių sistemų kibernetiniam saugumui užtikrinti nevykdymas </w:t>
                          </w:r>
                        </w:p>
                        <w:p>
                          <w:pPr>
                            <w:spacing w:line="360" w:lineRule="auto"/>
                            <w:ind w:firstLine="720"/>
                            <w:jc w:val="both"/>
                            <w:rPr>
                              <w:bCs/>
                              <w:szCs w:val="24"/>
                            </w:rPr>
                          </w:pPr>
                          <w:r>
                            <w:rPr>
                              <w:szCs w:val="24"/>
                              <w:lang w:eastAsia="lt-LT"/>
                            </w:rPr>
                            <w:t>užtraukia įspėjimą arba baudą juridinių asmenų vadovams ar kitiems atsakingiems asmenims nuo trisdešimt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e0ae80fd44c4523976625ca7be12571"/>
                        <w:lock w:val="sdtLocked"/>
                        <w:richText/>
                      </w:sdtPr>
                      <w:sdtContent>
                        <w:p>
                          <w:pPr>
                            <w:spacing w:line="360" w:lineRule="auto"/>
                            <w:ind w:firstLine="720"/>
                            <w:jc w:val="both"/>
                            <w:rPr>
                              <w:szCs w:val="24"/>
                              <w:lang w:eastAsia="lt-LT"/>
                            </w:rPr>
                          </w:pPr>
                          <w:sdt>
                            <w:sdtPr>
                              <w:alias w:val="Numeris"/>
                              <w:tag w:val="nr_4e0ae80fd44c4523976625ca7be12571"/>
                              <w:lock w:val="sdtLocked"/>
                              <w:richText/>
                            </w:sdtPr>
                            <w:sdtContent>
                              <w:r>
                                <w:rPr>
                                  <w:szCs w:val="24"/>
                                  <w:lang w:eastAsia="lt-LT"/>
                                </w:rPr>
                                <w:t>1</w:t>
                              </w:r>
                            </w:sdtContent>
                          </w:sdt>
                          <w:r>
                            <w:rPr>
                              <w:szCs w:val="24"/>
                              <w:lang w:eastAsia="lt-LT"/>
                            </w:rPr>
                            <w:t>. Alkoholinių gėrimų ir kitų naudojant spiritą pagamintų svaigalų gėrimas gatvėse, stadionuose, skveruose, parkuose, visų rūšių viešajame transporte, automobilių salonuose, išskyrus autotransporto priemones, kurių salonas yra stacionariai atskirtas nuo vairuotojo vietos,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tarybų ar savivaldybių administracijų direktorių leista pardavinėti alkoholinius gėrimus išpilstant, neblaivaus asmens pasirodymas viešosiose vietose įžeidžiant žmogaus orumą ir dorovę</w:t>
                          </w:r>
                        </w:p>
                        <w:p>
                          <w:pPr>
                            <w:spacing w:line="360" w:lineRule="auto"/>
                            <w:ind w:firstLine="720"/>
                            <w:jc w:val="both"/>
                            <w:rPr>
                              <w:szCs w:val="24"/>
                              <w:lang w:eastAsia="lt-LT"/>
                            </w:rPr>
                          </w:pPr>
                          <w:r>
                            <w:rPr>
                              <w:szCs w:val="24"/>
                              <w:lang w:eastAsia="lt-LT"/>
                            </w:rPr>
                            <w:t>užtraukia baudą nuo dvidešimt iki vieno šimto eurų.</w:t>
                          </w:r>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244fbedcbddd4d50a6732a429f20612f"/>
                    <w:lock w:val="sdtLocked"/>
                    <w:richText/>
                  </w:sdtPr>
                  <w:sdtContent>
                    <w:p>
                      <w:pPr>
                        <w:spacing w:line="360" w:lineRule="auto"/>
                        <w:ind w:firstLine="720"/>
                        <w:jc w:val="both"/>
                        <w:rPr>
                          <w:bCs/>
                          <w:szCs w:val="24"/>
                        </w:rPr>
                      </w:pPr>
                      <w:sdt>
                        <w:sdtPr>
                          <w:alias w:val="Numeris"/>
                          <w:tag w:val="nr_244fbedcbddd4d50a6732a429f20612f"/>
                          <w:lock w:val="sdtLocked"/>
                          <w:richText/>
                        </w:sdtPr>
                        <w:sdtContent>
                          <w:r>
                            <w:rPr>
                              <w:b/>
                              <w:bCs/>
                              <w:szCs w:val="24"/>
                            </w:rPr>
                            <w:t>488</w:t>
                          </w:r>
                        </w:sdtContent>
                      </w:sdt>
                      <w:r>
                        <w:rPr>
                          <w:b/>
                          <w:bCs/>
                          <w:szCs w:val="24"/>
                        </w:rPr>
                        <w:t xml:space="preserve"> straipsnis. </w:t>
                      </w:r>
                      <w:sdt>
                        <w:sdtPr>
                          <w:alias w:val="Pavadinimas"/>
                          <w:tag w:val="title_244fbedcbddd4d50a6732a429f20612f"/>
                          <w:lock w:val="sdtLocked"/>
                          <w:richText/>
                        </w:sdtPr>
                        <w:sdtContent>
                          <w:r>
                            <w:rPr>
                              <w:b/>
                              <w:bCs/>
                              <w:szCs w:val="24"/>
                            </w:rPr>
                            <w:t>Viešosios rimties trikdymas</w:t>
                          </w:r>
                        </w:sdtContent>
                      </w:sdt>
                    </w:p>
                    <w:sdt>
                      <w:sdtPr>
                        <w:alias w:val="488 str. 1 d."/>
                        <w:tag w:val="part_76add2d28bf3419a98a7683862b8d3fe"/>
                        <w:lock w:val="sdtLocked"/>
                        <w:richText/>
                      </w:sdtPr>
                      <w:sdtContent>
                        <w:p>
                          <w:pPr>
                            <w:spacing w:line="360" w:lineRule="auto"/>
                            <w:ind w:firstLine="720"/>
                            <w:jc w:val="both"/>
                            <w:rPr>
                              <w:szCs w:val="24"/>
                              <w:lang w:eastAsia="lt-LT"/>
                            </w:rPr>
                          </w:pPr>
                          <w:sdt>
                            <w:sdtPr>
                              <w:alias w:val="Numeris"/>
                              <w:tag w:val="nr_76add2d28bf3419a98a7683862b8d3fe"/>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bCs/>
                              <w:szCs w:val="24"/>
                            </w:rPr>
                          </w:pPr>
                          <w:r>
                            <w:rPr>
                              <w:szCs w:val="24"/>
                              <w:lang w:eastAsia="lt-LT"/>
                            </w:rPr>
                            <w:t>užtraukia baudą nuo dvidešimt iki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b239b04d0211e7846ef01bfffb9b64">
                            <w:r w:rsidRPr="00532B9F">
                              <w:rPr>
                                <w:rFonts w:ascii="Times New Roman" w:eastAsia="MS Mincho" w:hAnsi="Times New Roman"/>
                                <w:sz w:val="20"/>
                                <w:i/>
                                <w:iCs/>
                                <w:color w:val="0000FF" w:themeColor="hyperlink"/>
                                <w:u w:val="single"/>
                              </w:rPr>
                              <w:t>XIII-401</w:t>
                            </w:r>
                          </w:fldSimple>
                          <w:r>
                            <w:rPr>
                              <w:rFonts w:ascii="Times New Roman" w:eastAsia="MS Mincho" w:hAnsi="Times New Roman"/>
                              <w:sz w:val="20"/>
                              <w:i/>
                              <w:iCs/>
                            </w:rPr>
                            <w:t>,
2017-06-01,
paskelbta TAR 2017-06-09, i. k. 2017-09785            </w:t>
                          </w:r>
                        </w:p>
                        <w:p/>
                      </w:sdtContent>
                    </w:sdt>
                    <w:sdt>
                      <w:sdtPr>
                        <w:alias w:val="488 str. 2 d."/>
                        <w:tag w:val="part_bd263bfa03a741cca223f3ef3345ffcf"/>
                        <w:lock w:val="sdtLocked"/>
                        <w:richText/>
                      </w:sdtPr>
                      <w:sdtContent>
                        <w:p>
                          <w:pPr>
                            <w:spacing w:line="360" w:lineRule="auto"/>
                            <w:ind w:firstLine="720"/>
                            <w:jc w:val="both"/>
                            <w:rPr>
                              <w:bCs/>
                              <w:szCs w:val="24"/>
                            </w:rPr>
                          </w:pPr>
                          <w:sdt>
                            <w:sdtPr>
                              <w:alias w:val="Numeris"/>
                              <w:tag w:val="nr_bd263bfa03a741cca223f3ef3345ff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nuo aštuoniasdešimt iki trijų šimtų eurų.</w:t>
                          </w:r>
                        </w:p>
                      </w:sdtContent>
                    </w:sdt>
                    <w:sdt>
                      <w:sdtPr>
                        <w:alias w:val="3 d."/>
                        <w:tag w:val="part_ae6fa64b555144578258dc952f1160d3"/>
                        <w:lock w:val="sdtLocked"/>
                        <w:richText/>
                      </w:sdtPr>
                      <w:sdtContent>
                        <w:p>
                          <w:pPr>
                            <w:suppressAutoHyphens/>
                            <w:spacing w:line="360" w:lineRule="auto"/>
                            <w:ind w:firstLine="720"/>
                            <w:jc w:val="both"/>
                            <w:rPr>
                              <w:bCs/>
                              <w:szCs w:val="24"/>
                            </w:rPr>
                          </w:pPr>
                          <w:sdt>
                            <w:sdtPr>
                              <w:alias w:val="Numeris"/>
                              <w:tag w:val="nr_ae6fa64b555144578258dc952f1160d3"/>
                              <w:lock w:val="sdtLocked"/>
                              <w:richText/>
                            </w:sdtPr>
                            <w:sdtContent>
                              <w:r>
                                <w:rPr>
                                  <w:bCs/>
                                  <w:color w:val="000000"/>
                                  <w:kern w:val="3"/>
                                  <w:szCs w:val="24"/>
                                </w:rPr>
                                <w:t>3</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7a76f19ffd22448a90d1fe6f24f28de1"/>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f96b71dcb59f45768264ad51ae091f1b"/>
                    <w:lock w:val="sdtLocked"/>
                    <w:richText/>
                  </w:sdtPr>
                  <w:sdtContent>
                    <w:p>
                      <w:pPr>
                        <w:spacing w:line="360" w:lineRule="auto"/>
                        <w:ind w:left="2410" w:hanging="1690"/>
                        <w:jc w:val="both"/>
                        <w:rPr>
                          <w:b/>
                          <w:bCs/>
                          <w:szCs w:val="24"/>
                        </w:rPr>
                      </w:pPr>
                      <w:sdt>
                        <w:sdtPr>
                          <w:alias w:val="Numeris"/>
                          <w:tag w:val="nr_f96b71dcb59f45768264ad51ae091f1b"/>
                          <w:lock w:val="sdtLocked"/>
                          <w:richText/>
                        </w:sdtPr>
                        <w:sdtContent>
                          <w:r>
                            <w:rPr>
                              <w:b/>
                              <w:bCs/>
                              <w:szCs w:val="24"/>
                            </w:rPr>
                            <w:t>492</w:t>
                          </w:r>
                        </w:sdtContent>
                      </w:sdt>
                      <w:r>
                        <w:rPr>
                          <w:b/>
                          <w:bCs/>
                          <w:szCs w:val="24"/>
                        </w:rPr>
                        <w:t xml:space="preserve"> straipsnis. </w:t>
                      </w:r>
                      <w:sdt>
                        <w:sdtPr>
                          <w:alias w:val="Pavadinimas"/>
                          <w:tag w:val="title_f96b71dcb59f45768264ad51ae091f1b"/>
                          <w:lock w:val="sdtLocked"/>
                          <w:richText/>
                        </w:sdtPr>
                        <w:sdtContent>
                          <w:r>
                            <w:rPr>
                              <w:b/>
                              <w:bCs/>
                              <w:szCs w:val="24"/>
                            </w:rPr>
                            <w:t>Lietuvos Respublikos tabako, tabako gaminių ir su jais susijusių gaminių kontrolės įstatyme nustatytas tabako gaminių ar susijusių gaminių vartojimo ar jų turėjimo ribojimo pažeidimas</w:t>
                          </w:r>
                        </w:sdtContent>
                      </w:sdt>
                    </w:p>
                    <w:sdt>
                      <w:sdtPr>
                        <w:alias w:val="492 str. 1 d."/>
                        <w:tag w:val="part_bdb278c76fcc42108eaa7dfa23a3ecb1"/>
                        <w:lock w:val="sdtLocked"/>
                        <w:richText/>
                      </w:sdtPr>
                      <w:sdtContent>
                        <w:p>
                          <w:pPr>
                            <w:spacing w:line="360" w:lineRule="auto"/>
                            <w:ind w:firstLine="720"/>
                            <w:jc w:val="both"/>
                            <w:rPr>
                              <w:bCs/>
                              <w:szCs w:val="24"/>
                            </w:rPr>
                          </w:pPr>
                          <w:sdt>
                            <w:sdtPr>
                              <w:alias w:val="Numeris"/>
                              <w:tag w:val="nr_bdb278c76fcc42108eaa7dfa23a3ecb1"/>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de672c428c24417092fb352d0691a314"/>
                        <w:lock w:val="sdtLocked"/>
                        <w:richText/>
                      </w:sdtPr>
                      <w:sdtContent>
                        <w:p>
                          <w:pPr>
                            <w:spacing w:line="360" w:lineRule="auto"/>
                            <w:ind w:firstLine="720"/>
                            <w:jc w:val="both"/>
                            <w:rPr>
                              <w:bCs/>
                              <w:szCs w:val="24"/>
                            </w:rPr>
                          </w:pPr>
                          <w:sdt>
                            <w:sdtPr>
                              <w:alias w:val="Numeris"/>
                              <w:tag w:val="nr_de672c428c24417092fb352d0691a31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4794cc8fbca24e0aaee39b2eda7b790e"/>
                        <w:lock w:val="sdtLocked"/>
                        <w:richText/>
                      </w:sdtPr>
                      <w:sdtContent>
                        <w:p>
                          <w:pPr>
                            <w:spacing w:line="360" w:lineRule="auto"/>
                            <w:ind w:firstLine="720"/>
                            <w:jc w:val="both"/>
                            <w:rPr>
                              <w:bCs/>
                              <w:szCs w:val="24"/>
                            </w:rPr>
                          </w:pPr>
                          <w:sdt>
                            <w:sdtPr>
                              <w:alias w:val="Numeris"/>
                              <w:tag w:val="nr_4794cc8fbca24e0aaee39b2eda7b790e"/>
                              <w:lock w:val="sdtLocked"/>
                              <w:richText/>
                            </w:sdtPr>
                            <w:sdtContent>
                              <w:r>
                                <w:rPr>
                                  <w:bCs/>
                                  <w:szCs w:val="24"/>
                                </w:rPr>
                                <w:t>3</w:t>
                              </w:r>
                            </w:sdtContent>
                          </w:sdt>
                          <w:r>
                            <w:rPr>
                              <w:bCs/>
                              <w:szCs w:val="24"/>
                            </w:rPr>
                            <w:t>. Už šio straipsnio 1, 2 dalyse numatytus administracinius nusižengimus privaloma skirti tabako gaminių ar susijusių gaminių konfiskavimą.</w:t>
                          </w:r>
                        </w:p>
                        <w:p>
                          <w:pPr>
                            <w:spacing w:line="360" w:lineRule="auto"/>
                            <w:ind w:firstLine="720"/>
                            <w:jc w:val="both"/>
                            <w:rPr>
                              <w:bCs/>
                              <w:szCs w:val="24"/>
                            </w:rPr>
                          </w:pPr>
                        </w:p>
                      </w:sdtContent>
                    </w:sdt>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1418510d799f4ce8ba3baa6e8246ec97"/>
                    <w:lock w:val="sdtLocked"/>
                    <w:richText/>
                  </w:sdtPr>
                  <w:sdtContent>
                    <w:p>
                      <w:pPr>
                        <w:spacing w:line="360" w:lineRule="auto"/>
                        <w:ind w:left="2410" w:hanging="1690"/>
                        <w:jc w:val="both"/>
                        <w:rPr>
                          <w:bCs/>
                          <w:szCs w:val="24"/>
                        </w:rPr>
                      </w:pPr>
                      <w:sdt>
                        <w:sdtPr>
                          <w:alias w:val="Numeris"/>
                          <w:tag w:val="nr_1418510d799f4ce8ba3baa6e8246ec97"/>
                          <w:lock w:val="sdtLocked"/>
                          <w:richText/>
                        </w:sdtPr>
                        <w:sdtContent>
                          <w:r>
                            <w:rPr>
                              <w:b/>
                              <w:bCs/>
                              <w:szCs w:val="24"/>
                            </w:rPr>
                            <w:t>502</w:t>
                          </w:r>
                        </w:sdtContent>
                      </w:sdt>
                      <w:r>
                        <w:rPr>
                          <w:b/>
                          <w:bCs/>
                          <w:szCs w:val="24"/>
                        </w:rPr>
                        <w:t xml:space="preserve"> straipsnis. </w:t>
                      </w:r>
                      <w:sdt>
                        <w:sdtPr>
                          <w:alias w:val="Pavadinimas"/>
                          <w:tag w:val="title_1418510d799f4ce8ba3baa6e8246ec97"/>
                          <w:lock w:val="sdtLocked"/>
                          <w:richText/>
                        </w:sdtPr>
                        <w:sdtContent>
                          <w:r>
                            <w:rPr>
                              <w:b/>
                              <w:bCs/>
                              <w:szCs w:val="24"/>
                            </w:rPr>
                            <w:t>Televizijos ir radijo programų, televizijos, kino filmų nevertimas į valstybinę kalbą</w:t>
                          </w:r>
                        </w:sdtContent>
                      </w:sdt>
                    </w:p>
                    <w:sdt>
                      <w:sdtPr>
                        <w:alias w:val="502 str. 1 d."/>
                        <w:tag w:val="part_2af319fb489c4e969128ecec6b3cdaa0"/>
                        <w:lock w:val="sdtLocked"/>
                        <w:richText/>
                      </w:sdtPr>
                      <w:sdtContent>
                        <w:p>
                          <w:pPr>
                            <w:spacing w:line="360" w:lineRule="auto"/>
                            <w:ind w:firstLine="720"/>
                            <w:jc w:val="both"/>
                            <w:rPr>
                              <w:b/>
                              <w:bCs/>
                              <w:szCs w:val="24"/>
                            </w:rPr>
                          </w:pPr>
                          <w:sdt>
                            <w:sdtPr>
                              <w:alias w:val="Numeris"/>
                              <w:tag w:val="nr_2af319fb489c4e969128ecec6b3cdaa0"/>
                              <w:lock w:val="sdtLocked"/>
                              <w:richText/>
                            </w:sdtPr>
                            <w:sdtContent>
                              <w:r>
                                <w:rPr>
                                  <w:bCs/>
                                  <w:szCs w:val="24"/>
                                </w:rPr>
                                <w:t>1</w:t>
                              </w:r>
                            </w:sdtContent>
                          </w:sdt>
                          <w:r>
                            <w:rPr>
                              <w:bCs/>
                              <w:szCs w:val="24"/>
                            </w:rPr>
                            <w:t xml:space="preserve">. </w:t>
                          </w:r>
                          <w:r>
                            <w:rPr>
                              <w:szCs w:val="24"/>
                            </w:rPr>
                            <w:t xml:space="preserve">Radijo ir (ar) televizijos programų transliuotojų ir užsakomųjų visuomenės informavimo audiovizualinėmis priemonėmis paslaugų teikėjų </w:t>
                          </w:r>
                          <w:r>
                            <w:rPr>
                              <w:bCs/>
                              <w:szCs w:val="24"/>
                            </w:rPr>
                            <w:t>programų, televizijos, kino filmų demonstravimas be vertimo į valstybinę lietuvių kalbą, išskyrus įstatymuose numatytus atvejus,</w:t>
                          </w:r>
                        </w:p>
                        <w:p>
                          <w:pPr>
                            <w:spacing w:line="360" w:lineRule="auto"/>
                            <w:ind w:firstLine="720"/>
                            <w:jc w:val="both"/>
                            <w:rPr>
                              <w:bCs/>
                              <w:szCs w:val="24"/>
                            </w:rPr>
                          </w:pPr>
                          <w:r>
                            <w:rPr>
                              <w:bCs/>
                              <w:szCs w:val="24"/>
                            </w:rPr>
                            <w:t>užtraukia baudą televizijos, radijo, kino teatrų vadovams nuo vieno šimto penkiasdešimt iki dviejų šimtų eurų.</w:t>
                          </w:r>
                        </w:p>
                      </w:sdtContent>
                    </w:sdt>
                    <w:sdt>
                      <w:sdtPr>
                        <w:alias w:val="502 str. 2 d."/>
                        <w:tag w:val="part_bfce1894d5f943418e8ead247a0b095a"/>
                        <w:lock w:val="sdtLocked"/>
                        <w:richText/>
                      </w:sdtPr>
                      <w:sdtContent>
                        <w:p>
                          <w:pPr>
                            <w:spacing w:line="360" w:lineRule="auto"/>
                            <w:ind w:firstLine="720"/>
                            <w:jc w:val="both"/>
                            <w:rPr>
                              <w:bCs/>
                              <w:szCs w:val="24"/>
                            </w:rPr>
                          </w:pPr>
                          <w:sdt>
                            <w:sdtPr>
                              <w:alias w:val="Numeris"/>
                              <w:tag w:val="nr_bfce1894d5f943418e8ead247a0b095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trijų šimtų penkiasdešimt eurų.</w:t>
                          </w:r>
                        </w:p>
                        <w:p>
                          <w:pPr>
                            <w:spacing w:line="360" w:lineRule="auto"/>
                            <w:ind w:firstLine="720"/>
                            <w:jc w:val="both"/>
                            <w:rPr>
                              <w:bCs/>
                              <w:szCs w:val="24"/>
                            </w:rPr>
                          </w:pPr>
                        </w:p>
                      </w:sdtContent>
                    </w:sdt>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f44ff13dbcb04d3180fe01ce2abef253"/>
                        <w:lock w:val="sdtLocked"/>
                        <w:richText/>
                      </w:sdtPr>
                      <w:sdtContent>
                        <w:p>
                          <w:pPr>
                            <w:spacing w:line="360" w:lineRule="auto"/>
                            <w:ind w:firstLine="720"/>
                            <w:jc w:val="both"/>
                          </w:pPr>
                          <w:sdt>
                            <w:sdtPr>
                              <w:alias w:val="Numeris"/>
                              <w:tag w:val="nr_f44ff13dbcb04d3180fe01ce2abef253"/>
                              <w:lock w:val="sdtLocked"/>
                              <w:richText/>
                            </w:sdtPr>
                            <w:sdtContent>
                              <w:r>
                                <w:t>1</w:t>
                              </w:r>
                            </w:sdtContent>
                          </w:sdt>
                          <w:r>
                            <w:t>. Kliudymas įstatymų įgaliotiems pareigūnams įgyvendinti jų veiklą reglamentuojančiuose įstatymuose jiems nustatytas teises ar atlikti jiems pavestas pareigas, šių pareigūnų teisėtų nurodymų ir reikalavimų, taip pat valstybės pareigūnų ar kolegialių 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 224 straipsnio 1 dalyje, 317, 318, 322, 506 straipsniuose nurodytus atvejus,</w:t>
                          </w:r>
                        </w:p>
                        <w:p>
                          <w:pPr>
                            <w:spacing w:line="360" w:lineRule="auto"/>
                            <w:ind w:firstLine="720"/>
                            <w:jc w:val="both"/>
                          </w:pPr>
                          <w:r>
                            <w:t>užtraukia baudą asmenims nuo aštuoniasdešimt iki septynių šimtų aštuoniasdešimt eurų ir juridinių asmenų vadovams ar kitiems atsakingiems asmenims – nuo trijų šimtų devyniasdešimt iki vieno tūkstančio devynių šimtų penkiasdešimt eurų.</w:t>
                          </w:r>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6 str."/>
                    <w:tag w:val="part_4fc2a7eb91644edca331f1db3fa350dd"/>
                    <w:lock w:val="sdtLocked"/>
                    <w:richText/>
                  </w:sdtPr>
                  <w:sdtContent>
                    <w:p>
                      <w:pPr>
                        <w:spacing w:line="360" w:lineRule="auto"/>
                        <w:ind w:left="2552" w:hanging="1832"/>
                        <w:jc w:val="both"/>
                        <w:rPr>
                          <w:b/>
                          <w:szCs w:val="24"/>
                        </w:rPr>
                      </w:pPr>
                      <w:sdt>
                        <w:sdtPr>
                          <w:alias w:val="Numeris"/>
                          <w:tag w:val="nr_4fc2a7eb91644edca331f1db3fa350dd"/>
                          <w:lock w:val="sdtLocked"/>
                          <w:richText/>
                        </w:sdtPr>
                        <w:sdtContent>
                          <w:r>
                            <w:rPr>
                              <w:b/>
                              <w:bCs/>
                              <w:szCs w:val="24"/>
                            </w:rPr>
                            <w:t>506</w:t>
                          </w:r>
                        </w:sdtContent>
                      </w:sdt>
                      <w:r>
                        <w:rPr>
                          <w:b/>
                          <w:bCs/>
                          <w:szCs w:val="24"/>
                        </w:rPr>
                        <w:t xml:space="preserve"> straipsnis. </w:t>
                      </w:r>
                      <w:sdt>
                        <w:sdtPr>
                          <w:alias w:val="Pavadinimas"/>
                          <w:tag w:val="title_4fc2a7eb91644edca331f1db3fa350dd"/>
                          <w:lock w:val="sdtLocked"/>
                          <w:richText/>
                        </w:sdtPr>
                        <w:sdtContent>
                          <w:r>
                            <w:rPr>
                              <w:b/>
                              <w:szCs w:val="24"/>
                            </w:rPr>
                            <w:t>Statutinių valstybės tarnautojų, karo policijos ar žvalgybos pareigūnų teisėtų nurodymų ar reikalavimų nevykdymas</w:t>
                          </w:r>
                        </w:sdtContent>
                      </w:sdt>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40add19e5ac248578dc59b82d4f15d73"/>
                        <w:lock w:val="sdtLocked"/>
                        <w:richText/>
                      </w:sdtPr>
                      <w:sdtContent>
                        <w:p>
                          <w:pPr>
                            <w:spacing w:line="360" w:lineRule="auto"/>
                            <w:ind w:firstLine="720"/>
                            <w:jc w:val="both"/>
                            <w:rPr>
                              <w:bCs/>
                              <w:szCs w:val="24"/>
                            </w:rPr>
                          </w:pPr>
                          <w:sdt>
                            <w:sdtPr>
                              <w:alias w:val="Numeris"/>
                              <w:tag w:val="nr_40add19e5ac248578dc59b82d4f15d73"/>
                              <w:lock w:val="sdtLocked"/>
                              <w:richText/>
                            </w:sdtPr>
                            <w:sdtContent>
                              <w:r>
                                <w:rPr>
                                  <w:bCs/>
                                  <w:szCs w:val="24"/>
                                </w:rPr>
                                <w:t>4</w:t>
                              </w:r>
                            </w:sdtContent>
                          </w:sdt>
                          <w:r>
                            <w:rPr>
                              <w:bCs/>
                              <w:szCs w:val="24"/>
                            </w:rPr>
                            <w:t>. Statutinio valstybės tarnautojo, karo policijos ar žvalgybos pareigūno teisėto nurodymo ar reikalavimo nevykdymas, išskyrus šio kodekso 556 straipsnyje nurodytus atvejus,</w:t>
                          </w:r>
                        </w:p>
                        <w:p>
                          <w:pPr>
                            <w:spacing w:line="360" w:lineRule="auto"/>
                            <w:ind w:firstLine="720"/>
                            <w:jc w:val="both"/>
                            <w:rPr>
                              <w:bCs/>
                              <w:szCs w:val="24"/>
                            </w:rPr>
                          </w:pPr>
                          <w:r>
                            <w:rPr>
                              <w:bCs/>
                              <w:szCs w:val="24"/>
                            </w:rPr>
                            <w:t>užtraukia baudą nuo devyniasdešimt iki vieno šimto keturiasdešimt eurų.</w:t>
                          </w:r>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d13039b5fc334eb2ab5449be1e2d81d5"/>
                    <w:lock w:val="sdtLocked"/>
                    <w:richText/>
                  </w:sdtPr>
                  <w:sdtContent>
                    <w:p>
                      <w:pPr>
                        <w:spacing w:line="360" w:lineRule="auto"/>
                        <w:ind w:left="2552" w:hanging="1832"/>
                        <w:jc w:val="both"/>
                        <w:rPr>
                          <w:b/>
                          <w:bCs/>
                          <w:szCs w:val="24"/>
                        </w:rPr>
                      </w:pPr>
                      <w:sdt>
                        <w:sdtPr>
                          <w:alias w:val="Numeris"/>
                          <w:tag w:val="nr_d13039b5fc334eb2ab5449be1e2d81d5"/>
                          <w:lock w:val="sdtLocked"/>
                          <w:richText/>
                        </w:sdtPr>
                        <w:sdtContent>
                          <w:r>
                            <w:rPr>
                              <w:b/>
                              <w:bCs/>
                              <w:szCs w:val="24"/>
                            </w:rPr>
                            <w:t>508</w:t>
                          </w:r>
                        </w:sdtContent>
                      </w:sdt>
                      <w:r>
                        <w:rPr>
                          <w:b/>
                          <w:bCs/>
                          <w:szCs w:val="24"/>
                        </w:rPr>
                        <w:t xml:space="preserve"> straipsnis. </w:t>
                      </w:r>
                      <w:sdt>
                        <w:sdtPr>
                          <w:alias w:val="Pavadinimas"/>
                          <w:tag w:val="title_d13039b5fc334eb2ab5449be1e2d81d5"/>
                          <w:lock w:val="sdtLocked"/>
                          <w:richText/>
                        </w:sdtPr>
                        <w:sdtContent>
                          <w:r>
                            <w:rPr>
                              <w:b/>
                              <w:szCs w:val="24"/>
                            </w:rPr>
                            <w:t>Statutinio valstybės tarnautojo, karo policijos ar žvalgybos</w:t>
                          </w:r>
                          <w:r>
                            <w:rPr>
                              <w:b/>
                              <w:bCs/>
                              <w:szCs w:val="24"/>
                            </w:rPr>
                            <w:t xml:space="preserve"> pareigūno garbės ir orumo pažeminimas</w:t>
                          </w:r>
                        </w:sdtContent>
                      </w:sdt>
                    </w:p>
                    <w:sdt>
                      <w:sdtPr>
                        <w:alias w:val="508 str. 1 d."/>
                        <w:tag w:val="part_7ceb7718932c45aaa47217da6705d04e"/>
                        <w:lock w:val="sdtLocked"/>
                        <w:richText/>
                      </w:sdtPr>
                      <w:sdtContent>
                        <w:p>
                          <w:pPr>
                            <w:spacing w:line="360" w:lineRule="auto"/>
                            <w:ind w:firstLine="720"/>
                            <w:jc w:val="both"/>
                            <w:rPr>
                              <w:bCs/>
                              <w:szCs w:val="24"/>
                            </w:rPr>
                          </w:pPr>
                          <w:r>
                            <w:rPr>
                              <w:bCs/>
                              <w:szCs w:val="24"/>
                            </w:rPr>
                            <w:t>Statutinio valstybės tarnautojo, karo policijos ar žvalgybos pareigūno garbės ir orumo pažeminimas, reiškiamas žodžiais, gestais, įžeidžiančiu, įžūliu, provokuojančiu elgesiu ar kitokiu elgesiu,</w:t>
                          </w:r>
                        </w:p>
                      </w:sdtContent>
                    </w:sdt>
                    <w:sdt>
                      <w:sdtPr>
                        <w:alias w:val="508 str. 2 d."/>
                        <w:tag w:val="part_463427917f534f11b9358bc28f8c6ce7"/>
                        <w:lock w:val="sdtLocked"/>
                        <w:richText/>
                      </w:sdtPr>
                      <w:sdtContent>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ac701bf995e2440cbbc51035dfa70ec4"/>
                    <w:lock w:val="sdtLocked"/>
                    <w:richText/>
                  </w:sdtPr>
                  <w:sdtContent>
                    <w:p>
                      <w:pPr>
                        <w:spacing w:line="360" w:lineRule="auto"/>
                        <w:ind w:firstLine="720"/>
                        <w:jc w:val="both"/>
                        <w:rPr>
                          <w:b/>
                          <w:bCs/>
                          <w:szCs w:val="24"/>
                        </w:rPr>
                      </w:pPr>
                      <w:sdt>
                        <w:sdtPr>
                          <w:alias w:val="Numeris"/>
                          <w:tag w:val="nr_ac701bf995e2440cbbc51035dfa70ec4"/>
                          <w:lock w:val="sdtLocked"/>
                          <w:richText/>
                        </w:sdtPr>
                        <w:sdtContent>
                          <w:r>
                            <w:rPr>
                              <w:b/>
                              <w:bCs/>
                              <w:szCs w:val="24"/>
                            </w:rPr>
                            <w:t>510</w:t>
                          </w:r>
                        </w:sdtContent>
                      </w:sdt>
                      <w:r>
                        <w:rPr>
                          <w:b/>
                          <w:bCs/>
                          <w:szCs w:val="24"/>
                        </w:rPr>
                        <w:t xml:space="preserve"> straipsnis. </w:t>
                      </w:r>
                      <w:sdt>
                        <w:sdtPr>
                          <w:alias w:val="Pavadinimas"/>
                          <w:tag w:val="title_ac701bf995e2440cbbc51035dfa70ec4"/>
                          <w:lock w:val="sdtLocked"/>
                          <w:richText/>
                        </w:sdtPr>
                        <w:sdtContent>
                          <w:r>
                            <w:rPr>
                              <w:b/>
                              <w:bCs/>
                              <w:szCs w:val="24"/>
                            </w:rPr>
                            <w:t>Lietuvos Respublikos valstybės kontrolės sprendimų nevykdymas</w:t>
                          </w:r>
                        </w:sdtContent>
                      </w:sdt>
                    </w:p>
                    <w:sdt>
                      <w:sdtPr>
                        <w:alias w:val="510 str. 1 d."/>
                        <w:tag w:val="part_4e2a28ffbc4749a48efa4d6c2d12b8ac"/>
                        <w:lock w:val="sdtLocked"/>
                        <w:richText/>
                      </w:sdtPr>
                      <w:sdtContent>
                        <w:p>
                          <w:pPr>
                            <w:spacing w:line="360" w:lineRule="auto"/>
                            <w:ind w:firstLine="720"/>
                            <w:jc w:val="both"/>
                            <w:rPr>
                              <w:bCs/>
                              <w:szCs w:val="24"/>
                            </w:rPr>
                          </w:pPr>
                          <w:r>
                            <w:rPr>
                              <w:bCs/>
                              <w:szCs w:val="24"/>
                            </w:rPr>
                            <w:t>Lietuvos Respublikos valstybės kontrolės sprendimų nevykdymas</w:t>
                          </w:r>
                        </w:p>
                      </w:sdtContent>
                    </w:sdt>
                    <w:sdt>
                      <w:sdtPr>
                        <w:alias w:val="510 str. 2 d."/>
                        <w:tag w:val="part_0d9e5c9df94f4dbdb647b0e12949f734"/>
                        <w:lock w:val="sdtLocked"/>
                        <w:richText/>
                      </w:sdtPr>
                      <w:sdtContent>
                        <w:p>
                          <w:pPr>
                            <w:spacing w:line="360" w:lineRule="auto"/>
                            <w:ind w:firstLine="720"/>
                            <w:jc w:val="both"/>
                            <w:rPr>
                              <w:bCs/>
                              <w:szCs w:val="24"/>
                            </w:rPr>
                          </w:pPr>
                          <w:r>
                            <w:rPr>
                              <w:bCs/>
                              <w:szCs w:val="24"/>
                            </w:rPr>
                            <w:t>užtraukia baudą nuo penkių šimtų šešiasdešimt iki vieno tūkstančio dviejų šimtų eurų.</w:t>
                          </w:r>
                        </w:p>
                        <w:p>
                          <w:pPr>
                            <w:spacing w:line="360" w:lineRule="auto"/>
                            <w:ind w:firstLine="720"/>
                            <w:jc w:val="both"/>
                            <w:rPr>
                              <w:bCs/>
                              <w:szCs w:val="24"/>
                            </w:rPr>
                          </w:pPr>
                        </w:p>
                      </w:sdtContent>
                    </w:sdt>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6b47406f8b074ce38f980dcd2c99e8bd"/>
                    <w:lock w:val="sdtLocked"/>
                    <w:richText/>
                  </w:sdtPr>
                  <w:sdtContent>
                    <w:p>
                      <w:pPr>
                        <w:spacing w:line="360" w:lineRule="auto"/>
                        <w:ind w:left="2552" w:hanging="1832"/>
                        <w:jc w:val="both"/>
                        <w:rPr>
                          <w:szCs w:val="24"/>
                          <w:lang w:eastAsia="lt-LT"/>
                        </w:rPr>
                      </w:pPr>
                      <w:sdt>
                        <w:sdtPr>
                          <w:alias w:val="Numeris"/>
                          <w:tag w:val="nr_6b47406f8b074ce38f980dcd2c99e8bd"/>
                          <w:lock w:val="sdtLocked"/>
                          <w:richText/>
                        </w:sdtPr>
                        <w:sdtContent>
                          <w:r>
                            <w:rPr>
                              <w:b/>
                              <w:bCs/>
                              <w:szCs w:val="24"/>
                              <w:lang w:eastAsia="lt-LT"/>
                            </w:rPr>
                            <w:t>512</w:t>
                          </w:r>
                        </w:sdtContent>
                      </w:sdt>
                      <w:r>
                        <w:rPr>
                          <w:b/>
                          <w:bCs/>
                          <w:szCs w:val="24"/>
                          <w:lang w:eastAsia="lt-LT"/>
                        </w:rPr>
                        <w:t xml:space="preserve"> straipsnis. </w:t>
                      </w:r>
                      <w:sdt>
                        <w:sdtPr>
                          <w:alias w:val="Pavadinimas"/>
                          <w:tag w:val="title_6b47406f8b074ce38f980dcd2c99e8bd"/>
                          <w:lock w:val="sdtLocked"/>
                          <w:richText/>
                        </w:sdtPr>
                        <w:sdtContent>
                          <w:r>
                            <w:rPr>
                              <w:b/>
                              <w:bCs/>
                              <w:szCs w:val="24"/>
                              <w:lang w:eastAsia="lt-LT"/>
                            </w:rPr>
                            <w:t>Lietuvos Respublikos organizuoto nusikalstamumo užkardymo įstatyme numatytų prevencinių poveikio priemonių pažeidimas</w:t>
                          </w:r>
                        </w:sdtContent>
                      </w:sdt>
                    </w:p>
                    <w:sdt>
                      <w:sdtPr>
                        <w:alias w:val="512 str. 1 d."/>
                        <w:tag w:val="part_232d52e2cf7a48ebaa50f674903b1175"/>
                        <w:lock w:val="sdtLocked"/>
                        <w:richText/>
                      </w:sdtPr>
                      <w:sdtContent>
                        <w:p>
                          <w:pPr>
                            <w:spacing w:line="360" w:lineRule="auto"/>
                            <w:ind w:firstLine="720"/>
                            <w:jc w:val="both"/>
                            <w:rPr>
                              <w:szCs w:val="24"/>
                              <w:lang w:eastAsia="lt-LT"/>
                            </w:rPr>
                          </w:pPr>
                          <w:sdt>
                            <w:sdtPr>
                              <w:alias w:val="Numeris"/>
                              <w:tag w:val="nr_232d52e2cf7a48ebaa50f674903b1175"/>
                              <w:lock w:val="sdtLocked"/>
                              <w:richText/>
                            </w:sdtPr>
                            <w:sdtContent>
                              <w:r>
                                <w:rPr>
                                  <w:szCs w:val="24"/>
                                  <w:lang w:eastAsia="lt-LT"/>
                                </w:rPr>
                                <w:t>1</w:t>
                              </w:r>
                            </w:sdtContent>
                          </w:sdt>
                          <w:r>
                            <w:rPr>
                              <w:szCs w:val="24"/>
                              <w:lang w:eastAsia="lt-LT"/>
                            </w:rPr>
                            <w:t>. Lietuvos Respublikos organizuoto nusikalstamumo užkardymo įstatymo nustatyta tvarka taikytos prevencinio poveikio priemonės nevykdymas</w:t>
                          </w:r>
                        </w:p>
                        <w:p>
                          <w:pPr>
                            <w:spacing w:line="360" w:lineRule="auto"/>
                            <w:ind w:firstLine="720"/>
                            <w:jc w:val="both"/>
                            <w:rPr>
                              <w:szCs w:val="24"/>
                              <w:lang w:eastAsia="lt-LT"/>
                            </w:rPr>
                          </w:pPr>
                          <w:r>
                            <w:rPr>
                              <w:szCs w:val="24"/>
                              <w:lang w:eastAsia="lt-LT"/>
                            </w:rPr>
                            <w:t>užtraukia baudą nuo trijų šimtų iki aštuonių šimtų penkiasdešimt eurų.</w:t>
                          </w:r>
                        </w:p>
                      </w:sdtContent>
                    </w:sdt>
                    <w:sdt>
                      <w:sdtPr>
                        <w:alias w:val="512 str. 2 d."/>
                        <w:tag w:val="part_8f8fec4f98e24b9f91a7cd69e5166fb3"/>
                        <w:lock w:val="sdtLocked"/>
                        <w:richText/>
                      </w:sdtPr>
                      <w:sdtContent>
                        <w:p>
                          <w:pPr>
                            <w:spacing w:line="360" w:lineRule="auto"/>
                            <w:ind w:firstLine="720"/>
                            <w:jc w:val="both"/>
                            <w:rPr>
                              <w:szCs w:val="24"/>
                              <w:lang w:eastAsia="lt-LT"/>
                            </w:rPr>
                          </w:pPr>
                          <w:sdt>
                            <w:sdtPr>
                              <w:alias w:val="Numeris"/>
                              <w:tag w:val="nr_8f8fec4f98e24b9f91a7cd69e5166fb3"/>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szCs w:val="24"/>
                              <w:lang w:eastAsia="lt-LT"/>
                            </w:rPr>
                          </w:pPr>
                          <w:r>
                            <w:rPr>
                              <w:szCs w:val="24"/>
                              <w:lang w:eastAsia="lt-LT"/>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28dcdbc290554b51b4d5256169efaddb"/>
                    <w:lock w:val="sdtLocked"/>
                    <w:richText/>
                  </w:sdtPr>
                  <w:sdtContent>
                    <w:p>
                      <w:pPr>
                        <w:tabs>
                          <w:tab w:val="left" w:pos="2835"/>
                        </w:tabs>
                        <w:spacing w:line="360" w:lineRule="auto"/>
                        <w:ind w:left="2410" w:hanging="1690"/>
                        <w:jc w:val="both"/>
                        <w:rPr>
                          <w:bCs/>
                          <w:szCs w:val="24"/>
                        </w:rPr>
                      </w:pPr>
                      <w:sdt>
                        <w:sdtPr>
                          <w:alias w:val="Numeris"/>
                          <w:tag w:val="nr_28dcdbc290554b51b4d5256169efaddb"/>
                          <w:lock w:val="sdtLocked"/>
                          <w:richText/>
                        </w:sdtPr>
                        <w:sdtContent>
                          <w:r>
                            <w:rPr>
                              <w:b/>
                              <w:bCs/>
                              <w:szCs w:val="24"/>
                            </w:rPr>
                            <w:t>514</w:t>
                          </w:r>
                        </w:sdtContent>
                      </w:sdt>
                      <w:r>
                        <w:rPr>
                          <w:b/>
                          <w:bCs/>
                          <w:szCs w:val="24"/>
                        </w:rPr>
                        <w:t xml:space="preserve"> straipsnis.</w:t>
                      </w:r>
                      <w:r>
                        <w:rPr>
                          <w:bCs/>
                          <w:szCs w:val="24"/>
                        </w:rPr>
                        <w:t xml:space="preserve"> </w:t>
                      </w:r>
                      <w:sdt>
                        <w:sdtPr>
                          <w:alias w:val="Pavadinimas"/>
                          <w:tag w:val="title_28dcdbc290554b51b4d5256169efaddb"/>
                          <w:lock w:val="sdtLocked"/>
                          <w:richText/>
                        </w:sdtPr>
                        <w:sdtContent>
                          <w:r>
                            <w:rPr>
                              <w:b/>
                              <w:bCs/>
                              <w:szCs w:val="24"/>
                            </w:rPr>
                            <w:t>Leidimų sistemos pažeidimas Vadovybės apsaugos departamento prie Vidaus reikalų ministerijos saugomuose objektuose</w:t>
                          </w:r>
                          <w:r>
                            <w:rPr>
                              <w:bCs/>
                              <w:szCs w:val="24"/>
                            </w:rPr>
                            <w:t xml:space="preserve"> </w:t>
                          </w:r>
                        </w:sdtContent>
                      </w:sdt>
                    </w:p>
                    <w:sdt>
                      <w:sdtPr>
                        <w:alias w:val="514 str. 1 d."/>
                        <w:tag w:val="part_212b2e059f4a43058e5baf1451f2ae07"/>
                        <w:lock w:val="sdtLocked"/>
                        <w:richText/>
                      </w:sdtPr>
                      <w:sdtContent>
                        <w:p>
                          <w:pPr>
                            <w:spacing w:line="360" w:lineRule="auto"/>
                            <w:ind w:firstLine="720"/>
                            <w:jc w:val="both"/>
                            <w:rPr>
                              <w:bCs/>
                              <w:szCs w:val="24"/>
                            </w:rPr>
                          </w:pPr>
                          <w:r>
                            <w:rPr>
                              <w:bCs/>
                              <w:szCs w:val="24"/>
                            </w:rPr>
                            <w:t>Vadovybės apsaugos departamento prie Vidaus reikalų ministerijos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sdtContent>
                    </w:sdt>
                    <w:sdt>
                      <w:sdtPr>
                        <w:alias w:val="514 str. 2 d."/>
                        <w:tag w:val="part_ca1d4366ed6346389e759522f92efa4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
                              <w:bCs/>
                              <w:szCs w:val="24"/>
                            </w:rPr>
                          </w:pPr>
                        </w:p>
                      </w:sdtContent>
                    </w:sdt>
                  </w:sdtContent>
                </w:sdt>
                <w:sdt>
                  <w:sdtPr>
                    <w:alias w:val="515 str."/>
                    <w:tag w:val="part_cc1c5e39a75146a897859e6c5e88a947"/>
                    <w:lock w:val="sdtLocked"/>
                    <w:richText/>
                  </w:sdtPr>
                  <w:sdtContent>
                    <w:p>
                      <w:pPr>
                        <w:spacing w:line="360" w:lineRule="auto"/>
                        <w:ind w:firstLine="720"/>
                        <w:jc w:val="both"/>
                        <w:rPr>
                          <w:bCs/>
                          <w:szCs w:val="24"/>
                        </w:rPr>
                      </w:pPr>
                      <w:sdt>
                        <w:sdtPr>
                          <w:alias w:val="Numeris"/>
                          <w:tag w:val="nr_cc1c5e39a75146a897859e6c5e88a947"/>
                          <w:lock w:val="sdtLocked"/>
                          <w:richText/>
                        </w:sdtPr>
                        <w:sdtContent>
                          <w:r>
                            <w:rPr>
                              <w:b/>
                              <w:bCs/>
                              <w:szCs w:val="24"/>
                            </w:rPr>
                            <w:t>515</w:t>
                          </w:r>
                        </w:sdtContent>
                      </w:sdt>
                      <w:r>
                        <w:rPr>
                          <w:b/>
                          <w:bCs/>
                          <w:szCs w:val="24"/>
                        </w:rPr>
                        <w:t xml:space="preserve"> straipsnis. </w:t>
                      </w:r>
                      <w:sdt>
                        <w:sdtPr>
                          <w:alias w:val="Pavadinimas"/>
                          <w:tag w:val="title_cc1c5e39a75146a897859e6c5e88a947"/>
                          <w:lock w:val="sdtLocked"/>
                          <w:richText/>
                        </w:sdtPr>
                        <w:sdtContent>
                          <w:r>
                            <w:rPr>
                              <w:b/>
                              <w:bCs/>
                              <w:szCs w:val="24"/>
                            </w:rPr>
                            <w:t>Tarptautinių sankcijų pažeidimas</w:t>
                          </w:r>
                        </w:sdtContent>
                      </w:sdt>
                    </w:p>
                    <w:sdt>
                      <w:sdtPr>
                        <w:alias w:val="515 str. 1 d."/>
                        <w:tag w:val="part_4d37d961becb481caa99bce20932ac58"/>
                        <w:lock w:val="sdtLocked"/>
                        <w:richText/>
                      </w:sdtPr>
                      <w:sdtContent>
                        <w:p>
                          <w:pPr>
                            <w:spacing w:line="360" w:lineRule="auto"/>
                            <w:ind w:firstLine="720"/>
                            <w:jc w:val="both"/>
                            <w:rPr>
                              <w:bCs/>
                              <w:szCs w:val="24"/>
                            </w:rPr>
                          </w:pPr>
                          <w:r>
                            <w:rPr>
                              <w:bCs/>
                              <w:szCs w:val="24"/>
                            </w:rPr>
                            <w:t>Lietuvos Respublikoje įgyvendinamų tarptautinių sankcijų pažeidimas</w:t>
                          </w:r>
                        </w:p>
                      </w:sdtContent>
                    </w:sdt>
                    <w:sdt>
                      <w:sdtPr>
                        <w:alias w:val="515 str. 2 d."/>
                        <w:tag w:val="part_9783145a0416404e94c4193cd622db6b"/>
                        <w:lock w:val="sdtLocked"/>
                        <w:richText/>
                      </w:sdtPr>
                      <w:sdtContent>
                        <w:p>
                          <w:pPr>
                            <w:spacing w:line="360" w:lineRule="auto"/>
                            <w:ind w:firstLine="720"/>
                            <w:jc w:val="both"/>
                            <w:rPr>
                              <w:bCs/>
                              <w:szCs w:val="24"/>
                            </w:rPr>
                          </w:pPr>
                          <w:r>
                            <w:rPr>
                              <w:bCs/>
                              <w:szCs w:val="24"/>
                            </w:rPr>
                            <w:t>užtraukia baudą nuo dviejų šimtų iki šešių tūkstančių eurų.</w:t>
                          </w:r>
                        </w:p>
                        <w:p>
                          <w:pPr>
                            <w:spacing w:line="360" w:lineRule="auto"/>
                            <w:ind w:firstLine="720"/>
                            <w:jc w:val="both"/>
                            <w:rPr>
                              <w:bCs/>
                              <w:szCs w:val="24"/>
                            </w:rPr>
                          </w:pPr>
                        </w:p>
                      </w:sdtContent>
                    </w:sdt>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2ad8528e6df749e3addbf04271efda6f"/>
                    <w:lock w:val="sdtLocked"/>
                    <w:richText/>
                  </w:sdtPr>
                  <w:sdtContent>
                    <w:p>
                      <w:pPr>
                        <w:spacing w:line="360" w:lineRule="auto"/>
                        <w:ind w:left="2410" w:hanging="1690"/>
                        <w:jc w:val="both"/>
                        <w:rPr>
                          <w:szCs w:val="24"/>
                        </w:rPr>
                      </w:pPr>
                      <w:sdt>
                        <w:sdtPr>
                          <w:alias w:val="Numeris"/>
                          <w:tag w:val="nr_2ad8528e6df749e3addbf04271efda6f"/>
                          <w:lock w:val="sdtLocked"/>
                          <w:richText/>
                        </w:sdtPr>
                        <w:sdtContent>
                          <w:r>
                            <w:rPr>
                              <w:b/>
                              <w:bCs/>
                              <w:szCs w:val="24"/>
                            </w:rPr>
                            <w:t>517</w:t>
                          </w:r>
                        </w:sdtContent>
                      </w:sdt>
                      <w:r>
                        <w:rPr>
                          <w:b/>
                          <w:bCs/>
                          <w:szCs w:val="24"/>
                        </w:rPr>
                        <w:t xml:space="preserve"> straipsnis. </w:t>
                      </w:r>
                      <w:sdt>
                        <w:sdtPr>
                          <w:alias w:val="Pavadinimas"/>
                          <w:tag w:val="title_2ad8528e6df749e3addbf04271efda6f"/>
                          <w:lock w:val="sdtLocked"/>
                          <w:richText/>
                        </w:sdtPr>
                        <w:sdtContent>
                          <w:r>
                            <w:rPr>
                              <w:b/>
                              <w:bCs/>
                              <w:szCs w:val="24"/>
                            </w:rPr>
                            <w:t>Valstybinių mobilizacinių užduočių, priimančiosios šalies paramos teikimo užduočių, mobilizacinių nurodymų ar nustatytos tvarkos rengiantis mobilizacijai ar priimančiosios šalies paramai teikti nevykdymas arba netinkamas vykdymas</w:t>
                          </w:r>
                        </w:sdtContent>
                      </w:sdt>
                    </w:p>
                    <w:sdt>
                      <w:sdtPr>
                        <w:alias w:val="517 str. 1 d."/>
                        <w:tag w:val="part_c1f8a2222ee444b2b3562750de758c0c"/>
                        <w:lock w:val="sdtLocked"/>
                        <w:richText/>
                      </w:sdtPr>
                      <w:sdtContent>
                        <w:p>
                          <w:pPr>
                            <w:spacing w:line="360" w:lineRule="auto"/>
                            <w:ind w:firstLine="720"/>
                            <w:jc w:val="both"/>
                            <w:rPr>
                              <w:szCs w:val="24"/>
                            </w:rPr>
                          </w:pPr>
                          <w:sdt>
                            <w:sdtPr>
                              <w:alias w:val="Numeris"/>
                              <w:tag w:val="nr_c1f8a2222ee444b2b3562750de758c0c"/>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spacing w:line="360" w:lineRule="auto"/>
                            <w:ind w:firstLine="720"/>
                            <w:jc w:val="both"/>
                            <w:rPr>
                              <w:szCs w:val="24"/>
                            </w:rPr>
                          </w:pPr>
                          <w:r>
                            <w:rPr>
                              <w:szCs w:val="24"/>
                            </w:rPr>
                            <w:t>užtraukia baudą juridinių asmenų vadovams nuo šešiasdešimt iki trijų šimtų eurų.</w:t>
                          </w:r>
                        </w:p>
                      </w:sdtContent>
                    </w:sdt>
                    <w:sdt>
                      <w:sdtPr>
                        <w:alias w:val="517 str. 2 d."/>
                        <w:tag w:val="part_e2570c7e50eb4cb9a33399e9e4792aaa"/>
                        <w:lock w:val="sdtLocked"/>
                        <w:richText/>
                      </w:sdtPr>
                      <w:sdtContent>
                        <w:p>
                          <w:pPr>
                            <w:spacing w:line="360" w:lineRule="auto"/>
                            <w:ind w:firstLine="720"/>
                            <w:jc w:val="both"/>
                            <w:rPr>
                              <w:szCs w:val="24"/>
                            </w:rPr>
                          </w:pPr>
                          <w:sdt>
                            <w:sdtPr>
                              <w:alias w:val="Numeris"/>
                              <w:tag w:val="nr_e2570c7e50eb4cb9a33399e9e4792aa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bCs/>
                              <w:szCs w:val="24"/>
                            </w:rPr>
                          </w:pPr>
                        </w:p>
                      </w:sdtContent>
                    </w:sdt>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ce987a1574e14091b178d383bee844e5"/>
                    <w:lock w:val="sdtLocked"/>
                    <w:richText/>
                  </w:sdtPr>
                  <w:sdtContent>
                    <w:p>
                      <w:pPr>
                        <w:spacing w:line="360" w:lineRule="auto"/>
                        <w:ind w:firstLine="720"/>
                        <w:jc w:val="both"/>
                        <w:rPr>
                          <w:bCs/>
                          <w:szCs w:val="24"/>
                        </w:rPr>
                      </w:pPr>
                      <w:sdt>
                        <w:sdtPr>
                          <w:alias w:val="Numeris"/>
                          <w:tag w:val="nr_ce987a1574e14091b178d383bee844e5"/>
                          <w:lock w:val="sdtLocked"/>
                          <w:richText/>
                        </w:sdtPr>
                        <w:sdtContent>
                          <w:r>
                            <w:rPr>
                              <w:b/>
                              <w:bCs/>
                              <w:szCs w:val="24"/>
                            </w:rPr>
                            <w:t>524</w:t>
                          </w:r>
                        </w:sdtContent>
                      </w:sdt>
                      <w:r>
                        <w:rPr>
                          <w:b/>
                          <w:bCs/>
                          <w:szCs w:val="24"/>
                        </w:rPr>
                        <w:t xml:space="preserve"> straipsnis. </w:t>
                      </w:r>
                      <w:sdt>
                        <w:sdtPr>
                          <w:alias w:val="Pavadinimas"/>
                          <w:tag w:val="title_ce987a1574e14091b178d383bee844e5"/>
                          <w:lock w:val="sdtLocked"/>
                          <w:richText/>
                        </w:sdtPr>
                        <w:sdtContent>
                          <w:r>
                            <w:rPr>
                              <w:b/>
                              <w:bCs/>
                              <w:szCs w:val="24"/>
                            </w:rPr>
                            <w:t>Nacistinių ar komunistinių simbolių platinimas ar demonstravimas</w:t>
                          </w:r>
                        </w:sdtContent>
                      </w:sdt>
                    </w:p>
                    <w:sdt>
                      <w:sdtPr>
                        <w:alias w:val="524 str. 1 d."/>
                        <w:tag w:val="part_fac9a18371f5459aa5bb7dfca3d568cd"/>
                        <w:lock w:val="sdtLocked"/>
                        <w:richText/>
                      </w:sdtPr>
                      <w:sdtContent>
                        <w:p>
                          <w:pPr>
                            <w:spacing w:line="360" w:lineRule="auto"/>
                            <w:ind w:firstLine="720"/>
                            <w:jc w:val="both"/>
                            <w:rPr>
                              <w:bCs/>
                              <w:szCs w:val="24"/>
                            </w:rPr>
                          </w:pPr>
                          <w:sdt>
                            <w:sdtPr>
                              <w:alias w:val="Numeris"/>
                              <w:tag w:val="nr_fac9a18371f5459aa5bb7dfca3d568cd"/>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platinimas, naudojimas susirinkimuose ar kituose masiniuose renginiuose arba kitoks demonstravimas, nacistinės Vokietijos, SSRS ar Lietuvos SSR himno viešas atlikimas </w:t>
                          </w:r>
                        </w:p>
                        <w:p>
                          <w:pPr>
                            <w:spacing w:line="360" w:lineRule="auto"/>
                            <w:ind w:firstLine="720"/>
                            <w:jc w:val="both"/>
                            <w:rPr>
                              <w:bCs/>
                              <w:szCs w:val="24"/>
                            </w:rPr>
                          </w:pPr>
                          <w:r>
                            <w:rPr>
                              <w:bCs/>
                              <w:szCs w:val="24"/>
                            </w:rPr>
                            <w:t>užtraukia baudą nuo vieno šimto penkiasdešimt iki trijų šimtų eurų.</w:t>
                          </w:r>
                        </w:p>
                      </w:sdtContent>
                    </w:sdt>
                    <w:sdt>
                      <w:sdtPr>
                        <w:alias w:val="524 str. 2 d."/>
                        <w:tag w:val="part_e73d6c0c142044bb91eaa37184abb6bf"/>
                        <w:lock w:val="sdtLocked"/>
                        <w:richText/>
                      </w:sdtPr>
                      <w:sdtContent>
                        <w:p>
                          <w:pPr>
                            <w:spacing w:line="360" w:lineRule="auto"/>
                            <w:ind w:firstLine="720"/>
                            <w:jc w:val="both"/>
                            <w:rPr>
                              <w:bCs/>
                              <w:szCs w:val="24"/>
                            </w:rPr>
                          </w:pPr>
                          <w:sdt>
                            <w:sdtPr>
                              <w:alias w:val="Numeris"/>
                              <w:tag w:val="nr_e73d6c0c142044bb91eaa37184abb6bf"/>
                              <w:lock w:val="sdtLocked"/>
                              <w:richText/>
                            </w:sdtPr>
                            <w:sdtContent>
                              <w:r>
                                <w:rPr>
                                  <w:bCs/>
                                  <w:szCs w:val="24"/>
                                </w:rPr>
                                <w:t>2</w:t>
                              </w:r>
                            </w:sdtContent>
                          </w:sdt>
                          <w:r>
                            <w:rPr>
                              <w:bCs/>
                              <w:szCs w:val="24"/>
                            </w:rPr>
                            <w:t>. Pagal šį straipsnį neatsako asmenys, kurie padaro šio straipsnio 1 dalyje nurodytas veikas muziejų veiklos, visuomenės informavimo apie istorinius ir dabarties įvykius, totalitarinius režimus, švietimo, mokslo, meno, kolekcionavimo, antikvarinės ar sendaikčių prekybos tikslais, asmenys, kurie naudoja oficialią egzistuojančios valstybės simboliką, ir Antrojo pasaulinio karo dalyviai, vilkintys savo uniformą.</w:t>
                          </w:r>
                        </w:p>
                      </w:sdtContent>
                    </w:sdt>
                    <w:sdt>
                      <w:sdtPr>
                        <w:alias w:val="524 str. 3 d."/>
                        <w:tag w:val="part_a4e7cff124e64f5da29a29947858650e"/>
                        <w:lock w:val="sdtLocked"/>
                        <w:richText/>
                      </w:sdtPr>
                      <w:sdtContent>
                        <w:p>
                          <w:pPr>
                            <w:spacing w:line="360" w:lineRule="auto"/>
                            <w:ind w:firstLine="720"/>
                            <w:jc w:val="both"/>
                            <w:rPr>
                              <w:bCs/>
                              <w:szCs w:val="24"/>
                            </w:rPr>
                          </w:pPr>
                          <w:sdt>
                            <w:sdtPr>
                              <w:alias w:val="Numeris"/>
                              <w:tag w:val="nr_a4e7cff124e64f5da29a29947858650e"/>
                              <w:lock w:val="sdtLocked"/>
                              <w:richText/>
                            </w:sdtPr>
                            <w:sdtContent>
                              <w:r>
                                <w:rPr>
                                  <w:bCs/>
                                  <w:szCs w:val="24"/>
                                </w:rPr>
                                <w:t>3</w:t>
                              </w:r>
                            </w:sdtContent>
                          </w:sdt>
                          <w:r>
                            <w:rPr>
                              <w:bCs/>
                              <w:szCs w:val="24"/>
                            </w:rPr>
                            <w:t>. Už šio straipsnio 1 dalyje numatytą administracinį nusižengimą privaloma skirti daikto, kuris buvo administracinio nusižengimo padarymo įrankis, konfiskavimą.</w:t>
                          </w:r>
                        </w:p>
                        <w:p>
                          <w:pPr>
                            <w:spacing w:line="360" w:lineRule="auto"/>
                            <w:ind w:firstLine="720"/>
                            <w:jc w:val="both"/>
                            <w:rPr>
                              <w:bCs/>
                              <w:szCs w:val="24"/>
                            </w:rPr>
                          </w:pPr>
                        </w:p>
                      </w:sdtContent>
                    </w:sdt>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2a80c0c243dd47beb863ad8361c6b508"/>
                    <w:lock w:val="sdtLocked"/>
                    <w:richText/>
                  </w:sdtPr>
                  <w:sdtContent>
                    <w:p>
                      <w:pPr>
                        <w:spacing w:line="360" w:lineRule="auto"/>
                        <w:ind w:left="2268" w:hanging="1548"/>
                        <w:jc w:val="both"/>
                        <w:rPr>
                          <w:bCs/>
                          <w:szCs w:val="24"/>
                        </w:rPr>
                      </w:pPr>
                      <w:sdt>
                        <w:sdtPr>
                          <w:alias w:val="Numeris"/>
                          <w:tag w:val="nr_2a80c0c243dd47beb863ad8361c6b508"/>
                          <w:lock w:val="sdtLocked"/>
                          <w:richText/>
                        </w:sdtPr>
                        <w:sdtContent>
                          <w:r>
                            <w:rPr>
                              <w:b/>
                              <w:bCs/>
                              <w:szCs w:val="24"/>
                            </w:rPr>
                            <w:t>526</w:t>
                          </w:r>
                        </w:sdtContent>
                      </w:sdt>
                      <w:r>
                        <w:rPr>
                          <w:b/>
                          <w:bCs/>
                          <w:szCs w:val="24"/>
                        </w:rPr>
                        <w:t xml:space="preserve"> straipsnis. </w:t>
                      </w:r>
                      <w:sdt>
                        <w:sdtPr>
                          <w:alias w:val="Pavadinimas"/>
                          <w:tag w:val="title_2a80c0c243dd47beb863ad8361c6b508"/>
                          <w:lock w:val="sdtLocked"/>
                          <w:richText/>
                        </w:sdtPr>
                        <w:sdtContent>
                          <w:r>
                            <w:rPr>
                              <w:b/>
                              <w:bCs/>
                              <w:szCs w:val="24"/>
                            </w:rPr>
                            <w:t>Lietuvos Respublikos civilinės saugos įstatymo ir kitų civilinę saugą reglamentuojančių teisės aktų nevykdymas ar pažeidimas</w:t>
                          </w:r>
                        </w:sdtContent>
                      </w:sdt>
                    </w:p>
                    <w:sdt>
                      <w:sdtPr>
                        <w:alias w:val="526 str. 1 d."/>
                        <w:tag w:val="part_69e84bd6526b4e74aca2aca9274d210b"/>
                        <w:lock w:val="sdtLocked"/>
                        <w:richText/>
                      </w:sdtPr>
                      <w:sdtContent>
                        <w:p>
                          <w:pPr>
                            <w:spacing w:line="360" w:lineRule="auto"/>
                            <w:ind w:firstLine="720"/>
                            <w:jc w:val="both"/>
                            <w:rPr>
                              <w:bCs/>
                              <w:szCs w:val="24"/>
                            </w:rPr>
                          </w:pPr>
                          <w:sdt>
                            <w:sdtPr>
                              <w:alias w:val="Numeris"/>
                              <w:tag w:val="nr_69e84bd6526b4e74aca2aca9274d210b"/>
                              <w:lock w:val="sdtLocked"/>
                              <w:richText/>
                            </w:sdtPr>
                            <w:sdtContent>
                              <w:r>
                                <w:rPr>
                                  <w:bCs/>
                                  <w:szCs w:val="24"/>
                                </w:rPr>
                                <w:t>1</w:t>
                              </w:r>
                            </w:sdtContent>
                          </w:sdt>
                          <w:r>
                            <w:rPr>
                              <w:bCs/>
                              <w:szCs w:val="24"/>
                            </w:rPr>
                            <w:t xml:space="preserve">. Lietuvos Respublikos civilinės saugos įstatymo ir kitų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sdtContent>
                    </w:sdt>
                    <w:sdt>
                      <w:sdtPr>
                        <w:alias w:val="526 str. 2 d."/>
                        <w:tag w:val="part_a6d36a73ded64dd980e38c9ee1132d99"/>
                        <w:lock w:val="sdtLocked"/>
                        <w:richText/>
                      </w:sdtPr>
                      <w:sdtContent>
                        <w:p>
                          <w:pPr>
                            <w:spacing w:line="360" w:lineRule="auto"/>
                            <w:ind w:firstLine="720"/>
                            <w:jc w:val="both"/>
                            <w:rPr>
                              <w:bCs/>
                              <w:szCs w:val="24"/>
                            </w:rPr>
                          </w:pPr>
                          <w:sdt>
                            <w:sdtPr>
                              <w:alias w:val="Numeris"/>
                              <w:tag w:val="nr_a6d36a73ded64dd980e38c9ee1132d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keturiasdešimt eurų ir juridinių asmenų vadovams ar kitiems atsakingiems asmenims – nuo šešiasdešimt iki devyniasdešimt eurų.</w:t>
                          </w:r>
                        </w:p>
                        <w:p>
                          <w:pPr>
                            <w:spacing w:line="360" w:lineRule="auto"/>
                            <w:ind w:firstLine="720"/>
                            <w:jc w:val="both"/>
                            <w:rPr>
                              <w:bCs/>
                              <w:szCs w:val="24"/>
                            </w:rPr>
                          </w:pPr>
                        </w:p>
                      </w:sdtContent>
                    </w:sdt>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8f0573b3352743eb9be6f748403b83df"/>
                    <w:lock w:val="sdtLocked"/>
                    <w:richText/>
                  </w:sdtPr>
                  <w:sdtContent>
                    <w:p>
                      <w:pPr>
                        <w:spacing w:line="360" w:lineRule="auto"/>
                        <w:ind w:left="2552" w:hanging="1832"/>
                        <w:jc w:val="both"/>
                        <w:rPr>
                          <w:bCs/>
                          <w:szCs w:val="24"/>
                        </w:rPr>
                      </w:pPr>
                      <w:sdt>
                        <w:sdtPr>
                          <w:alias w:val="Numeris"/>
                          <w:tag w:val="nr_8f0573b3352743eb9be6f748403b83df"/>
                          <w:lock w:val="sdtLocked"/>
                          <w:richText/>
                        </w:sdtPr>
                        <w:sdtContent>
                          <w:r>
                            <w:rPr>
                              <w:b/>
                              <w:bCs/>
                              <w:szCs w:val="24"/>
                            </w:rPr>
                            <w:t>533</w:t>
                          </w:r>
                        </w:sdtContent>
                      </w:sdt>
                      <w:r>
                        <w:rPr>
                          <w:b/>
                          <w:bCs/>
                          <w:szCs w:val="24"/>
                        </w:rPr>
                        <w:t xml:space="preserve"> straipsnis. </w:t>
                      </w:r>
                      <w:sdt>
                        <w:sdtPr>
                          <w:alias w:val="Pavadinimas"/>
                          <w:tag w:val="title_8f0573b3352743eb9be6f748403b83df"/>
                          <w:lock w:val="sdtLocked"/>
                          <w:richText/>
                        </w:sdtPr>
                        <w:sdtContent>
                          <w:r>
                            <w:rPr>
                              <w:b/>
                              <w:bCs/>
                              <w:szCs w:val="24"/>
                            </w:rPr>
                            <w:t>Lietuvos Respublikos viešųjų ir privačių interesų derinimo valstybinėje tarnyboje įstatymo pažeidimas</w:t>
                          </w:r>
                        </w:sdtContent>
                      </w:sdt>
                    </w:p>
                    <w:sdt>
                      <w:sdtPr>
                        <w:alias w:val="533 str. 1 d."/>
                        <w:tag w:val="part_61317f276684429aa5ad66d87703bd75"/>
                        <w:lock w:val="sdtLocked"/>
                        <w:richText/>
                      </w:sdtPr>
                      <w:sdtContent>
                        <w:p>
                          <w:pPr>
                            <w:spacing w:line="360" w:lineRule="auto"/>
                            <w:ind w:firstLine="720"/>
                            <w:jc w:val="both"/>
                            <w:rPr>
                              <w:bCs/>
                              <w:szCs w:val="24"/>
                            </w:rPr>
                          </w:pPr>
                          <w:sdt>
                            <w:sdtPr>
                              <w:alias w:val="Numeris"/>
                              <w:tag w:val="nr_61317f276684429aa5ad66d87703bd75"/>
                              <w:lock w:val="sdtLocked"/>
                              <w:richText/>
                            </w:sdtPr>
                            <w:sdtContent>
                              <w:r>
                                <w:rPr>
                                  <w:bCs/>
                                  <w:szCs w:val="24"/>
                                </w:rPr>
                                <w:t>1</w:t>
                              </w:r>
                            </w:sdtContent>
                          </w:sdt>
                          <w:r>
                            <w:rPr>
                              <w:bCs/>
                              <w:szCs w:val="24"/>
                            </w:rPr>
                            <w:t>. Lietuvos Respublikos viešųjų ir privačių interesų derinimo valstybinėje tarnyboje įstatymo draudžiančių, įpareigojančių ar apribojančių nuostatų, išskyrus drausminio pobūdžio nuostatas, pažeidimas</w:t>
                          </w:r>
                        </w:p>
                        <w:p>
                          <w:pPr>
                            <w:spacing w:line="360" w:lineRule="auto"/>
                            <w:ind w:firstLine="720"/>
                            <w:jc w:val="both"/>
                            <w:rPr>
                              <w:bCs/>
                              <w:szCs w:val="24"/>
                            </w:rPr>
                          </w:pPr>
                          <w:r>
                            <w:rPr>
                              <w:bCs/>
                              <w:szCs w:val="24"/>
                            </w:rPr>
                            <w:t>užtraukia baudą nuo vieno šimto keturiasdešimt iki trijų šimtų eurų.</w:t>
                          </w:r>
                        </w:p>
                      </w:sdtContent>
                    </w:sdt>
                    <w:sdt>
                      <w:sdtPr>
                        <w:alias w:val="533 str. 2 d."/>
                        <w:tag w:val="part_c7617ae3a1cb4c99aafd6035594155b9"/>
                        <w:lock w:val="sdtLocked"/>
                        <w:richText/>
                      </w:sdtPr>
                      <w:sdtContent>
                        <w:p>
                          <w:pPr>
                            <w:spacing w:line="360" w:lineRule="auto"/>
                            <w:ind w:firstLine="720"/>
                            <w:jc w:val="both"/>
                            <w:rPr>
                              <w:bCs/>
                              <w:szCs w:val="24"/>
                            </w:rPr>
                          </w:pPr>
                          <w:sdt>
                            <w:sdtPr>
                              <w:alias w:val="Numeris"/>
                              <w:tag w:val="nr_c7617ae3a1cb4c99aafd6035594155b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dbe392a4959b413492dd0dd2b12adae0"/>
                    <w:lock w:val="sdtLocked"/>
                    <w:richText/>
                  </w:sdtPr>
                  <w:sdtContent>
                    <w:p>
                      <w:pPr>
                        <w:spacing w:line="360" w:lineRule="auto"/>
                        <w:ind w:left="2268" w:hanging="1548"/>
                        <w:jc w:val="both"/>
                        <w:rPr>
                          <w:b/>
                          <w:bCs/>
                          <w:szCs w:val="24"/>
                        </w:rPr>
                      </w:pPr>
                      <w:sdt>
                        <w:sdtPr>
                          <w:alias w:val="Numeris"/>
                          <w:tag w:val="nr_dbe392a4959b413492dd0dd2b12adae0"/>
                          <w:lock w:val="sdtLocked"/>
                          <w:richText/>
                        </w:sdtPr>
                        <w:sdtContent>
                          <w:r>
                            <w:rPr>
                              <w:b/>
                              <w:bCs/>
                              <w:szCs w:val="24"/>
                            </w:rPr>
                            <w:t>541</w:t>
                          </w:r>
                        </w:sdtContent>
                      </w:sdt>
                      <w:r>
                        <w:rPr>
                          <w:b/>
                          <w:bCs/>
                          <w:szCs w:val="24"/>
                        </w:rPr>
                        <w:t xml:space="preserve"> straipsnis. </w:t>
                      </w:r>
                      <w:sdt>
                        <w:sdtPr>
                          <w:alias w:val="Pavadinimas"/>
                          <w:tag w:val="title_dbe392a4959b413492dd0dd2b12adae0"/>
                          <w:lock w:val="sdtLocked"/>
                          <w:richText/>
                        </w:sdtPr>
                        <w:sdtContent>
                          <w:r>
                            <w:rPr>
                              <w:b/>
                              <w:bCs/>
                              <w:szCs w:val="24"/>
                            </w:rPr>
                            <w:t>Melagingų duomenų pateikimas kvietimams užsieniečiams atvykti į Lietuvos Respubliką patvirtinti arba pagalba kitu neteisėtu būdu užsieniečiui gauti teisę būti ar gyventi Lietuvos Respublikoje patvirtinantį dokumentą</w:t>
                          </w:r>
                        </w:sdtContent>
                      </w:sdt>
                    </w:p>
                    <w:sdt>
                      <w:sdtPr>
                        <w:alias w:val="541 str. 1 d."/>
                        <w:tag w:val="part_0d95e03f7bb14ca39f22ad07356f1614"/>
                        <w:lock w:val="sdtLocked"/>
                        <w:richText/>
                      </w:sdtPr>
                      <w:sdtContent>
                        <w:p>
                          <w:pPr>
                            <w:spacing w:line="360" w:lineRule="auto"/>
                            <w:ind w:firstLine="720"/>
                            <w:jc w:val="both"/>
                            <w:rPr>
                              <w:bCs/>
                              <w:szCs w:val="24"/>
                            </w:rPr>
                          </w:pPr>
                          <w:sdt>
                            <w:sdtPr>
                              <w:alias w:val="Numeris"/>
                              <w:tag w:val="nr_0d95e03f7bb14ca39f22ad07356f1614"/>
                              <w:lock w:val="sdtLocked"/>
                              <w:richText/>
                            </w:sdtPr>
                            <w:sdtContent>
                              <w:r>
                                <w:rPr>
                                  <w:bCs/>
                                  <w:szCs w:val="24"/>
                                </w:rPr>
                                <w:t>1</w:t>
                              </w:r>
                            </w:sdtContent>
                          </w:sdt>
                          <w:r>
                            <w:rPr>
                              <w:bCs/>
                              <w:szCs w:val="24"/>
                            </w:rPr>
                            <w:t>. Melagingų duomenų pateikimas kvietimams užsieniečiams atvykti į Lietuvos Respubliką patvirtinti arba pagalba kitu neteisėtu būdu užsieniečiui gauti teisę būti ar gyventi Lietuvos Respublikoje patvirtinantį dokumentą</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541 str. 2 d."/>
                        <w:tag w:val="part_10676543ee384e99928fc3e1dc30211a"/>
                        <w:lock w:val="sdtLocked"/>
                        <w:richText/>
                      </w:sdtPr>
                      <w:sdtContent>
                        <w:p>
                          <w:pPr>
                            <w:spacing w:line="360" w:lineRule="auto"/>
                            <w:ind w:firstLine="720"/>
                            <w:jc w:val="both"/>
                            <w:rPr>
                              <w:bCs/>
                              <w:szCs w:val="24"/>
                            </w:rPr>
                          </w:pPr>
                          <w:sdt>
                            <w:sdtPr>
                              <w:alias w:val="Numeris"/>
                              <w:tag w:val="nr_10676543ee384e99928fc3e1dc30211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42 str."/>
                    <w:tag w:val="part_03078f23637f4c8f954b325d54e2397d"/>
                    <w:lock w:val="sdtLocked"/>
                    <w:richText/>
                  </w:sdtPr>
                  <w:sdtContent>
                    <w:p>
                      <w:pPr>
                        <w:spacing w:line="360" w:lineRule="auto"/>
                        <w:ind w:firstLine="720"/>
                        <w:jc w:val="both"/>
                        <w:rPr>
                          <w:bCs/>
                          <w:szCs w:val="24"/>
                        </w:rPr>
                      </w:pPr>
                      <w:sdt>
                        <w:sdtPr>
                          <w:alias w:val="Numeris"/>
                          <w:tag w:val="nr_03078f23637f4c8f954b325d54e2397d"/>
                          <w:lock w:val="sdtLocked"/>
                          <w:richText/>
                        </w:sdtPr>
                        <w:sdtContent>
                          <w:r>
                            <w:rPr>
                              <w:b/>
                              <w:bCs/>
                              <w:szCs w:val="24"/>
                            </w:rPr>
                            <w:t>542</w:t>
                          </w:r>
                        </w:sdtContent>
                      </w:sdt>
                      <w:r>
                        <w:rPr>
                          <w:b/>
                          <w:bCs/>
                          <w:szCs w:val="24"/>
                        </w:rPr>
                        <w:t xml:space="preserve"> straipsnis. </w:t>
                      </w:r>
                      <w:sdt>
                        <w:sdtPr>
                          <w:alias w:val="Pavadinimas"/>
                          <w:tag w:val="title_03078f23637f4c8f954b325d54e2397d"/>
                          <w:lock w:val="sdtLocked"/>
                          <w:richText/>
                        </w:sdtPr>
                        <w:sdtContent>
                          <w:r>
                            <w:rPr>
                              <w:b/>
                              <w:bCs/>
                              <w:szCs w:val="24"/>
                            </w:rPr>
                            <w:t>Nepranešimas apie pasikeitusius užsieniečio duomenis</w:t>
                          </w:r>
                        </w:sdtContent>
                      </w:sdt>
                    </w:p>
                    <w:sdt>
                      <w:sdtPr>
                        <w:alias w:val="542 str. 1 d."/>
                        <w:tag w:val="part_f6d57f4557904557992670172a7129c3"/>
                        <w:lock w:val="sdtLocked"/>
                        <w:richText/>
                      </w:sdtPr>
                      <w:sdtContent>
                        <w:p>
                          <w:pPr>
                            <w:spacing w:line="360" w:lineRule="auto"/>
                            <w:ind w:firstLine="720"/>
                            <w:jc w:val="both"/>
                            <w:rPr>
                              <w:szCs w:val="24"/>
                              <w:lang w:val="ga-IE" w:eastAsia="lt-LT"/>
                            </w:rPr>
                          </w:pPr>
                          <w:sdt>
                            <w:sdtPr>
                              <w:alias w:val="Numeris"/>
                              <w:tag w:val="nr_f6d57f4557904557992670172a7129c3"/>
                              <w:lock w:val="sdtLocked"/>
                              <w:richText/>
                            </w:sdtPr>
                            <w:sdtContent>
                              <w:r>
                                <w:rPr>
                                  <w:szCs w:val="24"/>
                                  <w:lang w:val="ga-IE" w:eastAsia="lt-LT"/>
                                </w:rPr>
                                <w:t>1</w:t>
                              </w:r>
                            </w:sdtContent>
                          </w:sdt>
                          <w:r>
                            <w:rPr>
                              <w:szCs w:val="24"/>
                              <w:lang w:val="ga-IE" w:eastAsia="lt-LT"/>
                            </w:rPr>
                            <w:t>. Informacijos apie leidimą laikinai gyventi Lietuvos Respublikoje turinčio užsieniečio mokymosi, studijų, stažuotės, kvalifikacijos tobulinimo ar savanoriškos veiklos nutraukimą</w:t>
                          </w:r>
                          <w:r>
                            <w:rPr>
                              <w:rFonts w:eastAsia="Calibri"/>
                              <w:bCs/>
                              <w:szCs w:val="24"/>
                              <w:lang w:val="ga-IE"/>
                            </w:rPr>
                            <w:t xml:space="preserve"> </w:t>
                          </w:r>
                          <w:r>
                            <w:rPr>
                              <w:szCs w:val="24"/>
                              <w:lang w:val="ga-IE" w:eastAsia="lt-LT"/>
                            </w:rPr>
                            <w:t>nepateikimas laiku vidaus reikalų ministro įgaliotai institucijai</w:t>
                          </w:r>
                        </w:p>
                        <w:p>
                          <w:pPr>
                            <w:spacing w:line="360" w:lineRule="auto"/>
                            <w:ind w:firstLine="720"/>
                            <w:jc w:val="both"/>
                            <w:rPr>
                              <w:bCs/>
                              <w:szCs w:val="24"/>
                            </w:rPr>
                          </w:pPr>
                          <w:r>
                            <w:rPr>
                              <w:szCs w:val="24"/>
                              <w:lang w:val="ga-IE" w:eastAsia="lt-LT"/>
                            </w:rPr>
                            <w:t>užtraukia baudą švietimo įstaigos, mokslo ir studijų institucijos ar kitos įmonės, įstaigos ar organizacijos vadovui ar jo įgaliotam asmeniui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42 str. 2 d."/>
                        <w:tag w:val="part_44456cab4d6b45cf86a345dde89b9e56"/>
                        <w:lock w:val="sdtLocked"/>
                        <w:richText/>
                      </w:sdtPr>
                      <w:sdtContent>
                        <w:p>
                          <w:pPr>
                            <w:spacing w:line="360" w:lineRule="auto"/>
                            <w:ind w:firstLine="720"/>
                            <w:jc w:val="both"/>
                            <w:rPr>
                              <w:bCs/>
                              <w:szCs w:val="24"/>
                            </w:rPr>
                          </w:pPr>
                          <w:sdt>
                            <w:sdtPr>
                              <w:alias w:val="Numeris"/>
                              <w:tag w:val="nr_44456cab4d6b45cf86a345dde89b9e56"/>
                              <w:lock w:val="sdtLocked"/>
                              <w:richText/>
                            </w:sdtPr>
                            <w:sdtContent>
                              <w:r>
                                <w:rPr>
                                  <w:bCs/>
                                  <w:szCs w:val="24"/>
                                </w:rPr>
                                <w:t>2</w:t>
                              </w:r>
                            </w:sdtContent>
                          </w:sdt>
                          <w:r>
                            <w:rPr>
                              <w:bCs/>
                              <w:szCs w:val="24"/>
                            </w:rPr>
                            <w:t xml:space="preserve">. Informacijos apie darbo sutarties su leidimą laikinai gyventi Lietuvos Respublikoje turinčiu užsieniečiu nutraukimą, o nustatytais atvejais – apie jo darbo užmokesčio sumažėjimą nepateikimas laiku vidaus reikalų ministro įgaliotai institucijai </w:t>
                          </w:r>
                        </w:p>
                        <w:p>
                          <w:pPr>
                            <w:spacing w:line="360" w:lineRule="auto"/>
                            <w:ind w:firstLine="720"/>
                            <w:jc w:val="both"/>
                            <w:rPr>
                              <w:bCs/>
                              <w:szCs w:val="24"/>
                            </w:rPr>
                          </w:pPr>
                          <w:r>
                            <w:rPr>
                              <w:bCs/>
                              <w:szCs w:val="24"/>
                            </w:rPr>
                            <w:t>užtraukia baudą darbdaviui ar jo įgaliotam asmeniui nuo vieno šimto keturiasdešimt iki šešių šimtų eurų.</w:t>
                          </w:r>
                        </w:p>
                      </w:sdtContent>
                    </w:sdt>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594cd8ebe80d45be8f86ac71d1e093e6"/>
                    <w:lock w:val="sdtLocked"/>
                    <w:richText/>
                  </w:sdtPr>
                  <w:sdtContent>
                    <w:p>
                      <w:pPr>
                        <w:spacing w:line="360" w:lineRule="auto"/>
                        <w:ind w:firstLine="720"/>
                        <w:jc w:val="both"/>
                        <w:rPr>
                          <w:bCs/>
                          <w:szCs w:val="24"/>
                        </w:rPr>
                      </w:pPr>
                      <w:sdt>
                        <w:sdtPr>
                          <w:alias w:val="Numeris"/>
                          <w:tag w:val="nr_594cd8ebe80d45be8f86ac71d1e093e6"/>
                          <w:lock w:val="sdtLocked"/>
                          <w:richText/>
                        </w:sdtPr>
                        <w:sdtContent>
                          <w:r>
                            <w:rPr>
                              <w:b/>
                              <w:bCs/>
                              <w:szCs w:val="24"/>
                            </w:rPr>
                            <w:t>544</w:t>
                          </w:r>
                        </w:sdtContent>
                      </w:sdt>
                      <w:r>
                        <w:rPr>
                          <w:b/>
                          <w:bCs/>
                          <w:szCs w:val="24"/>
                        </w:rPr>
                        <w:t xml:space="preserve"> straipsnis. </w:t>
                      </w:r>
                      <w:sdt>
                        <w:sdtPr>
                          <w:alias w:val="Pavadinimas"/>
                          <w:tag w:val="title_594cd8ebe80d45be8f86ac71d1e093e6"/>
                          <w:lock w:val="sdtLocked"/>
                          <w:richText/>
                        </w:sdtPr>
                        <w:sdtContent>
                          <w:r>
                            <w:rPr>
                              <w:b/>
                              <w:bCs/>
                              <w:szCs w:val="24"/>
                            </w:rPr>
                            <w:t>Politinių partijų finansavimo tvarkos pažeidimas</w:t>
                          </w:r>
                        </w:sdtContent>
                      </w:sdt>
                    </w:p>
                    <w:sdt>
                      <w:sdtPr>
                        <w:alias w:val="544 str. 1 d."/>
                        <w:tag w:val="part_8151587f5b9349b4a4726518be18c5a5"/>
                        <w:lock w:val="sdtLocked"/>
                        <w:richText/>
                      </w:sdtPr>
                      <w:sdtContent>
                        <w:p>
                          <w:pPr>
                            <w:spacing w:line="360" w:lineRule="auto"/>
                            <w:ind w:firstLine="720"/>
                            <w:jc w:val="both"/>
                            <w:rPr>
                              <w:bCs/>
                              <w:szCs w:val="24"/>
                            </w:rPr>
                          </w:pPr>
                          <w:sdt>
                            <w:sdtPr>
                              <w:alias w:val="Numeris"/>
                              <w:tag w:val="nr_8151587f5b9349b4a4726518be18c5a5"/>
                              <w:lock w:val="sdtLocked"/>
                              <w:richText/>
                            </w:sdtPr>
                            <w:sdtContent>
                              <w:r>
                                <w:rPr>
                                  <w:bCs/>
                                  <w:szCs w:val="24"/>
                                </w:rPr>
                                <w:t>1</w:t>
                              </w:r>
                            </w:sdtContent>
                          </w:sdt>
                          <w:r>
                            <w:rPr>
                              <w:bCs/>
                              <w:szCs w:val="24"/>
                            </w:rPr>
                            <w:t>. Aukų politinei partijai apskaitos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keturiasdešimt iki šešių šimtų eurų.</w:t>
                          </w:r>
                        </w:p>
                      </w:sdtContent>
                    </w:sdt>
                    <w:sdt>
                      <w:sdtPr>
                        <w:alias w:val="544 str. 2 d."/>
                        <w:tag w:val="part_b0c084f472ab49afa3e15a2c723f81de"/>
                        <w:lock w:val="sdtLocked"/>
                        <w:richText/>
                      </w:sdtPr>
                      <w:sdtContent>
                        <w:p>
                          <w:pPr>
                            <w:spacing w:line="360" w:lineRule="auto"/>
                            <w:ind w:firstLine="720"/>
                            <w:jc w:val="both"/>
                            <w:rPr>
                              <w:bCs/>
                              <w:szCs w:val="24"/>
                            </w:rPr>
                          </w:pPr>
                          <w:sdt>
                            <w:sdtPr>
                              <w:alias w:val="Numeris"/>
                              <w:tag w:val="nr_b0c084f472ab49afa3e15a2c723f81d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b34dc80b80e54692a038cef21a680e72"/>
                        <w:lock w:val="sdtLocked"/>
                        <w:richText/>
                      </w:sdtPr>
                      <w:sdtContent>
                        <w:p>
                          <w:pPr>
                            <w:spacing w:line="360" w:lineRule="auto"/>
                            <w:ind w:firstLine="720"/>
                            <w:jc w:val="both"/>
                            <w:rPr>
                              <w:bCs/>
                              <w:szCs w:val="24"/>
                            </w:rPr>
                          </w:pPr>
                          <w:sdt>
                            <w:sdtPr>
                              <w:alias w:val="Numeris"/>
                              <w:tag w:val="nr_b34dc80b80e54692a038cef21a680e72"/>
                              <w:lock w:val="sdtLocked"/>
                              <w:richText/>
                            </w:sdtPr>
                            <w:sdtContent>
                              <w:r>
                                <w:rPr>
                                  <w:bCs/>
                                  <w:szCs w:val="24"/>
                                </w:rPr>
                                <w:t>3</w:t>
                              </w:r>
                            </w:sdtContent>
                          </w:sdt>
                          <w:r>
                            <w:rPr>
                              <w:bCs/>
                              <w:szCs w:val="24"/>
                            </w:rPr>
                            <w:t>. Kitoks, negu nustatyta šio straipsnio 1, 2 dalyse, politinės partijos finansavimo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penkiasdešimt iki aštuonių šimtų penkiasdešimt eurų.</w:t>
                          </w:r>
                        </w:p>
                        <w:p>
                          <w:pPr>
                            <w:spacing w:line="360" w:lineRule="auto"/>
                            <w:ind w:firstLine="720"/>
                            <w:jc w:val="both"/>
                            <w:rPr>
                              <w:bCs/>
                              <w:szCs w:val="24"/>
                            </w:rPr>
                          </w:pPr>
                        </w:p>
                      </w:sdtContent>
                    </w:sdt>
                  </w:sdtContent>
                </w:sdt>
                <w:sdt>
                  <w:sdtPr>
                    <w:alias w:val="545 str."/>
                    <w:tag w:val="part_c409e90a9d7d43e08dfdaeed7532253f"/>
                    <w:lock w:val="sdtLocked"/>
                    <w:richText/>
                  </w:sdtPr>
                  <w:sdtContent>
                    <w:p>
                      <w:pPr>
                        <w:spacing w:line="360" w:lineRule="auto"/>
                        <w:ind w:left="2694" w:hanging="1974"/>
                        <w:jc w:val="both"/>
                        <w:rPr>
                          <w:bCs/>
                          <w:szCs w:val="24"/>
                        </w:rPr>
                      </w:pPr>
                      <w:sdt>
                        <w:sdtPr>
                          <w:alias w:val="Numeris"/>
                          <w:tag w:val="nr_c409e90a9d7d43e08dfdaeed7532253f"/>
                          <w:lock w:val="sdtLocked"/>
                          <w:richText/>
                        </w:sdtPr>
                        <w:sdtContent>
                          <w:r>
                            <w:rPr>
                              <w:b/>
                              <w:bCs/>
                              <w:szCs w:val="24"/>
                            </w:rPr>
                            <w:t>545</w:t>
                          </w:r>
                        </w:sdtContent>
                      </w:sdt>
                      <w:r>
                        <w:rPr>
                          <w:b/>
                          <w:bCs/>
                          <w:szCs w:val="24"/>
                        </w:rPr>
                        <w:t xml:space="preserve"> straipsnis. </w:t>
                      </w:r>
                      <w:sdt>
                        <w:sdtPr>
                          <w:alias w:val="Pavadinimas"/>
                          <w:tag w:val="title_c409e90a9d7d43e08dfdaeed7532253f"/>
                          <w:lock w:val="sdtLocked"/>
                          <w:richText/>
                        </w:sdtPr>
                        <w:sdtContent>
                          <w:r>
                            <w:rPr>
                              <w:b/>
                              <w:bCs/>
                              <w:szCs w:val="24"/>
                            </w:rPr>
                            <w:t xml:space="preserve">Politinės partijos, politinės kampanijos dalyvio, viešosios informacijos rengėjo ar skleidėjo duomenų ir dokumentų nepateikimas </w:t>
                          </w:r>
                        </w:sdtContent>
                      </w:sdt>
                    </w:p>
                    <w:sdt>
                      <w:sdtPr>
                        <w:alias w:val="545 str. 1 d."/>
                        <w:tag w:val="part_2e1c5f3973774263aa10f2b11aaa136f"/>
                        <w:lock w:val="sdtLocked"/>
                        <w:richText/>
                      </w:sdtPr>
                      <w:sdtContent>
                        <w:p>
                          <w:pPr>
                            <w:spacing w:line="360" w:lineRule="auto"/>
                            <w:ind w:firstLine="720"/>
                            <w:jc w:val="both"/>
                            <w:rPr>
                              <w:bCs/>
                              <w:szCs w:val="24"/>
                            </w:rPr>
                          </w:pPr>
                          <w:sdt>
                            <w:sdtPr>
                              <w:alias w:val="Numeris"/>
                              <w:tag w:val="nr_2e1c5f3973774263aa10f2b11aaa136f"/>
                              <w:lock w:val="sdtLocked"/>
                              <w:richText/>
                            </w:sdtPr>
                            <w:sdtContent>
                              <w:r>
                                <w:rPr>
                                  <w:bCs/>
                                  <w:szCs w:val="24"/>
                                </w:rPr>
                                <w:t>1</w:t>
                              </w:r>
                            </w:sdtContent>
                          </w:sdt>
                          <w:r>
                            <w:rPr>
                              <w:bCs/>
                              <w:szCs w:val="24"/>
                            </w:rPr>
                            <w:t xml:space="preserve">. Duomenų arba dokumentų nepateikimas pažeidžiant </w:t>
                          </w:r>
                          <w:r>
                            <w:rPr>
                              <w:szCs w:val="24"/>
                            </w:rPr>
                            <w:t>Lietuvos Respublikos</w:t>
                          </w:r>
                          <w:r>
                            <w:rPr>
                              <w:bCs/>
                              <w:szCs w:val="24"/>
                            </w:rPr>
                            <w:t xml:space="preserve"> politinių kampanijų finansavimo ir finansavimo kontrolės įstatymo reikalavimus, kai tai padaro politinės kampanijos dalyvis ar politinės kampanijos iždininkas,</w:t>
                          </w:r>
                        </w:p>
                        <w:p>
                          <w:pPr>
                            <w:spacing w:line="360" w:lineRule="auto"/>
                            <w:ind w:firstLine="720"/>
                            <w:jc w:val="both"/>
                            <w:rPr>
                              <w:bCs/>
                              <w:szCs w:val="24"/>
                            </w:rPr>
                          </w:pPr>
                          <w:r>
                            <w:rPr>
                              <w:bCs/>
                              <w:szCs w:val="24"/>
                            </w:rPr>
                            <w:t>užtraukia baudą politinės kampanijos dalyviui ar politinės kampanijos iždininkui nuo vieno šimto keturiasdešimt iki šešių šimtų eurų.</w:t>
                          </w:r>
                        </w:p>
                      </w:sdtContent>
                    </w:sdt>
                    <w:sdt>
                      <w:sdtPr>
                        <w:alias w:val="545 str. 2 d."/>
                        <w:tag w:val="part_a23c75aaf8bd4880af812c050a491dc5"/>
                        <w:lock w:val="sdtLocked"/>
                        <w:richText/>
                      </w:sdtPr>
                      <w:sdtContent>
                        <w:p>
                          <w:pPr>
                            <w:spacing w:line="360" w:lineRule="auto"/>
                            <w:ind w:firstLine="720"/>
                            <w:jc w:val="both"/>
                            <w:rPr>
                              <w:bCs/>
                              <w:szCs w:val="24"/>
                            </w:rPr>
                          </w:pPr>
                          <w:sdt>
                            <w:sdtPr>
                              <w:alias w:val="Numeris"/>
                              <w:tag w:val="nr_a23c75aaf8bd4880af812c050a491dc5"/>
                              <w:lock w:val="sdtLocked"/>
                              <w:richText/>
                            </w:sdtPr>
                            <w:sdtContent>
                              <w:r>
                                <w:rPr>
                                  <w:bCs/>
                                  <w:szCs w:val="24"/>
                                </w:rPr>
                                <w:t>2</w:t>
                              </w:r>
                            </w:sdtContent>
                          </w:sdt>
                          <w:r>
                            <w:rPr>
                              <w:bCs/>
                              <w:szCs w:val="24"/>
                            </w:rPr>
                            <w:t xml:space="preserve">. Viešosios informacijos rengėjo ar skleidėjo deklaracijos nepateikimas </w:t>
                          </w:r>
                        </w:p>
                        <w:p>
                          <w:pPr>
                            <w:spacing w:line="360" w:lineRule="auto"/>
                            <w:ind w:firstLine="720"/>
                            <w:jc w:val="both"/>
                            <w:rPr>
                              <w:bCs/>
                              <w:szCs w:val="24"/>
                            </w:rPr>
                          </w:pPr>
                          <w:r>
                            <w:rPr>
                              <w:bCs/>
                              <w:szCs w:val="24"/>
                            </w:rPr>
                            <w:t>užtraukia baudą viešosios informacijos rengėjui ar skleidėjui nuo vieno šimto keturiasdešimt iki šešių šimtų eurų.</w:t>
                          </w:r>
                        </w:p>
                      </w:sdtContent>
                    </w:sdt>
                    <w:sdt>
                      <w:sdtPr>
                        <w:alias w:val="545 str. 3 d."/>
                        <w:tag w:val="part_a60e3026f57f40a5bfc6ec4bb137d247"/>
                        <w:lock w:val="sdtLocked"/>
                        <w:richText/>
                      </w:sdtPr>
                      <w:sdtContent>
                        <w:p>
                          <w:pPr>
                            <w:spacing w:line="360" w:lineRule="auto"/>
                            <w:ind w:firstLine="720"/>
                            <w:jc w:val="both"/>
                            <w:rPr>
                              <w:bCs/>
                              <w:szCs w:val="24"/>
                            </w:rPr>
                          </w:pPr>
                          <w:sdt>
                            <w:sdtPr>
                              <w:alias w:val="Numeris"/>
                              <w:tag w:val="nr_a60e3026f57f40a5bfc6ec4bb137d247"/>
                              <w:lock w:val="sdtLocked"/>
                              <w:richText/>
                            </w:sdtPr>
                            <w:sdtContent>
                              <w:r>
                                <w:rPr>
                                  <w:bCs/>
                                  <w:szCs w:val="24"/>
                                </w:rPr>
                                <w:t>3</w:t>
                              </w:r>
                            </w:sdtContent>
                          </w:sdt>
                          <w:r>
                            <w:rPr>
                              <w:bCs/>
                              <w:szCs w:val="24"/>
                            </w:rPr>
                            <w:t xml:space="preserve">. Politinės partijos finansinių ataskaitų rinkinio ir </w:t>
                          </w:r>
                          <w:r>
                            <w:rPr>
                              <w:szCs w:val="24"/>
                            </w:rPr>
                            <w:t>Lietuvos Respublikos</w:t>
                          </w:r>
                          <w:r>
                            <w:rPr>
                              <w:bCs/>
                              <w:szCs w:val="24"/>
                            </w:rPr>
                            <w:t xml:space="preserve"> politinių partijų įstatyme nustatytų finansinių ataskaitų rinkinio priedų ir auditoriaus ataskaitos dėl pastebėtų faktų, kai ši ataskaita privaloma, nepateikimas </w:t>
                          </w:r>
                        </w:p>
                        <w:p>
                          <w:pPr>
                            <w:spacing w:line="360" w:lineRule="auto"/>
                            <w:ind w:firstLine="720"/>
                            <w:jc w:val="both"/>
                            <w:rPr>
                              <w:bCs/>
                              <w:szCs w:val="24"/>
                            </w:rPr>
                          </w:pPr>
                          <w:r>
                            <w:rPr>
                              <w:bCs/>
                              <w:szCs w:val="24"/>
                            </w:rPr>
                            <w:t>užtraukia baudą politinės partijos pirmininkui nuo vieno šimto keturiasdešimt iki šešių šimtų eurų.</w:t>
                          </w:r>
                        </w:p>
                      </w:sdtContent>
                    </w:sdt>
                    <w:sdt>
                      <w:sdtPr>
                        <w:alias w:val="545 str. 4 d."/>
                        <w:tag w:val="part_a786469bbdbe4a8e8ec3c5ba39828c09"/>
                        <w:lock w:val="sdtLocked"/>
                        <w:richText/>
                      </w:sdtPr>
                      <w:sdtContent>
                        <w:p>
                          <w:pPr>
                            <w:spacing w:line="360" w:lineRule="auto"/>
                            <w:ind w:firstLine="720"/>
                            <w:jc w:val="both"/>
                            <w:rPr>
                              <w:bCs/>
                              <w:szCs w:val="24"/>
                            </w:rPr>
                          </w:pPr>
                          <w:sdt>
                            <w:sdtPr>
                              <w:alias w:val="Numeris"/>
                              <w:tag w:val="nr_a786469bbdbe4a8e8ec3c5ba39828c09"/>
                              <w:lock w:val="sdtLocked"/>
                              <w:richText/>
                            </w:sdtPr>
                            <w:sdtContent>
                              <w:r>
                                <w:rPr>
                                  <w:bCs/>
                                  <w:szCs w:val="24"/>
                                </w:rPr>
                                <w:t>4</w:t>
                              </w:r>
                            </w:sdtContent>
                          </w:sdt>
                          <w:r>
                            <w:rPr>
                              <w:bCs/>
                              <w:szCs w:val="24"/>
                            </w:rPr>
                            <w:t xml:space="preserve">. Aukas iki vienuolikos eurų telefonu paaukojusių asmenų sąrašo su aukotojus nustatyti leidžiančiais duomenimis nepateikimas </w:t>
                          </w:r>
                        </w:p>
                        <w:p>
                          <w:pPr>
                            <w:spacing w:line="360" w:lineRule="auto"/>
                            <w:ind w:firstLine="720"/>
                            <w:jc w:val="both"/>
                            <w:rPr>
                              <w:bCs/>
                              <w:szCs w:val="24"/>
                            </w:rPr>
                          </w:pPr>
                          <w:r>
                            <w:rPr>
                              <w:bCs/>
                              <w:szCs w:val="24"/>
                            </w:rPr>
                            <w:t>užtraukia baudą aukų iki vienuolikos eurų rinkimo telefonu paslaugą savarankiškam politinės kampanijos dalyviui teikiančios telekomunikacijų bendrovės vadovui nuo vieno šimto keturiasdešimt iki šešių šimtų eurų.</w:t>
                          </w:r>
                        </w:p>
                        <w:p>
                          <w:pPr>
                            <w:spacing w:line="360" w:lineRule="auto"/>
                            <w:ind w:firstLine="720"/>
                            <w:jc w:val="both"/>
                            <w:rPr>
                              <w:bCs/>
                              <w:szCs w:val="24"/>
                            </w:rPr>
                          </w:pPr>
                        </w:p>
                      </w:sdtContent>
                    </w:sdt>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4f8995235eec488f89ea73a7019c6682"/>
                    <w:lock w:val="sdtLocked"/>
                    <w:richText/>
                  </w:sdtPr>
                  <w:sdtContent>
                    <w:p>
                      <w:pPr>
                        <w:spacing w:line="360" w:lineRule="auto"/>
                        <w:ind w:left="2552" w:hanging="1832"/>
                        <w:jc w:val="both"/>
                        <w:rPr>
                          <w:bCs/>
                          <w:szCs w:val="24"/>
                        </w:rPr>
                      </w:pPr>
                      <w:sdt>
                        <w:sdtPr>
                          <w:alias w:val="Numeris"/>
                          <w:tag w:val="nr_4f8995235eec488f89ea73a7019c6682"/>
                          <w:lock w:val="sdtLocked"/>
                          <w:richText/>
                        </w:sdtPr>
                        <w:sdtContent>
                          <w:r>
                            <w:rPr>
                              <w:b/>
                              <w:bCs/>
                              <w:szCs w:val="24"/>
                            </w:rPr>
                            <w:t>548</w:t>
                          </w:r>
                        </w:sdtContent>
                      </w:sdt>
                      <w:r>
                        <w:rPr>
                          <w:b/>
                          <w:bCs/>
                          <w:szCs w:val="24"/>
                        </w:rPr>
                        <w:t xml:space="preserve"> straipsnis. </w:t>
                      </w:r>
                      <w:sdt>
                        <w:sdtPr>
                          <w:alias w:val="Pavadinimas"/>
                          <w:tag w:val="title_4f8995235eec488f89ea73a7019c6682"/>
                          <w:lock w:val="sdtLocked"/>
                          <w:richText/>
                        </w:sdtPr>
                        <w:sdtContent>
                          <w:r>
                            <w:rPr>
                              <w:b/>
                              <w:bCs/>
                              <w:szCs w:val="24"/>
                            </w:rPr>
                            <w:t>Visuomenės informavimo priemonių paskelbtos informacijos saugojimo tvarkos pažeidimas</w:t>
                          </w:r>
                        </w:sdtContent>
                      </w:sdt>
                    </w:p>
                    <w:sdt>
                      <w:sdtPr>
                        <w:alias w:val="548 str. 1 d."/>
                        <w:tag w:val="part_3ba5f7e7e89b4a6995b3b1971c991b8c"/>
                        <w:lock w:val="sdtLocked"/>
                        <w:richText/>
                      </w:sdtPr>
                      <w:sdtContent>
                        <w:p>
                          <w:pPr>
                            <w:spacing w:line="360" w:lineRule="auto"/>
                            <w:ind w:firstLine="720"/>
                            <w:jc w:val="both"/>
                            <w:rPr>
                              <w:bCs/>
                              <w:szCs w:val="24"/>
                            </w:rPr>
                          </w:pPr>
                          <w:sdt>
                            <w:sdtPr>
                              <w:alias w:val="Numeris"/>
                              <w:tag w:val="nr_3ba5f7e7e89b4a6995b3b1971c991b8c"/>
                              <w:lock w:val="sdtLocked"/>
                              <w:richText/>
                            </w:sdtPr>
                            <w:sdtContent>
                              <w:r>
                                <w:rPr>
                                  <w:bCs/>
                                  <w:szCs w:val="24"/>
                                </w:rPr>
                                <w:t>1</w:t>
                              </w:r>
                            </w:sdtContent>
                          </w:sdt>
                          <w:r>
                            <w:rPr>
                              <w:bCs/>
                              <w:szCs w:val="24"/>
                            </w:rPr>
                            <w:t xml:space="preserve">. Visuomenės informavimo priemonių, išskyrus </w:t>
                          </w:r>
                          <w:r>
                            <w:rPr>
                              <w:szCs w:val="24"/>
                            </w:rPr>
                            <w:t>radijo ir (ar) televizijos programų transliuotojus ir užsakomųjų visuomenės informavimo audiovizualinėmis priemonėmis paslaugų teikėjus</w:t>
                          </w:r>
                          <w:r>
                            <w:rPr>
                              <w:bCs/>
                              <w:szCs w:val="24"/>
                            </w:rPr>
                            <w:t>, paskelbtos informacijos saugojimo tvarkos pažeidimas</w:t>
                          </w:r>
                        </w:p>
                        <w:p>
                          <w:pPr>
                            <w:spacing w:line="360" w:lineRule="auto"/>
                            <w:ind w:firstLine="720"/>
                            <w:jc w:val="both"/>
                            <w:rPr>
                              <w:bCs/>
                              <w:szCs w:val="24"/>
                            </w:rPr>
                          </w:pPr>
                          <w:r>
                            <w:rPr>
                              <w:bCs/>
                              <w:szCs w:val="24"/>
                            </w:rPr>
                            <w:t>užtraukia baudą nuo devyniasdešimt iki vieno šimto penkiasdešimt eurų.</w:t>
                          </w:r>
                        </w:p>
                      </w:sdtContent>
                    </w:sdt>
                    <w:sdt>
                      <w:sdtPr>
                        <w:alias w:val="548 str. 2 d."/>
                        <w:tag w:val="part_846304ca872f4f7194653fc1abea42b7"/>
                        <w:lock w:val="sdtLocked"/>
                        <w:richText/>
                      </w:sdtPr>
                      <w:sdtContent>
                        <w:p>
                          <w:pPr>
                            <w:spacing w:line="360" w:lineRule="auto"/>
                            <w:ind w:firstLine="720"/>
                            <w:jc w:val="both"/>
                            <w:rPr>
                              <w:bCs/>
                              <w:szCs w:val="24"/>
                            </w:rPr>
                          </w:pPr>
                          <w:sdt>
                            <w:sdtPr>
                              <w:alias w:val="Numeris"/>
                              <w:tag w:val="nr_846304ca872f4f7194653fc1abea42b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eurų.</w:t>
                          </w:r>
                        </w:p>
                      </w:sdtContent>
                    </w:sdt>
                    <w:sdt>
                      <w:sdtPr>
                        <w:alias w:val="548 str. 3 d."/>
                        <w:tag w:val="part_85a703a1783e40aa8f51ef938b55f964"/>
                        <w:lock w:val="sdtLocked"/>
                        <w:richText/>
                      </w:sdtPr>
                      <w:sdtContent>
                        <w:p>
                          <w:pPr>
                            <w:spacing w:line="360" w:lineRule="auto"/>
                            <w:ind w:firstLine="720"/>
                            <w:jc w:val="both"/>
                            <w:rPr>
                              <w:szCs w:val="24"/>
                            </w:rPr>
                          </w:pPr>
                          <w:sdt>
                            <w:sdtPr>
                              <w:alias w:val="Numeris"/>
                              <w:tag w:val="nr_85a703a1783e40aa8f51ef938b55f964"/>
                              <w:lock w:val="sdtLocked"/>
                              <w:richText/>
                            </w:sdtPr>
                            <w:sdtContent>
                              <w:r>
                                <w:rPr>
                                  <w:szCs w:val="24"/>
                                  <w:lang w:eastAsia="lt-LT"/>
                                </w:rPr>
                                <w:t>3</w:t>
                              </w:r>
                            </w:sdtContent>
                          </w:sdt>
                          <w:r>
                            <w:rPr>
                              <w:szCs w:val="24"/>
                              <w:lang w:eastAsia="lt-LT"/>
                            </w:rPr>
                            <w:t>. Radijo ir (ar) televizijos programų transliuotojų ir užsakomųjų visuomenės informavimo audiovizualinėmis priemonėmis paslaugų teikėjų paskelbtos informacijos saugojimo tvarkos pažeidimas</w:t>
                          </w:r>
                        </w:p>
                        <w:p>
                          <w:pPr>
                            <w:spacing w:line="360" w:lineRule="auto"/>
                            <w:ind w:firstLine="720"/>
                            <w:jc w:val="both"/>
                            <w:rPr>
                              <w:bCs/>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548 str. 4 d."/>
                        <w:tag w:val="part_830aba74f4584e8aa66e26fda042d772"/>
                        <w:lock w:val="sdtLocked"/>
                        <w:richText/>
                      </w:sdtPr>
                      <w:sdtContent>
                        <w:p>
                          <w:pPr>
                            <w:spacing w:line="360" w:lineRule="auto"/>
                            <w:ind w:firstLine="720"/>
                            <w:jc w:val="both"/>
                            <w:rPr>
                              <w:bCs/>
                              <w:szCs w:val="24"/>
                            </w:rPr>
                          </w:pPr>
                          <w:sdt>
                            <w:sdtPr>
                              <w:alias w:val="Numeris"/>
                              <w:tag w:val="nr_830aba74f4584e8aa66e26fda042d77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p>
                          <w:pPr>
                            <w:spacing w:line="360" w:lineRule="auto"/>
                            <w:ind w:firstLine="720"/>
                            <w:jc w:val="both"/>
                            <w:rPr>
                              <w:bCs/>
                              <w:szCs w:val="24"/>
                            </w:rPr>
                          </w:pPr>
                        </w:p>
                      </w:sdtContent>
                    </w:sdt>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85863b78ceeb4ae988e218d5828a2780"/>
                        <w:lock w:val="sdtLocked"/>
                        <w:richText/>
                      </w:sdtPr>
                      <w:sdtContent>
                        <w:p>
                          <w:pPr>
                            <w:spacing w:line="360" w:lineRule="auto"/>
                            <w:ind w:firstLine="720"/>
                            <w:jc w:val="both"/>
                            <w:rPr>
                              <w:bCs/>
                              <w:szCs w:val="24"/>
                            </w:rPr>
                          </w:pPr>
                          <w:sdt>
                            <w:sdtPr>
                              <w:alias w:val="Numeris"/>
                              <w:tag w:val="nr_85863b78ceeb4ae988e218d5828a278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152d53ce04de47fb8cce582378b1dc95"/>
                        <w:lock w:val="sdtLocked"/>
                        <w:richText/>
                      </w:sdtPr>
                      <w:sdtContent>
                        <w:p>
                          <w:pPr>
                            <w:spacing w:line="360" w:lineRule="auto"/>
                            <w:ind w:firstLine="720"/>
                            <w:jc w:val="both"/>
                            <w:rPr>
                              <w:bCs/>
                              <w:szCs w:val="24"/>
                            </w:rPr>
                          </w:pPr>
                          <w:sdt>
                            <w:sdtPr>
                              <w:alias w:val="Numeris"/>
                              <w:tag w:val="nr_152d53ce04de47fb8cce582378b1dc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833df31982124a31a109c932489295ad"/>
                    <w:lock w:val="sdtLocked"/>
                    <w:richText/>
                  </w:sdtPr>
                  <w:sdtContent>
                    <w:p>
                      <w:pPr>
                        <w:spacing w:line="360" w:lineRule="auto"/>
                        <w:ind w:left="2552" w:hanging="1832"/>
                        <w:jc w:val="both"/>
                        <w:rPr>
                          <w:b/>
                          <w:szCs w:val="24"/>
                          <w:lang w:val="ga-IE" w:eastAsia="lt-LT"/>
                        </w:rPr>
                      </w:pPr>
                      <w:sdt>
                        <w:sdtPr>
                          <w:alias w:val="Numeris"/>
                          <w:tag w:val="nr_833df31982124a31a109c932489295ad"/>
                          <w:lock w:val="sdtLocked"/>
                          <w:richText/>
                        </w:sdtPr>
                        <w:sdtContent>
                          <w:r>
                            <w:rPr>
                              <w:b/>
                              <w:szCs w:val="24"/>
                              <w:lang w:val="ga-IE" w:eastAsia="lt-LT"/>
                            </w:rPr>
                            <w:t>557</w:t>
                          </w:r>
                          <w:r>
                            <w:rPr>
                              <w:b/>
                              <w:szCs w:val="24"/>
                              <w:vertAlign w:val="superscript"/>
                              <w:lang w:val="ga-IE" w:eastAsia="lt-LT"/>
                            </w:rPr>
                            <w:t>1</w:t>
                          </w:r>
                        </w:sdtContent>
                      </w:sdt>
                      <w:r>
                        <w:rPr>
                          <w:b/>
                          <w:szCs w:val="24"/>
                          <w:lang w:val="ga-IE" w:eastAsia="lt-LT"/>
                        </w:rPr>
                        <w:t xml:space="preserve"> straipsnis.</w:t>
                      </w:r>
                      <w:r>
                        <w:rPr>
                          <w:szCs w:val="24"/>
                          <w:lang w:val="ga-IE" w:eastAsia="lt-LT"/>
                        </w:rPr>
                        <w:t xml:space="preserve"> </w:t>
                      </w:r>
                      <w:sdt>
                        <w:sdtPr>
                          <w:alias w:val="Pavadinimas"/>
                          <w:tag w:val="title_833df31982124a31a109c932489295ad"/>
                          <w:lock w:val="sdtLocked"/>
                          <w:richText/>
                        </w:sdtPr>
                        <w:sdtContent>
                          <w:r>
                            <w:rPr>
                              <w:b/>
                              <w:szCs w:val="24"/>
                              <w:lang w:val="ga-IE" w:eastAsia="lt-LT"/>
                            </w:rPr>
                            <w:t>Karinės teritorijos filmavimas, fotografavimas ar vizualizavimas kitu būdu arba gautos vaizdinės informacijos perdavimas kitiems asmenims neturint tam teisės</w:t>
                          </w:r>
                        </w:sdtContent>
                      </w:sdt>
                    </w:p>
                    <w:sdt>
                      <w:sdtPr>
                        <w:alias w:val="557-1 str. 1 d."/>
                        <w:tag w:val="part_149053d91cf54214a143bdeda95f866e"/>
                        <w:lock w:val="sdtLocked"/>
                        <w:richText/>
                      </w:sdtPr>
                      <w:sdtContent>
                        <w:p>
                          <w:pPr>
                            <w:tabs>
                              <w:tab w:val="left" w:pos="851"/>
                            </w:tabs>
                            <w:spacing w:line="360" w:lineRule="auto"/>
                            <w:ind w:firstLine="720"/>
                            <w:jc w:val="both"/>
                            <w:rPr>
                              <w:szCs w:val="24"/>
                              <w:lang w:val="ga-IE" w:eastAsia="lt-LT"/>
                            </w:rPr>
                          </w:pPr>
                          <w:sdt>
                            <w:sdtPr>
                              <w:alias w:val="Numeris"/>
                              <w:tag w:val="nr_149053d91cf54214a143bdeda95f866e"/>
                              <w:lock w:val="sdtLocked"/>
                              <w:richText/>
                            </w:sdtPr>
                            <w:sdtContent>
                              <w:r>
                                <w:rPr>
                                  <w:bCs/>
                                  <w:szCs w:val="24"/>
                                  <w:lang w:val="ga-IE" w:eastAsia="lt-LT"/>
                                </w:rPr>
                                <w:t>1</w:t>
                              </w:r>
                            </w:sdtContent>
                          </w:sdt>
                          <w:r>
                            <w:rPr>
                              <w:bCs/>
                              <w:szCs w:val="24"/>
                              <w:lang w:val="ga-IE" w:eastAsia="lt-LT"/>
                            </w:rPr>
                            <w:t>. Karinės teritorijos, kurią draudžiama filmuoti, fotografuoti ar kitu būdu vizualizuoti, filmavimas, fotografavimas ar vizualizavimas kitu būdu a</w:t>
                          </w:r>
                          <w:r>
                            <w:rPr>
                              <w:szCs w:val="24"/>
                              <w:lang w:val="ga-IE" w:eastAsia="lt-LT"/>
                            </w:rPr>
                            <w:t xml:space="preserve">rba gautos vaizdinės informacijos perdavimas kitiems asmenims </w:t>
                          </w:r>
                          <w:r>
                            <w:rPr>
                              <w:bCs/>
                              <w:szCs w:val="24"/>
                              <w:lang w:val="ga-IE" w:eastAsia="lt-LT"/>
                            </w:rPr>
                            <w:t xml:space="preserve">neturint tam teisės </w:t>
                          </w:r>
                        </w:p>
                        <w:p>
                          <w:pPr>
                            <w:tabs>
                              <w:tab w:val="left" w:pos="851"/>
                            </w:tabs>
                            <w:spacing w:line="360" w:lineRule="auto"/>
                            <w:ind w:firstLine="720"/>
                            <w:jc w:val="both"/>
                            <w:rPr>
                              <w:szCs w:val="24"/>
                              <w:lang w:val="ga-IE" w:eastAsia="lt-LT"/>
                            </w:rPr>
                          </w:pPr>
                          <w:r>
                            <w:rPr>
                              <w:szCs w:val="24"/>
                              <w:lang w:val="ga-IE" w:eastAsia="lt-LT"/>
                            </w:rPr>
                            <w:t>užtraukia baudą nuo dvidešimt iki penkiasdešimt eurų.</w:t>
                          </w:r>
                        </w:p>
                      </w:sdtContent>
                    </w:sdt>
                    <w:sdt>
                      <w:sdtPr>
                        <w:alias w:val="557-1 str. 2 d."/>
                        <w:tag w:val="part_1cf71f2a4d13418ab9d4dc571bcce4f8"/>
                        <w:lock w:val="sdtLocked"/>
                        <w:richText/>
                      </w:sdtPr>
                      <w:sdtContent>
                        <w:p>
                          <w:pPr>
                            <w:tabs>
                              <w:tab w:val="left" w:pos="851"/>
                            </w:tabs>
                            <w:spacing w:line="360" w:lineRule="auto"/>
                            <w:ind w:firstLine="720"/>
                            <w:jc w:val="both"/>
                            <w:rPr>
                              <w:szCs w:val="24"/>
                              <w:lang w:val="ga-IE" w:eastAsia="lt-LT"/>
                            </w:rPr>
                          </w:pPr>
                          <w:sdt>
                            <w:sdtPr>
                              <w:alias w:val="Numeris"/>
                              <w:tag w:val="nr_1cf71f2a4d13418ab9d4dc571bcce4f8"/>
                              <w:lock w:val="sdtLocked"/>
                              <w:richText/>
                            </w:sdtPr>
                            <w:sdtContent>
                              <w:r>
                                <w:rPr>
                                  <w:szCs w:val="24"/>
                                  <w:lang w:val="ga-IE" w:eastAsia="lt-LT"/>
                                </w:rPr>
                                <w:t>2</w:t>
                              </w:r>
                            </w:sdtContent>
                          </w:sdt>
                          <w:r>
                            <w:rPr>
                              <w:szCs w:val="24"/>
                              <w:lang w:val="ga-IE" w:eastAsia="lt-LT"/>
                            </w:rPr>
                            <w:t xml:space="preserve">. Šio straipsnio 1 dalyje numatytas administracinis nusižengimas, padarytas pakartotinai, </w:t>
                          </w:r>
                        </w:p>
                        <w:p>
                          <w:pPr>
                            <w:tabs>
                              <w:tab w:val="left" w:pos="851"/>
                            </w:tabs>
                            <w:spacing w:line="360" w:lineRule="auto"/>
                            <w:ind w:firstLine="720"/>
                            <w:jc w:val="both"/>
                            <w:rPr>
                              <w:szCs w:val="24"/>
                              <w:lang w:val="ga-IE" w:eastAsia="lt-LT"/>
                            </w:rPr>
                          </w:pPr>
                          <w:r>
                            <w:rPr>
                              <w:szCs w:val="24"/>
                              <w:lang w:val="ga-IE" w:eastAsia="lt-LT"/>
                            </w:rPr>
                            <w:t>užtraukia baudą nuo penkiasdešimt iki vieno šimto penkiasdešimt eurų.</w:t>
                          </w:r>
                        </w:p>
                      </w:sdtContent>
                    </w:sdt>
                    <w:sdt>
                      <w:sdtPr>
                        <w:alias w:val="557-1 str. 3 d."/>
                        <w:tag w:val="part_1a38c379179a46e985b77cc26bccc9d0"/>
                        <w:lock w:val="sdtLocked"/>
                        <w:richText/>
                      </w:sdtPr>
                      <w:sdtContent>
                        <w:p>
                          <w:pPr>
                            <w:tabs>
                              <w:tab w:val="left" w:pos="851"/>
                            </w:tabs>
                            <w:spacing w:line="360" w:lineRule="auto"/>
                            <w:ind w:firstLine="720"/>
                            <w:jc w:val="both"/>
                            <w:rPr>
                              <w:b/>
                              <w:bCs/>
                              <w:szCs w:val="24"/>
                            </w:rPr>
                          </w:pPr>
                          <w:sdt>
                            <w:sdtPr>
                              <w:alias w:val="Numeris"/>
                              <w:tag w:val="nr_1a38c379179a46e985b77cc26bccc9d0"/>
                              <w:lock w:val="sdtLocked"/>
                              <w:richText/>
                            </w:sdtPr>
                            <w:sdtContent>
                              <w:r>
                                <w:rPr>
                                  <w:szCs w:val="24"/>
                                  <w:lang w:val="ga-IE" w:eastAsia="lt-LT"/>
                                </w:rPr>
                                <w:t>3</w:t>
                              </w:r>
                            </w:sdtContent>
                          </w:sdt>
                          <w:r>
                            <w:rPr>
                              <w:szCs w:val="24"/>
                              <w:lang w:val="ga-IE" w:eastAsia="lt-LT"/>
                            </w:rPr>
                            <w:t>. Už šio straipsnio 1, 2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58 str."/>
                    <w:tag w:val="part_3a1aee812feb476099822d1cf429ad53"/>
                    <w:lock w:val="sdtLocked"/>
                    <w:richText/>
                  </w:sdtPr>
                  <w:sdtContent>
                    <w:p>
                      <w:pPr>
                        <w:tabs>
                          <w:tab w:val="left" w:pos="1276"/>
                          <w:tab w:val="left" w:pos="2977"/>
                        </w:tabs>
                        <w:spacing w:line="360" w:lineRule="auto"/>
                        <w:ind w:left="2268" w:hanging="1548"/>
                        <w:jc w:val="both"/>
                        <w:rPr>
                          <w:b/>
                          <w:bCs/>
                          <w:szCs w:val="24"/>
                        </w:rPr>
                      </w:pPr>
                      <w:sdt>
                        <w:sdtPr>
                          <w:alias w:val="Numeris"/>
                          <w:tag w:val="nr_3a1aee812feb476099822d1cf429ad53"/>
                          <w:lock w:val="sdtLocked"/>
                          <w:richText/>
                        </w:sdtPr>
                        <w:sdtContent>
                          <w:r>
                            <w:rPr>
                              <w:b/>
                              <w:bCs/>
                              <w:szCs w:val="24"/>
                            </w:rPr>
                            <w:t>558</w:t>
                          </w:r>
                        </w:sdtContent>
                      </w:sdt>
                      <w:r>
                        <w:rPr>
                          <w:b/>
                          <w:bCs/>
                          <w:szCs w:val="24"/>
                        </w:rPr>
                        <w:t xml:space="preserve"> straipsnis. </w:t>
                      </w:r>
                      <w:sdt>
                        <w:sdtPr>
                          <w:alias w:val="Pavadinimas"/>
                          <w:tag w:val="title_3a1aee812feb476099822d1cf429ad53"/>
                          <w:lock w:val="sdtLocked"/>
                          <w:richText/>
                        </w:sdtPr>
                        <w:sdtContent>
                          <w:r>
                            <w:rPr>
                              <w:b/>
                              <w:bCs/>
                              <w:szCs w:val="24"/>
                            </w:rPr>
                            <w:t>Neatvykimas į privalomąją karo tarnybą arba alternatyviąją krašto apsaugos tarnybą</w:t>
                          </w:r>
                        </w:sdtContent>
                      </w:sdt>
                    </w:p>
                    <w:sdt>
                      <w:sdtPr>
                        <w:alias w:val="558 str. 1 d."/>
                        <w:tag w:val="part_f028cbfa78b64e6692f3f8d0791eb6de"/>
                        <w:lock w:val="sdtLocked"/>
                        <w:richText/>
                      </w:sdtPr>
                      <w:sdtContent>
                        <w:p>
                          <w:pPr>
                            <w:spacing w:line="360" w:lineRule="auto"/>
                            <w:ind w:firstLine="720"/>
                            <w:jc w:val="both"/>
                            <w:rPr>
                              <w:bCs/>
                              <w:szCs w:val="24"/>
                            </w:rPr>
                          </w:pPr>
                          <w:r>
                            <w:rPr>
                              <w:bCs/>
                              <w:szCs w:val="24"/>
                            </w:rPr>
                            <w:t>Neatvykimas į privalomąją karo tarnybą arba alternatyviąją krašto apsaugos tarnybą be pateisinamos priežasties iki dviejų parų</w:t>
                          </w:r>
                        </w:p>
                      </w:sdtContent>
                    </w:sdt>
                    <w:sdt>
                      <w:sdtPr>
                        <w:alias w:val="558 str. 2 d."/>
                        <w:tag w:val="part_ad6c3e1486c44c30b33183f79e86a44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a4b7416754ad4bb4807043718635ec7d"/>
                    <w:lock w:val="sdtLocked"/>
                    <w:richText/>
                  </w:sdtPr>
                  <w:sdtContent>
                    <w:p>
                      <w:pPr>
                        <w:spacing w:line="360" w:lineRule="auto"/>
                        <w:ind w:firstLine="720"/>
                        <w:jc w:val="both"/>
                        <w:rPr>
                          <w:b/>
                          <w:bCs/>
                          <w:szCs w:val="24"/>
                        </w:rPr>
                      </w:pPr>
                      <w:sdt>
                        <w:sdtPr>
                          <w:alias w:val="Numeris"/>
                          <w:tag w:val="nr_a4b7416754ad4bb4807043718635ec7d"/>
                          <w:lock w:val="sdtLocked"/>
                          <w:richText/>
                        </w:sdtPr>
                        <w:sdtContent>
                          <w:r>
                            <w:rPr>
                              <w:b/>
                              <w:bCs/>
                              <w:szCs w:val="24"/>
                            </w:rPr>
                            <w:t>560</w:t>
                          </w:r>
                        </w:sdtContent>
                      </w:sdt>
                      <w:r>
                        <w:rPr>
                          <w:b/>
                          <w:bCs/>
                          <w:szCs w:val="24"/>
                        </w:rPr>
                        <w:t xml:space="preserve"> straipsnis. </w:t>
                      </w:r>
                      <w:sdt>
                        <w:sdtPr>
                          <w:alias w:val="Pavadinimas"/>
                          <w:tag w:val="title_a4b7416754ad4bb4807043718635ec7d"/>
                          <w:lock w:val="sdtLocked"/>
                          <w:richText/>
                        </w:sdtPr>
                        <w:sdtContent>
                          <w:r>
                            <w:rPr>
                              <w:b/>
                              <w:bCs/>
                              <w:szCs w:val="24"/>
                            </w:rPr>
                            <w:t>Karo prievolininkų pareigų nevykdymas</w:t>
                          </w:r>
                        </w:sdtContent>
                      </w:sdt>
                    </w:p>
                    <w:sdt>
                      <w:sdtPr>
                        <w:alias w:val="560 str. 1 d."/>
                        <w:tag w:val="part_7f0d84f9f2ff4da0ba36380c726352db"/>
                        <w:lock w:val="sdtLocked"/>
                        <w:richText/>
                      </w:sdtPr>
                      <w:sdtContent>
                        <w:p>
                          <w:pPr>
                            <w:spacing w:line="360" w:lineRule="auto"/>
                            <w:ind w:firstLine="720"/>
                            <w:jc w:val="both"/>
                            <w:rPr>
                              <w:bCs/>
                              <w:szCs w:val="24"/>
                            </w:rPr>
                          </w:pPr>
                          <w:sdt>
                            <w:sdtPr>
                              <w:alias w:val="Numeris"/>
                              <w:tag w:val="nr_7f0d84f9f2ff4da0ba36380c726352db"/>
                              <w:lock w:val="sdtLocked"/>
                              <w:richText/>
                            </w:sdtPr>
                            <w:sdtContent>
                              <w:r>
                                <w:rPr>
                                  <w:bCs/>
                                  <w:szCs w:val="24"/>
                                </w:rPr>
                                <w:t>1</w:t>
                              </w:r>
                            </w:sdtContent>
                          </w:sdt>
                          <w:r>
                            <w:rPr>
                              <w:bCs/>
                              <w:szCs w:val="24"/>
                            </w:rPr>
                            <w:t xml:space="preserve">. Lietuvos Respublikos karo prievolės įstatyme nustatytų </w:t>
                          </w:r>
                          <w:r>
                            <w:rPr>
                              <w:szCs w:val="24"/>
                            </w:rPr>
                            <w:t xml:space="preserve">karo prievolininkų </w:t>
                          </w:r>
                          <w:r>
                            <w:rPr>
                              <w:bCs/>
                              <w:szCs w:val="24"/>
                            </w:rPr>
                            <w:t>pareigų, išskyrus šio kodekso 558 straipsnyje numatytus atvejus, nevykdymas, paskirtų atlikti alternatyviąją krašto apsaugos tarnybą k</w:t>
                          </w:r>
                          <w:r>
                            <w:rPr>
                              <w:szCs w:val="24"/>
                            </w:rPr>
                            <w:t xml:space="preserve">aro prievolininkų </w:t>
                          </w:r>
                          <w:r>
                            <w:rPr>
                              <w:bCs/>
                              <w:szCs w:val="24"/>
                            </w:rPr>
                            <w:t xml:space="preserve">pareigų nevykdymas </w:t>
                          </w:r>
                        </w:p>
                        <w:p>
                          <w:pPr>
                            <w:spacing w:line="360" w:lineRule="auto"/>
                            <w:ind w:firstLine="720"/>
                            <w:jc w:val="both"/>
                            <w:rPr>
                              <w:szCs w:val="24"/>
                            </w:rPr>
                          </w:pPr>
                          <w:r>
                            <w:rPr>
                              <w:szCs w:val="24"/>
                            </w:rPr>
                            <w:t>užtraukia baudą nuo trisdešimt iki šešiasdešimt eurų.</w:t>
                          </w:r>
                        </w:p>
                      </w:sdtContent>
                    </w:sdt>
                    <w:sdt>
                      <w:sdtPr>
                        <w:alias w:val="560 str. 2 d."/>
                        <w:tag w:val="part_d2741964e903458a99f46f2eb47dd20c"/>
                        <w:lock w:val="sdtLocked"/>
                        <w:richText/>
                      </w:sdtPr>
                      <w:sdtContent>
                        <w:p>
                          <w:pPr>
                            <w:spacing w:line="360" w:lineRule="auto"/>
                            <w:ind w:firstLine="720"/>
                            <w:jc w:val="both"/>
                            <w:rPr>
                              <w:bCs/>
                              <w:szCs w:val="24"/>
                            </w:rPr>
                          </w:pPr>
                          <w:sdt>
                            <w:sdtPr>
                              <w:alias w:val="Numeris"/>
                              <w:tag w:val="nr_d2741964e903458a99f46f2eb47dd2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3 d."/>
                        <w:tag w:val="part_09f18bffeb024b0681c8eee43d39345a"/>
                        <w:lock w:val="sdtLocked"/>
                        <w:richText/>
                      </w:sdtPr>
                      <w:sdtContent>
                        <w:p>
                          <w:pPr>
                            <w:spacing w:line="360" w:lineRule="auto"/>
                            <w:ind w:firstLine="720"/>
                            <w:jc w:val="both"/>
                            <w:rPr>
                              <w:szCs w:val="24"/>
                            </w:rPr>
                          </w:pPr>
                          <w:sdt>
                            <w:sdtPr>
                              <w:alias w:val="Numeris"/>
                              <w:tag w:val="nr_09f18bffeb024b0681c8eee43d39345a"/>
                              <w:lock w:val="sdtLocked"/>
                              <w:richText/>
                            </w:sdtPr>
                            <w:sdtContent>
                              <w:r>
                                <w:rPr>
                                  <w:bCs/>
                                  <w:color w:val="000000"/>
                                  <w:kern w:val="2"/>
                                  <w:szCs w:val="24"/>
                                </w:rPr>
                                <w:t>3</w:t>
                              </w:r>
                            </w:sdtContent>
                          </w:sdt>
                          <w:r>
                            <w:rPr>
                              <w:bCs/>
                              <w:color w:val="000000"/>
                              <w:kern w:val="2"/>
                              <w:szCs w:val="24"/>
                            </w:rPr>
                            <w:t>. Įrodymai gali būti renkami nedalyvaujant pareigūnui, kai administraciniai nusižengimai fiksuojami stacionariomis ar mobiliosiomis teisės pažeidimų fiksavimo sistemomis.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1aff759812f0422bb927015f3e4405a4"/>
                    <w:lock w:val="sdtLocked"/>
                    <w:richText/>
                  </w:sdtPr>
                  <w:sdtContent>
                    <w:p>
                      <w:pPr>
                        <w:widowControl w:val="0"/>
                        <w:spacing w:line="360" w:lineRule="auto"/>
                        <w:ind w:firstLine="720"/>
                        <w:jc w:val="both"/>
                        <w:rPr>
                          <w:b/>
                          <w:szCs w:val="24"/>
                        </w:rPr>
                      </w:pPr>
                      <w:sdt>
                        <w:sdtPr>
                          <w:alias w:val="Numeris"/>
                          <w:tag w:val="nr_1aff759812f0422bb927015f3e4405a4"/>
                          <w:lock w:val="sdtLocked"/>
                          <w:richText/>
                        </w:sdtPr>
                        <w:sdtContent>
                          <w:r>
                            <w:rPr>
                              <w:b/>
                              <w:szCs w:val="24"/>
                            </w:rPr>
                            <w:t>572</w:t>
                          </w:r>
                        </w:sdtContent>
                      </w:sdt>
                      <w:r>
                        <w:rPr>
                          <w:b/>
                          <w:szCs w:val="24"/>
                        </w:rPr>
                        <w:t xml:space="preserve"> straipsnis. </w:t>
                      </w:r>
                      <w:sdt>
                        <w:sdtPr>
                          <w:alias w:val="Pavadinimas"/>
                          <w:tag w:val="title_1aff759812f0422bb927015f3e4405a4"/>
                          <w:lock w:val="sdtLocked"/>
                          <w:richText/>
                        </w:sdtPr>
                        <w:sdtContent>
                          <w:r>
                            <w:rPr>
                              <w:b/>
                              <w:szCs w:val="24"/>
                            </w:rPr>
                            <w:t>Administracinių nusižengimų bylų teismingumas</w:t>
                          </w:r>
                        </w:sdtContent>
                      </w:sdt>
                    </w:p>
                    <w:sdt>
                      <w:sdtPr>
                        <w:alias w:val="572 str. 1 d."/>
                        <w:tag w:val="part_27821625b2334c84964b51e271dd008f"/>
                        <w:lock w:val="sdtLocked"/>
                        <w:richText/>
                      </w:sdtPr>
                      <w:sdtContent>
                        <w:p>
                          <w:pPr>
                            <w:widowControl w:val="0"/>
                            <w:spacing w:line="360" w:lineRule="auto"/>
                            <w:ind w:firstLine="720"/>
                            <w:jc w:val="both"/>
                            <w:rPr>
                              <w:szCs w:val="24"/>
                            </w:rPr>
                          </w:pPr>
                          <w:sdt>
                            <w:sdtPr>
                              <w:alias w:val="Numeris"/>
                              <w:tag w:val="nr_27821625b2334c84964b51e271dd008f"/>
                              <w:lock w:val="sdtLocked"/>
                              <w:richText/>
                            </w:sdtPr>
                            <w:sdtContent>
                              <w:r>
                                <w:rPr>
                                  <w:szCs w:val="24"/>
                                </w:rPr>
                                <w:t>1</w:t>
                              </w:r>
                            </w:sdtContent>
                          </w:sdt>
                          <w:r>
                            <w:rPr>
                              <w:szCs w:val="24"/>
                            </w:rPr>
                            <w:t>. Administracinių nusižengimų bylas pirmąja instancija nagrinėja apylinkių teismai.</w:t>
                          </w:r>
                        </w:p>
                      </w:sdtContent>
                    </w:sdt>
                    <w:sdt>
                      <w:sdtPr>
                        <w:alias w:val="572 str. 2 d."/>
                        <w:tag w:val="part_82eacd4c4f3b450facce2da7d6d97a93"/>
                        <w:lock w:val="sdtLocked"/>
                        <w:richText/>
                      </w:sdtPr>
                      <w:sdtContent>
                        <w:p>
                          <w:pPr>
                            <w:spacing w:line="360" w:lineRule="auto"/>
                            <w:ind w:firstLine="720"/>
                            <w:jc w:val="both"/>
                          </w:pPr>
                          <w:sdt>
                            <w:sdtPr>
                              <w:alias w:val="Numeris"/>
                              <w:tag w:val="nr_82eacd4c4f3b450facce2da7d6d97a93"/>
                              <w:lock w:val="sdtLocked"/>
                              <w:richText/>
                            </w:sdtPr>
                            <w:sdtContent>
                              <w:r>
                                <w:t>2</w:t>
                              </w:r>
                            </w:sdtContent>
                          </w:sdt>
                          <w:r>
                            <w:t>. Šio kodekso 615 straipsnio 1 dalyje numatytais atvejais administracinio nusižengimo bylos ne teismo tvarka nagrinėjamos tam tikrose institucijose.</w:t>
                          </w:r>
                        </w:p>
                        <w:p>
                          <w:pPr>
                            <w:widowControl w:val="0"/>
                            <w:spacing w:line="360" w:lineRule="auto"/>
                            <w:ind w:firstLine="720"/>
                            <w:jc w:val="both"/>
                            <w:rPr>
                              <w:szCs w:val="24"/>
                            </w:rPr>
                          </w:pPr>
                        </w:p>
                      </w:sdtContent>
                    </w:sdt>
                  </w:sdtContent>
                </w:sdt>
                <w:sdt>
                  <w:sdtPr>
                    <w:alias w:val="573 str."/>
                    <w:tag w:val="part_5920e441294f436591db083185e3bcde"/>
                    <w:lock w:val="sdtLocked"/>
                    <w:richText/>
                  </w:sdtPr>
                  <w:sdtContent>
                    <w:p>
                      <w:pPr>
                        <w:widowControl w:val="0"/>
                        <w:spacing w:line="360" w:lineRule="auto"/>
                        <w:ind w:left="2410" w:hanging="1690"/>
                        <w:jc w:val="both"/>
                        <w:rPr>
                          <w:b/>
                          <w:szCs w:val="24"/>
                        </w:rPr>
                      </w:pPr>
                      <w:sdt>
                        <w:sdtPr>
                          <w:alias w:val="Numeris"/>
                          <w:tag w:val="nr_5920e441294f436591db083185e3bcde"/>
                          <w:lock w:val="sdtLocked"/>
                          <w:richText/>
                        </w:sdtPr>
                        <w:sdtContent>
                          <w:r>
                            <w:rPr>
                              <w:b/>
                              <w:szCs w:val="24"/>
                            </w:rPr>
                            <w:t>573</w:t>
                          </w:r>
                        </w:sdtContent>
                      </w:sdt>
                      <w:r>
                        <w:rPr>
                          <w:b/>
                          <w:szCs w:val="24"/>
                        </w:rPr>
                        <w:t xml:space="preserve"> straipsnis. </w:t>
                      </w:r>
                      <w:sdt>
                        <w:sdtPr>
                          <w:alias w:val="Pavadinimas"/>
                          <w:tag w:val="title_5920e441294f436591db083185e3bcde"/>
                          <w:lock w:val="sdtLocked"/>
                          <w:richText/>
                        </w:sdtPr>
                        <w:sdtContent>
                          <w:r>
                            <w:rPr>
                              <w:b/>
                              <w:szCs w:val="24"/>
                            </w:rPr>
                            <w:t xml:space="preserve">Šaukimų ir kitų procesinių dokumentų įteikimas administracinio nusižengimo teisenoje dalyvaujantiems asmenims </w:t>
                          </w:r>
                        </w:sdtContent>
                      </w:sdt>
                    </w:p>
                    <w:sdt>
                      <w:sdtPr>
                        <w:alias w:val="573 str. 1 d."/>
                        <w:tag w:val="part_40447649f6e640259f9d6782634f36f0"/>
                        <w:lock w:val="sdtLocked"/>
                        <w:richText/>
                      </w:sdtPr>
                      <w:sdtContent>
                        <w:p>
                          <w:pPr>
                            <w:spacing w:line="360" w:lineRule="auto"/>
                            <w:ind w:firstLine="720"/>
                            <w:jc w:val="both"/>
                            <w:rPr>
                              <w:szCs w:val="24"/>
                            </w:rPr>
                          </w:pPr>
                          <w:sdt>
                            <w:sdtPr>
                              <w:alias w:val="Numeris"/>
                              <w:tag w:val="nr_40447649f6e640259f9d6782634f36f0"/>
                              <w:lock w:val="sdtLocked"/>
                              <w:richText/>
                            </w:sdtPr>
                            <w:sdtContent>
                              <w:r>
                                <w:rPr>
                                  <w:color w:val="000000"/>
                                  <w:kern w:val="2"/>
                                  <w:szCs w:val="24"/>
                                </w:rPr>
                                <w:t>1</w:t>
                              </w:r>
                            </w:sdtContent>
                          </w:sdt>
                          <w:r>
                            <w:rPr>
                              <w:color w:val="000000"/>
                              <w:kern w:val="2"/>
                              <w:szCs w:val="24"/>
                            </w:rPr>
                            <w:t xml:space="preserve">. Šaukimai ir kiti procesiniai dokumentai administracinio nusižengimo teisenoje dalyvaujantiems asmenims siunčiami registruotu laišku </w:t>
                          </w:r>
                          <w:r>
                            <w:rPr>
                              <w:bCs/>
                              <w:color w:val="000000"/>
                              <w:kern w:val="2"/>
                              <w:szCs w:val="24"/>
                            </w:rPr>
                            <w:t xml:space="preserve">arba elektroniniu paštu. Registruotas laiškas siunčiamas </w:t>
                          </w:r>
                          <w:r>
                            <w:rPr>
                              <w:color w:val="000000"/>
                              <w:kern w:val="2"/>
                              <w:szCs w:val="24"/>
                            </w:rPr>
                            <w:t>į asmens oficialiai deklaruotą gyvenamąją vietą arba kitą žinomą asmens gyvenamąją vietą, arba jo darbovietę, arba mokymo įstaigą, arba Užimtumo tarnybą prie Lietuvos Respublikos socialinės apsaugos ir darbo ministerijos (toliau – Užimtumo tarnyba), jeigu</w:t>
                          </w:r>
                          <w:r>
                            <w:rPr>
                              <w:bCs/>
                              <w:color w:val="000000"/>
                              <w:kern w:val="2"/>
                              <w:szCs w:val="24"/>
                            </w:rPr>
                            <w:t xml:space="preserve"> </w:t>
                          </w:r>
                          <w:r>
                            <w:rPr>
                              <w:color w:val="000000"/>
                              <w:kern w:val="2"/>
                              <w:szCs w:val="24"/>
                            </w:rPr>
                            <w:t>asmuo yra registruotas bedarbiu, išskyrus atvejus, kai šaukimai įteikiami administracinio nusižengimo teisenoje dalyvaujantiems asmenims atvykus į instituciją, kurios pareigūnas atliko administracinio nusižengimo tyrimą, arba į teismą.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įteikimo diena laikoma jo įteikimo adresatui, kuriam nors iš kartu su juo gyvenančių pilnamečių šeimos narių ar darbovietėje, mokymo įstaigoje arba Užimtumo tarnyboje už korespondencijos priėmimą atsakingam asmeniui diena. Atsisakymas priimti procesinį dokumentą arba pasirašyti dėl jo gavimo prilygsta procesinio dokumento įteikimui. Šaukimai ir kiti procesiniai dokumentai administracinio nusižengimo teisenoje dalyvaujantiems asmenims gali būti siunčiami elektroniniu paštu tik tais atvejais, kai asmenys</w:t>
                          </w:r>
                          <w:r>
                            <w:rPr>
                              <w:bCs/>
                              <w:color w:val="FF0000"/>
                              <w:kern w:val="2"/>
                              <w:szCs w:val="24"/>
                            </w:rPr>
                            <w:t xml:space="preserve"> </w:t>
                          </w:r>
                          <w:r>
                            <w:rPr>
                              <w:bCs/>
                              <w:kern w:val="2"/>
                              <w:szCs w:val="24"/>
                            </w:rPr>
                            <w:t>elektroninio pašto adresą nurodė valstybės informacinėse sistemose ar registruose, kurie naudojami elektroniniu būdu teikiamoms paslaugoms gauti ar prievolėms įvykdyti.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a909a0ec7511e78a1adea6fe72f3c5">
                            <w:r w:rsidRPr="00532B9F">
                              <w:rPr>
                                <w:rFonts w:ascii="Times New Roman" w:eastAsia="MS Mincho" w:hAnsi="Times New Roman"/>
                                <w:sz w:val="20"/>
                                <w:i/>
                                <w:iCs/>
                                <w:color w:val="0000FF" w:themeColor="hyperlink"/>
                                <w:u w:val="single"/>
                              </w:rPr>
                              <w:t>XIII-954</w:t>
                            </w:r>
                          </w:fldSimple>
                          <w:r>
                            <w:rPr>
                              <w:rFonts w:ascii="Times New Roman" w:eastAsia="MS Mincho" w:hAnsi="Times New Roman"/>
                              <w:sz w:val="20"/>
                              <w:i/>
                              <w:iCs/>
                            </w:rPr>
                            <w:t>,
2017-12-21,
paskelbta TAR 2017-12-29, i. k. 2017-21666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73 str. 2 d."/>
                        <w:tag w:val="part_8a77ece51dfa4a628852a31f9c52e6ca"/>
                        <w:lock w:val="sdtLocked"/>
                        <w:richText/>
                      </w:sdtPr>
                      <w:sdtContent>
                        <w:p>
                          <w:pPr>
                            <w:spacing w:line="360" w:lineRule="auto"/>
                            <w:ind w:firstLine="720"/>
                            <w:jc w:val="both"/>
                          </w:pPr>
                          <w:sdt>
                            <w:sdtPr>
                              <w:alias w:val="Numeris"/>
                              <w:tag w:val="nr_8a77ece51dfa4a628852a31f9c52e6ca"/>
                              <w:lock w:val="sdtLocked"/>
                              <w:richText/>
                            </w:sdtPr>
                            <w:sdtContent>
                              <w:r>
                                <w:t>2</w:t>
                              </w:r>
                            </w:sdtContent>
                          </w:sdt>
                          <w:r>
                            <w:t>. Administracinėn atsakomybėn traukiamam asmeniui, nukentėjusiajam, kurie buvo šaukiami į administracinio nusižengimo bylos nagrinėjimą, apie tolesnį bylos nagrinėjimą gali būti pranešama neregistruotu laišku ar kitu būdu siunčiamu pranešimu, išskyrus šio kodekso 629 straipsnio 2 dalyje numatytus atvejus.</w:t>
                          </w:r>
                        </w:p>
                      </w:sdtContent>
                    </w:sdt>
                    <w:sdt>
                      <w:sdtPr>
                        <w:alias w:val="573 str. 3 d."/>
                        <w:tag w:val="part_ec047e8cd4384ebab09a15c958c767e7"/>
                        <w:lock w:val="sdtLocked"/>
                        <w:richText/>
                      </w:sdtPr>
                      <w:sdtContent>
                        <w:p>
                          <w:pPr>
                            <w:widowControl w:val="0"/>
                            <w:spacing w:line="360" w:lineRule="auto"/>
                            <w:ind w:firstLine="720"/>
                            <w:jc w:val="both"/>
                            <w:rPr>
                              <w:szCs w:val="24"/>
                            </w:rPr>
                          </w:pPr>
                          <w:sdt>
                            <w:sdtPr>
                              <w:alias w:val="Numeris"/>
                              <w:tag w:val="nr_ec047e8cd4384ebab09a15c958c767e7"/>
                              <w:lock w:val="sdtLocked"/>
                              <w:richText/>
                            </w:sdtPr>
                            <w:sdtContent>
                              <w:r>
                                <w:rPr>
                                  <w:szCs w:val="24"/>
                                </w:rPr>
                                <w:t>3</w:t>
                              </w:r>
                            </w:sdtContent>
                          </w:sdt>
                          <w:r>
                            <w:rPr>
                              <w:szCs w:val="24"/>
                            </w:rPr>
                            <w:t>. Institucija, kurios pareigūnas atliko administracinio nusižengimo tyrimą, nustato iš anksto suderintą su teismu (kai byla nagrinėjama teisme) bylos nagrinėjimo laiką ir vietą ir apie tai praneša administracinėje teisenoje dalyvaujantiems asmenims.</w:t>
                          </w:r>
                        </w:p>
                      </w:sdtContent>
                    </w:sdt>
                    <w:sdt>
                      <w:sdtPr>
                        <w:alias w:val="573 str. 4 d."/>
                        <w:tag w:val="part_c60ef97235924e4eb2e36f26e874c037"/>
                        <w:lock w:val="sdtLocked"/>
                        <w:richText/>
                      </w:sdtPr>
                      <w:sdtContent>
                        <w:p>
                          <w:pPr>
                            <w:spacing w:line="360" w:lineRule="auto"/>
                            <w:ind w:firstLine="720"/>
                            <w:jc w:val="both"/>
                            <w:rPr>
                              <w:bCs/>
                              <w:szCs w:val="24"/>
                            </w:rPr>
                          </w:pPr>
                          <w:sdt>
                            <w:sdtPr>
                              <w:alias w:val="Numeris"/>
                              <w:tag w:val="nr_c60ef97235924e4eb2e36f26e874c037"/>
                              <w:lock w:val="sdtLocked"/>
                              <w:richText/>
                            </w:sdtPr>
                            <w:sdtContent>
                              <w:r>
                                <w:rPr>
                                  <w:szCs w:val="24"/>
                                </w:rPr>
                                <w:t>4</w:t>
                              </w:r>
                            </w:sdtContent>
                          </w:sdt>
                          <w:r>
                            <w:rPr>
                              <w:szCs w:val="24"/>
                            </w:rPr>
                            <w:t xml:space="preserve">. </w:t>
                          </w:r>
                          <w:r>
                            <w:rPr>
                              <w:color w:val="000000"/>
                              <w:szCs w:val="24"/>
                            </w:rPr>
                            <w:t>Institucijai, kurios pareigūnas atliko administracinio nusižengimo tyrimą, kitiems viešojo administravimo subjektams, advokatams, advokatų padėjėjams, antstoliams, antstolių padėjėjams, notarams, Lietuvos Respublikos Seimo kontrolieriams, lygių galimybių kontrolieriui, vaiko teisių apsaugos kontrolieriui, valstybės ir savivaldybių įmonėms, finansų įstaigoms, draudimo ir audito</w:t>
                          </w:r>
                          <w:r>
                            <w:rPr>
                              <w:b/>
                              <w:color w:val="000000"/>
                              <w:szCs w:val="24"/>
                            </w:rPr>
                            <w:t xml:space="preserve"> </w:t>
                          </w:r>
                          <w:r>
                            <w:rPr>
                              <w:color w:val="000000"/>
                              <w:szCs w:val="24"/>
                            </w:rPr>
                            <w:t>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elektroninių ryšių priemonėmis, jeigu jie pageidauja procesinius dokumentus gauti tokiu būdu ir yra nurodę gavėjo elektroninio pašto adresą arba kitą elektroninių ryšių priemonių adresą. Teismo šaukimų, pranešimų, skundų kopijų (nuorašų) ir kitų procesinių dokumentų įteikimo elektroninių ryšių priemonėmis tvarką ir formą nustato teisingumo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73 str. 5 d."/>
                        <w:tag w:val="part_9d7ac756997f4563856ee15347693c5a"/>
                        <w:lock w:val="sdtLocked"/>
                        <w:richText/>
                      </w:sdtPr>
                      <w:sdtContent>
                        <w:p>
                          <w:pPr>
                            <w:spacing w:line="360" w:lineRule="auto"/>
                            <w:ind w:firstLine="720"/>
                            <w:jc w:val="both"/>
                            <w:rPr>
                              <w:bCs/>
                              <w:szCs w:val="24"/>
                            </w:rPr>
                          </w:pPr>
                          <w:sdt>
                            <w:sdtPr>
                              <w:alias w:val="Numeris"/>
                              <w:tag w:val="nr_9d7ac756997f4563856ee15347693c5a"/>
                              <w:lock w:val="sdtLocked"/>
                              <w:richText/>
                            </w:sdtPr>
                            <w:sdtContent>
                              <w:r>
                                <w:rPr>
                                  <w:color w:val="000000"/>
                                  <w:kern w:val="2"/>
                                  <w:szCs w:val="24"/>
                                </w:rPr>
                                <w:t>5</w:t>
                              </w:r>
                            </w:sdtContent>
                          </w:sdt>
                          <w:r>
                            <w:rPr>
                              <w:color w:val="000000"/>
                              <w:kern w:val="2"/>
                              <w:szCs w:val="24"/>
                            </w:rPr>
                            <w:t xml:space="preserve">. Šiame kodekse nustatytais atvejais ir tvarka įteikiant administracinio nusižengimo teisenoje dalyvaujančiam asmeniui ar kitiems asmenims procesinį dokumentą </w:t>
                          </w:r>
                          <w:r>
                            <w:rPr>
                              <w:bCs/>
                              <w:kern w:val="2"/>
                              <w:szCs w:val="24"/>
                            </w:rPr>
                            <w:t>elektroniniu paštu</w:t>
                          </w:r>
                          <w:r>
                            <w:rPr>
                              <w:color w:val="000000"/>
                              <w:kern w:val="2"/>
                              <w:szCs w:val="24"/>
                            </w:rPr>
                            <w:t xml:space="preserve"> ar elektroninių ryšių priemonėmis, procesinio dokumento įteikimo diena laikoma po procesinio dokumento išsiuntimo dienos einanti darbo diena.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4 str."/>
                    <w:tag w:val="part_d4b617ab8b4645229c9001f98d08b5ac"/>
                    <w:lock w:val="sdtLocked"/>
                    <w:richText/>
                  </w:sdtPr>
                  <w:sdtContent>
                    <w:p>
                      <w:pPr>
                        <w:widowControl w:val="0"/>
                        <w:spacing w:line="360" w:lineRule="auto"/>
                        <w:ind w:firstLine="720"/>
                        <w:jc w:val="both"/>
                        <w:rPr>
                          <w:b/>
                          <w:bCs/>
                          <w:szCs w:val="24"/>
                        </w:rPr>
                      </w:pPr>
                      <w:sdt>
                        <w:sdtPr>
                          <w:alias w:val="Numeris"/>
                          <w:tag w:val="nr_d4b617ab8b4645229c9001f98d08b5ac"/>
                          <w:lock w:val="sdtLocked"/>
                          <w:richText/>
                        </w:sdtPr>
                        <w:sdtContent>
                          <w:r>
                            <w:rPr>
                              <w:b/>
                              <w:bCs/>
                              <w:szCs w:val="24"/>
                            </w:rPr>
                            <w:t>574</w:t>
                          </w:r>
                        </w:sdtContent>
                      </w:sdt>
                      <w:r>
                        <w:rPr>
                          <w:b/>
                          <w:bCs/>
                          <w:szCs w:val="24"/>
                        </w:rPr>
                        <w:t xml:space="preserve"> straipsnis. </w:t>
                      </w:r>
                      <w:sdt>
                        <w:sdtPr>
                          <w:alias w:val="Pavadinimas"/>
                          <w:tag w:val="title_d4b617ab8b4645229c9001f98d08b5ac"/>
                          <w:lock w:val="sdtLocked"/>
                          <w:richText/>
                        </w:sdtPr>
                        <w:sdtContent>
                          <w:r>
                            <w:rPr>
                              <w:b/>
                              <w:bCs/>
                              <w:szCs w:val="24"/>
                            </w:rPr>
                            <w:t>Procesinių dokumentų pateikimas elektroninių ryšių priemonėmis</w:t>
                          </w:r>
                        </w:sdtContent>
                      </w:sdt>
                    </w:p>
                    <w:sdt>
                      <w:sdtPr>
                        <w:alias w:val="574 str. 1 d."/>
                        <w:tag w:val="part_f02e8da1c0b64d1586cb431d0a759fc2"/>
                        <w:lock w:val="sdtLocked"/>
                        <w:richText/>
                      </w:sdtPr>
                      <w:sdtContent>
                        <w:p>
                          <w:pPr>
                            <w:spacing w:line="360" w:lineRule="auto"/>
                            <w:ind w:firstLine="720"/>
                            <w:jc w:val="both"/>
                          </w:pPr>
                          <w:r>
                            <w:t>Procesiniai dokumentai (skundai, prašymai, paaiškinimai ir kt.) teismui, administracinio nusižengimo bylą ne teismo tvarka nagrinėjančiai institucijai gali būti pateikiami elektroninės formos elektroninių ryšių priemonėmis. Procesinių dokumentų pateikimo teismui elektroninių ryšių priemonėmis tvarką ir formą nustato teisingumo ministras. Kai procesinis dokumentas teismui ar administracinio nusižengimo bylą ne teismo tvarka nagrinėjančiai institucijai pateikiamas elektroninių ryšių priemonėmis, asmens tapatybė patvirtinama Lietuvos Respublikos teismų įstatyme (toliau – Teismų įstatymas) nustatytais būdais. Jeigu procesiniai dokumentai išsiųsti elektroninių ryšių priemonėmis iki paskutinės termino dienos dvidešimt ketvirtos valandos nulis minučių, procesinis terminas nelaikomas praleistu.</w:t>
                          </w:r>
                        </w:p>
                        <w:p>
                          <w:pPr>
                            <w:widowControl w:val="0"/>
                            <w:spacing w:line="360" w:lineRule="auto"/>
                            <w:ind w:firstLine="720"/>
                            <w:jc w:val="both"/>
                            <w:rPr>
                              <w:bCs/>
                              <w:szCs w:val="24"/>
                            </w:rPr>
                          </w:pPr>
                        </w:p>
                      </w:sdtContent>
                    </w:sdt>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bffb6e4e2d3a40a6b78638aaa0f3f79e"/>
                        <w:lock w:val="sdtLocked"/>
                        <w:richText/>
                      </w:sdtPr>
                      <w:sdtContent>
                        <w:p>
                          <w:pPr>
                            <w:spacing w:line="360" w:lineRule="auto"/>
                            <w:ind w:firstLine="720"/>
                            <w:jc w:val="both"/>
                            <w:rPr>
                              <w:szCs w:val="24"/>
                            </w:rPr>
                          </w:pPr>
                          <w:sdt>
                            <w:sdtPr>
                              <w:alias w:val="Numeris"/>
                              <w:tag w:val="nr_bffb6e4e2d3a40a6b78638aaa0f3f79e"/>
                              <w:lock w:val="sdtLocked"/>
                              <w:richText/>
                            </w:sdtPr>
                            <w:sdtContent>
                              <w:r>
                                <w:rPr>
                                  <w:kern w:val="2"/>
                                  <w:szCs w:val="24"/>
                                </w:rPr>
                                <w:t>1</w:t>
                              </w:r>
                            </w:sdtContent>
                          </w:sdt>
                          <w:r>
                            <w:rPr>
                              <w:kern w:val="2"/>
                              <w:szCs w:val="24"/>
                            </w:rPr>
                            <w:t xml:space="preserve">. Administracinio nusižengimo teisenoje dalyvaujantys asmenys yra administracinėn atsakomybėn traukiamas asmuo, nukentėjusysis, administracinėn atsakomybėn traukiamo asmens atstovai, nukentėjusiojo atstovai ir institucijos, kurios pareigūnas atliko administracinio nusižengimo tyrimą </w:t>
                          </w:r>
                          <w:r>
                            <w:rPr>
                              <w:bCs/>
                              <w:kern w:val="2"/>
                              <w:szCs w:val="24"/>
                            </w:rPr>
                            <w:t>arba kurioje buvo automatiškai suformuotas administracinio nusižengimo protokolas</w:t>
                          </w:r>
                          <w:r>
                            <w:rPr>
                              <w:kern w:val="2"/>
                              <w:szCs w:val="24"/>
                            </w:rPr>
                            <w:t>, atstovas.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201b7db7b7e4db9b65775e3d1263d06"/>
                        <w:lock w:val="sdtLocked"/>
                        <w:richText/>
                      </w:sdtPr>
                      <w:sdtContent>
                        <w:p>
                          <w:pPr>
                            <w:spacing w:line="360" w:lineRule="auto"/>
                            <w:ind w:firstLine="720"/>
                            <w:jc w:val="both"/>
                            <w:rPr>
                              <w:szCs w:val="24"/>
                            </w:rPr>
                          </w:pPr>
                          <w:sdt>
                            <w:sdtPr>
                              <w:alias w:val="Numeris"/>
                              <w:tag w:val="nr_5201b7db7b7e4db9b65775e3d1263d06"/>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Lietuvos Respublikos baudžiamojo proceso kodekse (toliau – Baudžiamojo proceso kodeksas)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 </w:t>
                          </w:r>
                        </w:p>
                        <w:p>
                          <w:pPr>
                            <w:spacing w:line="360" w:lineRule="auto"/>
                            <w:ind w:firstLine="720"/>
                            <w:jc w:val="both"/>
                            <w:rPr>
                              <w:b/>
                              <w:szCs w:val="24"/>
                            </w:rPr>
                          </w:pPr>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7b783a0178e946da9f84b27b5cb50ee0"/>
                            <w:lock w:val="sdtLocked"/>
                            <w:richText/>
                          </w:sdtPr>
                          <w:sdtContent>
                            <w:p>
                              <w:pPr>
                                <w:spacing w:line="360" w:lineRule="auto"/>
                                <w:ind w:firstLine="720"/>
                                <w:jc w:val="both"/>
                                <w:rPr>
                                  <w:szCs w:val="24"/>
                                </w:rPr>
                              </w:pPr>
                              <w:sdt>
                                <w:sdtPr>
                                  <w:alias w:val="Numeris"/>
                                  <w:tag w:val="nr_7b783a0178e946da9f84b27b5cb50ee0"/>
                                  <w:lock w:val="sdtLocked"/>
                                  <w:richText/>
                                </w:sdtPr>
                                <w:sdtContent>
                                  <w:r>
                                    <w:rPr>
                                      <w:szCs w:val="24"/>
                                    </w:rPr>
                                    <w:t>3</w:t>
                                  </w:r>
                                </w:sdtContent>
                              </w:sdt>
                              <w:r>
                                <w:rPr>
                                  <w:szCs w:val="24"/>
                                </w:rPr>
                                <w:t xml:space="preserve">) teikti raštu ar elektroninių ryšių priemonėmis paaiškinimus nagrinėjant bylą rašytinio proceso tvarka; </w:t>
                              </w:r>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eca30ef109e74958bc6d1854d09d90ae"/>
                    <w:lock w:val="sdtLocked"/>
                    <w:richText/>
                  </w:sdtPr>
                  <w:sdtContent>
                    <w:p>
                      <w:pPr>
                        <w:keepNext/>
                        <w:spacing w:line="360" w:lineRule="auto"/>
                        <w:ind w:firstLine="720"/>
                        <w:outlineLvl w:val="2"/>
                        <w:rPr>
                          <w:b/>
                          <w:bCs/>
                          <w:szCs w:val="24"/>
                        </w:rPr>
                      </w:pPr>
                      <w:sdt>
                        <w:sdtPr>
                          <w:alias w:val="Numeris"/>
                          <w:tag w:val="nr_eca30ef109e74958bc6d1854d09d90ae"/>
                          <w:lock w:val="sdtLocked"/>
                          <w:richText/>
                        </w:sdtPr>
                        <w:sdtContent>
                          <w:r>
                            <w:rPr>
                              <w:b/>
                              <w:bCs/>
                              <w:szCs w:val="24"/>
                            </w:rPr>
                            <w:t>578</w:t>
                          </w:r>
                        </w:sdtContent>
                      </w:sdt>
                      <w:r>
                        <w:rPr>
                          <w:b/>
                          <w:bCs/>
                          <w:szCs w:val="24"/>
                        </w:rPr>
                        <w:t xml:space="preserve"> straipsnis. </w:t>
                      </w:r>
                      <w:sdt>
                        <w:sdtPr>
                          <w:alias w:val="Pavadinimas"/>
                          <w:tag w:val="title_eca30ef109e74958bc6d1854d09d90ae"/>
                          <w:lock w:val="sdtLocked"/>
                          <w:richText/>
                        </w:sdtPr>
                        <w:sdtContent>
                          <w:r>
                            <w:rPr>
                              <w:b/>
                              <w:bCs/>
                              <w:szCs w:val="24"/>
                            </w:rPr>
                            <w:t>Nukentėjusysis</w:t>
                          </w:r>
                        </w:sdtContent>
                      </w:sdt>
                    </w:p>
                    <w:sdt>
                      <w:sdtPr>
                        <w:alias w:val="578 str. 1 d."/>
                        <w:tag w:val="part_43fd192d1034430daa3bdca48f300dae"/>
                        <w:lock w:val="sdtLocked"/>
                        <w:richText/>
                      </w:sdtPr>
                      <w:sdtContent>
                        <w:p>
                          <w:pPr>
                            <w:keepNext/>
                            <w:spacing w:line="360" w:lineRule="auto"/>
                            <w:ind w:firstLine="720"/>
                            <w:jc w:val="both"/>
                            <w:outlineLvl w:val="2"/>
                            <w:rPr>
                              <w:bCs/>
                              <w:szCs w:val="24"/>
                            </w:rPr>
                          </w:pPr>
                          <w:sdt>
                            <w:sdtPr>
                              <w:alias w:val="Numeris"/>
                              <w:tag w:val="nr_43fd192d1034430daa3bdca48f300dae"/>
                              <w:lock w:val="sdtLocked"/>
                              <w:richText/>
                            </w:sdtPr>
                            <w:sdtContent>
                              <w:r>
                                <w:rPr>
                                  <w:bCs/>
                                  <w:szCs w:val="24"/>
                                </w:rPr>
                                <w:t>1</w:t>
                              </w:r>
                            </w:sdtContent>
                          </w:sdt>
                          <w:r>
                            <w:rPr>
                              <w:bCs/>
                              <w:szCs w:val="24"/>
                            </w:rPr>
                            <w:t>. Nukentėjusiuoju administracinio nusižengimo byloje laikomas fizinis arba juridinis asmuo, kuriam administraciniu nusižengimu padaryta fizinė, turtinė ar neturtinė žala. Asmuo pripažįstamas nukentėjusiuoju administracinį nusižengimą tiriančio pareigūno sprendimu, kuris įforminamas įrašu administracinio nusižengimo protokole, arba administracinio nusižengimo bylą ne teismo tvarka nagrinėjančios institucijos (pareigūno) nutarimu ar teismo nutartimi.</w:t>
                          </w:r>
                        </w:p>
                      </w:sdtContent>
                    </w:sdt>
                    <w:sdt>
                      <w:sdtPr>
                        <w:alias w:val="578 str. 2 d."/>
                        <w:tag w:val="part_7266cdd693e64436b617e7d67eed2a86"/>
                        <w:lock w:val="sdtLocked"/>
                        <w:richText/>
                      </w:sdtPr>
                      <w:sdtContent>
                        <w:p>
                          <w:pPr>
                            <w:spacing w:line="360" w:lineRule="auto"/>
                            <w:ind w:firstLine="720"/>
                            <w:jc w:val="both"/>
                            <w:rPr>
                              <w:szCs w:val="24"/>
                            </w:rPr>
                          </w:pPr>
                          <w:sdt>
                            <w:sdtPr>
                              <w:alias w:val="Numeris"/>
                              <w:tag w:val="nr_7266cdd693e64436b617e7d67eed2a86"/>
                              <w:lock w:val="sdtLocked"/>
                              <w:richText/>
                            </w:sdtPr>
                            <w:sdtContent>
                              <w:r>
                                <w:rPr>
                                  <w:szCs w:val="24"/>
                                </w:rPr>
                                <w:t>2</w:t>
                              </w:r>
                            </w:sdtContent>
                          </w:sdt>
                          <w:r>
                            <w:rPr>
                              <w:szCs w:val="24"/>
                            </w:rPr>
                            <w:t>. Nukentėjusysis gali būti apklaustas kaip liudytojas.</w:t>
                          </w:r>
                        </w:p>
                        <w:p>
                          <w:pPr>
                            <w:spacing w:line="360" w:lineRule="auto"/>
                            <w:ind w:firstLine="720"/>
                            <w:jc w:val="both"/>
                            <w:rPr>
                              <w:szCs w:val="24"/>
                            </w:rPr>
                          </w:pPr>
                        </w:p>
                      </w:sdtContent>
                    </w:sdt>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9a0cef9f7404f4dbf685a55211a5c8a"/>
                            <w:lock w:val="sdtLocked"/>
                            <w:richText/>
                          </w:sdtPr>
                          <w:sdtContent>
                            <w:p>
                              <w:pPr>
                                <w:spacing w:line="360" w:lineRule="auto"/>
                                <w:ind w:firstLine="720"/>
                                <w:jc w:val="both"/>
                                <w:rPr>
                                  <w:szCs w:val="24"/>
                                </w:rPr>
                              </w:pPr>
                              <w:sdt>
                                <w:sdtPr>
                                  <w:alias w:val="Numeris"/>
                                  <w:tag w:val="nr_09a0cef9f7404f4dbf685a55211a5c8a"/>
                                  <w:lock w:val="sdtLocked"/>
                                  <w:richText/>
                                </w:sdtPr>
                                <w:sdtContent>
                                  <w:r>
                                    <w:rPr>
                                      <w:szCs w:val="24"/>
                                    </w:rPr>
                                    <w:t>3</w:t>
                                  </w:r>
                                </w:sdtContent>
                              </w:sdt>
                              <w:r>
                                <w:rPr>
                                  <w:szCs w:val="24"/>
                                </w:rPr>
                                <w:t>) teikti raštu ar elektroninių ryšių priemonėmis paaiškinimus nagrinėjant bylą rašytinio proceso tvarka;</w:t>
                              </w:r>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6f6dda368118491ab7c333758698fae1"/>
                        <w:lock w:val="sdtLocked"/>
                        <w:richText/>
                      </w:sdtPr>
                      <w:sdtContent>
                        <w:p>
                          <w:pPr>
                            <w:spacing w:line="360" w:lineRule="auto"/>
                            <w:ind w:firstLine="720"/>
                            <w:jc w:val="both"/>
                            <w:rPr>
                              <w:szCs w:val="24"/>
                            </w:rPr>
                          </w:pPr>
                          <w:sdt>
                            <w:sdtPr>
                              <w:alias w:val="Numeris"/>
                              <w:tag w:val="nr_6f6dda368118491ab7c333758698fae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p>
                          <w:pPr>
                            <w:spacing w:line="360" w:lineRule="auto"/>
                            <w:ind w:firstLine="720"/>
                            <w:jc w:val="both"/>
                            <w:rPr>
                              <w:szCs w:val="24"/>
                            </w:rPr>
                          </w:pPr>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f3a7f15a6d6040aea566b98ed84e8336"/>
                    <w:lock w:val="sdtLocked"/>
                    <w:richText/>
                  </w:sdtPr>
                  <w:sdtContent>
                    <w:p>
                      <w:pPr>
                        <w:spacing w:line="360" w:lineRule="auto"/>
                        <w:ind w:firstLine="720"/>
                        <w:jc w:val="both"/>
                        <w:rPr>
                          <w:b/>
                          <w:bCs/>
                          <w:szCs w:val="24"/>
                          <w:lang w:eastAsia="lt-LT"/>
                        </w:rPr>
                      </w:pPr>
                      <w:sdt>
                        <w:sdtPr>
                          <w:alias w:val="Numeris"/>
                          <w:tag w:val="nr_f3a7f15a6d6040aea566b98ed84e8336"/>
                          <w:lock w:val="sdtLocked"/>
                          <w:richText/>
                        </w:sdtPr>
                        <w:sdtContent>
                          <w:r>
                            <w:rPr>
                              <w:b/>
                              <w:bCs/>
                              <w:szCs w:val="24"/>
                              <w:lang w:eastAsia="lt-LT"/>
                            </w:rPr>
                            <w:t>584</w:t>
                          </w:r>
                        </w:sdtContent>
                      </w:sdt>
                      <w:r>
                        <w:rPr>
                          <w:b/>
                          <w:bCs/>
                          <w:szCs w:val="24"/>
                          <w:lang w:eastAsia="lt-LT"/>
                        </w:rPr>
                        <w:t xml:space="preserve"> straipsnis. </w:t>
                      </w:r>
                      <w:sdt>
                        <w:sdtPr>
                          <w:alias w:val="Pavadinimas"/>
                          <w:tag w:val="title_f3a7f15a6d6040aea566b98ed84e8336"/>
                          <w:lock w:val="sdtLocked"/>
                          <w:richText/>
                        </w:sdtPr>
                        <w:sdtContent>
                          <w:r>
                            <w:rPr>
                              <w:b/>
                              <w:bCs/>
                              <w:szCs w:val="24"/>
                              <w:lang w:eastAsia="lt-LT"/>
                            </w:rPr>
                            <w:t>Atstovai pagal įstatymą</w:t>
                          </w:r>
                        </w:sdtContent>
                      </w:sdt>
                    </w:p>
                    <w:sdt>
                      <w:sdtPr>
                        <w:alias w:val="584 str. 1 d."/>
                        <w:tag w:val="part_eb559773d4c04019bb842b6af580197a"/>
                        <w:lock w:val="sdtLocked"/>
                        <w:richText/>
                      </w:sdtPr>
                      <w:sdtContent>
                        <w:p>
                          <w:pPr>
                            <w:spacing w:line="360" w:lineRule="auto"/>
                            <w:ind w:firstLine="720"/>
                            <w:jc w:val="both"/>
                            <w:rPr>
                              <w:szCs w:val="24"/>
                              <w:lang w:eastAsia="lt-LT"/>
                            </w:rPr>
                          </w:pPr>
                          <w:r>
                            <w:rPr>
                              <w:szCs w:val="24"/>
                              <w:lang w:eastAsia="lt-LT"/>
                            </w:rPr>
                            <w:t>Kai administracinėn atsakomybėn traukiamas asmuo ir nukentėjusysis yra nepilnamečiai arba dėl fizinių ar psichinių trūkumų negali patys pasinaudoti savo teisėmis administracinių nusižengimų bylose, jų interesams turi teisę atstovauti jų atstovai pagal įstatymą (tėvai, globėjai, rūpintojai).</w:t>
                          </w:r>
                        </w:p>
                        <w:p>
                          <w:pPr>
                            <w:spacing w:line="360" w:lineRule="auto"/>
                            <w:ind w:firstLine="720"/>
                            <w:jc w:val="both"/>
                            <w:rPr>
                              <w:szCs w:val="24"/>
                              <w:lang w:eastAsia="lt-LT"/>
                            </w:rPr>
                          </w:pPr>
                        </w:p>
                      </w:sdtContent>
                    </w:sdt>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d3e3a38d764944fd8cdb2a54fa8bb4be"/>
                        <w:lock w:val="sdtLocked"/>
                        <w:richText/>
                      </w:sdtPr>
                      <w:sdtContent>
                        <w:p>
                          <w:pPr>
                            <w:spacing w:line="360" w:lineRule="auto"/>
                            <w:ind w:firstLine="720"/>
                            <w:jc w:val="both"/>
                            <w:rPr>
                              <w:szCs w:val="24"/>
                              <w:lang w:eastAsia="lt-LT"/>
                            </w:rPr>
                          </w:pPr>
                          <w:sdt>
                            <w:sdtPr>
                              <w:alias w:val="Numeris"/>
                              <w:tag w:val="nr_d3e3a38d764944fd8cdb2a54fa8bb4be"/>
                              <w:lock w:val="sdtLocked"/>
                              <w:richText/>
                            </w:sdtPr>
                            <w:sdtContent>
                              <w:r>
                                <w:rPr>
                                  <w:szCs w:val="24"/>
                                  <w:lang w:eastAsia="lt-LT"/>
                                </w:rPr>
                                <w:t>2</w:t>
                              </w:r>
                            </w:sdtContent>
                          </w:sdt>
                          <w:r>
                            <w:rPr>
                              <w:szCs w:val="24"/>
                              <w:lang w:eastAsia="lt-LT"/>
                            </w:rPr>
                            <w:t xml:space="preserve">. Įgaliotas atstovas turi teisę susipažinti su bylos medžiaga, dalyvauti nagrinėjant bylą žodinio proceso tvarka, pareikšti prašymus, </w:t>
                          </w:r>
                          <w:r>
                            <w:rPr>
                              <w:szCs w:val="24"/>
                            </w:rPr>
                            <w:t>teikti raštu ar elektroninių ryšių priemonėmis paaiškinimus nagrinėjant bylą rašytinio proceso tvarka, nustatyta tvarka skųsti priimtus procesinius sprendimus</w:t>
                          </w:r>
                          <w:r>
                            <w:rPr>
                              <w:szCs w:val="24"/>
                              <w:lang w:eastAsia="lt-LT"/>
                            </w:rPr>
                            <w:t>.</w:t>
                          </w:r>
                        </w:p>
                      </w:sdtContent>
                    </w:sdt>
                    <w:sdt>
                      <w:sdtPr>
                        <w:alias w:val="585 str. 3 d."/>
                        <w:tag w:val="part_a242c902e0074129bbf810325fca7ec6"/>
                        <w:lock w:val="sdtLocked"/>
                        <w:richText/>
                      </w:sdtPr>
                      <w:sdtContent>
                        <w:p>
                          <w:pPr>
                            <w:spacing w:line="360" w:lineRule="auto"/>
                            <w:ind w:firstLine="720"/>
                            <w:jc w:val="both"/>
                            <w:rPr>
                              <w:szCs w:val="24"/>
                              <w:lang w:eastAsia="lt-LT"/>
                            </w:rPr>
                          </w:pPr>
                          <w:sdt>
                            <w:sdtPr>
                              <w:alias w:val="Numeris"/>
                              <w:tag w:val="nr_a242c902e0074129bbf810325fca7ec6"/>
                              <w:lock w:val="sdtLocked"/>
                              <w:richText/>
                            </w:sdtPr>
                            <w:sdtContent>
                              <w:r>
                                <w:rPr>
                                  <w:szCs w:val="24"/>
                                  <w:lang w:eastAsia="lt-LT"/>
                                </w:rPr>
                                <w:t>3</w:t>
                              </w:r>
                            </w:sdtContent>
                          </w:sdt>
                          <w:r>
                            <w:rPr>
                              <w:szCs w:val="24"/>
                              <w:lang w:eastAsia="lt-LT"/>
                            </w:rPr>
                            <w:t xml:space="preserve">. Advokato įgaliojimai patvirtinami advokatų kontoros išduodamu orderiu, kito įgalioto atstovo įgaliojimai –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 </w:t>
                          </w:r>
                        </w:p>
                        <w:p>
                          <w:pPr>
                            <w:keepNext/>
                            <w:spacing w:line="360" w:lineRule="auto"/>
                            <w:ind w:firstLine="720"/>
                            <w:outlineLvl w:val="2"/>
                            <w:rPr>
                              <w:b/>
                              <w:bCs/>
                              <w:szCs w:val="24"/>
                            </w:rPr>
                          </w:pPr>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3b3b06fdf6124a33a4f9aed67ae0e2e2"/>
                            <w:lock w:val="sdtLocked"/>
                            <w:richText/>
                          </w:sdtPr>
                          <w:sdtContent>
                            <w:p>
                              <w:pPr>
                                <w:tabs>
                                  <w:tab w:val="left" w:pos="1418"/>
                                </w:tabs>
                                <w:spacing w:line="360" w:lineRule="auto"/>
                                <w:ind w:firstLine="720"/>
                                <w:jc w:val="both"/>
                                <w:rPr>
                                  <w:szCs w:val="24"/>
                                </w:rPr>
                              </w:pPr>
                              <w:sdt>
                                <w:sdtPr>
                                  <w:alias w:val="Numeris"/>
                                  <w:tag w:val="nr_3b3b06fdf6124a33a4f9aed67ae0e2e2"/>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94, 505, 507 straipsniuose numatytų administracinių nusižengimų;</w:t>
                              </w:r>
                            </w:p>
                          </w:sdtContent>
                        </w:sdt>
                        <w:sdt>
                          <w:sdtPr>
                            <w:alias w:val="589 str. 1 d. 5 p."/>
                            <w:tag w:val="part_8fed59b3033a45d8951e72577734bc54"/>
                            <w:lock w:val="sdtLocked"/>
                            <w:richText/>
                          </w:sdtPr>
                          <w:sdtContent>
                            <w:p>
                              <w:pPr>
                                <w:tabs>
                                  <w:tab w:val="left" w:pos="1418"/>
                                </w:tabs>
                                <w:spacing w:line="360" w:lineRule="auto"/>
                                <w:ind w:firstLine="720"/>
                                <w:jc w:val="both"/>
                                <w:rPr>
                                  <w:szCs w:val="24"/>
                                </w:rPr>
                              </w:pPr>
                              <w:sdt>
                                <w:sdtPr>
                                  <w:alias w:val="Numeris"/>
                                  <w:tag w:val="nr_8fed59b3033a45d8951e72577734bc54"/>
                                  <w:lock w:val="sdtLocked"/>
                                  <w:richText/>
                                </w:sdtPr>
                                <w:sdtContent>
                                  <w:r>
                                    <w:rPr>
                                      <w:szCs w:val="24"/>
                                    </w:rPr>
                                    <w:t>5</w:t>
                                  </w:r>
                                </w:sdtContent>
                              </w:sdt>
                              <w:r>
                                <w:rPr>
                                  <w:szCs w:val="24"/>
                                </w:rPr>
                                <w:t xml:space="preserve">) Vyriausiosios rinkimų komisijos pirmininkas ar jo įgaliotas šios komisijos narys – dėl šio kodekso 93 straipsnyje, 224 straipsnio 2 dalyje, 544, 545 straipsniuose numatytų administracinių nusižengimų; </w:t>
                              </w:r>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766b9bf539a74bb9866108149d1f45cc"/>
                            <w:lock w:val="sdtLocked"/>
                            <w:richText/>
                          </w:sdtPr>
                          <w:sdtContent>
                            <w:p>
                              <w:pPr>
                                <w:spacing w:line="360" w:lineRule="auto"/>
                                <w:ind w:firstLine="720"/>
                                <w:jc w:val="both"/>
                                <w:rPr>
                                  <w:szCs w:val="24"/>
                                </w:rPr>
                              </w:pPr>
                              <w:sdt>
                                <w:sdtPr>
                                  <w:alias w:val="Numeris"/>
                                  <w:tag w:val="nr_766b9bf539a74bb9866108149d1f45cc"/>
                                  <w:lock w:val="sdtLocked"/>
                                  <w:richText/>
                                </w:sdtPr>
                                <w:sdtContent>
                                  <w:r>
                                    <w:rPr>
                                      <w:color w:val="000000"/>
                                      <w:szCs w:val="24"/>
                                    </w:rPr>
                                    <w:t>7</w:t>
                                  </w:r>
                                </w:sdtContent>
                              </w:sdt>
                              <w:r>
                                <w:rPr>
                                  <w:color w:val="000000"/>
                                  <w:szCs w:val="24"/>
                                </w:rPr>
                                <w:t>) Lietuvos banko – dėl šio kodekso 196 straipsnio 2 dalyje, 198, 221, 222,</w:t>
                              </w:r>
                              <w:r>
                                <w:rPr>
                                  <w:b/>
                                  <w:color w:val="000000"/>
                                  <w:szCs w:val="24"/>
                                </w:rPr>
                                <w:t xml:space="preserve"> </w:t>
                              </w:r>
                              <w:r>
                                <w:rPr>
                                  <w:color w:val="000000"/>
                                  <w:szCs w:val="24"/>
                                </w:rPr>
                                <w:t>224,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589 str. 1 d. 8 p."/>
                            <w:tag w:val="part_e84be63440f44b5b87cdd272bda116e8"/>
                            <w:lock w:val="sdtLocked"/>
                            <w:richText/>
                          </w:sdtPr>
                          <w:sdtContent>
                            <w:p>
                              <w:pPr>
                                <w:spacing w:line="360" w:lineRule="auto"/>
                                <w:ind w:firstLine="720"/>
                                <w:jc w:val="both"/>
                                <w:rPr>
                                  <w:szCs w:val="24"/>
                                </w:rPr>
                              </w:pPr>
                              <w:sdt>
                                <w:sdtPr>
                                  <w:alias w:val="Numeris"/>
                                  <w:tag w:val="nr_e84be63440f44b5b87cdd272bda116e8"/>
                                  <w:lock w:val="sdtLocked"/>
                                  <w:richText/>
                                </w:sdtPr>
                                <w:sdtContent>
                                  <w:r>
                                    <w:rPr>
                                      <w:szCs w:val="24"/>
                                    </w:rPr>
                                    <w:t>8</w:t>
                                  </w:r>
                                </w:sdtContent>
                              </w:sdt>
                              <w:r>
                                <w:rPr>
                                  <w:szCs w:val="24"/>
                                </w:rPr>
                                <w:t>) Lietuvos radijo ir televizijos komisijos – dėl šio kodekso 79 straipsnio 5, 6 dalyse, 124 straipsnyje, 146, 226</w:t>
                              </w:r>
                              <w:r>
                                <w:rPr>
                                  <w:szCs w:val="24"/>
                                  <w:vertAlign w:val="superscript"/>
                                </w:rPr>
                                <w:t>1</w:t>
                              </w:r>
                              <w:r>
                                <w:rPr>
                                  <w:szCs w:val="24"/>
                                </w:rPr>
                                <w:t>, 477, 505, 507 straipsniuose, 548 straipsnio 3, 4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9 p."/>
                            <w:tag w:val="part_0ea7603ff52542e4916f10f68c9b6e99"/>
                            <w:lock w:val="sdtLocked"/>
                            <w:richText/>
                          </w:sdtPr>
                          <w:sdtContent>
                            <w:p>
                              <w:pPr>
                                <w:tabs>
                                  <w:tab w:val="left" w:pos="1418"/>
                                </w:tabs>
                                <w:spacing w:line="360" w:lineRule="auto"/>
                                <w:ind w:firstLine="720"/>
                                <w:jc w:val="both"/>
                                <w:rPr>
                                  <w:szCs w:val="24"/>
                                </w:rPr>
                              </w:pPr>
                              <w:sdt>
                                <w:sdtPr>
                                  <w:alias w:val="Numeris"/>
                                  <w:tag w:val="nr_0ea7603ff52542e4916f10f68c9b6e99"/>
                                  <w:lock w:val="sdtLocked"/>
                                  <w:richText/>
                                </w:sdtPr>
                                <w:sdtContent>
                                  <w:r>
                                    <w:rPr>
                                      <w:szCs w:val="24"/>
                                    </w:rPr>
                                    <w:t>9</w:t>
                                  </w:r>
                                </w:sdtContent>
                              </w:sdt>
                              <w:r>
                                <w:rPr>
                                  <w:szCs w:val="24"/>
                                </w:rPr>
                                <w:t>) Lietuvos Respublikos konkurencijos tarybos – dėl šio kodekso 144 straipsnio 2, 3 dalyse, 199, 224, 505, 507, 546 straipsniuose numatytų administracinių nusižengimų;</w:t>
                              </w:r>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f4ed7ae6f34744d38fcdd502d735e41a"/>
                            <w:lock w:val="sdtLocked"/>
                            <w:richText/>
                          </w:sdtPr>
                          <w:sdtContent>
                            <w:p>
                              <w:pPr>
                                <w:spacing w:line="360" w:lineRule="auto"/>
                                <w:ind w:firstLine="720"/>
                                <w:jc w:val="both"/>
                                <w:rPr>
                                  <w:szCs w:val="24"/>
                                </w:rPr>
                              </w:pPr>
                              <w:sdt>
                                <w:sdtPr>
                                  <w:alias w:val="Numeris"/>
                                  <w:tag w:val="nr_f4ed7ae6f34744d38fcdd502d735e41a"/>
                                  <w:lock w:val="sdtLocked"/>
                                  <w:richText/>
                                </w:sdtPr>
                                <w:sdtContent>
                                  <w:r>
                                    <w:rPr>
                                      <w:szCs w:val="24"/>
                                    </w:rPr>
                                    <w:t>11</w:t>
                                  </w:r>
                                </w:sdtContent>
                              </w:sdt>
                              <w:r>
                                <w:rPr>
                                  <w:szCs w:val="24"/>
                                </w:rPr>
                                <w:t>) Lietuvos Respublikos valstybės kontrolės – dėl šio kodekso 186, 505, 507, 510 straipsniuose numatytų administracinių nusižengimų;</w:t>
                              </w:r>
                            </w:p>
                          </w:sdtContent>
                        </w:sdt>
                        <w:sdt>
                          <w:sdtPr>
                            <w:alias w:val="589 str. 1 d. 12 p."/>
                            <w:tag w:val="part_e2674a35118b444eb23fefe96e41c089"/>
                            <w:lock w:val="sdtLocked"/>
                            <w:richText/>
                          </w:sdtPr>
                          <w:sdtContent>
                            <w:p>
                              <w:pPr>
                                <w:spacing w:line="360" w:lineRule="auto"/>
                                <w:ind w:firstLine="720"/>
                                <w:jc w:val="both"/>
                                <w:rPr>
                                  <w:szCs w:val="24"/>
                                </w:rPr>
                              </w:pPr>
                              <w:sdt>
                                <w:sdtPr>
                                  <w:alias w:val="Numeris"/>
                                  <w:tag w:val="nr_e2674a35118b444eb23fefe96e41c089"/>
                                  <w:lock w:val="sdtLocked"/>
                                  <w:richText/>
                                </w:sdtPr>
                                <w:sdtContent>
                                  <w:r>
                                    <w:rPr>
                                      <w:szCs w:val="24"/>
                                    </w:rPr>
                                    <w:t>12</w:t>
                                  </w:r>
                                </w:sdtContent>
                              </w:sdt>
                              <w:r>
                                <w:rPr>
                                  <w:szCs w:val="24"/>
                                </w:rPr>
                                <w:t>) Lietuvos Respublikos valstybės saugumo departamento – dėl šio kodekso 506 straipsnio 4 dalyje, 508, 509, 553, 554, 555 straipsniuose numatytų administracinių nusižengimų;</w:t>
                              </w:r>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9104d91faf14456793f0345081fd0169"/>
                            <w:lock w:val="sdtLocked"/>
                            <w:richText/>
                          </w:sdtPr>
                          <w:sdtContent>
                            <w:p>
                              <w:pPr>
                                <w:spacing w:line="360" w:lineRule="auto"/>
                                <w:ind w:firstLine="720"/>
                                <w:jc w:val="both"/>
                                <w:rPr>
                                  <w:szCs w:val="24"/>
                                </w:rPr>
                              </w:pPr>
                              <w:sdt>
                                <w:sdtPr>
                                  <w:alias w:val="Numeris"/>
                                  <w:tag w:val="nr_9104d91faf14456793f0345081fd0169"/>
                                  <w:lock w:val="sdtLocked"/>
                                  <w:richText/>
                                </w:sdtPr>
                                <w:sdtContent>
                                  <w:r>
                                    <w:rPr>
                                      <w:szCs w:val="24"/>
                                    </w:rPr>
                                    <w:t>14</w:t>
                                  </w:r>
                                </w:sdtContent>
                              </w:sdt>
                              <w:r>
                                <w:rPr>
                                  <w:szCs w:val="24"/>
                                </w:rPr>
                                <w:t>) Valstybinės kainų ir energetikos kontrolės komisijos – dėl šio kodekso 326 straipsnio 2 dalyje, 328 straipsnio 1, 3 dalyse, 329, 505, 507 straipsniuose numatytų administracinių nusižengimų;</w:t>
                              </w:r>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610af4af4b0b4f15ada58df8ab75183f"/>
                            <w:lock w:val="sdtLocked"/>
                            <w:richText/>
                          </w:sdtPr>
                          <w:sdtContent>
                            <w:p>
                              <w:pPr>
                                <w:spacing w:line="360" w:lineRule="auto"/>
                                <w:ind w:firstLine="720"/>
                                <w:jc w:val="both"/>
                                <w:rPr>
                                  <w:szCs w:val="24"/>
                                </w:rPr>
                              </w:pPr>
                              <w:sdt>
                                <w:sdtPr>
                                  <w:alias w:val="Numeris"/>
                                  <w:tag w:val="nr_610af4af4b0b4f15ada58df8ab75183f"/>
                                  <w:lock w:val="sdtLocked"/>
                                  <w:richText/>
                                </w:sdtPr>
                                <w:sdtContent>
                                  <w:r>
                                    <w:rPr>
                                      <w:szCs w:val="24"/>
                                    </w:rPr>
                                    <w:t>17</w:t>
                                  </w:r>
                                </w:sdtContent>
                              </w:sdt>
                              <w:r>
                                <w:rPr>
                                  <w:szCs w:val="24"/>
                                </w:rPr>
                                <w:t>) Lietuvos Respublikos finansų ministerijos – dėl šio kodekso 185, 195 straipsniuose, 196 straipsnio 1 dalyje, 505, 507 straipsniuose numatytų administracinių nusižengimų;</w:t>
                              </w:r>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928b2a7561b486898c775041babeff1"/>
                            <w:lock w:val="sdtLocked"/>
                            <w:richText/>
                          </w:sdtPr>
                          <w:sdtContent>
                            <w:p>
                              <w:pPr>
                                <w:spacing w:line="360" w:lineRule="auto"/>
                                <w:ind w:firstLine="720"/>
                                <w:jc w:val="both"/>
                                <w:rPr>
                                  <w:szCs w:val="24"/>
                                </w:rPr>
                              </w:pPr>
                              <w:sdt>
                                <w:sdtPr>
                                  <w:alias w:val="Numeris"/>
                                  <w:tag w:val="nr_0928b2a7561b486898c775041babeff1"/>
                                  <w:lock w:val="sdtLocked"/>
                                  <w:richText/>
                                </w:sdtPr>
                                <w:sdtContent>
                                  <w:r>
                                    <w:rPr>
                                      <w:bCs/>
                                      <w:szCs w:val="24"/>
                                      <w:lang w:eastAsia="lt-LT"/>
                                    </w:rPr>
                                    <w:t>20</w:t>
                                  </w:r>
                                </w:sdtContent>
                              </w:sdt>
                              <w:r>
                                <w:rPr>
                                  <w:bCs/>
                                  <w:szCs w:val="24"/>
                                  <w:lang w:eastAsia="lt-LT"/>
                                </w:rPr>
                                <w:t>) Lietuvos Respublikos sveikatos apsaugos ministerijos – dėl šio kodekso 68</w:t>
                              </w:r>
                              <w:r>
                                <w:rPr>
                                  <w:bCs/>
                                  <w:szCs w:val="24"/>
                                  <w:vertAlign w:val="superscript"/>
                                  <w:lang w:eastAsia="lt-LT"/>
                                </w:rPr>
                                <w:t>1</w:t>
                              </w:r>
                              <w:r>
                                <w:rPr>
                                  <w:bCs/>
                                  <w:szCs w:val="24"/>
                                  <w:lang w:eastAsia="lt-LT"/>
                                </w:rPr>
                                <w:t>,</w:t>
                              </w:r>
                              <w:r>
                                <w:rPr>
                                  <w:b/>
                                  <w:bCs/>
                                  <w:szCs w:val="24"/>
                                  <w:lang w:eastAsia="lt-LT"/>
                                </w:rPr>
                                <w:t xml:space="preserve"> </w:t>
                              </w:r>
                              <w:r>
                                <w:rPr>
                                  <w:bCs/>
                                  <w:szCs w:val="24"/>
                                  <w:lang w:eastAsia="lt-LT"/>
                                </w:rPr>
                                <w:t>505, 507 straipsniuose numatytų administracinių nusižengimų;</w:t>
                              </w:r>
                            </w:p>
                          </w:sdtContent>
                        </w:sdt>
                        <w:sdt>
                          <w:sdtPr>
                            <w:alias w:val="589 str. 1 d. 21 p."/>
                            <w:tag w:val="part_7baf92352fac425b9b967fe207f51a49"/>
                            <w:lock w:val="sdtLocked"/>
                            <w:richText/>
                          </w:sdtPr>
                          <w:sdtContent>
                            <w:p>
                              <w:pPr>
                                <w:spacing w:line="360" w:lineRule="auto"/>
                                <w:ind w:firstLine="720"/>
                                <w:jc w:val="both"/>
                                <w:rPr>
                                  <w:szCs w:val="24"/>
                                </w:rPr>
                              </w:pPr>
                              <w:sdt>
                                <w:sdtPr>
                                  <w:alias w:val="Numeris"/>
                                  <w:tag w:val="nr_7baf92352fac425b9b967fe207f51a49"/>
                                  <w:lock w:val="sdtLocked"/>
                                  <w:richText/>
                                </w:sdtPr>
                                <w:sdtContent>
                                  <w:r>
                                    <w:rPr>
                                      <w:szCs w:val="24"/>
                                      <w:lang w:eastAsia="lt-LT"/>
                                    </w:rPr>
                                    <w:t>21</w:t>
                                  </w:r>
                                </w:sdtContent>
                              </w:sdt>
                              <w:r>
                                <w:rPr>
                                  <w:szCs w:val="24"/>
                                  <w:lang w:eastAsia="lt-LT"/>
                                </w:rPr>
                                <w:t xml:space="preserve">) Lietuvos Respublikos švietimo ir mokslo ministerijos ar jos įgaliotos įstaigos </w:t>
                              </w:r>
                              <w:r>
                                <w:rPr>
                                  <w:color w:val="000000"/>
                                  <w:szCs w:val="24"/>
                                </w:rPr>
                                <w:t>–</w:t>
                              </w:r>
                              <w:r>
                                <w:rPr>
                                  <w:szCs w:val="24"/>
                                  <w:lang w:eastAsia="lt-LT"/>
                                </w:rPr>
                                <w:t xml:space="preserve"> dėl šio kodekso 80, </w:t>
                              </w:r>
                              <w:r>
                                <w:rPr>
                                  <w:bCs/>
                                  <w:color w:val="000000"/>
                                  <w:szCs w:val="22"/>
                                </w:rPr>
                                <w:t>98</w:t>
                              </w:r>
                              <w:r>
                                <w:rPr>
                                  <w:bCs/>
                                  <w:color w:val="000000"/>
                                  <w:szCs w:val="22"/>
                                  <w:vertAlign w:val="superscript"/>
                                </w:rPr>
                                <w:t>1</w:t>
                              </w:r>
                              <w:r>
                                <w:rPr>
                                  <w:bCs/>
                                  <w:color w:val="000000"/>
                                  <w:szCs w:val="22"/>
                                </w:rPr>
                                <w:t xml:space="preserve">, </w:t>
                              </w:r>
                              <w:r>
                                <w:rPr>
                                  <w:szCs w:val="24"/>
                                  <w:lang w:eastAsia="lt-LT"/>
                                </w:rPr>
                                <w:t>226</w:t>
                              </w:r>
                              <w:r>
                                <w:rPr>
                                  <w:szCs w:val="24"/>
                                  <w:vertAlign w:val="superscript"/>
                                  <w:lang w:eastAsia="lt-LT"/>
                                </w:rPr>
                                <w:t>1</w:t>
                              </w:r>
                              <w:r>
                                <w:rPr>
                                  <w:szCs w:val="24"/>
                                  <w:lang w:eastAsia="lt-LT"/>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589 str. 1 d. 22 p."/>
                            <w:tag w:val="part_56da211c4b9f4a22aa159fb65b0b176a"/>
                            <w:lock w:val="sdtLocked"/>
                            <w:richText/>
                          </w:sdtPr>
                          <w:sdtContent>
                            <w:p>
                              <w:pPr>
                                <w:spacing w:line="360" w:lineRule="auto"/>
                                <w:ind w:firstLine="720"/>
                                <w:jc w:val="both"/>
                                <w:rPr>
                                  <w:szCs w:val="24"/>
                                </w:rPr>
                              </w:pPr>
                              <w:sdt>
                                <w:sdtPr>
                                  <w:alias w:val="Numeris"/>
                                  <w:tag w:val="nr_56da211c4b9f4a22aa159fb65b0b176a"/>
                                  <w:lock w:val="sdtLocked"/>
                                  <w:richText/>
                                </w:sdtPr>
                                <w:sdtContent>
                                  <w:r>
                                    <w:rPr>
                                      <w:szCs w:val="24"/>
                                    </w:rPr>
                                    <w:t>22</w:t>
                                  </w:r>
                                </w:sdtContent>
                              </w:sdt>
                              <w:r>
                                <w:rPr>
                                  <w:szCs w:val="24"/>
                                </w:rPr>
                                <w:t xml:space="preserve">) Lietuvos Respublikos ūkio ministerijos – dėl šio kodekso 505, 507, 515 straipsniuose numatytų administracinių nusižengimų; </w:t>
                              </w:r>
                            </w:p>
                          </w:sdtContent>
                        </w:sdt>
                        <w:sdt>
                          <w:sdtPr>
                            <w:alias w:val="589 str. 1 d. 23 p."/>
                            <w:tag w:val="part_ba1e82c1cd9149ada80dfafed4f5f4eb"/>
                            <w:lock w:val="sdtLocked"/>
                            <w:richText/>
                          </w:sdtPr>
                          <w:sdtContent>
                            <w:p>
                              <w:pPr>
                                <w:spacing w:line="360" w:lineRule="auto"/>
                                <w:ind w:firstLine="720"/>
                                <w:jc w:val="both"/>
                                <w:rPr>
                                  <w:szCs w:val="24"/>
                                </w:rPr>
                              </w:pPr>
                              <w:sdt>
                                <w:sdtPr>
                                  <w:alias w:val="Numeris"/>
                                  <w:tag w:val="nr_ba1e82c1cd9149ada80dfafed4f5f4eb"/>
                                  <w:lock w:val="sdtLocked"/>
                                  <w:richText/>
                                </w:sdtPr>
                                <w:sdtContent>
                                  <w:r>
                                    <w:rPr>
                                      <w:szCs w:val="24"/>
                                    </w:rPr>
                                    <w:t>23</w:t>
                                  </w:r>
                                </w:sdtContent>
                              </w:sdt>
                              <w:r>
                                <w:rPr>
                                  <w:szCs w:val="24"/>
                                </w:rPr>
                                <w:t>) Lietuvos Respublikos žemės ūkio ministerijos ir jos valdymo sričiai priskirtų įstaigų – dėl šio kodekso 48 straipsnio 1, 2 dalyse, 121, 178, 179, 181, 312, 313, 335, 336, 348, 505, 507 straipsniuose numatytų administracinių nusižengimų;</w:t>
                              </w:r>
                            </w:p>
                          </w:sdtContent>
                        </w:sdt>
                        <w:sdt>
                          <w:sdtPr>
                            <w:alias w:val="589 str. 1 d. 24 p."/>
                            <w:tag w:val="part_f5d626dd05714883aa5b86949a5f6aa8"/>
                            <w:lock w:val="sdtLocked"/>
                            <w:richText/>
                          </w:sdtPr>
                          <w:sdtContent>
                            <w:p>
                              <w:pPr>
                                <w:spacing w:line="360" w:lineRule="auto"/>
                                <w:ind w:firstLine="720"/>
                                <w:jc w:val="both"/>
                                <w:rPr>
                                  <w:szCs w:val="24"/>
                                </w:rPr>
                              </w:pPr>
                              <w:sdt>
                                <w:sdtPr>
                                  <w:alias w:val="Numeris"/>
                                  <w:tag w:val="nr_f5d626dd05714883aa5b86949a5f6aa8"/>
                                  <w:lock w:val="sdtLocked"/>
                                  <w:richText/>
                                </w:sdtPr>
                                <w:sdtContent>
                                  <w:r>
                                    <w:rPr>
                                      <w:szCs w:val="24"/>
                                      <w:lang w:eastAsia="lt-LT"/>
                                    </w:rPr>
                                    <w:t>24</w:t>
                                  </w:r>
                                </w:sdtContent>
                              </w:sdt>
                              <w:r>
                                <w:rPr>
                                  <w:szCs w:val="24"/>
                                  <w:lang w:eastAsia="lt-LT"/>
                                </w:rPr>
                                <w:t>) Lietuvos Respublikos ryšių reguliavimo tarnybos – dėl šio kodekso 79 straipsnio 3, 4 dalyse, 79</w:t>
                              </w:r>
                              <w:r>
                                <w:rPr>
                                  <w:szCs w:val="24"/>
                                  <w:vertAlign w:val="superscript"/>
                                  <w:lang w:eastAsia="lt-LT"/>
                                </w:rPr>
                                <w:t>1</w:t>
                              </w:r>
                              <w:r>
                                <w:rPr>
                                  <w:szCs w:val="24"/>
                                  <w:lang w:eastAsia="lt-LT"/>
                                </w:rPr>
                                <w:t>, 147 straipsniuose, 224 straipsnio 1 dalyje, 464, 465, 466, 467, 468, 469, 470, 471, 472, 476 straipsniuose, 496 straipsnio 3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sdtContent>
                        </w:sdt>
                        <w:sdt>
                          <w:sdtPr>
                            <w:alias w:val="589 str. 1 d. 25 p."/>
                            <w:tag w:val="part_289e457588844aaca821488fecb24d75"/>
                            <w:lock w:val="sdtLocked"/>
                            <w:richText/>
                          </w:sdtPr>
                          <w:sdtContent>
                            <w:p>
                              <w:pPr>
                                <w:spacing w:line="360" w:lineRule="auto"/>
                                <w:ind w:firstLine="720"/>
                                <w:jc w:val="both"/>
                                <w:rPr>
                                  <w:szCs w:val="24"/>
                                </w:rPr>
                              </w:pPr>
                              <w:sdt>
                                <w:sdtPr>
                                  <w:alias w:val="Numeris"/>
                                  <w:tag w:val="nr_289e457588844aaca821488fecb24d75"/>
                                  <w:lock w:val="sdtLocked"/>
                                  <w:richText/>
                                </w:sdtPr>
                                <w:sdtContent>
                                  <w:r>
                                    <w:rPr>
                                      <w:szCs w:val="24"/>
                                    </w:rPr>
                                    <w:t>25</w:t>
                                  </w:r>
                                </w:sdtContent>
                              </w:sdt>
                              <w:r>
                                <w:rPr>
                                  <w:szCs w:val="24"/>
                                </w:rPr>
                                <w:t>) Lietuvos statistikos departamento – dėl šio kodekso 221, 222, 505, 507 straipsniuose numatytų administracinių nusižengimų;</w:t>
                              </w:r>
                            </w:p>
                          </w:sdtContent>
                        </w:sdt>
                        <w:sdt>
                          <w:sdtPr>
                            <w:alias w:val="589 str. 1 d. 26 p."/>
                            <w:tag w:val="part_22f01e0877df47f4a7f3f236d4f071f3"/>
                            <w:lock w:val="sdtLocked"/>
                            <w:richText/>
                          </w:sdtPr>
                          <w:sdtContent>
                            <w:p>
                              <w:pPr>
                                <w:spacing w:line="360" w:lineRule="auto"/>
                                <w:ind w:firstLine="720"/>
                                <w:jc w:val="both"/>
                                <w:rPr>
                                  <w:szCs w:val="24"/>
                                </w:rPr>
                              </w:pPr>
                              <w:sdt>
                                <w:sdtPr>
                                  <w:alias w:val="Numeris"/>
                                  <w:tag w:val="nr_22f01e0877df47f4a7f3f236d4f071f3"/>
                                  <w:lock w:val="sdtLocked"/>
                                  <w:richText/>
                                </w:sdtPr>
                                <w:sdtContent>
                                  <w:r>
                                    <w:rPr>
                                      <w:szCs w:val="24"/>
                                    </w:rPr>
                                    <w:t>26</w:t>
                                  </w:r>
                                </w:sdtContent>
                              </w:sdt>
                              <w:r>
                                <w:rPr>
                                  <w:szCs w:val="24"/>
                                </w:rPr>
                                <w:t>) Lietuvos vyriausiojo archyvaro tarnybos ir valstybės archyvų – dėl šio kodekso 116, 117, 118, 504, 505, 522 straipsniuose numatytų administracinių nusižengimų;</w:t>
                              </w:r>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69f73f07462b495ebda3c2b9463cd198"/>
                            <w:lock w:val="sdtLocked"/>
                            <w:richText/>
                          </w:sdtPr>
                          <w:sdtContent>
                            <w:p>
                              <w:pPr>
                                <w:spacing w:line="360" w:lineRule="auto"/>
                                <w:ind w:firstLine="720"/>
                                <w:jc w:val="both"/>
                                <w:rPr>
                                  <w:szCs w:val="24"/>
                                </w:rPr>
                              </w:pPr>
                              <w:sdt>
                                <w:sdtPr>
                                  <w:alias w:val="Numeris"/>
                                  <w:tag w:val="nr_69f73f07462b495ebda3c2b9463cd198"/>
                                  <w:lock w:val="sdtLocked"/>
                                  <w:richText/>
                                </w:sdtPr>
                                <w:sdtContent>
                                  <w:r>
                                    <w:rPr>
                                      <w:szCs w:val="24"/>
                                    </w:rPr>
                                    <w:t>30</w:t>
                                  </w:r>
                                </w:sdtContent>
                              </w:sdt>
                              <w:r>
                                <w:rPr>
                                  <w:szCs w:val="24"/>
                                </w:rPr>
                                <w:t xml:space="preserve">) Valstybinės </w:t>
                              </w:r>
                              <w:r>
                                <w:rPr>
                                  <w:color w:val="000000"/>
                                  <w:szCs w:val="24"/>
                                </w:rPr>
                                <w:t>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straipsnyje, 291 straipsnio 5 dalyje, 299 straipsnio 2, 3, 4 dalyse, 304</w:t>
                              </w:r>
                              <w:r>
                                <w:rPr>
                                  <w:color w:val="000000"/>
                                  <w:szCs w:val="24"/>
                                  <w:vertAlign w:val="superscript"/>
                                </w:rPr>
                                <w:t>2</w:t>
                              </w:r>
                              <w:r>
                                <w:rPr>
                                  <w:color w:val="000000"/>
                                  <w:szCs w:val="24"/>
                                </w:rPr>
                                <w:t xml:space="preserve"> straipsnio 2 dalyje, 312, 343, 344, 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589 str. 1 d. 31 p."/>
                            <w:tag w:val="part_62dc930e82e843ea84d2332c5985e76e"/>
                            <w:lock w:val="sdtLocked"/>
                            <w:richText/>
                          </w:sdtPr>
                          <w:sdtContent>
                            <w:p>
                              <w:pPr>
                                <w:spacing w:line="360" w:lineRule="auto"/>
                                <w:ind w:firstLine="720"/>
                                <w:jc w:val="both"/>
                                <w:rPr>
                                  <w:szCs w:val="24"/>
                                </w:rPr>
                              </w:pPr>
                              <w:sdt>
                                <w:sdtPr>
                                  <w:alias w:val="Numeris"/>
                                  <w:tag w:val="nr_62dc930e82e843ea84d2332c5985e76e"/>
                                  <w:lock w:val="sdtLocked"/>
                                  <w:richText/>
                                </w:sdtPr>
                                <w:sdtContent>
                                  <w:r>
                                    <w:rPr>
                                      <w:color w:val="000000"/>
                                      <w:szCs w:val="24"/>
                                    </w:rPr>
                                    <w:t>31</w:t>
                                  </w:r>
                                </w:sdtContent>
                              </w:sdt>
                              <w:r>
                                <w:rPr>
                                  <w:color w:val="000000"/>
                                  <w:szCs w:val="24"/>
                                </w:rPr>
                                <w:t>) aplinkos apsaugos valstybinės kontrolės institucijų aplinkos apsaugos valstybinės kontrolės pareigūnai, valstybinių rezervatų, valstybinių parkų ir biosferos rezervatų direkcijų bei saugomų teritorijų valstybinio valdymo ir kontrolės įstaigų, kitų institucijų, kurių pareigūnams įstatymuose ir kituose teisės aktuose nustatyta tvarka suteikti įgaliojimai atlikti aplinkos apsaugos valstybinę kontrolę, – dėl šio kodekso 48 straipsnio 1, 2 dalyse, 110, 111, 114, 235, 236, 236</w:t>
                              </w:r>
                              <w:r>
                                <w:rPr>
                                  <w:color w:val="000000"/>
                                  <w:szCs w:val="24"/>
                                  <w:vertAlign w:val="superscript"/>
                                </w:rPr>
                                <w:t>1</w:t>
                              </w:r>
                              <w:r>
                                <w:rPr>
                                  <w:color w:val="000000"/>
                                  <w:szCs w:val="24"/>
                                </w:rPr>
                                <w:t>, 237, 238, 239, 241, 242, 243, 243</w:t>
                              </w:r>
                              <w:r>
                                <w:rPr>
                                  <w:color w:val="000000"/>
                                  <w:szCs w:val="24"/>
                                  <w:vertAlign w:val="superscript"/>
                                </w:rPr>
                                <w:t>1</w:t>
                              </w:r>
                              <w:r>
                                <w:rPr>
                                  <w:color w:val="000000"/>
                                  <w:szCs w:val="24"/>
                                </w:rPr>
                                <w:t>, 244, 246, 247, 248, 249, 250, 251, 252, 253, 255, 256, 257, 258, 259, 260, 262, 264, 265, 266, 267, 268, 269, 270, 271, 272, 273, 274, 275 straipsniuose, 276 straipsnio 1, 2, 5, 6, 7, 8 dalyse, 277, 278, 279, 280, 281, 282, 283, 284, 285, 286, 287, 288, 289, 290, 291, 292, 293 straipsniuose, 294 straipsnio 2 dalyje, 295 straipsnio 1, 2 dalyse, 296 straipsnio 2 dalyje, 299 straipsnio 3 dalyje, 303, 304, 304</w:t>
                              </w:r>
                              <w:r>
                                <w:rPr>
                                  <w:color w:val="000000"/>
                                  <w:szCs w:val="24"/>
                                  <w:vertAlign w:val="superscript"/>
                                </w:rPr>
                                <w:t>1</w:t>
                              </w:r>
                              <w:r>
                                <w:rPr>
                                  <w:color w:val="000000"/>
                                  <w:szCs w:val="24"/>
                                </w:rPr>
                                <w:t>, 304</w:t>
                              </w:r>
                              <w:r>
                                <w:rPr>
                                  <w:color w:val="000000"/>
                                  <w:szCs w:val="24"/>
                                  <w:vertAlign w:val="superscript"/>
                                </w:rPr>
                                <w:t>2</w:t>
                              </w:r>
                              <w:r>
                                <w:rPr>
                                  <w:color w:val="000000"/>
                                  <w:szCs w:val="24"/>
                                </w:rPr>
                                <w:t xml:space="preserve">, 305, 306, 307, 308, </w:t>
                              </w:r>
                              <w:r>
                                <w:rPr>
                                  <w:szCs w:val="24"/>
                                </w:rPr>
                                <w:t>308</w:t>
                              </w:r>
                              <w:r>
                                <w:rPr>
                                  <w:szCs w:val="24"/>
                                  <w:vertAlign w:val="superscript"/>
                                </w:rPr>
                                <w:t>1</w:t>
                              </w:r>
                              <w:r>
                                <w:rPr>
                                  <w:szCs w:val="24"/>
                                </w:rPr>
                                <w:t xml:space="preserve">, </w:t>
                              </w:r>
                              <w:r>
                                <w:rPr>
                                  <w:color w:val="000000"/>
                                  <w:szCs w:val="24"/>
                                </w:rPr>
                                <w:t xml:space="preserve">309, 310, 311, 312, 313, 315, 316, 317, 318, 346 straipsniuose, 426 straipsnio 4 dalyje, 431 straipsnio 1, 2 dalyse, 505, 507, 546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589 str. 1 d. 32 p."/>
                            <w:tag w:val="part_50955055e54441b08d8fb44f8fd6cfa6"/>
                            <w:lock w:val="sdtLocked"/>
                            <w:richText/>
                          </w:sdtPr>
                          <w:sdtContent>
                            <w:p>
                              <w:pPr>
                                <w:spacing w:line="360" w:lineRule="auto"/>
                                <w:ind w:firstLine="720"/>
                                <w:jc w:val="both"/>
                                <w:rPr>
                                  <w:szCs w:val="24"/>
                                </w:rPr>
                              </w:pPr>
                              <w:sdt>
                                <w:sdtPr>
                                  <w:alias w:val="Numeris"/>
                                  <w:tag w:val="nr_50955055e54441b08d8fb44f8fd6cfa6"/>
                                  <w:lock w:val="sdtLocked"/>
                                  <w:richText/>
                                </w:sdtPr>
                                <w:sdtContent>
                                  <w:r>
                                    <w:rPr>
                                      <w:bCs/>
                                      <w:szCs w:val="24"/>
                                      <w:lang w:eastAsia="lt-LT"/>
                                    </w:rPr>
                                    <w:t>32</w:t>
                                  </w:r>
                                </w:sdtContent>
                              </w:sdt>
                              <w:r>
                                <w:rPr>
                                  <w:bCs/>
                                  <w:szCs w:val="24"/>
                                  <w:lang w:eastAsia="lt-LT"/>
                                </w:rPr>
                                <w:t>) Finansinių nusikaltimų tyrimo tarnybos prie Vidaus reikalų ministerijos – dėl šio kodekso 95, 127, 143, 150, 155, 158, 160, 161, 162, 163, 164, 165, 166, 168, 171, 172, 173, 174, 176, 187, 188, 193, 198, 205 straipsniuose, 209 straipsnio 1, 2, 3, 4, 5, 6, 7, 8 dalyse, 214, 224, 505 straipsniuose, 506 straipsnio 4 dalyje, 508, 515 straipsniuose numatytų administracinių nusižengimų</w:t>
                              </w:r>
                              <w:r>
                                <w:rPr>
                                  <w:szCs w:val="24"/>
                                </w:rPr>
                                <w:t>;</w:t>
                              </w:r>
                            </w:p>
                          </w:sdtContent>
                        </w:sdt>
                        <w:sdt>
                          <w:sdtPr>
                            <w:alias w:val="589 str. 1 d. 33 p."/>
                            <w:tag w:val="part_8ff185b134e64ee28221c3bcfce7a1f4"/>
                            <w:lock w:val="sdtLocked"/>
                            <w:richText/>
                          </w:sdtPr>
                          <w:sdtContent>
                            <w:p>
                              <w:pPr>
                                <w:spacing w:line="360" w:lineRule="auto"/>
                                <w:ind w:firstLine="720"/>
                                <w:jc w:val="both"/>
                                <w:rPr>
                                  <w:szCs w:val="24"/>
                                </w:rPr>
                              </w:pPr>
                              <w:sdt>
                                <w:sdtPr>
                                  <w:alias w:val="Numeris"/>
                                  <w:tag w:val="nr_8ff185b134e64ee28221c3bcfce7a1f4"/>
                                  <w:lock w:val="sdtLocked"/>
                                  <w:richText/>
                                </w:sdtPr>
                                <w:sdtContent>
                                  <w:r>
                                    <w:rPr>
                                      <w:szCs w:val="24"/>
                                    </w:rPr>
                                    <w:t>33</w:t>
                                  </w:r>
                                </w:sdtContent>
                              </w:sdt>
                              <w:r>
                                <w:rPr>
                                  <w:szCs w:val="24"/>
                                </w:rPr>
                                <w:t>) Informacinės visuomenės plėtros komiteto prie Ūkio ministerijos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sdtContent>
                        </w:sdt>
                        <w:sdt>
                          <w:sdtPr>
                            <w:alias w:val="589 str. 1 d. 34 p."/>
                            <w:tag w:val="part_9033a4ce20db4186a0c7f6abd08daf1b"/>
                            <w:lock w:val="sdtLocked"/>
                            <w:richText/>
                          </w:sdtPr>
                          <w:sdtContent>
                            <w:p>
                              <w:pPr>
                                <w:spacing w:line="360" w:lineRule="auto"/>
                                <w:ind w:firstLine="720"/>
                                <w:jc w:val="both"/>
                                <w:rPr>
                                  <w:szCs w:val="24"/>
                                </w:rPr>
                              </w:pPr>
                              <w:sdt>
                                <w:sdtPr>
                                  <w:alias w:val="Numeris"/>
                                  <w:tag w:val="nr_9033a4ce20db4186a0c7f6abd08daf1b"/>
                                  <w:lock w:val="sdtLocked"/>
                                  <w:richText/>
                                </w:sdtPr>
                                <w:sdtContent>
                                  <w:r>
                                    <w:rPr>
                                      <w:szCs w:val="24"/>
                                      <w:lang w:val="ga-IE"/>
                                    </w:rPr>
                                    <w:t>34</w:t>
                                  </w:r>
                                </w:sdtContent>
                              </w:sdt>
                              <w:r>
                                <w:rPr>
                                  <w:szCs w:val="24"/>
                                  <w:lang w:val="ga-IE"/>
                                </w:rPr>
                                <w:t>) Karo policijos – dėl šio kodekso 385 straipsnio 4, 5 dalyse, 393 straipsnio 2, 3, 8, 9</w:t>
                              </w:r>
                              <w:r>
                                <w:rPr>
                                  <w:szCs w:val="24"/>
                                </w:rPr>
                                <w:t> </w:t>
                              </w:r>
                              <w:r>
                                <w:rPr>
                                  <w:szCs w:val="24"/>
                                  <w:lang w:val="ga-IE"/>
                                </w:rPr>
                                <w:t>dalyse, 506 straipsnio 3, 4 dalyse, 508, 556, 557, 557</w:t>
                              </w:r>
                              <w:r>
                                <w:rPr>
                                  <w:szCs w:val="24"/>
                                  <w:vertAlign w:val="superscript"/>
                                  <w:lang w:val="ga-IE"/>
                                </w:rPr>
                                <w:t>1</w:t>
                              </w:r>
                              <w:r>
                                <w:rPr>
                                  <w:szCs w:val="24"/>
                                  <w:lang w:val="ga-IE"/>
                                </w:rPr>
                                <w:t>, 562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89 str. 1 d. 35 p."/>
                            <w:tag w:val="part_284f1d4c3d2746dcb63c0ee67fbf3f65"/>
                            <w:lock w:val="sdtLocked"/>
                            <w:richText/>
                          </w:sdtPr>
                          <w:sdtContent>
                            <w:p>
                              <w:pPr>
                                <w:tabs>
                                  <w:tab w:val="left" w:pos="2460"/>
                                </w:tabs>
                                <w:spacing w:line="360" w:lineRule="auto"/>
                                <w:ind w:firstLine="720"/>
                                <w:jc w:val="both"/>
                                <w:rPr>
                                  <w:szCs w:val="24"/>
                                </w:rPr>
                              </w:pPr>
                              <w:sdt>
                                <w:sdtPr>
                                  <w:alias w:val="Numeris"/>
                                  <w:tag w:val="nr_284f1d4c3d2746dcb63c0ee67fbf3f65"/>
                                  <w:lock w:val="sdtLocked"/>
                                  <w:richText/>
                                </w:sdtPr>
                                <w:sdtContent>
                                  <w:r>
                                    <w:rPr>
                                      <w:szCs w:val="24"/>
                                    </w:rPr>
                                    <w:t>35</w:t>
                                  </w:r>
                                </w:sdtContent>
                              </w:sdt>
                              <w:r>
                                <w:rPr>
                                  <w:szCs w:val="24"/>
                                </w:rPr>
                                <w:t>) Kultūros paveldo departamento prie Kultūros ministerijos – dėl šio kodekso 92 straipsnio 1 dalyje, 144 straipsnio 1, 4, 5 dalyse, 177, 198, 224, 314,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36 p."/>
                            <w:tag w:val="part_6698759064104942a8a087df47cfe6ab"/>
                            <w:lock w:val="sdtLocked"/>
                            <w:richText/>
                          </w:sdtPr>
                          <w:sdtContent>
                            <w:p>
                              <w:pPr>
                                <w:spacing w:line="360" w:lineRule="auto"/>
                                <w:ind w:firstLine="709"/>
                                <w:jc w:val="both"/>
                                <w:rPr>
                                  <w:szCs w:val="24"/>
                                </w:rPr>
                              </w:pPr>
                              <w:sdt>
                                <w:sdtPr>
                                  <w:alias w:val="Numeris"/>
                                  <w:tag w:val="nr_6698759064104942a8a087df47cfe6ab"/>
                                  <w:lock w:val="sdtLocked"/>
                                  <w:richText/>
                                </w:sdtPr>
                                <w:sdtContent>
                                  <w:r>
                                    <w:rPr>
                                      <w:color w:val="000000"/>
                                      <w:szCs w:val="24"/>
                                    </w:rPr>
                                    <w:t>36</w:t>
                                  </w:r>
                                </w:sdtContent>
                              </w:sdt>
                              <w:r>
                                <w:rPr>
                                  <w:color w:val="000000"/>
                                  <w:szCs w:val="24"/>
                                </w:rPr>
                                <w:t>) Lietuvos automobilių kelių direkcijos prie Susisiekimo ministerijos – dėl šio kodekso 459 straipsnio 2, 3, 4,</w:t>
                              </w:r>
                              <w:r>
                                <w:rPr>
                                  <w:b/>
                                  <w:color w:val="000000"/>
                                  <w:szCs w:val="24"/>
                                </w:rPr>
                                <w:t xml:space="preserve"> </w:t>
                              </w:r>
                              <w:r>
                                <w:rPr>
                                  <w:color w:val="000000"/>
                                  <w:szCs w:val="24"/>
                                </w:rPr>
                                <w:t>5 dalyse, 460, 461, 462,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6a404f2bce7f4fc993159022aedc682a"/>
                            <w:lock w:val="sdtLocked"/>
                            <w:richText/>
                          </w:sdtPr>
                          <w:sdtContent>
                            <w:p>
                              <w:pPr>
                                <w:spacing w:line="360" w:lineRule="auto"/>
                                <w:ind w:firstLine="720"/>
                                <w:jc w:val="both"/>
                                <w:rPr>
                                  <w:szCs w:val="24"/>
                                </w:rPr>
                              </w:pPr>
                              <w:sdt>
                                <w:sdtPr>
                                  <w:alias w:val="Numeris"/>
                                  <w:tag w:val="nr_6a404f2bce7f4fc993159022aedc682a"/>
                                  <w:lock w:val="sdtLocked"/>
                                  <w:richText/>
                                </w:sdtPr>
                                <w:sdtContent>
                                  <w:r>
                                    <w:rPr>
                                      <w:szCs w:val="24"/>
                                    </w:rPr>
                                    <w:t>37</w:t>
                                  </w:r>
                                </w:sdtContent>
                              </w:sdt>
                              <w:r>
                                <w:rPr>
                                  <w:szCs w:val="24"/>
                                </w:rPr>
                                <w:t xml:space="preserve">) Lietuvos geologijos tarnybos prie Aplinkos ministerijos – dėl šio kodekso 111, 239, 253, 262, 263 straipsniuose, </w:t>
                              </w:r>
                              <w:r>
                                <w:rPr>
                                  <w:bCs/>
                                  <w:szCs w:val="24"/>
                                  <w:lang w:eastAsia="lt-LT"/>
                                </w:rPr>
                                <w:t>265 straipsnio 5 dalyje, 311</w:t>
                              </w:r>
                              <w:r>
                                <w:rPr>
                                  <w:szCs w:val="24"/>
                                </w:rPr>
                                <w:t>, 505, 507 straipsniuose numatytų administracinių nusižengimų;</w:t>
                              </w:r>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589 str. 1 d. 39 p."/>
                            <w:tag w:val="part_385b16ba69984c4596c8e930c12a594f"/>
                            <w:lock w:val="sdtLocked"/>
                            <w:richText/>
                          </w:sdtPr>
                          <w:sdtContent>
                            <w:p>
                              <w:pPr>
                                <w:spacing w:line="360" w:lineRule="auto"/>
                                <w:ind w:firstLine="720"/>
                                <w:jc w:val="both"/>
                                <w:rPr>
                                  <w:szCs w:val="24"/>
                                </w:rPr>
                              </w:pPr>
                              <w:sdt>
                                <w:sdtPr>
                                  <w:alias w:val="Numeris"/>
                                  <w:tag w:val="nr_385b16ba69984c4596c8e930c12a594f"/>
                                  <w:lock w:val="sdtLocked"/>
                                  <w:richText/>
                                </w:sdtPr>
                                <w:sdtContent>
                                  <w:r>
                                    <w:rPr>
                                      <w:szCs w:val="24"/>
                                    </w:rPr>
                                    <w:t>39</w:t>
                                  </w:r>
                                </w:sdtContent>
                              </w:sdt>
                              <w:r>
                                <w:rPr>
                                  <w:szCs w:val="24"/>
                                </w:rPr>
                                <w:t>) Lietuvos Respublikos ginklų fondo prie Lietuvos Respublikos vidaus reikalų ministerijos – dėl šio kodekso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89 str. 1 d. 40 p."/>
                            <w:tag w:val="part_40dce19d3cd54fa191f1260e36de7527"/>
                            <w:lock w:val="sdtLocked"/>
                            <w:richText/>
                          </w:sdtPr>
                          <w:sdtContent>
                            <w:p>
                              <w:pPr>
                                <w:spacing w:line="360" w:lineRule="auto"/>
                                <w:ind w:firstLine="720"/>
                                <w:jc w:val="both"/>
                                <w:rPr>
                                  <w:szCs w:val="24"/>
                                </w:rPr>
                              </w:pPr>
                              <w:sdt>
                                <w:sdtPr>
                                  <w:alias w:val="Numeris"/>
                                  <w:tag w:val="nr_40dce19d3cd54fa191f1260e36de7527"/>
                                  <w:lock w:val="sdtLocked"/>
                                  <w:richText/>
                                </w:sdtPr>
                                <w:sdtContent>
                                  <w:r>
                                    <w:t>40</w:t>
                                  </w:r>
                                </w:sdtContent>
                              </w:sdt>
                              <w:r>
                                <w:t>) Lietuvos Respublikos muitinės – dėl šio kodekso 47 straipsnio 3 dalyje, 49 straipsnio 5 dalyje, 63 straipsnio 6 dalyje, 64 straipsnyje, 65 straipsnio 3 dalyje, 66 straipsnio 5 dalyje, 69, 121, 122, 125 straipsniuose, 140 straipsnio 1, 2 dalyse, 141, 143, 173, 174, 176, 187, 208 straipsniuose, 209 straipsnio 1, 2, 3, 4, 5, 6, 7, 8 dalyse, 210, 211, 212, 213, 214, 215, 216, 217, 217</w:t>
                              </w:r>
                              <w:r>
                                <w:rPr>
                                  <w:vertAlign w:val="superscript"/>
                                </w:rPr>
                                <w:t>1</w:t>
                              </w:r>
                              <w:r>
                                <w:t>, 218, 219, 224 straipsniuose, 234 straipsnio 1 dalyje, 245 straipsnyje, 251 straipsnio 1, 2, 3, 5, 6, 7, 8, 9, 10, 11, 12, 13, 14, 15, 16, 17, 18, 19 dalyse, 284 straipsnio 5, 6 dalyse, 285 straipsnio 1 dalyje, 303 straipsnio 1, 2, 3 dalyse, 304</w:t>
                              </w:r>
                              <w:r>
                                <w:rPr>
                                  <w:vertAlign w:val="superscript"/>
                                </w:rPr>
                                <w:t>2</w:t>
                              </w:r>
                              <w:r>
                                <w:t xml:space="preserve"> straipsnio 2 dalyje, 308 straipsnio 6 dalyje, </w:t>
                              </w:r>
                              <w:r>
                                <w:rPr>
                                  <w:color w:val="000000"/>
                                </w:rPr>
                                <w:t>308</w:t>
                              </w:r>
                              <w:r>
                                <w:rPr>
                                  <w:color w:val="000000"/>
                                  <w:vertAlign w:val="superscript"/>
                                </w:rPr>
                                <w:t>1</w:t>
                              </w:r>
                              <w:r>
                                <w:rPr>
                                  <w:color w:val="000000"/>
                                </w:rPr>
                                <w:t xml:space="preserve"> straipsnio 2, 3, 5, 7, 8 dalyse, </w:t>
                              </w:r>
                              <w:r>
                                <w:t xml:space="preserve">309 straipsnio 6, 9 dalyse, 310 straipsnio </w:t>
                              </w:r>
                              <w:r>
                                <w:rPr>
                                  <w:bCs/>
                                </w:rPr>
                                <w:t>12, 13</w:t>
                              </w:r>
                              <w:r>
                                <w:t xml:space="preserve"> dalyse, 312 straipsnio 1, 3, 4 dalyse, 341 straipsnyje, 342 straipsnio </w:t>
                              </w:r>
                              <w:r>
                                <w:rPr>
                                  <w:bCs/>
                                </w:rPr>
                                <w:t>5, 6</w:t>
                              </w:r>
                              <w:r>
                                <w:t xml:space="preserve"> dalyse, 408, 412 straipsniuose, 426 straipsnio 4 dalyje, 431 straipsnio 1, 2 dalyse, 436, 437, 450 straipsniuose, 459 straipsnio </w:t>
                              </w:r>
                              <w:r>
                                <w:rPr>
                                  <w:color w:val="000000"/>
                                </w:rPr>
                                <w:t>4, 5, 6, 9 dalyse,</w:t>
                              </w:r>
                              <w:r>
                                <w:t xml:space="preserve"> 463, 464, 475, 504, 505 straipsniuose, 506 straipsnio 4 dalyje, 508, 510</w:t>
                              </w:r>
                              <w:r>
                                <w:rPr>
                                  <w:vertAlign w:val="superscript"/>
                                </w:rPr>
                                <w:t>1</w:t>
                              </w:r>
                              <w:r>
                                <w:t>,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43 p."/>
                            <w:tag w:val="part_40ffedca7ff2400699e79d7333092a11"/>
                            <w:lock w:val="sdtLocked"/>
                            <w:richText/>
                          </w:sdtPr>
                          <w:sdtContent>
                            <w:p>
                              <w:pPr>
                                <w:spacing w:line="360" w:lineRule="auto"/>
                                <w:ind w:firstLine="720"/>
                                <w:jc w:val="both"/>
                                <w:rPr>
                                  <w:szCs w:val="24"/>
                                </w:rPr>
                              </w:pPr>
                              <w:sdt>
                                <w:sdtPr>
                                  <w:alias w:val="Numeris"/>
                                  <w:tag w:val="nr_40ffedca7ff2400699e79d7333092a11"/>
                                  <w:lock w:val="sdtLocked"/>
                                  <w:richText/>
                                </w:sdtPr>
                                <w:sdtContent>
                                  <w:r>
                                    <w:rPr>
                                      <w:szCs w:val="24"/>
                                    </w:rPr>
                                    <w:t>43</w:t>
                                  </w:r>
                                </w:sdtContent>
                              </w:sdt>
                              <w:r>
                                <w:rPr>
                                  <w:szCs w:val="24"/>
                                </w:rPr>
                                <w:t>) miškų urėdijos (urėdijų) valstybiniai miškų pareigūnai – dėl šio kodekso 110, 112, 114 straipsniuose, 247 straipsnio 1, 2, 3, 4, 5, 6, 7, 8, 9, 10, 11, 12, 13, 14, 15, 16 dalyse, 256, 261, 264, 270, 271, 272, 273, 274, 275 straipsniuose, 276 straipsnio 1, 2, 5, 6, 7, 8 dalyse,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44 p."/>
                            <w:tag w:val="part_da8fc2c60efb45a2806fc5e2b2120eac"/>
                            <w:lock w:val="sdtLocked"/>
                            <w:richText/>
                          </w:sdtPr>
                          <w:sdtContent>
                            <w:p>
                              <w:pPr>
                                <w:spacing w:line="360" w:lineRule="auto"/>
                                <w:ind w:firstLine="720"/>
                                <w:jc w:val="both"/>
                                <w:rPr>
                                  <w:szCs w:val="24"/>
                                </w:rPr>
                              </w:pPr>
                              <w:sdt>
                                <w:sdtPr>
                                  <w:alias w:val="Numeris"/>
                                  <w:tag w:val="nr_da8fc2c60efb45a2806fc5e2b2120eac"/>
                                  <w:lock w:val="sdtLocked"/>
                                  <w:richText/>
                                </w:sdtPr>
                                <w:sdtContent>
                                  <w:r>
                                    <w:rPr>
                                      <w:szCs w:val="24"/>
                                    </w:rPr>
                                    <w:t>44</w:t>
                                  </w:r>
                                </w:sdtContent>
                              </w:sdt>
                              <w:r>
                                <w:rPr>
                                  <w:szCs w:val="24"/>
                                </w:rPr>
                                <w:t>) Mobilizacijos ir pilietinio pasipriešinimo departamento prie Krašto apsaugos ministerijos – dėl šio kodekso 505, 507, 516, 517 straipsniuose numatytų administracinių nusižengimų;</w:t>
                              </w:r>
                            </w:p>
                          </w:sdtContent>
                        </w:sdt>
                        <w:sdt>
                          <w:sdtPr>
                            <w:alias w:val="589 str. 1 d. 45 p."/>
                            <w:tag w:val="part_30a627eda6314112996a9622d459fb32"/>
                            <w:lock w:val="sdtLocked"/>
                            <w:richText/>
                          </w:sdtPr>
                          <w:sdtContent>
                            <w:p>
                              <w:pPr>
                                <w:spacing w:line="360" w:lineRule="auto"/>
                                <w:ind w:firstLine="720"/>
                                <w:jc w:val="both"/>
                                <w:rPr>
                                  <w:szCs w:val="24"/>
                                </w:rPr>
                              </w:pPr>
                              <w:sdt>
                                <w:sdtPr>
                                  <w:alias w:val="Numeris"/>
                                  <w:tag w:val="nr_30a627eda6314112996a9622d459fb32"/>
                                  <w:lock w:val="sdtLocked"/>
                                  <w:richText/>
                                </w:sdtPr>
                                <w:sdtContent>
                                  <w:r>
                                    <w:rPr>
                                      <w:szCs w:val="24"/>
                                    </w:rPr>
                                    <w:t>45</w:t>
                                  </w:r>
                                </w:sdtContent>
                              </w:sdt>
                              <w:r>
                                <w:rPr>
                                  <w:szCs w:val="24"/>
                                </w:rPr>
                                <w:t>) Nacionalinės žemės tarnybos prie Žemės ūkio ministerijos – dėl šio kodekso 110, 112, 113, 257, 258, 261</w:t>
                              </w:r>
                              <w:r>
                                <w:rPr>
                                  <w:b/>
                                  <w:szCs w:val="24"/>
                                </w:rPr>
                                <w:t xml:space="preserve"> </w:t>
                              </w:r>
                              <w:r>
                                <w:rPr>
                                  <w:szCs w:val="24"/>
                                </w:rPr>
                                <w:t>straipsniuose, 276 straipsnio 3, 4 dalyse, 333, 334, 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46 p."/>
                            <w:tag w:val="part_e743a9aff0774c509d10c7d26d3665bf"/>
                            <w:lock w:val="sdtLocked"/>
                            <w:richText/>
                          </w:sdtPr>
                          <w:sdtContent>
                            <w:p>
                              <w:pPr>
                                <w:spacing w:line="360" w:lineRule="auto"/>
                                <w:ind w:firstLine="720"/>
                                <w:jc w:val="both"/>
                                <w:rPr>
                                  <w:szCs w:val="24"/>
                                </w:rPr>
                              </w:pPr>
                              <w:sdt>
                                <w:sdtPr>
                                  <w:alias w:val="Numeris"/>
                                  <w:tag w:val="nr_e743a9aff0774c509d10c7d26d3665bf"/>
                                  <w:lock w:val="sdtLocked"/>
                                  <w:richText/>
                                </w:sdtPr>
                                <w:sdtContent>
                                  <w:r>
                                    <w:rPr>
                                      <w:szCs w:val="24"/>
                                      <w:lang w:eastAsia="lt-LT"/>
                                    </w:rPr>
                                    <w:t>46</w:t>
                                  </w:r>
                                </w:sdtContent>
                              </w:sdt>
                              <w:r>
                                <w:rPr>
                                  <w:szCs w:val="24"/>
                                  <w:lang w:eastAsia="lt-LT"/>
                                </w:rPr>
                                <w:t>) Nacionalinio kibernetinio saugumo centro – dėl šio kodekso 479 straipsnio 1, 2, 4 dalyse, 480,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8f63a5bd90234e8587c9a322d50938da"/>
                            <w:lock w:val="sdtLocked"/>
                            <w:richText/>
                          </w:sdtPr>
                          <w:sdtContent>
                            <w:p>
                              <w:pPr>
                                <w:spacing w:line="360" w:lineRule="auto"/>
                                <w:ind w:firstLine="720"/>
                                <w:jc w:val="both"/>
                                <w:rPr>
                                  <w:szCs w:val="24"/>
                                </w:rPr>
                              </w:pPr>
                              <w:sdt>
                                <w:sdtPr>
                                  <w:alias w:val="Numeris"/>
                                  <w:tag w:val="nr_8f63a5bd90234e8587c9a322d50938da"/>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89 str. 1 d. 49 p."/>
                            <w:tag w:val="part_8e16ec26a6fb4db4aee8b88f32d28728"/>
                            <w:lock w:val="sdtLocked"/>
                            <w:richText/>
                          </w:sdtPr>
                          <w:sdtContent>
                            <w:p>
                              <w:pPr>
                                <w:spacing w:line="360" w:lineRule="auto"/>
                                <w:ind w:firstLine="720"/>
                                <w:jc w:val="both"/>
                                <w:rPr>
                                  <w:szCs w:val="24"/>
                                </w:rPr>
                              </w:pPr>
                              <w:sdt>
                                <w:sdtPr>
                                  <w:alias w:val="Numeris"/>
                                  <w:tag w:val="nr_8e16ec26a6fb4db4aee8b88f32d28728"/>
                                  <w:lock w:val="sdtLocked"/>
                                  <w:richText/>
                                </w:sdtPr>
                                <w:sdtContent>
                                  <w:r>
                                    <w:rPr>
                                      <w:color w:val="000000"/>
                                      <w:szCs w:val="24"/>
                                    </w:rPr>
                                    <w:t>49</w:t>
                                  </w:r>
                                </w:sdtContent>
                              </w:sdt>
                              <w:r>
                                <w:rPr>
                                  <w:color w:val="000000"/>
                                  <w:szCs w:val="24"/>
                                </w:rPr>
                                <w:t>) policijos – dėl šio kodekso 48, 62, 63, 65, 69, 71, 72, 73, 74 straipsniuose, 75 straipsnio 1 dalyje, 76, 77, 78, 80, 88, 89, 95 straipsniuose, 98 straipsnio 1 dalyje, 108, 109, 115, 122, 125, 127, 130, 131, 133, 134, 137, 142, 143, 150, 151, 152, 153, 154, 155, 159, 160, 161, 162, 163, 164, 166, 167, 168, 169, 170, 171 straipsniuose, 172 straipsnio 1, 2 dalyse, 173, 174, 176, 182, 183, 192, 206, 207, 208, 209, 209</w:t>
                              </w:r>
                              <w:r>
                                <w:rPr>
                                  <w:color w:val="000000"/>
                                  <w:szCs w:val="24"/>
                                  <w:vertAlign w:val="superscript"/>
                                </w:rPr>
                                <w:t>1</w:t>
                              </w:r>
                              <w:r>
                                <w:rPr>
                                  <w:color w:val="000000"/>
                                  <w:szCs w:val="24"/>
                                </w:rPr>
                                <w:t>, 214, 219, 220, 224, 225, 226, 227, 228, 229, 230, 231, 232, 233, 234, 234</w:t>
                              </w:r>
                              <w:r>
                                <w:rPr>
                                  <w:color w:val="000000"/>
                                  <w:szCs w:val="24"/>
                                  <w:vertAlign w:val="superscript"/>
                                </w:rPr>
                                <w:t>1</w:t>
                              </w:r>
                              <w:r>
                                <w:rPr>
                                  <w:color w:val="000000"/>
                                  <w:szCs w:val="24"/>
                                </w:rPr>
                                <w:t>, 234</w:t>
                              </w:r>
                              <w:r>
                                <w:rPr>
                                  <w:color w:val="000000"/>
                                  <w:szCs w:val="24"/>
                                  <w:vertAlign w:val="superscript"/>
                                </w:rPr>
                                <w:t xml:space="preserve">2 </w:t>
                              </w:r>
                              <w:r>
                                <w:rPr>
                                  <w:color w:val="000000"/>
                                  <w:szCs w:val="24"/>
                                </w:rPr>
                                <w:t>straipsniuose, 281 straipsnio 1, 2 dalyse, 282, 290, 306, 307, 321, 336, 339, 340, 342, 346, 366, 367, 368 straipsniuose, 369 straipsnio 5, 6 dalyse, 414, 415, 416, 417, 420, 421, 422, 423, 424 straipsniuose, 426 straipsnio 1, 2, 3, 5 dalyse, 427, 428, 429, 430, 431, 432, 433 straipsniuose, 434 straipsnio 1, 3 dalyse, 436, 438 straipsniuose, 439 straipsnio 2 dalyje, 450, 451, 452, 453, 454, 455, 456, 458, 459, 460, 461, 462, 463, 473, 474 straipsniuose, 479 straipsnio 3, 4 dalyse, 480 straipsnio 1 dalyje, 481, 482, 483, 484, 484</w:t>
                              </w:r>
                              <w:r>
                                <w:rPr>
                                  <w:color w:val="000000"/>
                                  <w:szCs w:val="24"/>
                                  <w:vertAlign w:val="superscript"/>
                                </w:rPr>
                                <w:t>1</w:t>
                              </w:r>
                              <w:r>
                                <w:rPr>
                                  <w:color w:val="000000"/>
                                  <w:szCs w:val="24"/>
                                </w:rPr>
                                <w:t>, 485, 486, 487, 488, 489, 490, 491, 492, 493, 494, 494</w:t>
                              </w:r>
                              <w:r>
                                <w:rPr>
                                  <w:color w:val="000000"/>
                                  <w:szCs w:val="24"/>
                                  <w:vertAlign w:val="superscript"/>
                                </w:rPr>
                                <w:t>1</w:t>
                              </w:r>
                              <w:r>
                                <w:rPr>
                                  <w:color w:val="000000"/>
                                  <w:szCs w:val="24"/>
                                </w:rPr>
                                <w:t>, 495 straipsniuose, 496 straipsnio 1, 2 dalyse, 506 straipsnio 1, 2, 4, 5, 6 dalyse, 507, 508, 510</w:t>
                              </w:r>
                              <w:r>
                                <w:rPr>
                                  <w:color w:val="000000"/>
                                  <w:szCs w:val="24"/>
                                  <w:vertAlign w:val="superscript"/>
                                </w:rPr>
                                <w:t>1</w:t>
                              </w:r>
                              <w:r>
                                <w:rPr>
                                  <w:color w:val="000000"/>
                                  <w:szCs w:val="24"/>
                                </w:rPr>
                                <w:t>, 511, 512, 513, 518, 519, 520, 521, 523, 524, 527, 528, 530, 532, 534, 535, 538, 539, 540, 541 straipsniuose, 542 straipsnio 1, 2, 3 dalyse, 543, 546, 553, 555</w:t>
                              </w:r>
                              <w:r>
                                <w:rPr>
                                  <w:color w:val="000000"/>
                                  <w:szCs w:val="24"/>
                                  <w:vertAlign w:val="superscript"/>
                                </w:rPr>
                                <w:t xml:space="preserve">1 </w:t>
                              </w:r>
                              <w:r>
                                <w:rPr>
                                  <w:color w:val="000000"/>
                                  <w:szCs w:val="24"/>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50 p."/>
                            <w:tag w:val="part_db498c1096a444d89f4820909fce41cb"/>
                            <w:lock w:val="sdtLocked"/>
                            <w:richText/>
                          </w:sdtPr>
                          <w:sdtContent>
                            <w:p>
                              <w:pPr>
                                <w:spacing w:line="360" w:lineRule="auto"/>
                                <w:ind w:firstLine="720"/>
                                <w:jc w:val="both"/>
                                <w:rPr>
                                  <w:szCs w:val="24"/>
                                </w:rPr>
                              </w:pPr>
                              <w:sdt>
                                <w:sdtPr>
                                  <w:alias w:val="Numeris"/>
                                  <w:tag w:val="nr_db498c1096a444d89f4820909fce41cb"/>
                                  <w:lock w:val="sdtLocked"/>
                                  <w:richText/>
                                </w:sdtPr>
                                <w:sdtContent>
                                  <w:r>
                                    <w:rPr>
                                      <w:szCs w:val="24"/>
                                    </w:rPr>
                                    <w:t>50</w:t>
                                  </w:r>
                                </w:sdtContent>
                              </w:sdt>
                              <w:r>
                                <w:rPr>
                                  <w:szCs w:val="24"/>
                                </w:rPr>
                                <w:t>) Priešgaisrinės apsaugos ir gelbėjimo departamento prie Vidaus reikalų ministerijos – dėl šio kodekso 254, 279, 286, 288, 493, 505 straipsniuose, 506 straipsnio 4 dalyje, 507, 508, 525, 526 straipsniuose numatytų administracinių nusižengimų;</w:t>
                              </w:r>
                            </w:p>
                          </w:sdtContent>
                        </w:sdt>
                        <w:sdt>
                          <w:sdtPr>
                            <w:alias w:val="589 str. 1 d. 51 p."/>
                            <w:tag w:val="part_041dcfca41c44c87bc840c9d79efd0a8"/>
                            <w:lock w:val="sdtLocked"/>
                            <w:richText/>
                          </w:sdtPr>
                          <w:sdtContent>
                            <w:p>
                              <w:pPr>
                                <w:spacing w:line="360" w:lineRule="auto"/>
                                <w:ind w:firstLine="720"/>
                                <w:jc w:val="both"/>
                                <w:rPr>
                                  <w:szCs w:val="24"/>
                                </w:rPr>
                              </w:pPr>
                              <w:sdt>
                                <w:sdtPr>
                                  <w:alias w:val="Numeris"/>
                                  <w:tag w:val="nr_041dcfca41c44c87bc840c9d79efd0a8"/>
                                  <w:lock w:val="sdtLocked"/>
                                  <w:richText/>
                                </w:sdtPr>
                                <w:sdtContent>
                                  <w:r>
                                    <w:rPr>
                                      <w:szCs w:val="24"/>
                                    </w:rPr>
                                    <w:t>51</w:t>
                                  </w:r>
                                </w:sdtContent>
                              </w:sdt>
                              <w:r>
                                <w:rPr>
                                  <w:szCs w:val="24"/>
                                </w:rPr>
                                <w:t>) Radiacinės saugos centro – dėl šio kodekso 47, 53 straipsniuose, 127 straipsnio 1, 2 dalyse, 139, 240, 242, 245, 358, 359, 505, 507, 546 straipsniuose numatytų administracinių nusižengimų;</w:t>
                              </w:r>
                            </w:p>
                          </w:sdtContent>
                        </w:sdt>
                        <w:sdt>
                          <w:sdtPr>
                            <w:alias w:val="589 str. 1 d. 52 p."/>
                            <w:tag w:val="part_70a10cc7f16e4657838b6a90896116e4"/>
                            <w:lock w:val="sdtLocked"/>
                            <w:richText/>
                          </w:sdtPr>
                          <w:sdtContent>
                            <w:p>
                              <w:pPr>
                                <w:tabs>
                                  <w:tab w:val="left" w:pos="-7230"/>
                                </w:tabs>
                                <w:spacing w:line="360" w:lineRule="auto"/>
                                <w:ind w:firstLine="720"/>
                                <w:jc w:val="both"/>
                                <w:rPr>
                                  <w:szCs w:val="24"/>
                                </w:rPr>
                              </w:pPr>
                              <w:sdt>
                                <w:sdtPr>
                                  <w:alias w:val="Numeris"/>
                                  <w:tag w:val="nr_70a10cc7f16e4657838b6a90896116e4"/>
                                  <w:lock w:val="sdtLocked"/>
                                  <w:richText/>
                                </w:sdtPr>
                                <w:sdtContent>
                                  <w:r>
                                    <w:rPr>
                                      <w:szCs w:val="24"/>
                                    </w:rPr>
                                    <w:t>52</w:t>
                                  </w:r>
                                </w:sdtContent>
                              </w:sdt>
                              <w:r>
                                <w:rPr>
                                  <w:szCs w:val="24"/>
                                </w:rPr>
                                <w:t>) Socialinių paslaugų priežiūros departamento prie Socialinės apsaugos ir darbo ministerijos – dėl šio kodekso 107, 505, 507 straipsniuose numatytų administracinių nusižengimų;</w:t>
                              </w:r>
                            </w:p>
                          </w:sdtContent>
                        </w:sdt>
                        <w:sdt>
                          <w:sdtPr>
                            <w:alias w:val="589 str. 1 d. 53 p."/>
                            <w:tag w:val="part_f0536ecb907f46509e36784935aaacf5"/>
                            <w:lock w:val="sdtLocked"/>
                            <w:richText/>
                          </w:sdtPr>
                          <w:sdtContent>
                            <w:p>
                              <w:pPr>
                                <w:spacing w:line="360" w:lineRule="auto"/>
                                <w:ind w:firstLine="720"/>
                                <w:jc w:val="both"/>
                                <w:rPr>
                                  <w:szCs w:val="24"/>
                                </w:rPr>
                              </w:pPr>
                              <w:sdt>
                                <w:sdtPr>
                                  <w:alias w:val="Numeris"/>
                                  <w:tag w:val="nr_f0536ecb907f46509e36784935aaacf5"/>
                                  <w:lock w:val="sdtLocked"/>
                                  <w:richText/>
                                </w:sdtPr>
                                <w:sdtContent>
                                  <w:r>
                                    <w:rPr>
                                      <w:szCs w:val="24"/>
                                    </w:rPr>
                                    <w:t>53</w:t>
                                  </w:r>
                                </w:sdtContent>
                              </w:sdt>
                              <w:r>
                                <w:rPr>
                                  <w:szCs w:val="24"/>
                                </w:rPr>
                                <w:t>) Vadovybės apsaugos departamento prie Vidaus reikalų ministerijos – dėl šio kodekso 505 straipsnyje, 506 straipsnio 4 dalyje, 508, 514 straipsniuose numatytų administracinių nusižengimų;</w:t>
                              </w:r>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c22cbf72276e4b80a4a6c8d50e5b7c2e"/>
                            <w:lock w:val="sdtLocked"/>
                            <w:richText/>
                          </w:sdtPr>
                          <w:sdtContent>
                            <w:p>
                              <w:pPr>
                                <w:spacing w:line="360" w:lineRule="auto"/>
                                <w:ind w:firstLine="720"/>
                                <w:jc w:val="both"/>
                                <w:rPr>
                                  <w:szCs w:val="24"/>
                                </w:rPr>
                              </w:pPr>
                              <w:sdt>
                                <w:sdtPr>
                                  <w:alias w:val="Numeris"/>
                                  <w:tag w:val="nr_c22cbf72276e4b80a4a6c8d50e5b7c2e"/>
                                  <w:lock w:val="sdtLocked"/>
                                  <w:richText/>
                                </w:sdtPr>
                                <w:sdtContent>
                                  <w:r>
                                    <w:rPr>
                                      <w:szCs w:val="24"/>
                                    </w:rPr>
                                    <w:t>55</w:t>
                                  </w:r>
                                </w:sdtContent>
                              </w:sdt>
                              <w:r>
                                <w:rPr>
                                  <w:szCs w:val="24"/>
                                </w:rPr>
                                <w:t xml:space="preserve">) Valstybės sienos apsaugos tarnybos prie Vidaus reikalų ministerijos – dėl šio kodekso </w:t>
                              </w:r>
                              <w:r>
                                <w:rPr>
                                  <w:bCs/>
                                  <w:color w:val="000000"/>
                                  <w:szCs w:val="24"/>
                                </w:rPr>
                                <w:t>47 straipsnio 3 dalyje,</w:t>
                              </w:r>
                              <w:r>
                                <w:rPr>
                                  <w:b/>
                                  <w:bCs/>
                                  <w:color w:val="000000"/>
                                  <w:szCs w:val="24"/>
                                </w:rPr>
                                <w:t xml:space="preserve"> </w:t>
                              </w:r>
                              <w:r>
                                <w:rPr>
                                  <w:szCs w:val="24"/>
                                </w:rPr>
                                <w:t>65 straipsnio 3 dalyje, 115, 208 straipsniuose, 209 straipsnio 1, 2, 3, 4, 5, 6, 7, 8 dalyse, 214, 224,</w:t>
                              </w:r>
                              <w:r>
                                <w:rPr>
                                  <w:b/>
                                  <w:bCs/>
                                  <w:color w:val="000000"/>
                                  <w:szCs w:val="24"/>
                                </w:rPr>
                                <w:t xml:space="preserve"> </w:t>
                              </w:r>
                              <w:r>
                                <w:rPr>
                                  <w:bCs/>
                                  <w:color w:val="000000"/>
                                  <w:szCs w:val="24"/>
                                </w:rPr>
                                <w:t>266 straipsniuose,</w:t>
                              </w:r>
                              <w:r>
                                <w:rPr>
                                  <w:color w:val="000000"/>
                                  <w:szCs w:val="24"/>
                                </w:rPr>
                                <w:t xml:space="preserve"> </w:t>
                              </w:r>
                              <w:r>
                                <w:rPr>
                                  <w:bCs/>
                                  <w:color w:val="000000"/>
                                  <w:szCs w:val="24"/>
                                </w:rPr>
                                <w:t>282 straipsnio 1 dalyje,</w:t>
                              </w:r>
                              <w:r>
                                <w:rPr>
                                  <w:color w:val="000000"/>
                                  <w:szCs w:val="24"/>
                                </w:rPr>
                                <w:t xml:space="preserve"> </w:t>
                              </w:r>
                              <w:r>
                                <w:rPr>
                                  <w:bCs/>
                                  <w:color w:val="000000"/>
                                  <w:szCs w:val="24"/>
                                </w:rPr>
                                <w:t>290 straipsnio 1 dalyje,</w:t>
                              </w:r>
                              <w:r>
                                <w:rPr>
                                  <w:color w:val="000000"/>
                                  <w:szCs w:val="24"/>
                                </w:rPr>
                                <w:t xml:space="preserve"> </w:t>
                              </w:r>
                              <w:r>
                                <w:rPr>
                                  <w:bCs/>
                                  <w:color w:val="000000"/>
                                  <w:szCs w:val="24"/>
                                </w:rPr>
                                <w:t>373 straipsnio 1 dalyje,</w:t>
                              </w:r>
                              <w:r>
                                <w:rPr>
                                  <w:color w:val="000000"/>
                                  <w:szCs w:val="24"/>
                                </w:rPr>
                                <w:t xml:space="preserve"> </w:t>
                              </w:r>
                              <w:r>
                                <w:rPr>
                                  <w:bCs/>
                                  <w:color w:val="000000"/>
                                  <w:szCs w:val="24"/>
                                </w:rPr>
                                <w:t>374 straipsnyje,</w:t>
                              </w:r>
                              <w:r>
                                <w:rPr>
                                  <w:color w:val="000000"/>
                                  <w:szCs w:val="24"/>
                                </w:rPr>
                                <w:t xml:space="preserve"> </w:t>
                              </w:r>
                              <w:r>
                                <w:rPr>
                                  <w:bCs/>
                                  <w:color w:val="000000"/>
                                  <w:szCs w:val="24"/>
                                </w:rPr>
                                <w:t>406 straipsnio 1, 2, 3, 5 dalyse,</w:t>
                              </w:r>
                              <w:r>
                                <w:rPr>
                                  <w:color w:val="000000"/>
                                  <w:szCs w:val="24"/>
                                </w:rPr>
                                <w:t xml:space="preserve"> </w:t>
                              </w:r>
                              <w:r>
                                <w:rPr>
                                  <w:szCs w:val="24"/>
                                </w:rPr>
                                <w:t xml:space="preserve">408 straipsnyje, </w:t>
                              </w:r>
                              <w:r>
                                <w:rPr>
                                  <w:bCs/>
                                  <w:color w:val="000000"/>
                                  <w:szCs w:val="24"/>
                                </w:rPr>
                                <w:t>410</w:t>
                              </w:r>
                              <w:r>
                                <w:rPr>
                                  <w:color w:val="000000"/>
                                  <w:szCs w:val="24"/>
                                </w:rPr>
                                <w:t xml:space="preserve"> </w:t>
                              </w:r>
                              <w:r>
                                <w:rPr>
                                  <w:bCs/>
                                  <w:color w:val="000000"/>
                                  <w:szCs w:val="24"/>
                                </w:rPr>
                                <w:t>straipsnio 1 dalyje,</w:t>
                              </w:r>
                              <w:r>
                                <w:rPr>
                                  <w:b/>
                                  <w:bCs/>
                                  <w:color w:val="000000"/>
                                  <w:szCs w:val="24"/>
                                </w:rPr>
                                <w:t xml:space="preserve"> </w:t>
                              </w:r>
                              <w:r>
                                <w:rPr>
                                  <w:szCs w:val="24"/>
                                </w:rPr>
                                <w:t xml:space="preserve">415 straipsnio 1, 2, 3, 4, 5 dalyse, </w:t>
                              </w:r>
                              <w:r>
                                <w:rPr>
                                  <w:bCs/>
                                  <w:color w:val="000000"/>
                                  <w:szCs w:val="24"/>
                                </w:rPr>
                                <w:t>416 straipsnio 1, 2, 3, 4, 5, 6 dalyse,</w:t>
                              </w:r>
                              <w:r>
                                <w:rPr>
                                  <w:szCs w:val="24"/>
                                </w:rPr>
                                <w:t xml:space="preserve"> 417 straipsnio 1, 2, 3, 4, 6, 8 dalyse, </w:t>
                              </w:r>
                              <w:r>
                                <w:rPr>
                                  <w:bCs/>
                                  <w:color w:val="000000"/>
                                  <w:szCs w:val="24"/>
                                </w:rPr>
                                <w:t>420 straipsnio 1, 2 dalyse,</w:t>
                              </w:r>
                              <w:r>
                                <w:rPr>
                                  <w:color w:val="000000"/>
                                  <w:szCs w:val="24"/>
                                </w:rPr>
                                <w:t xml:space="preserve"> </w:t>
                              </w:r>
                              <w:r>
                                <w:rPr>
                                  <w:bCs/>
                                  <w:color w:val="000000"/>
                                  <w:szCs w:val="24"/>
                                </w:rPr>
                                <w:t>421</w:t>
                              </w:r>
                              <w:r>
                                <w:rPr>
                                  <w:color w:val="000000"/>
                                  <w:szCs w:val="24"/>
                                </w:rPr>
                                <w:t xml:space="preserve">, </w:t>
                              </w:r>
                              <w:r>
                                <w:rPr>
                                  <w:bCs/>
                                  <w:color w:val="000000"/>
                                  <w:szCs w:val="24"/>
                                </w:rPr>
                                <w:t>422</w:t>
                              </w:r>
                              <w:r>
                                <w:rPr>
                                  <w:color w:val="000000"/>
                                  <w:szCs w:val="24"/>
                                </w:rPr>
                                <w:t xml:space="preserve">, </w:t>
                              </w:r>
                              <w:r>
                                <w:rPr>
                                  <w:bCs/>
                                  <w:color w:val="000000"/>
                                  <w:szCs w:val="24"/>
                                </w:rPr>
                                <w:t>424 straipsniuose,</w:t>
                              </w:r>
                              <w:r>
                                <w:rPr>
                                  <w:color w:val="000000"/>
                                  <w:szCs w:val="24"/>
                                </w:rPr>
                                <w:t xml:space="preserve"> </w:t>
                              </w:r>
                              <w:r>
                                <w:rPr>
                                  <w:szCs w:val="24"/>
                                </w:rPr>
                                <w:t>426 straipsnio 4 dalyje, 428 straipsnio 1 dalyje, 431 straipsnio 1, 2 dalyse, 432, 436, 438 straipsniuose, 439 straipsnio 2 dalyje, 450, 481, 484 straipsniuose, 506 straipsnio 4 dalyje, 508, 536, 537, 538, 539, 543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fc76825c13984c2999c36262db133511"/>
                            <w:lock w:val="sdtLocked"/>
                            <w:richText/>
                          </w:sdtPr>
                          <w:sdtContent>
                            <w:p>
                              <w:pPr>
                                <w:spacing w:line="360" w:lineRule="auto"/>
                                <w:ind w:firstLine="720"/>
                                <w:jc w:val="both"/>
                                <w:rPr>
                                  <w:szCs w:val="24"/>
                                </w:rPr>
                              </w:pPr>
                              <w:sdt>
                                <w:sdtPr>
                                  <w:alias w:val="Numeris"/>
                                  <w:tag w:val="nr_fc76825c13984c2999c36262db133511"/>
                                  <w:lock w:val="sdtLocked"/>
                                  <w:richText/>
                                </w:sdtPr>
                                <w:sdtContent>
                                  <w:r>
                                    <w:rPr>
                                      <w:szCs w:val="24"/>
                                    </w:rPr>
                                    <w:t>57</w:t>
                                  </w:r>
                                </w:sdtContent>
                              </w:sdt>
                              <w:r>
                                <w:rPr>
                                  <w:szCs w:val="24"/>
                                </w:rPr>
                                <w:t>) Valstybinės augalininkystės tarnybos prie Žemės ūkio ministerijos – dėl šio kodekso 139, 156, 224 straipsniuose, 308</w:t>
                              </w:r>
                              <w:r>
                                <w:rPr>
                                  <w:szCs w:val="24"/>
                                  <w:vertAlign w:val="superscript"/>
                                </w:rPr>
                                <w:t>1</w:t>
                              </w:r>
                              <w:r>
                                <w:rPr>
                                  <w:szCs w:val="24"/>
                                </w:rPr>
                                <w:t xml:space="preserve"> straipsnio 5,</w:t>
                              </w:r>
                              <w:r>
                                <w:rPr>
                                  <w:szCs w:val="24"/>
                                  <w:lang w:eastAsia="lt-LT"/>
                                </w:rPr>
                                <w:t xml:space="preserve"> 7 dalyse</w:t>
                              </w:r>
                              <w:r>
                                <w:rPr>
                                  <w:szCs w:val="24"/>
                                </w:rPr>
                                <w:t>, 312, 337, 338, 341, 342,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589 str. 1 d. 58 p."/>
                            <w:tag w:val="part_87d68b8276fd4445a8ad1d6993c8900d"/>
                            <w:lock w:val="sdtLocked"/>
                            <w:richText/>
                          </w:sdtPr>
                          <w:sdtContent>
                            <w:p>
                              <w:pPr>
                                <w:tabs>
                                  <w:tab w:val="left" w:pos="851"/>
                                </w:tabs>
                                <w:spacing w:line="360" w:lineRule="auto"/>
                                <w:ind w:firstLine="720"/>
                                <w:jc w:val="both"/>
                                <w:rPr>
                                  <w:szCs w:val="24"/>
                                </w:rPr>
                              </w:pPr>
                              <w:sdt>
                                <w:sdtPr>
                                  <w:alias w:val="Numeris"/>
                                  <w:tag w:val="nr_87d68b8276fd4445a8ad1d6993c8900d"/>
                                  <w:lock w:val="sdtLocked"/>
                                  <w:richText/>
                                </w:sdtPr>
                                <w:sdtContent>
                                  <w:r>
                                    <w:rPr>
                                      <w:color w:val="000000"/>
                                      <w:szCs w:val="24"/>
                                      <w:lang w:eastAsia="lt-LT"/>
                                    </w:rPr>
                                    <w:t>58</w:t>
                                  </w:r>
                                </w:sdtContent>
                              </w:sdt>
                              <w:r>
                                <w:rPr>
                                  <w:color w:val="000000"/>
                                  <w:szCs w:val="24"/>
                                  <w:lang w:eastAsia="lt-LT"/>
                                </w:rPr>
                                <w:t>) Valstybinės darbo inspekcijos prie Socialinės apsaugos ir darbo ministerijos – dėl šio kodekso 95, 96, 97, 98, 98</w:t>
                              </w:r>
                              <w:r>
                                <w:rPr>
                                  <w:color w:val="000000"/>
                                  <w:szCs w:val="24"/>
                                  <w:vertAlign w:val="superscript"/>
                                  <w:lang w:eastAsia="lt-LT"/>
                                </w:rPr>
                                <w:t>1</w:t>
                              </w:r>
                              <w:r>
                                <w:rPr>
                                  <w:color w:val="000000"/>
                                  <w:szCs w:val="24"/>
                                  <w:lang w:eastAsia="lt-LT"/>
                                </w:rPr>
                                <w:t>, 99, 100, 101, 102, 103, 104, 105, 106, 127, 150, 224 straipsniuose, 234 straipsnio 4 dalyje, 308 straipsnio 1, 11, 17, 20, 21, 22, 23 dalyse, 308</w:t>
                              </w:r>
                              <w:r>
                                <w:rPr>
                                  <w:color w:val="000000"/>
                                  <w:szCs w:val="24"/>
                                  <w:vertAlign w:val="superscript"/>
                                  <w:lang w:eastAsia="lt-LT"/>
                                </w:rPr>
                                <w:t>1</w:t>
                              </w:r>
                              <w:r>
                                <w:rPr>
                                  <w:color w:val="000000"/>
                                  <w:szCs w:val="24"/>
                                  <w:lang w:eastAsia="lt-LT"/>
                                </w:rPr>
                                <w:t> straipsnio 4, 6, 7 dalyse, 454 straipsnio 7 dalyje, 455, 505, 507 straipsniuose, 542 straipsnio 2, 3, 4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60f8817727214120be8a76a27de9c442"/>
                            <w:lock w:val="sdtLocked"/>
                            <w:richText/>
                          </w:sdtPr>
                          <w:sdtContent>
                            <w:p>
                              <w:pPr>
                                <w:spacing w:line="360" w:lineRule="auto"/>
                                <w:ind w:firstLine="720"/>
                                <w:jc w:val="both"/>
                                <w:rPr>
                                  <w:szCs w:val="24"/>
                                </w:rPr>
                              </w:pPr>
                              <w:sdt>
                                <w:sdtPr>
                                  <w:alias w:val="Numeris"/>
                                  <w:tag w:val="nr_60f8817727214120be8a76a27de9c442"/>
                                  <w:lock w:val="sdtLocked"/>
                                  <w:richText/>
                                </w:sdtPr>
                                <w:sdtContent>
                                  <w:r>
                                    <w:rPr>
                                      <w:szCs w:val="24"/>
                                    </w:rPr>
                                    <w:t>60</w:t>
                                  </w:r>
                                </w:sdtContent>
                              </w:sdt>
                              <w:r>
                                <w:rPr>
                                  <w:szCs w:val="24"/>
                                </w:rPr>
                                <w:t>) Valstybinės energetikos inspekcijos prie Energetikos ministerijos – dėl šio kodekso 323, 324, 325 straipsniuose, 326 straipsnio 1 dalyje, 327 straipsnyje, 328 straipsnio 2 dalyje, 330, 331, 505, 507 straipsniuose numatytų administracinių nusižengimų;</w:t>
                              </w:r>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d9fabd89435b4d68898d0fca7c13e070"/>
                            <w:lock w:val="sdtLocked"/>
                            <w:richText/>
                          </w:sdtPr>
                          <w:sdtContent>
                            <w:p>
                              <w:pPr>
                                <w:spacing w:line="360" w:lineRule="auto"/>
                                <w:ind w:firstLine="720"/>
                                <w:jc w:val="both"/>
                                <w:rPr>
                                  <w:szCs w:val="24"/>
                                </w:rPr>
                              </w:pPr>
                              <w:sdt>
                                <w:sdtPr>
                                  <w:alias w:val="Numeris"/>
                                  <w:tag w:val="nr_d9fabd89435b4d68898d0fca7c13e070"/>
                                  <w:lock w:val="sdtLocked"/>
                                  <w:richText/>
                                </w:sdtPr>
                                <w:sdtContent>
                                  <w:r>
                                    <w:rPr>
                                      <w:szCs w:val="24"/>
                                    </w:rPr>
                                    <w:t>62</w:t>
                                  </w:r>
                                </w:sdtContent>
                              </w:sdt>
                              <w:r>
                                <w:rPr>
                                  <w:szCs w:val="24"/>
                                </w:rPr>
                                <w:t>) Valstybinės gyvulių veislininkystės priežiūros tarnybos prie Žemės ūkio ministerijos – dėl šio kodekso 304</w:t>
                              </w:r>
                              <w:r>
                                <w:rPr>
                                  <w:szCs w:val="24"/>
                                  <w:vertAlign w:val="superscript"/>
                                </w:rPr>
                                <w:t>1</w:t>
                              </w:r>
                              <w:r>
                                <w:rPr>
                                  <w:szCs w:val="24"/>
                                </w:rPr>
                                <w:t>, 345,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589 str. 1 d. 63 p."/>
                            <w:tag w:val="part_2fc06f9579064f1a977b2d6a121a770d"/>
                            <w:lock w:val="sdtLocked"/>
                            <w:richText/>
                          </w:sdtPr>
                          <w:sdtContent>
                            <w:p>
                              <w:pPr>
                                <w:spacing w:line="340" w:lineRule="atLeast"/>
                                <w:ind w:firstLine="720"/>
                                <w:jc w:val="both"/>
                                <w:rPr>
                                  <w:szCs w:val="24"/>
                                </w:rPr>
                              </w:pPr>
                              <w:sdt>
                                <w:sdtPr>
                                  <w:alias w:val="Numeris"/>
                                  <w:tag w:val="nr_2fc06f9579064f1a977b2d6a121a770d"/>
                                  <w:lock w:val="sdtLocked"/>
                                  <w:richText/>
                                </w:sdtPr>
                                <w:sdtContent>
                                  <w:r>
                                    <w:rPr>
                                      <w:color w:val="000000"/>
                                      <w:szCs w:val="24"/>
                                      <w:lang w:eastAsia="lt-LT"/>
                                    </w:rPr>
                                    <w:t>63</w:t>
                                  </w:r>
                                </w:sdtContent>
                              </w:sdt>
                              <w:r>
                                <w:rPr>
                                  <w:color w:val="000000"/>
                                  <w:szCs w:val="24"/>
                                  <w:lang w:eastAsia="lt-LT"/>
                                </w:rPr>
                                <w:t>) Lietuvos transporto saugos administracijos</w:t>
                              </w:r>
                              <w:r>
                                <w:rPr>
                                  <w:i/>
                                  <w:iCs/>
                                  <w:color w:val="000000"/>
                                  <w:szCs w:val="24"/>
                                  <w:lang w:eastAsia="lt-LT"/>
                                </w:rPr>
                                <w:t xml:space="preserve"> </w:t>
                              </w:r>
                              <w:r>
                                <w:rPr>
                                  <w:color w:val="000000"/>
                                  <w:szCs w:val="24"/>
                                  <w:lang w:eastAsia="lt-LT"/>
                                </w:rPr>
                                <w:t xml:space="preserve">– dėl šio kodekso 127 straipsnio 1, 2 dalyse, 150, 306, 307 straipsniuose, 369 straipsnio 5, 6 dalyse, 370, 372, 373, 374, 375, 376, 377, 378, 379, 380, 381, 382, 383, 384, </w:t>
                              </w:r>
                              <w:r>
                                <w:rPr>
                                  <w:szCs w:val="24"/>
                                  <w:lang w:eastAsia="lt-LT"/>
                                </w:rPr>
                                <w:t>385, 386, 387, 388, 389, 390, 391, 392, 393, 394, 395, 396, 397, 398</w:t>
                              </w:r>
                              <w:r>
                                <w:rPr>
                                  <w:color w:val="000000"/>
                                  <w:szCs w:val="24"/>
                                  <w:lang w:eastAsia="lt-LT"/>
                                </w:rPr>
                                <w:t xml:space="preserve"> straipsniuose, 401 </w:t>
                              </w:r>
                              <w:r>
                                <w:rPr>
                                  <w:szCs w:val="24"/>
                                  <w:lang w:eastAsia="lt-LT"/>
                                </w:rPr>
                                <w:t>straipsnio 1, 2, 3, 4, 5, 6, 7, 8, 9, 10, 11, 12, 13, 14, 15, 16, 17, 18, 19, 20, 21, 22, 23, 25, 26 dalyse</w:t>
                              </w:r>
                              <w:r>
                                <w:rPr>
                                  <w:color w:val="000000"/>
                                  <w:szCs w:val="24"/>
                                  <w:lang w:eastAsia="lt-LT"/>
                                </w:rPr>
                                <w:t>, 402, 403, 404, 405, 406, 407, 409, 410, 411, 413</w:t>
                              </w:r>
                              <w:r>
                                <w:rPr>
                                  <w:bCs/>
                                  <w:color w:val="000000"/>
                                  <w:szCs w:val="24"/>
                                  <w:lang w:eastAsia="lt-LT"/>
                                </w:rPr>
                                <w:t xml:space="preserve"> </w:t>
                              </w:r>
                              <w:r>
                                <w:rPr>
                                  <w:color w:val="000000"/>
                                  <w:szCs w:val="24"/>
                                  <w:lang w:eastAsia="lt-LT"/>
                                </w:rPr>
                                <w:t xml:space="preserve">straipsniuose, 415 straipsnio 2 dalyje, 425 straipsnyje, 426 straipsnio 4 dalyje, 429 straipsnyje, </w:t>
                              </w:r>
                              <w:r>
                                <w:rPr>
                                  <w:szCs w:val="24"/>
                                  <w:lang w:eastAsia="lt-LT"/>
                                </w:rPr>
                                <w:t xml:space="preserve">431 straipsnio 1, 2 dalyse, </w:t>
                              </w:r>
                              <w:r>
                                <w:rPr>
                                  <w:color w:val="000000"/>
                                  <w:szCs w:val="24"/>
                                  <w:lang w:eastAsia="lt-LT"/>
                                </w:rPr>
                                <w:t>434 straipsnio 1, 2, 3 dalyse, 435, 436, 437,</w:t>
                              </w:r>
                              <w:r>
                                <w:rPr>
                                  <w:bCs/>
                                  <w:color w:val="000000"/>
                                  <w:szCs w:val="24"/>
                                  <w:lang w:eastAsia="lt-LT"/>
                                </w:rPr>
                                <w:t xml:space="preserve"> </w:t>
                              </w:r>
                              <w:r>
                                <w:rPr>
                                  <w:color w:val="000000"/>
                                  <w:szCs w:val="24"/>
                                  <w:lang w:eastAsia="lt-LT"/>
                                </w:rPr>
                                <w:t>438, 439, 440, 441, 442, 443, 444, 445,</w:t>
                              </w:r>
                              <w:r>
                                <w:rPr>
                                  <w:bCs/>
                                  <w:color w:val="000000"/>
                                  <w:szCs w:val="24"/>
                                  <w:lang w:eastAsia="lt-LT"/>
                                </w:rPr>
                                <w:t xml:space="preserve"> </w:t>
                              </w:r>
                              <w:r>
                                <w:rPr>
                                  <w:color w:val="000000"/>
                                  <w:szCs w:val="24"/>
                                  <w:lang w:eastAsia="lt-LT"/>
                                </w:rPr>
                                <w:t>446, 447, 448, 449, 450, 451, 452, 453, 454, 455, 456, 457, 458 straipsniuose, 459 straipsnio 1, 4, 5, 6, 7, 9, 10 dalyse, 463,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602059e83320422dbef8969807d0b477"/>
                            <w:lock w:val="sdtLocked"/>
                            <w:richText/>
                          </w:sdtPr>
                          <w:sdtContent>
                            <w:p>
                              <w:pPr>
                                <w:spacing w:line="360" w:lineRule="auto"/>
                                <w:ind w:firstLine="720"/>
                                <w:jc w:val="both"/>
                                <w:rPr>
                                  <w:szCs w:val="24"/>
                                </w:rPr>
                              </w:pPr>
                              <w:sdt>
                                <w:sdtPr>
                                  <w:alias w:val="Numeris"/>
                                  <w:tag w:val="nr_602059e83320422dbef8969807d0b477"/>
                                  <w:lock w:val="sdtLocked"/>
                                  <w:richText/>
                                </w:sdtPr>
                                <w:sdtContent>
                                  <w:r>
                                    <w:rPr>
                                      <w:bCs/>
                                      <w:szCs w:val="24"/>
                                      <w:lang w:eastAsia="lt-LT"/>
                                    </w:rPr>
                                    <w:t>65</w:t>
                                  </w:r>
                                </w:sdtContent>
                              </w:sdt>
                              <w:r>
                                <w:rPr>
                                  <w:bCs/>
                                  <w:szCs w:val="24"/>
                                  <w:lang w:eastAsia="lt-LT"/>
                                </w:rPr>
                                <w:t>) Valstybinės ligonių kasos prie Sveikatos apsaugos ministerijos ir teritorinių ligonių kasų – dėl šio kodekso 56, 57, 58, 505, 507 straipsniuose numatytų administracinių nusižengimų</w:t>
                              </w:r>
                              <w:r>
                                <w:rPr>
                                  <w:szCs w:val="24"/>
                                </w:rPr>
                                <w:t>;</w:t>
                              </w:r>
                            </w:p>
                          </w:sdtContent>
                        </w:sdt>
                        <w:sdt>
                          <w:sdtPr>
                            <w:alias w:val="589 str. 1 d. 66 p."/>
                            <w:tag w:val="part_888f9531c3c7405b860a0cfaa929c8ae"/>
                            <w:lock w:val="sdtLocked"/>
                            <w:richText/>
                          </w:sdtPr>
                          <w:sdtContent>
                            <w:p>
                              <w:pPr>
                                <w:spacing w:line="360" w:lineRule="auto"/>
                                <w:ind w:firstLine="720"/>
                                <w:jc w:val="both"/>
                                <w:rPr>
                                  <w:szCs w:val="24"/>
                                </w:rPr>
                              </w:pPr>
                              <w:sdt>
                                <w:sdtPr>
                                  <w:alias w:val="Numeris"/>
                                  <w:tag w:val="nr_888f9531c3c7405b860a0cfaa929c8ae"/>
                                  <w:lock w:val="sdtLocked"/>
                                  <w:richText/>
                                </w:sdtPr>
                                <w:sdtContent>
                                  <w:r>
                                    <w:t>66</w:t>
                                  </w:r>
                                </w:sdtContent>
                              </w:sdt>
                              <w:r>
                                <w:t>) Valstybinės mokesčių inspekcijos – dėl šio kodekso 93, 95, 99, 127, 132, 137, 143, 150, 151, 159, 160, 161, 162, 163, 164, 165, 166, 167, 168, 170, 172, 173, 174, 176, 178, 179, 180, 187, 188, 189, 190, 191, 192, 194, 205, 207 straipsniuose, 209 straipsnio 1, 2, 3, 4, 5, 6, 7, 8 dalyse, 214, 224, 449, 450,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89 str. 1 d. 67 p."/>
                            <w:tag w:val="part_d8ea6361ca66479582641cda2cef5697"/>
                            <w:lock w:val="sdtLocked"/>
                            <w:richText/>
                          </w:sdtPr>
                          <w:sdtContent>
                            <w:p>
                              <w:pPr>
                                <w:spacing w:line="360" w:lineRule="auto"/>
                                <w:ind w:firstLine="720"/>
                                <w:jc w:val="both"/>
                                <w:rPr>
                                  <w:szCs w:val="24"/>
                                </w:rPr>
                              </w:pPr>
                              <w:sdt>
                                <w:sdtPr>
                                  <w:alias w:val="Numeris"/>
                                  <w:tag w:val="nr_d8ea6361ca66479582641cda2cef5697"/>
                                  <w:lock w:val="sdtLocked"/>
                                  <w:richText/>
                                </w:sdtPr>
                                <w:sdtContent>
                                  <w:r>
                                    <w:rPr>
                                      <w:szCs w:val="24"/>
                                      <w:lang w:eastAsia="lt-LT"/>
                                    </w:rPr>
                                    <w:t>67</w:t>
                                  </w:r>
                                </w:sdtContent>
                              </w:sdt>
                              <w:r>
                                <w:rPr>
                                  <w:szCs w:val="24"/>
                                  <w:lang w:eastAsia="lt-LT"/>
                                </w:rPr>
                                <w:t xml:space="preserve">) Valstybinės teritorijų planavimo ir statybos inspekcijos prie Aplinkos ministerijos – dėl šio kodekso 350, 351, 352, 353, 354, 355, 356, </w:t>
                              </w:r>
                              <w:r>
                                <w:rPr>
                                  <w:szCs w:val="24"/>
                                </w:rPr>
                                <w:t>356</w:t>
                              </w:r>
                              <w:r>
                                <w:rPr>
                                  <w:szCs w:val="24"/>
                                  <w:vertAlign w:val="superscript"/>
                                </w:rPr>
                                <w:t>1</w:t>
                              </w:r>
                              <w:r>
                                <w:rPr>
                                  <w:szCs w:val="24"/>
                                </w:rPr>
                                <w:t xml:space="preserve">, </w:t>
                              </w:r>
                              <w:r>
                                <w:rPr>
                                  <w:szCs w:val="24"/>
                                  <w:lang w:eastAsia="lt-LT"/>
                                </w:rPr>
                                <w:t>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589 str. 1 d. 68 p."/>
                            <w:tag w:val="part_2a0b492bc41648d48011a0de19107486"/>
                            <w:lock w:val="sdtLocked"/>
                            <w:richText/>
                          </w:sdtPr>
                          <w:sdtContent>
                            <w:p>
                              <w:pPr>
                                <w:spacing w:line="360" w:lineRule="auto"/>
                                <w:ind w:firstLine="720"/>
                                <w:jc w:val="both"/>
                                <w:rPr>
                                  <w:szCs w:val="24"/>
                                </w:rPr>
                              </w:pPr>
                              <w:sdt>
                                <w:sdtPr>
                                  <w:alias w:val="Numeris"/>
                                  <w:tag w:val="nr_2a0b492bc41648d48011a0de19107486"/>
                                  <w:lock w:val="sdtLocked"/>
                                  <w:richText/>
                                </w:sdtPr>
                                <w:sdtContent>
                                  <w:r>
                                    <w:rPr>
                                      <w:szCs w:val="24"/>
                                    </w:rPr>
                                    <w:t>68</w:t>
                                  </w:r>
                                </w:sdtContent>
                              </w:sdt>
                              <w:r>
                                <w:rPr>
                                  <w:szCs w:val="24"/>
                                </w:rPr>
                                <w:t xml:space="preserve">) </w:t>
                              </w:r>
                              <w:r>
                                <w:rPr>
                                  <w:bCs/>
                                  <w:szCs w:val="24"/>
                                  <w:lang w:eastAsia="lt-LT"/>
                                </w:rPr>
                                <w:t>Valstybinės vaistų kontrolės tarnybos prie Sveikatos apsaugos ministerijos – dėl šio kodekso 60 straipsnio 3 dalyje, 62, 63, 66, 67, 68 straipsniuose, 224 straipsnio 1 dalyje, 505, 507 straipsniuose numatytų administracinių nusižengimų</w:t>
                              </w:r>
                              <w:r>
                                <w:rPr>
                                  <w:szCs w:val="24"/>
                                </w:rPr>
                                <w:t>;</w:t>
                              </w:r>
                            </w:p>
                          </w:sdtContent>
                        </w:sdt>
                        <w:sdt>
                          <w:sdtPr>
                            <w:alias w:val="69 p."/>
                            <w:tag w:val="part_cb128b4ef2714acda9c263f1a6c881a5"/>
                            <w:lock w:val="sdtLocked"/>
                            <w:richText/>
                          </w:sdtPr>
                          <w:sdtContent>
                            <w:p>
                              <w:pPr>
                                <w:spacing w:line="360" w:lineRule="auto"/>
                                <w:ind w:firstLine="720"/>
                                <w:jc w:val="both"/>
                                <w:rPr>
                                  <w:szCs w:val="24"/>
                                </w:rPr>
                              </w:pPr>
                              <w:sdt>
                                <w:sdtPr>
                                  <w:alias w:val="Numeris"/>
                                  <w:tag w:val="nr_cb128b4ef2714acda9c263f1a6c881a5"/>
                                  <w:lock w:val="sdtLocked"/>
                                  <w:richText/>
                                </w:sdtPr>
                                <w:sdtContent>
                                  <w:r>
                                    <w:t>69</w:t>
                                  </w:r>
                                </w:sdtContent>
                              </w:sdt>
                              <w:r>
                                <w:t xml:space="preserve">) Valstybinės miškų tarnybos valstybiniai miškų pareigūnai – </w:t>
                              </w:r>
                              <w:r>
                                <w:rPr>
                                  <w:lang w:eastAsia="lt-LT"/>
                                </w:rPr>
                                <w:t>dėl šio kodekso 110, 112, 114 straipsniuose, 247 straipsnio 1, 2, 3, 4, 5, 6, 7, 8, 9, 10, 11, 12, 13, 14, 15, 16 dalyse, 253, 256, 261, 264, 270, 270</w:t>
                              </w:r>
                              <w:r>
                                <w:rPr>
                                  <w:vertAlign w:val="superscript"/>
                                  <w:lang w:eastAsia="lt-LT"/>
                                </w:rPr>
                                <w:t>1</w:t>
                              </w:r>
                              <w:r>
                                <w:rPr>
                                  <w:lang w:eastAsia="lt-LT"/>
                                </w:rPr>
                                <w:t>, 271, 272, 273, 274, 275, 276,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0 p."/>
                            <w:tag w:val="part_708a613327324e268fe1810f65f50b60"/>
                            <w:lock w:val="sdtLocked"/>
                            <w:richText/>
                          </w:sdtPr>
                          <w:sdtContent>
                            <w:p>
                              <w:pPr>
                                <w:spacing w:line="360" w:lineRule="auto"/>
                                <w:ind w:firstLine="720"/>
                                <w:jc w:val="both"/>
                                <w:rPr>
                                  <w:szCs w:val="24"/>
                                </w:rPr>
                              </w:pPr>
                              <w:sdt>
                                <w:sdtPr>
                                  <w:alias w:val="Numeris"/>
                                  <w:tag w:val="nr_708a613327324e268fe1810f65f50b60"/>
                                  <w:lock w:val="sdtLocked"/>
                                  <w:richText/>
                                </w:sdtPr>
                                <w:sdtContent>
                                  <w:r>
                                    <w:rPr>
                                      <w:szCs w:val="24"/>
                                    </w:rPr>
                                    <w:t>70</w:t>
                                  </w:r>
                                </w:sdtContent>
                              </w:sdt>
                              <w:r>
                                <w:rPr>
                                  <w:szCs w:val="24"/>
                                </w:rPr>
                                <w:t>) Valstybinės vartotojų teisių apsaugos tarnybos – dėl šio kodekso 45 straipsnyje, 49 straipsnio 3, 4, 5 dalyse, 49</w:t>
                              </w:r>
                              <w:r>
                                <w:rPr>
                                  <w:szCs w:val="24"/>
                                  <w:vertAlign w:val="superscript"/>
                                </w:rPr>
                                <w:t>1</w:t>
                              </w:r>
                              <w:r>
                                <w:rPr>
                                  <w:szCs w:val="24"/>
                                </w:rPr>
                                <w:t xml:space="preserve"> straipsnyje, 50 straipsnio 1, 2, 3, 4, 13, 14, 15, 16 dalyse, 70, 139 straipsniuose, 144 straipsnio 4, 5 dalyse, 145, 152, 155, 156, 157, 160, 161, 162, 163, 164, 173, 174 straipsniuose, 209 straipsnio 1, 2, 3, 4, 5, 6, 7, 8 dalyse, 224 straipsnyje, 234 straipsnio 1 dalyje, 270</w:t>
                              </w:r>
                              <w:r>
                                <w:rPr>
                                  <w:szCs w:val="24"/>
                                  <w:vertAlign w:val="superscript"/>
                                </w:rPr>
                                <w:t>1</w:t>
                              </w:r>
                              <w:r>
                                <w:rPr>
                                  <w:szCs w:val="24"/>
                                </w:rPr>
                                <w:t xml:space="preserve"> straipsnyje, 308 straipsnio 1, 9, 10, 12, 16, 19, 21, 22, 23 dalyse, 308</w:t>
                              </w:r>
                              <w:r>
                                <w:rPr>
                                  <w:szCs w:val="24"/>
                                  <w:vertAlign w:val="superscript"/>
                                </w:rPr>
                                <w:t>1</w:t>
                              </w:r>
                              <w:r>
                                <w:rPr>
                                  <w:szCs w:val="24"/>
                                </w:rPr>
                                <w:t xml:space="preserve"> straipsnio 5, 7 dalyse, 309 straipsnio 6 dalyje, 310 straipsnio 10, 11, 12 dalyse, 473, 475,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71 p."/>
                            <w:tag w:val="part_9604a243b3244e70af0a2db84a93413a"/>
                            <w:lock w:val="sdtLocked"/>
                            <w:richText/>
                          </w:sdtPr>
                          <w:sdtContent>
                            <w:p>
                              <w:pPr>
                                <w:tabs>
                                  <w:tab w:val="left" w:pos="0"/>
                                  <w:tab w:val="left" w:pos="1560"/>
                                </w:tabs>
                                <w:spacing w:line="360" w:lineRule="auto"/>
                                <w:ind w:firstLine="720"/>
                                <w:jc w:val="both"/>
                                <w:rPr>
                                  <w:szCs w:val="24"/>
                                </w:rPr>
                              </w:pPr>
                              <w:sdt>
                                <w:sdtPr>
                                  <w:alias w:val="Numeris"/>
                                  <w:tag w:val="nr_9604a243b3244e70af0a2db84a93413a"/>
                                  <w:lock w:val="sdtLocked"/>
                                  <w:richText/>
                                </w:sdtPr>
                                <w:sdtContent>
                                  <w:r>
                                    <w:rPr>
                                      <w:szCs w:val="24"/>
                                    </w:rPr>
                                    <w:t>71</w:t>
                                  </w:r>
                                </w:sdtContent>
                              </w:sdt>
                              <w:r>
                                <w:rPr>
                                  <w:szCs w:val="24"/>
                                </w:rPr>
                                <w:t xml:space="preserve">) </w:t>
                              </w:r>
                              <w:r>
                                <w:rPr>
                                  <w:color w:val="000000"/>
                                  <w:szCs w:val="24"/>
                                </w:rPr>
                                <w:t>Valstybės vaiko teisių apsaugos ir įvaikinimo tarnybos – dėl šio kodekso 72, 73, 74, 75, 80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3480cd3c5f3047a39adf0d03ceecf674"/>
                            <w:lock w:val="sdtLocked"/>
                            <w:richText/>
                          </w:sdtPr>
                          <w:sdtContent>
                            <w:p>
                              <w:pPr>
                                <w:spacing w:line="360" w:lineRule="auto"/>
                                <w:ind w:firstLine="720"/>
                                <w:jc w:val="both"/>
                                <w:rPr>
                                  <w:szCs w:val="24"/>
                                </w:rPr>
                              </w:pPr>
                              <w:sdt>
                                <w:sdtPr>
                                  <w:alias w:val="Numeris"/>
                                  <w:tag w:val="nr_3480cd3c5f3047a39adf0d03ceecf674"/>
                                  <w:lock w:val="sdtLocked"/>
                                  <w:richText/>
                                </w:sdtPr>
                                <w:sdtContent>
                                  <w:r>
                                    <w:rPr>
                                      <w:szCs w:val="24"/>
                                    </w:rPr>
                                    <w:t>73</w:t>
                                  </w:r>
                                </w:sdtContent>
                              </w:sdt>
                              <w:r>
                                <w:rPr>
                                  <w:szCs w:val="24"/>
                                </w:rPr>
                                <w:t xml:space="preserve">) </w:t>
                              </w:r>
                              <w:r>
                                <w:rPr>
                                  <w:bCs/>
                                  <w:szCs w:val="24"/>
                                  <w:lang w:eastAsia="lt-LT"/>
                                </w:rPr>
                                <w:t>Valstybinio turizmo departamento prie Ūkio ministerijos – dėl šio kodekso 128, 129,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67801a14e01f46318fc7f6fd14dd0e59"/>
                            <w:lock w:val="sdtLocked"/>
                            <w:richText/>
                          </w:sdtPr>
                          <w:sdtContent>
                            <w:p>
                              <w:pPr>
                                <w:spacing w:line="360" w:lineRule="auto"/>
                                <w:ind w:firstLine="720"/>
                                <w:jc w:val="both"/>
                                <w:rPr>
                                  <w:szCs w:val="24"/>
                                </w:rPr>
                              </w:pPr>
                              <w:sdt>
                                <w:sdtPr>
                                  <w:alias w:val="Numeris"/>
                                  <w:tag w:val="nr_67801a14e01f46318fc7f6fd14dd0e59"/>
                                  <w:lock w:val="sdtLocked"/>
                                  <w:richText/>
                                </w:sdtPr>
                                <w:sdtContent>
                                  <w:r>
                                    <w:rPr>
                                      <w:szCs w:val="24"/>
                                    </w:rPr>
                                    <w:t>74</w:t>
                                  </w:r>
                                </w:sdtContent>
                              </w:sdt>
                              <w:r>
                                <w:rPr>
                                  <w:szCs w:val="24"/>
                                </w:rPr>
                                <w:t xml:space="preserve">) </w:t>
                              </w:r>
                              <w:r>
                                <w:rPr>
                                  <w:bCs/>
                                  <w:szCs w:val="24"/>
                                  <w:lang w:eastAsia="lt-LT"/>
                                </w:rPr>
                                <w:t>Viešojo saugumo tarnybos prie Vidaus reikalų ministerijos – dėl šio kodekso 506 straipsnio 4 dalyje, 508 straipsnyje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0e7b1c7c7c5340a6abbae6fa62f22732"/>
                            <w:lock w:val="sdtLocked"/>
                            <w:richText/>
                          </w:sdtPr>
                          <w:sdtContent>
                            <w:p>
                              <w:pPr>
                                <w:spacing w:line="360" w:lineRule="auto"/>
                                <w:ind w:firstLine="720"/>
                                <w:jc w:val="both"/>
                                <w:rPr>
                                  <w:szCs w:val="24"/>
                                </w:rPr>
                              </w:pPr>
                              <w:sdt>
                                <w:sdtPr>
                                  <w:alias w:val="Numeris"/>
                                  <w:tag w:val="nr_0e7b1c7c7c5340a6abbae6fa62f22732"/>
                                  <w:lock w:val="sdtLocked"/>
                                  <w:richText/>
                                </w:sdtPr>
                                <w:sdtContent>
                                  <w:r>
                                    <w:rPr>
                                      <w:color w:val="000000"/>
                                      <w:szCs w:val="24"/>
                                    </w:rPr>
                                    <w:t>77</w:t>
                                  </w:r>
                                </w:sdtContent>
                              </w:sdt>
                              <w:r>
                                <w:rPr>
                                  <w:color w:val="000000"/>
                                  <w:szCs w:val="24"/>
                                </w:rPr>
                                <w:t xml:space="preserve">) biudžetinių įstaigų ir viešųjų įstaigų, atsakingų už </w:t>
                              </w:r>
                              <w:r>
                                <w:rPr>
                                  <w:szCs w:val="24"/>
                                </w:rPr>
                                <w:t xml:space="preserve">Viešojo </w:t>
                              </w:r>
                              <w:r>
                                <w:rPr>
                                  <w:color w:val="000000"/>
                                  <w:szCs w:val="24"/>
                                </w:rPr>
                                <w:t xml:space="preserve">sektoriaus atskaitomybės įstatyme nustatytų viešojo sektoriaus subjektų grupių metinių konsoliduotųjų ataskaitų </w:t>
                              </w:r>
                              <w:r>
                                <w:rPr>
                                  <w:szCs w:val="24"/>
                                </w:rPr>
                                <w:t xml:space="preserve">ir (arba) metinės veiklos ataskaitos </w:t>
                              </w:r>
                              <w:r>
                                <w:rPr>
                                  <w:color w:val="000000"/>
                                  <w:szCs w:val="24"/>
                                </w:rPr>
                                <w:t>parengimą</w:t>
                              </w:r>
                              <w:r>
                                <w:rPr>
                                  <w:szCs w:val="24"/>
                                </w:rPr>
                                <w:t>, paskelbimą</w:t>
                              </w:r>
                              <w:r>
                                <w:rPr>
                                  <w:color w:val="000000"/>
                                  <w:szCs w:val="24"/>
                                </w:rPr>
                                <w:t xml:space="preserve"> ir </w:t>
                              </w:r>
                              <w:r>
                                <w:rPr>
                                  <w:szCs w:val="24"/>
                                </w:rPr>
                                <w:t xml:space="preserve">(arba) </w:t>
                              </w:r>
                              <w:r>
                                <w:rPr>
                                  <w:color w:val="000000"/>
                                  <w:szCs w:val="24"/>
                                </w:rPr>
                                <w:t>pateikimą laiku, – dėl šio kodekso 185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dfef4a9075ad4590b66e5bca73dfea78"/>
                            <w:lock w:val="sdtLocked"/>
                            <w:richText/>
                          </w:sdtPr>
                          <w:sdtContent>
                            <w:p>
                              <w:pPr>
                                <w:spacing w:line="360" w:lineRule="auto"/>
                                <w:ind w:firstLine="720"/>
                                <w:jc w:val="both"/>
                                <w:rPr>
                                  <w:szCs w:val="24"/>
                                </w:rPr>
                              </w:pPr>
                              <w:sdt>
                                <w:sdtPr>
                                  <w:alias w:val="Numeris"/>
                                  <w:tag w:val="nr_dfef4a9075ad4590b66e5bca73dfea78"/>
                                  <w:lock w:val="sdtLocked"/>
                                  <w:richText/>
                                </w:sdtPr>
                                <w:sdtContent>
                                  <w:r>
                                    <w:rPr>
                                      <w:szCs w:val="24"/>
                                    </w:rPr>
                                    <w:t>78</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18af0ad7f3e3468e84a6a1d48d473877"/>
                            <w:lock w:val="sdtLocked"/>
                            <w:richText/>
                          </w:sdtPr>
                          <w:sdtContent>
                            <w:p>
                              <w:pPr>
                                <w:spacing w:line="360" w:lineRule="auto"/>
                                <w:ind w:firstLine="720"/>
                                <w:jc w:val="both"/>
                                <w:rPr>
                                  <w:bCs/>
                                  <w:szCs w:val="24"/>
                                </w:rPr>
                              </w:pPr>
                              <w:sdt>
                                <w:sdtPr>
                                  <w:alias w:val="Numeris"/>
                                  <w:tag w:val="nr_18af0ad7f3e3468e84a6a1d48d473877"/>
                                  <w:lock w:val="sdtLocked"/>
                                  <w:richText/>
                                </w:sdtPr>
                                <w:sdtContent>
                                  <w:r>
                                    <w:rPr>
                                      <w:szCs w:val="24"/>
                                    </w:rPr>
                                    <w:t>79</w:t>
                                  </w:r>
                                </w:sdtContent>
                              </w:sdt>
                              <w:r>
                                <w:rPr>
                                  <w:bCs/>
                                  <w:szCs w:val="24"/>
                                </w:rPr>
                                <w:t>) Lietuvos kariuomenės struktūrinio padalinio, administruojančio karo prievolę, – dėl šio kodekso 558, 559, 560, 561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b44cbdd0a2be4ed2a8c33b66bf61dd92"/>
                            <w:lock w:val="sdtLocked"/>
                            <w:richText/>
                          </w:sdtPr>
                          <w:sdtContent>
                            <w:p>
                              <w:pPr>
                                <w:spacing w:line="360" w:lineRule="auto"/>
                                <w:ind w:firstLine="720"/>
                                <w:jc w:val="both"/>
                                <w:rPr>
                                  <w:szCs w:val="24"/>
                                </w:rPr>
                              </w:pPr>
                              <w:sdt>
                                <w:sdtPr>
                                  <w:alias w:val="Numeris"/>
                                  <w:tag w:val="nr_b44cbdd0a2be4ed2a8c33b66bf61dd92"/>
                                  <w:lock w:val="sdtLocked"/>
                                  <w:richText/>
                                </w:sdtPr>
                                <w:sdtContent>
                                  <w:r>
                                    <w:rPr>
                                      <w:szCs w:val="24"/>
                                    </w:rPr>
                                    <w:t>82</w:t>
                                  </w:r>
                                </w:sdtContent>
                              </w:sdt>
                              <w:r>
                                <w:rPr>
                                  <w:szCs w:val="24"/>
                                </w:rPr>
                                <w:t>) savivaldybių administracijų – dėl šio kodekso 45, 46, 48, 78, 114 straipsniuose, 144 straipsnio 1, 4, 5 dalyse, 148, 149, 150, 152, 153, 154, 155, 156, 166, 167, 168, 178, 179, 180, 223, 224 straipsniuose, 225 straipsnio 1 dalyje, 281, 290, 291, 292, 294, 295, 296, 297, 298, 319, 332 straipsniuose, 333 straipsnio 7 dalyje, 335, 336, 344, 346, 347, 348, 349, 350, 359, 360, 365, 366, 367, 368 straipsniuose, 369 straipsnio 1, 2, 3, 4 dalyse, 371, 414 straipsniuose, 417 straipsnio 2 dalyje, 418, 419, 431 straipsniuose, 434 straipsnio 2 dalyje, 439, 446, 447 straipsniuose, 448 straipsnio 1, 2, 3 dalyse, 449, 457, 459, 484, 484</w:t>
                              </w:r>
                              <w:r>
                                <w:rPr>
                                  <w:szCs w:val="24"/>
                                  <w:vertAlign w:val="superscript"/>
                                </w:rPr>
                                <w:t>1</w:t>
                              </w:r>
                              <w:r>
                                <w:rPr>
                                  <w:szCs w:val="24"/>
                                </w:rPr>
                                <w:t>, 485, 488, 491, 492, 497, 498, 499, 500, 501, 502, 503, 505, 507, 516, 518, 519, 526, 529, 530, 546, 549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e36d42c745764cea9faa34e676c632a4"/>
                            <w:lock w:val="sdtLocked"/>
                            <w:richText/>
                          </w:sdtPr>
                          <w:sdtContent>
                            <w:p>
                              <w:pPr>
                                <w:spacing w:line="360" w:lineRule="auto"/>
                                <w:ind w:firstLine="720"/>
                                <w:jc w:val="both"/>
                                <w:rPr>
                                  <w:szCs w:val="24"/>
                                </w:rPr>
                              </w:pPr>
                              <w:sdt>
                                <w:sdtPr>
                                  <w:alias w:val="Numeris"/>
                                  <w:tag w:val="nr_e36d42c745764cea9faa34e676c632a4"/>
                                  <w:lock w:val="sdtLocked"/>
                                  <w:richText/>
                                </w:sdtPr>
                                <w:sdtContent>
                                  <w:r>
                                    <w:rPr>
                                      <w:bCs/>
                                      <w:szCs w:val="24"/>
                                      <w:lang w:eastAsia="lt-LT"/>
                                    </w:rPr>
                                    <w:t>83</w:t>
                                  </w:r>
                                </w:sdtContent>
                              </w:sdt>
                              <w:r>
                                <w:rPr>
                                  <w:bCs/>
                                  <w:szCs w:val="24"/>
                                  <w:lang w:eastAsia="lt-LT"/>
                                </w:rPr>
                                <w:t>) savivaldybių vykdomųjų institucijų įgaliotų įstaigų ar įmonių – dėl šio kodekso 224, 319 straipsniuose, 434 straipsnio 2 dalyje, 439, 446 straipsniuose, 448 straipsnio 1, 2, 3 dalyse, 505 straipsnyje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a844ded3cc8d446681079292e75d682d"/>
                            <w:lock w:val="sdtLocked"/>
                            <w:richText/>
                          </w:sdtPr>
                          <w:sdtContent>
                            <w:p>
                              <w:pPr>
                                <w:spacing w:line="360" w:lineRule="auto"/>
                                <w:ind w:firstLine="720"/>
                                <w:jc w:val="both"/>
                                <w:rPr>
                                  <w:szCs w:val="24"/>
                                </w:rPr>
                              </w:pPr>
                              <w:sdt>
                                <w:sdtPr>
                                  <w:alias w:val="Numeris"/>
                                  <w:tag w:val="nr_a844ded3cc8d446681079292e75d682d"/>
                                  <w:lock w:val="sdtLocked"/>
                                  <w:richText/>
                                </w:sdtPr>
                                <w:sdtContent>
                                  <w:r>
                                    <w:rPr>
                                      <w:szCs w:val="24"/>
                                    </w:rPr>
                                    <w:t>87</w:t>
                                  </w:r>
                                </w:sdtContent>
                              </w:sdt>
                              <w:r>
                                <w:rPr>
                                  <w:szCs w:val="24"/>
                                </w:rPr>
                                <w:t xml:space="preserve">) </w:t>
                              </w:r>
                              <w:r>
                                <w:rPr>
                                  <w:bCs/>
                                  <w:szCs w:val="24"/>
                                  <w:lang w:eastAsia="lt-LT"/>
                                </w:rPr>
                                <w:t>valstybinės priešgaisrinės priežiūros pareigūnai – dėl šio kodekso 224, 279, 286, 288, 505 straipsniuose, 506 straipsnio 4 dalyje, 508, 525, 526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00db039e95e246e68271378e8b0ce9c3"/>
                            <w:lock w:val="sdtLocked"/>
                            <w:richText/>
                          </w:sdtPr>
                          <w:sdtContent>
                            <w:p>
                              <w:pPr>
                                <w:spacing w:line="360" w:lineRule="auto"/>
                                <w:ind w:firstLine="720"/>
                                <w:jc w:val="both"/>
                                <w:rPr>
                                  <w:szCs w:val="24"/>
                                </w:rPr>
                              </w:pPr>
                              <w:sdt>
                                <w:sdtPr>
                                  <w:alias w:val="Numeris"/>
                                  <w:tag w:val="nr_00db039e95e246e68271378e8b0ce9c3"/>
                                  <w:lock w:val="sdtLocked"/>
                                  <w:richText/>
                                </w:sdtPr>
                                <w:sdtContent>
                                  <w:r>
                                    <w:rPr>
                                      <w:szCs w:val="24"/>
                                    </w:rPr>
                                    <w:t>89</w:t>
                                  </w:r>
                                </w:sdtContent>
                              </w:sdt>
                              <w:r>
                                <w:rPr>
                                  <w:szCs w:val="24"/>
                                </w:rPr>
                                <w:t xml:space="preserve">) </w:t>
                              </w:r>
                              <w:r>
                                <w:rPr>
                                  <w:bCs/>
                                  <w:szCs w:val="24"/>
                                  <w:lang w:eastAsia="lt-LT"/>
                                </w:rPr>
                                <w:t>valstybinių rezervatų, valstybinių parkų ir biosferos rezervatų direkcijų ir saugomų teritorijų valstybinio valdymo ir kontrolės įstaigų valstybiniai saugomų teritorijų pareigūnai – dėl šio kodekso 92 straipsnio 1 dalyje, 144 straipsnio 1, 4, 5 dalyse, 247 straipsnio 1, 2, 3, 4, 5, 6, 7, 8 dalyse, 256, 266, 278, 283 straipsniuose, 284 straipsnio 1, 2, 3, 4, 7, 8, 9 dalyse, 285, 287, 304, 304</w:t>
                              </w:r>
                              <w:r>
                                <w:rPr>
                                  <w:bCs/>
                                  <w:szCs w:val="24"/>
                                  <w:vertAlign w:val="superscript"/>
                                  <w:lang w:eastAsia="lt-LT"/>
                                </w:rPr>
                                <w:t>2</w:t>
                              </w:r>
                              <w:r>
                                <w:rPr>
                                  <w:bCs/>
                                  <w:szCs w:val="24"/>
                                  <w:lang w:eastAsia="lt-LT"/>
                                </w:rPr>
                                <w:t>, 305, 505, 507 straipsniuose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9b525c62054f4dfe97ad186201f57a16"/>
                            <w:lock w:val="sdtLocked"/>
                            <w:richText/>
                          </w:sdtPr>
                          <w:sdtContent>
                            <w:p>
                              <w:pPr>
                                <w:spacing w:line="360" w:lineRule="auto"/>
                                <w:ind w:firstLine="720"/>
                                <w:jc w:val="both"/>
                              </w:pPr>
                              <w:sdt>
                                <w:sdtPr>
                                  <w:alias w:val="Numeris"/>
                                  <w:tag w:val="nr_9b525c62054f4dfe97ad186201f57a16"/>
                                  <w:lock w:val="sdtLocked"/>
                                  <w:richText/>
                                </w:sdtPr>
                                <w:sdtContent>
                                  <w:r>
                                    <w:rPr>
                                      <w:szCs w:val="24"/>
                                    </w:rPr>
                                    <w:t>91</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1a9a473bcbbf4c8f871ffec3f05d5025"/>
                            <w:lock w:val="sdtLocked"/>
                            <w:richText/>
                          </w:sdtPr>
                          <w:sdtContent>
                            <w:p>
                              <w:pPr>
                                <w:spacing w:line="360" w:lineRule="auto"/>
                                <w:ind w:firstLine="720"/>
                                <w:jc w:val="both"/>
                              </w:pPr>
                              <w:sdt>
                                <w:sdtPr>
                                  <w:alias w:val="Numeris"/>
                                  <w:tag w:val="nr_1a9a473bcbbf4c8f871ffec3f05d5025"/>
                                  <w:lock w:val="sdtLocked"/>
                                  <w:richText/>
                                </w:sdtPr>
                                <w:sdtContent>
                                  <w:r>
                                    <w:rPr>
                                      <w:szCs w:val="24"/>
                                    </w:rPr>
                                    <w:t>92</w:t>
                                  </w:r>
                                </w:sdtContent>
                              </w:sdt>
                              <w:r>
                                <w:rPr>
                                  <w:szCs w:val="24"/>
                                </w:rPr>
                                <w:t>) geležinkelių transporto katastrofų ar eismo įvykių ir riktų, kurie kitomis sąlygomis būtų galėję sukelti katastrofą, tyrimo vadovas (vadovai) – dėl šio kodekso 376 straipsnio 2 dalyje,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5f89474680bf4bc3bfa845102cc9f3a6"/>
                            <w:lock w:val="sdtLocked"/>
                            <w:richText/>
                          </w:sdtPr>
                          <w:sdtContent>
                            <w:p>
                              <w:pPr>
                                <w:spacing w:line="360" w:lineRule="auto"/>
                                <w:ind w:firstLine="720"/>
                                <w:jc w:val="both"/>
                                <w:rPr>
                                  <w:szCs w:val="24"/>
                                </w:rPr>
                              </w:pPr>
                              <w:sdt>
                                <w:sdtPr>
                                  <w:alias w:val="Numeris"/>
                                  <w:tag w:val="nr_5f89474680bf4bc3bfa845102cc9f3a6"/>
                                  <w:lock w:val="sdtLocked"/>
                                  <w:richText/>
                                </w:sdtPr>
                                <w:sdtContent>
                                  <w:r>
                                    <w:rPr>
                                      <w:iCs/>
                                      <w:szCs w:val="24"/>
                                    </w:rPr>
                                    <w:t>94</w:t>
                                  </w:r>
                                </w:sdtContent>
                              </w:sdt>
                              <w:r>
                                <w:rPr>
                                  <w:iCs/>
                                  <w:szCs w:val="24"/>
                                </w:rPr>
                                <w:t>) jūrų laivų avarijų ir incidentų tyrimo vadovas (vadovai) – dėl šio kodekso 401 straipsnio 1, 24 dalyse, 413</w:t>
                              </w:r>
                              <w:r>
                                <w:rPr>
                                  <w:iCs/>
                                  <w:szCs w:val="24"/>
                                  <w:vertAlign w:val="superscript"/>
                                </w:rPr>
                                <w:t>1</w:t>
                              </w:r>
                              <w:r>
                                <w:rPr>
                                  <w:iCs/>
                                  <w:szCs w:val="24"/>
                                </w:rPr>
                                <w:t>,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43caf76decc44c35a11b33c305604ef3"/>
                            <w:lock w:val="sdtLocked"/>
                            <w:richText/>
                          </w:sdtPr>
                          <w:sdtContent>
                            <w:p>
                              <w:pPr>
                                <w:spacing w:line="360" w:lineRule="auto"/>
                                <w:ind w:firstLine="720"/>
                                <w:jc w:val="both"/>
                                <w:rPr>
                                  <w:szCs w:val="24"/>
                                </w:rPr>
                              </w:pPr>
                              <w:sdt>
                                <w:sdtPr>
                                  <w:alias w:val="Numeris"/>
                                  <w:tag w:val="nr_43caf76decc44c35a11b33c305604ef3"/>
                                  <w:lock w:val="sdtLocked"/>
                                  <w:richText/>
                                </w:sdtPr>
                                <w:sdtContent>
                                  <w:r>
                                    <w:rPr>
                                      <w:szCs w:val="24"/>
                                    </w:rPr>
                                    <w:t>95</w:t>
                                  </w:r>
                                </w:sdtContent>
                              </w:sdt>
                              <w:r>
                                <w:rPr>
                                  <w:szCs w:val="24"/>
                                </w:rPr>
                                <w:t xml:space="preserve">) </w:t>
                              </w:r>
                              <w:r>
                                <w:rPr>
                                  <w:bCs/>
                                  <w:szCs w:val="24"/>
                                  <w:lang w:eastAsia="lt-LT"/>
                                </w:rPr>
                                <w:t>jūrų uostų kapitonai – dėl šio kodekso 399, 400 straipsniuose, 434 straipsnio 3 dalyje, 458, 505 straipsniuose numatytų administracinių nusižengimų</w:t>
                              </w:r>
                              <w:r>
                                <w:rPr>
                                  <w:bCs/>
                                  <w:szCs w:val="24"/>
                                </w:rPr>
                                <w:t>;</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36dbd4cd8f024965beeeb7f1e4f2a8a7"/>
                            <w:lock w:val="sdtLocked"/>
                            <w:richText/>
                          </w:sdtPr>
                          <w:sdtContent>
                            <w:p>
                              <w:pPr>
                                <w:tabs>
                                  <w:tab w:val="left" w:pos="2460"/>
                                </w:tabs>
                                <w:spacing w:line="360" w:lineRule="auto"/>
                                <w:ind w:firstLine="720"/>
                                <w:jc w:val="both"/>
                                <w:rPr>
                                  <w:szCs w:val="24"/>
                                </w:rPr>
                              </w:pPr>
                              <w:sdt>
                                <w:sdtPr>
                                  <w:alias w:val="Numeris"/>
                                  <w:tag w:val="nr_36dbd4cd8f024965beeeb7f1e4f2a8a7"/>
                                  <w:lock w:val="sdtLocked"/>
                                  <w:richText/>
                                </w:sdtPr>
                                <w:sdtContent>
                                  <w:r>
                                    <w:rPr>
                                      <w:szCs w:val="24"/>
                                    </w:rPr>
                                    <w:t>96</w:t>
                                  </w:r>
                                </w:sdtContent>
                              </w:sdt>
                              <w:r>
                                <w:rPr>
                                  <w:szCs w:val="24"/>
                                </w:rPr>
                                <w:t>) valstybės įmonės Lietuvos prabavimo rūmų – dėl šio kodekso 142, 198,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55b1ae38834d4976a18dd0daa95f4c53"/>
                            <w:lock w:val="sdtLocked"/>
                            <w:richText/>
                          </w:sdtPr>
                          <w:sdtContent>
                            <w:p>
                              <w:pPr>
                                <w:spacing w:line="360" w:lineRule="auto"/>
                                <w:ind w:firstLine="720"/>
                                <w:jc w:val="both"/>
                                <w:rPr>
                                  <w:szCs w:val="24"/>
                                </w:rPr>
                              </w:pPr>
                              <w:sdt>
                                <w:sdtPr>
                                  <w:alias w:val="Numeris"/>
                                  <w:tag w:val="nr_55b1ae38834d4976a18dd0daa95f4c53"/>
                                  <w:lock w:val="sdtLocked"/>
                                  <w:richText/>
                                </w:sdtPr>
                                <w:sdtContent>
                                  <w:r>
                                    <w:rPr>
                                      <w:szCs w:val="24"/>
                                    </w:rPr>
                                    <w:t>97</w:t>
                                  </w:r>
                                </w:sdtContent>
                              </w:sdt>
                              <w:r>
                                <w:rPr>
                                  <w:szCs w:val="24"/>
                                </w:rPr>
                                <w:t xml:space="preserve">) </w:t>
                              </w:r>
                              <w:r>
                                <w:rPr>
                                  <w:bCs/>
                                  <w:szCs w:val="24"/>
                                  <w:lang w:eastAsia="lt-LT"/>
                                </w:rPr>
                                <w:t>valstybės įmonės Registrų centro – dėl šio kodekso 223, 505 straipsniuose numatytų administracinių nusižengimų</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a4d6c02409dd4413a252f9b7572c7600"/>
                            <w:lock w:val="sdtLocked"/>
                            <w:richText/>
                          </w:sdtPr>
                          <w:sdtContent>
                            <w:p>
                              <w:pPr>
                                <w:spacing w:line="360" w:lineRule="auto"/>
                                <w:ind w:firstLine="720"/>
                                <w:jc w:val="both"/>
                                <w:rPr>
                                  <w:szCs w:val="24"/>
                                </w:rPr>
                              </w:pPr>
                              <w:sdt>
                                <w:sdtPr>
                                  <w:alias w:val="Numeris"/>
                                  <w:tag w:val="nr_a4d6c02409dd4413a252f9b7572c7600"/>
                                  <w:lock w:val="sdtLocked"/>
                                  <w:richText/>
                                </w:sdtPr>
                                <w:sdtContent>
                                  <w:r>
                                    <w:rPr>
                                      <w:szCs w:val="24"/>
                                    </w:rPr>
                                    <w:t>98</w:t>
                                  </w:r>
                                </w:sdtContent>
                              </w:sdt>
                              <w:r>
                                <w:rPr>
                                  <w:szCs w:val="24"/>
                                </w:rPr>
                                <w:t>) Audito, apskaitos, turto vertinimo ir nemokumo valdymo tarnybos prie Lietuvos Respublikos finansų ministerijos – dėl šio kodekso 127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0fb9b821cdf4c7dac550095a322f040"/>
                            <w:lock w:val="sdtLocked"/>
                            <w:richText/>
                          </w:sdtPr>
                          <w:sdtContent>
                            <w:p>
                              <w:pPr>
                                <w:spacing w:line="360" w:lineRule="auto"/>
                                <w:ind w:firstLine="720"/>
                                <w:jc w:val="both"/>
                              </w:pPr>
                              <w:sdt>
                                <w:sdtPr>
                                  <w:alias w:val="Numeris"/>
                                  <w:tag w:val="nr_20fb9b821cdf4c7dac550095a322f040"/>
                                  <w:lock w:val="sdtLocked"/>
                                  <w:richText/>
                                </w:sdtPr>
                                <w:sdtContent>
                                  <w:r>
                                    <w:rPr>
                                      <w:bCs/>
                                      <w:szCs w:val="24"/>
                                      <w:lang w:val="ga-IE"/>
                                    </w:rPr>
                                    <w:t>101</w:t>
                                  </w:r>
                                </w:sdtContent>
                              </w:sdt>
                              <w:r>
                                <w:rPr>
                                  <w:bCs/>
                                  <w:szCs w:val="24"/>
                                  <w:lang w:val="ga-IE"/>
                                </w:rPr>
                                <w:t xml:space="preserve">) kitų oficialiąją statistiką tvarkančių įstaigų </w:t>
                              </w:r>
                              <w:r>
                                <w:rPr>
                                  <w:color w:val="000000"/>
                                  <w:szCs w:val="24"/>
                                  <w:lang w:val="ga-IE"/>
                                </w:rPr>
                                <w:t>– valstybės ir savivaldybių institucijų ir įstaigų, jeigu jų atliekami statistiniai tyrimai yra įtraukti į Oficialiosios statistikos programos I</w:t>
                              </w:r>
                              <w:r>
                                <w:rPr>
                                  <w:color w:val="000000"/>
                                  <w:szCs w:val="24"/>
                                </w:rPr>
                                <w:t> </w:t>
                              </w:r>
                              <w:r>
                                <w:rPr>
                                  <w:color w:val="000000"/>
                                  <w:szCs w:val="24"/>
                                  <w:lang w:val="ga-IE"/>
                                </w:rPr>
                                <w:t>dalį</w:t>
                              </w:r>
                              <w:r>
                                <w:rPr>
                                  <w:bCs/>
                                  <w:szCs w:val="24"/>
                                  <w:lang w:val="ga-IE"/>
                                </w:rPr>
                                <w:t>, – dėl šio kodekso 221 straipsnyje numatytų administracinių nusižengimų</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4de25a30f21949d3a89df38eecf088f1"/>
                        <w:lock w:val="sdtLocked"/>
                        <w:richText/>
                      </w:sdtPr>
                      <w:sdtContent>
                        <w:p>
                          <w:pPr>
                            <w:spacing w:line="360" w:lineRule="auto"/>
                            <w:ind w:firstLine="720"/>
                            <w:jc w:val="both"/>
                            <w:rPr>
                              <w:szCs w:val="24"/>
                            </w:rPr>
                          </w:pPr>
                          <w:sdt>
                            <w:sdtPr>
                              <w:alias w:val="Numeris"/>
                              <w:tag w:val="nr_4de25a30f21949d3a89df38eecf088f1"/>
                              <w:lock w:val="sdtLocked"/>
                              <w:richText/>
                            </w:sdtPr>
                            <w:sdtContent>
                              <w:r>
                                <w:rPr>
                                  <w:color w:val="000000"/>
                                  <w:szCs w:val="24"/>
                                </w:rPr>
                                <w:t>4</w:t>
                              </w:r>
                            </w:sdtContent>
                          </w:sdt>
                          <w:r>
                            <w:rPr>
                              <w:color w:val="000000"/>
                              <w:szCs w:val="24"/>
                            </w:rP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byla dėl šio kodekso 547 straipsnyje numatytų pažeidimų pradedama pagal visuomenės informavimo priemonės atstovo ar žurnalisto pareiškimą. Šioje dalyje numatytais atvejais administracinio nusižengimo tyrimas neatliekamas, protokolas nesurašomas, o pareiškimas siunčiamas teismui bylai nagrinėti.</w:t>
                          </w:r>
                          <w:r>
                            <w:rPr>
                              <w:b/>
                              <w:color w:val="000000"/>
                              <w:szCs w:val="24"/>
                            </w:rPr>
                            <w:t xml:space="preserve"> </w:t>
                          </w:r>
                          <w:r>
                            <w:rPr>
                              <w:color w:val="000000"/>
                              <w:szCs w:val="24"/>
                            </w:rPr>
                            <w:t>Kai teismas yra sudarytas iš teismo rūmų, pareiškimas gali būti siunčiamas bet kuriems to teismo rūmams.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591 str."/>
                    <w:tag w:val="part_d058650bdaa445459cf0a4e716f6b1ef"/>
                    <w:lock w:val="sdtLocked"/>
                    <w:richText/>
                  </w:sdtPr>
                  <w:sdtContent>
                    <w:p>
                      <w:pPr>
                        <w:keepNext/>
                        <w:spacing w:line="360" w:lineRule="auto"/>
                        <w:ind w:firstLine="720"/>
                        <w:outlineLvl w:val="2"/>
                        <w:rPr>
                          <w:b/>
                          <w:bCs/>
                          <w:szCs w:val="24"/>
                        </w:rPr>
                      </w:pPr>
                      <w:sdt>
                        <w:sdtPr>
                          <w:alias w:val="Numeris"/>
                          <w:tag w:val="nr_d058650bdaa445459cf0a4e716f6b1ef"/>
                          <w:lock w:val="sdtLocked"/>
                          <w:richText/>
                        </w:sdtPr>
                        <w:sdtContent>
                          <w:r>
                            <w:rPr>
                              <w:b/>
                              <w:bCs/>
                              <w:szCs w:val="24"/>
                            </w:rPr>
                            <w:t>591</w:t>
                          </w:r>
                        </w:sdtContent>
                      </w:sdt>
                      <w:r>
                        <w:rPr>
                          <w:b/>
                          <w:bCs/>
                          <w:szCs w:val="24"/>
                        </w:rPr>
                        <w:t xml:space="preserve"> straipsnis. </w:t>
                      </w:r>
                      <w:sdt>
                        <w:sdtPr>
                          <w:alias w:val="Pavadinimas"/>
                          <w:tag w:val="title_d058650bdaa445459cf0a4e716f6b1ef"/>
                          <w:lock w:val="sdtLocked"/>
                          <w:richText/>
                        </w:sdtPr>
                        <w:sdtContent>
                          <w:r>
                            <w:rPr>
                              <w:b/>
                              <w:bCs/>
                              <w:szCs w:val="24"/>
                            </w:rPr>
                            <w:t>Aplinkybės, dėl kurių administracinių nusižengimų teisena negalima</w:t>
                          </w:r>
                        </w:sdtContent>
                      </w:sdt>
                    </w:p>
                    <w:sdt>
                      <w:sdtPr>
                        <w:alias w:val="591 str. 1 d."/>
                        <w:tag w:val="part_e7ccc3ecb8034b7594273c76cc000a5c"/>
                        <w:lock w:val="sdtLocked"/>
                        <w:richText/>
                      </w:sdtPr>
                      <w:sdtContent>
                        <w:p>
                          <w:pPr>
                            <w:spacing w:line="360" w:lineRule="auto"/>
                            <w:ind w:firstLine="720"/>
                            <w:jc w:val="both"/>
                            <w:rPr>
                              <w:szCs w:val="24"/>
                            </w:rPr>
                          </w:pPr>
                          <w:r>
                            <w:rPr>
                              <w:szCs w:val="24"/>
                            </w:rPr>
                            <w:t>Administracinių nusižengimų teisena negali būti pradėta, o pradėtoji turi būti nutraukta, kai:</w:t>
                          </w:r>
                        </w:p>
                        <w:sdt>
                          <w:sdtPr>
                            <w:alias w:val="591 str. 1 d. 1 p."/>
                            <w:tag w:val="part_9e78a4ed2c8a4d46a292d5c8e9f6ce93"/>
                            <w:lock w:val="sdtLocked"/>
                            <w:richText/>
                          </w:sdtPr>
                          <w:sdtContent>
                            <w:p>
                              <w:pPr>
                                <w:spacing w:line="360" w:lineRule="auto"/>
                                <w:ind w:firstLine="720"/>
                                <w:jc w:val="both"/>
                                <w:rPr>
                                  <w:szCs w:val="24"/>
                                </w:rPr>
                              </w:pPr>
                              <w:sdt>
                                <w:sdtPr>
                                  <w:alias w:val="Numeris"/>
                                  <w:tag w:val="nr_9e78a4ed2c8a4d46a292d5c8e9f6ce93"/>
                                  <w:lock w:val="sdtLocked"/>
                                  <w:richText/>
                                </w:sdtPr>
                                <w:sdtContent>
                                  <w:r>
                                    <w:rPr>
                                      <w:szCs w:val="24"/>
                                    </w:rPr>
                                    <w:t>1</w:t>
                                  </w:r>
                                </w:sdtContent>
                              </w:sdt>
                              <w:r>
                                <w:rPr>
                                  <w:szCs w:val="24"/>
                                </w:rPr>
                                <w:t>) padaryta veika neturi administracinio nusižengimo požymių;</w:t>
                              </w:r>
                            </w:p>
                          </w:sdtContent>
                        </w:sdt>
                        <w:sdt>
                          <w:sdtPr>
                            <w:alias w:val="591 str. 1 d. 2 p."/>
                            <w:tag w:val="part_802ef6af31574c7eaf0497b0caf7f8fa"/>
                            <w:lock w:val="sdtLocked"/>
                            <w:richText/>
                          </w:sdtPr>
                          <w:sdtContent>
                            <w:p>
                              <w:pPr>
                                <w:spacing w:line="360" w:lineRule="auto"/>
                                <w:ind w:firstLine="720"/>
                                <w:jc w:val="both"/>
                                <w:rPr>
                                  <w:szCs w:val="24"/>
                                </w:rPr>
                              </w:pPr>
                              <w:sdt>
                                <w:sdtPr>
                                  <w:alias w:val="Numeris"/>
                                  <w:tag w:val="nr_802ef6af31574c7eaf0497b0caf7f8fa"/>
                                  <w:lock w:val="sdtLocked"/>
                                  <w:richText/>
                                </w:sdtPr>
                                <w:sdtContent>
                                  <w:r>
                                    <w:rPr>
                                      <w:szCs w:val="24"/>
                                    </w:rPr>
                                    <w:t>2</w:t>
                                  </w:r>
                                </w:sdtContent>
                              </w:sdt>
                              <w:r>
                                <w:rPr>
                                  <w:szCs w:val="24"/>
                                </w:rPr>
                                <w:t>) priešingą teisei veiką padarė jaunesnis negu šešiolikos metų asmuo;</w:t>
                              </w:r>
                            </w:p>
                          </w:sdtContent>
                        </w:sdt>
                        <w:sdt>
                          <w:sdtPr>
                            <w:alias w:val="591 str. 1 d. 3 p."/>
                            <w:tag w:val="part_4403ff62600a4514a1eb651611cf741d"/>
                            <w:lock w:val="sdtLocked"/>
                            <w:richText/>
                          </w:sdtPr>
                          <w:sdtContent>
                            <w:p>
                              <w:pPr>
                                <w:spacing w:line="360" w:lineRule="auto"/>
                                <w:ind w:firstLine="720"/>
                                <w:jc w:val="both"/>
                                <w:rPr>
                                  <w:szCs w:val="24"/>
                                </w:rPr>
                              </w:pPr>
                              <w:sdt>
                                <w:sdtPr>
                                  <w:alias w:val="Numeris"/>
                                  <w:tag w:val="nr_4403ff62600a4514a1eb651611cf741d"/>
                                  <w:lock w:val="sdtLocked"/>
                                  <w:richText/>
                                </w:sdtPr>
                                <w:sdtContent>
                                  <w:r>
                                    <w:rPr>
                                      <w:szCs w:val="24"/>
                                    </w:rPr>
                                    <w:t>3</w:t>
                                  </w:r>
                                </w:sdtContent>
                              </w:sdt>
                              <w:r>
                                <w:rPr>
                                  <w:szCs w:val="24"/>
                                </w:rPr>
                                <w:t>) padaręs priešingą teisei veiką asmuo yra nepakaltinamas;</w:t>
                              </w:r>
                            </w:p>
                          </w:sdtContent>
                        </w:sdt>
                        <w:sdt>
                          <w:sdtPr>
                            <w:alias w:val="591 str. 1 d. 4 p."/>
                            <w:tag w:val="part_e120418359e54ed4b66a435fe3c7c27c"/>
                            <w:lock w:val="sdtLocked"/>
                            <w:richText/>
                          </w:sdtPr>
                          <w:sdtContent>
                            <w:p>
                              <w:pPr>
                                <w:spacing w:line="360" w:lineRule="auto"/>
                                <w:ind w:firstLine="720"/>
                                <w:jc w:val="both"/>
                                <w:rPr>
                                  <w:szCs w:val="24"/>
                                </w:rPr>
                              </w:pPr>
                              <w:sdt>
                                <w:sdtPr>
                                  <w:alias w:val="Numeris"/>
                                  <w:tag w:val="nr_e120418359e54ed4b66a435fe3c7c27c"/>
                                  <w:lock w:val="sdtLocked"/>
                                  <w:richText/>
                                </w:sdtPr>
                                <w:sdtContent>
                                  <w:r>
                                    <w:rPr>
                                      <w:szCs w:val="24"/>
                                    </w:rPr>
                                    <w:t>4</w:t>
                                  </w:r>
                                </w:sdtContent>
                              </w:sdt>
                              <w:r>
                                <w:rPr>
                                  <w:szCs w:val="24"/>
                                </w:rPr>
                                <w:t>) yra šio kodekso IV skyriuje nurodyta aplinkybė;</w:t>
                              </w:r>
                            </w:p>
                          </w:sdtContent>
                        </w:sdt>
                        <w:sdt>
                          <w:sdtPr>
                            <w:alias w:val="591 str. 1 d. 5 p."/>
                            <w:tag w:val="part_5d208308c8114062b2e335e83e80f51e"/>
                            <w:lock w:val="sdtLocked"/>
                            <w:richText/>
                          </w:sdtPr>
                          <w:sdtContent>
                            <w:p>
                              <w:pPr>
                                <w:spacing w:line="360" w:lineRule="auto"/>
                                <w:ind w:firstLine="720"/>
                                <w:jc w:val="both"/>
                                <w:rPr>
                                  <w:szCs w:val="24"/>
                                </w:rPr>
                              </w:pPr>
                              <w:sdt>
                                <w:sdtPr>
                                  <w:alias w:val="Numeris"/>
                                  <w:tag w:val="nr_5d208308c8114062b2e335e83e80f51e"/>
                                  <w:lock w:val="sdtLocked"/>
                                  <w:richText/>
                                </w:sdtPr>
                                <w:sdtContent>
                                  <w:r>
                                    <w:rPr>
                                      <w:szCs w:val="24"/>
                                    </w:rPr>
                                    <w:t>5</w:t>
                                  </w:r>
                                </w:sdtContent>
                              </w:sdt>
                              <w:r>
                                <w:rPr>
                                  <w:szCs w:val="24"/>
                                </w:rPr>
                                <w:t>) priimamas amnestijos aktas, kuriuo panaikinamas administracinės nuobaudos skyrimas;</w:t>
                              </w:r>
                            </w:p>
                          </w:sdtContent>
                        </w:sdt>
                        <w:sdt>
                          <w:sdtPr>
                            <w:alias w:val="591 str. 1 d. 6 p."/>
                            <w:tag w:val="part_d919fed810374151bca23dfbd13501f8"/>
                            <w:lock w:val="sdtLocked"/>
                            <w:richText/>
                          </w:sdtPr>
                          <w:sdtContent>
                            <w:p>
                              <w:pPr>
                                <w:spacing w:line="360" w:lineRule="auto"/>
                                <w:ind w:firstLine="720"/>
                                <w:jc w:val="both"/>
                                <w:rPr>
                                  <w:szCs w:val="24"/>
                                </w:rPr>
                              </w:pPr>
                              <w:sdt>
                                <w:sdtPr>
                                  <w:alias w:val="Numeris"/>
                                  <w:tag w:val="nr_d919fed810374151bca23dfbd13501f8"/>
                                  <w:lock w:val="sdtLocked"/>
                                  <w:richText/>
                                </w:sdtPr>
                                <w:sdtContent>
                                  <w:r>
                                    <w:rPr>
                                      <w:szCs w:val="24"/>
                                    </w:rPr>
                                    <w:t>6</w:t>
                                  </w:r>
                                </w:sdtContent>
                              </w:sdt>
                              <w:r>
                                <w:rPr>
                                  <w:szCs w:val="24"/>
                                </w:rPr>
                                <w:t>) panaikinamas administracinę atsakomybę nustatantis aktas;</w:t>
                              </w:r>
                            </w:p>
                          </w:sdtContent>
                        </w:sdt>
                        <w:sdt>
                          <w:sdtPr>
                            <w:alias w:val="591 str. 1 d. 7 p."/>
                            <w:tag w:val="part_8544d35bac1740d6b0844bbe3388c225"/>
                            <w:lock w:val="sdtLocked"/>
                            <w:richText/>
                          </w:sdtPr>
                          <w:sdtContent>
                            <w:p>
                              <w:pPr>
                                <w:spacing w:line="360" w:lineRule="auto"/>
                                <w:ind w:firstLine="720"/>
                                <w:jc w:val="both"/>
                                <w:rPr>
                                  <w:szCs w:val="24"/>
                                </w:rPr>
                              </w:pPr>
                              <w:sdt>
                                <w:sdtPr>
                                  <w:alias w:val="Numeris"/>
                                  <w:tag w:val="nr_8544d35bac1740d6b0844bbe3388c225"/>
                                  <w:lock w:val="sdtLocked"/>
                                  <w:richText/>
                                </w:sdtPr>
                                <w:sdtContent>
                                  <w:r>
                                    <w:rPr>
                                      <w:szCs w:val="24"/>
                                    </w:rPr>
                                    <w:t>7</w:t>
                                  </w:r>
                                </w:sdtContent>
                              </w:sdt>
                              <w:r>
                                <w:rPr>
                                  <w:szCs w:val="24"/>
                                </w:rPr>
                                <w:t>) iki administracinio nusižengimo bylos nagrinėjimo pasibaigia šio kodekso 39 straipsnyje nurodytas terminas;</w:t>
                              </w:r>
                            </w:p>
                          </w:sdtContent>
                        </w:sdt>
                        <w:sdt>
                          <w:sdtPr>
                            <w:alias w:val="591 str. 1 d. 8 p."/>
                            <w:tag w:val="part_71cc1835e37441d281390e8e7524a69b"/>
                            <w:lock w:val="sdtLocked"/>
                            <w:richText/>
                          </w:sdtPr>
                          <w:sdtContent>
                            <w:p>
                              <w:pPr>
                                <w:spacing w:line="360" w:lineRule="auto"/>
                                <w:ind w:firstLine="720"/>
                                <w:jc w:val="both"/>
                                <w:rPr>
                                  <w:szCs w:val="24"/>
                                </w:rPr>
                              </w:pPr>
                              <w:sdt>
                                <w:sdtPr>
                                  <w:alias w:val="Numeris"/>
                                  <w:tag w:val="nr_71cc1835e37441d281390e8e7524a69b"/>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91 str. 1 d. 9 p."/>
                            <w:tag w:val="part_6472bcaeb97a4008a86fc7a2c96fa14c"/>
                            <w:lock w:val="sdtLocked"/>
                            <w:richText/>
                          </w:sdtPr>
                          <w:sdtContent>
                            <w:p>
                              <w:pPr>
                                <w:spacing w:line="360" w:lineRule="auto"/>
                                <w:ind w:firstLine="720"/>
                                <w:jc w:val="both"/>
                                <w:rPr>
                                  <w:szCs w:val="24"/>
                                </w:rPr>
                              </w:pPr>
                              <w:sdt>
                                <w:sdtPr>
                                  <w:alias w:val="Numeris"/>
                                  <w:tag w:val="nr_6472bcaeb97a4008a86fc7a2c96fa14c"/>
                                  <w:lock w:val="sdtLocked"/>
                                  <w:richText/>
                                </w:sdtPr>
                                <w:sdtContent>
                                  <w:r>
                                    <w:rPr>
                                      <w:szCs w:val="24"/>
                                    </w:rPr>
                                    <w:t>9</w:t>
                                  </w:r>
                                </w:sdtContent>
                              </w:sdt>
                              <w:r>
                                <w:rPr>
                                  <w:szCs w:val="24"/>
                                </w:rPr>
                                <w:t>) mirė asmuo, kuriam buvo pradėta administracinio nusižengimo teisena.</w:t>
                              </w:r>
                            </w:p>
                            <w:p>
                              <w:pPr>
                                <w:spacing w:line="360" w:lineRule="auto"/>
                                <w:ind w:firstLine="720"/>
                                <w:jc w:val="both"/>
                                <w:rPr>
                                  <w:szCs w:val="24"/>
                                </w:rPr>
                              </w:pPr>
                            </w:p>
                          </w:sdtContent>
                        </w:sdt>
                      </w:sdtContent>
                    </w:sdt>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20fc1dc8dfe9478d840fe218354b88ce"/>
                        <w:lock w:val="sdtLocked"/>
                        <w:richText/>
                      </w:sdtPr>
                      <w:sdtContent>
                        <w:p>
                          <w:pPr>
                            <w:spacing w:line="360" w:lineRule="auto"/>
                            <w:ind w:firstLine="720"/>
                            <w:jc w:val="both"/>
                            <w:rPr>
                              <w:b/>
                              <w:szCs w:val="24"/>
                            </w:rPr>
                          </w:pPr>
                          <w:sdt>
                            <w:sdtPr>
                              <w:alias w:val="Numeris"/>
                              <w:tag w:val="nr_20fc1dc8dfe9478d840fe218354b88ce"/>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p>
                          <w:pPr>
                            <w:spacing w:line="360" w:lineRule="auto"/>
                            <w:ind w:firstLine="720"/>
                            <w:jc w:val="both"/>
                            <w:rPr>
                              <w:b/>
                              <w:szCs w:val="24"/>
                            </w:rPr>
                          </w:pPr>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bb517075178f417b84164aaf907e2465"/>
                            <w:lock w:val="sdtLocked"/>
                            <w:richText/>
                          </w:sdtPr>
                          <w:sdtContent>
                            <w:p>
                              <w:pPr>
                                <w:spacing w:line="360" w:lineRule="auto"/>
                                <w:ind w:firstLine="720"/>
                                <w:jc w:val="both"/>
                                <w:rPr>
                                  <w:szCs w:val="24"/>
                                </w:rPr>
                              </w:pPr>
                              <w:sdt>
                                <w:sdtPr>
                                  <w:alias w:val="Numeris"/>
                                  <w:tag w:val="nr_bb517075178f417b84164aaf907e2465"/>
                                  <w:lock w:val="sdtLocked"/>
                                  <w:richText/>
                                </w:sdtPr>
                                <w:sdtContent>
                                  <w:r>
                                    <w:rPr>
                                      <w:color w:val="000000"/>
                                      <w:szCs w:val="24"/>
                                    </w:rPr>
                                    <w:t>8</w:t>
                                  </w:r>
                                </w:sdtContent>
                              </w:sdt>
                              <w:r>
                                <w:rPr>
                                  <w:color w:val="000000"/>
                                  <w:szCs w:val="24"/>
                                </w:rPr>
                                <w:t>) teisę vairuoti vidaus vandenų transporto priemonę patvirtinančio dokumento paėmimą, teisę skraidyti orlaivio įgulos nariu, teisę atlikti orlaivių techninę priežiūrą suteikiančios licencijos galiojimo sustabdymą;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69196d3b042147cebc4d82c2b69648f9"/>
                            <w:lock w:val="sdtLocked"/>
                            <w:richText/>
                          </w:sdtPr>
                          <w:sdtContent>
                            <w:p>
                              <w:pPr>
                                <w:spacing w:line="360" w:lineRule="auto"/>
                                <w:ind w:firstLine="720"/>
                                <w:jc w:val="both"/>
                                <w:rPr>
                                  <w:szCs w:val="24"/>
                                </w:rPr>
                              </w:pPr>
                              <w:sdt>
                                <w:sdtPr>
                                  <w:alias w:val="Numeris"/>
                                  <w:tag w:val="nr_69196d3b042147cebc4d82c2b69648f9"/>
                                  <w:lock w:val="sdtLocked"/>
                                  <w:richText/>
                                </w:sdtPr>
                                <w:sdtContent>
                                  <w:r>
                                    <w:rPr>
                                      <w:szCs w:val="24"/>
                                    </w:rPr>
                                    <w:t>6</w:t>
                                  </w:r>
                                </w:sdtContent>
                              </w:sdt>
                              <w:r>
                                <w:rPr>
                                  <w:szCs w:val="24"/>
                                </w:rPr>
                                <w:t>) Vadovybės apsaugos departamento prie Vidaus reikalų ministerijos pareigūnai.</w:t>
                              </w:r>
                            </w:p>
                          </w:sdtContent>
                        </w:sdt>
                      </w:sdtContent>
                    </w:sdt>
                    <w:sdt>
                      <w:sdtPr>
                        <w:alias w:val="597 str. 10 d."/>
                        <w:tag w:val="part_f8f7d03fb0db4b48ac9ee50e445b7a45"/>
                        <w:lock w:val="sdtLocked"/>
                        <w:richText/>
                      </w:sdtPr>
                      <w:sdtContent>
                        <w:p>
                          <w:pPr>
                            <w:spacing w:line="360" w:lineRule="auto"/>
                            <w:ind w:firstLine="720"/>
                            <w:jc w:val="both"/>
                            <w:rPr>
                              <w:szCs w:val="24"/>
                            </w:rPr>
                          </w:pPr>
                          <w:sdt>
                            <w:sdtPr>
                              <w:alias w:val="Numeris"/>
                              <w:tag w:val="nr_f8f7d03fb0db4b48ac9ee50e445b7a45"/>
                              <w:lock w:val="sdtLocked"/>
                              <w:richText/>
                            </w:sdtPr>
                            <w:sdtContent>
                              <w:r>
                                <w:rPr>
                                  <w:szCs w:val="24"/>
                                </w:rPr>
                                <w:t>10</w:t>
                              </w:r>
                            </w:sdtContent>
                          </w:sdt>
                          <w:r>
                            <w:rPr>
                              <w:szCs w:val="24"/>
                            </w:rPr>
                            <w:t>.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kol atvyks policijos ar Karo policijos pareigūnai, bet ne ilgiau negu dvi valandas. Kai administracinis nusižengimas padaromas laisvės atėmimo vietose ar jų prieigose, laisvės atėmimo vietos direktoriaus ar jo įgalioto pareigūno nurodymu administracinėn atsakomybėn traukiamas asmuo gali būti sulaikytas, kol atvyks policijos pareigūnai, bet ne ilgiau negu dvi valandas.</w:t>
                          </w:r>
                        </w:p>
                        <w:p>
                          <w:pPr>
                            <w:spacing w:line="360" w:lineRule="auto"/>
                            <w:ind w:firstLine="720"/>
                            <w:jc w:val="both"/>
                            <w:rPr>
                              <w:szCs w:val="24"/>
                            </w:rPr>
                          </w:pPr>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5415ea948997427c8b3fdf60b8a9b739"/>
                    <w:lock w:val="sdtLocked"/>
                    <w:richText/>
                  </w:sdtPr>
                  <w:sdtContent>
                    <w:p>
                      <w:pPr>
                        <w:spacing w:line="360" w:lineRule="auto"/>
                        <w:ind w:left="2410" w:hanging="1690"/>
                        <w:jc w:val="both"/>
                        <w:rPr>
                          <w:b/>
                          <w:szCs w:val="24"/>
                        </w:rPr>
                      </w:pPr>
                      <w:sdt>
                        <w:sdtPr>
                          <w:alias w:val="Numeris"/>
                          <w:tag w:val="nr_5415ea948997427c8b3fdf60b8a9b739"/>
                          <w:lock w:val="sdtLocked"/>
                          <w:richText/>
                        </w:sdtPr>
                        <w:sdtContent>
                          <w:r>
                            <w:rPr>
                              <w:b/>
                              <w:szCs w:val="24"/>
                            </w:rPr>
                            <w:t>602</w:t>
                          </w:r>
                        </w:sdtContent>
                      </w:sdt>
                      <w:r>
                        <w:rPr>
                          <w:b/>
                          <w:szCs w:val="24"/>
                        </w:rPr>
                        <w:t xml:space="preserve"> straipsnis. </w:t>
                      </w:r>
                      <w:sdt>
                        <w:sdtPr>
                          <w:alias w:val="Pavadinimas"/>
                          <w:tag w:val="title_5415ea948997427c8b3fdf60b8a9b739"/>
                          <w:lock w:val="sdtLocked"/>
                          <w:richText/>
                        </w:sdtPr>
                        <w:sdtContent>
                          <w:r>
                            <w:rPr>
                              <w:b/>
                              <w:szCs w:val="24"/>
                            </w:rPr>
                            <w:t xml:space="preserve">Teisę vairuoti vidaus vandenų transporto priemonę patvirtinančio dokumento paėmimas, teisę skraidyti orlaivio įgulos nariu, teisę atlikti orlaivių techninę priežiūrą suteikiančios licencijos galiojimo sustabdymas,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
                      <w:sdtPr>
                        <w:alias w:val="602 str. 1 d."/>
                        <w:tag w:val="part_d3e177f6a9044d6085e808379584be08"/>
                        <w:lock w:val="sdtLocked"/>
                        <w:richText/>
                      </w:sdtPr>
                      <w:sdtContent>
                        <w:p>
                          <w:pPr>
                            <w:spacing w:line="360" w:lineRule="auto"/>
                            <w:ind w:firstLine="720"/>
                            <w:jc w:val="both"/>
                            <w:rPr>
                              <w:bCs/>
                              <w:szCs w:val="24"/>
                            </w:rPr>
                          </w:pPr>
                          <w:sdt>
                            <w:sdtPr>
                              <w:alias w:val="Numeris"/>
                              <w:tag w:val="nr_d3e177f6a9044d6085e808379584be08"/>
                              <w:lock w:val="sdtLocked"/>
                              <w:richText/>
                            </w:sdtPr>
                            <w:sdtContent>
                              <w:r>
                                <w:rPr>
                                  <w:szCs w:val="24"/>
                                </w:rPr>
                                <w:t>1</w:t>
                              </w:r>
                            </w:sdtContent>
                          </w:sdt>
                          <w:r>
                            <w:rPr>
                              <w:szCs w:val="24"/>
                            </w:rPr>
                            <w:t xml:space="preserve">. Kai </w:t>
                          </w:r>
                          <w:r>
                            <w:rPr>
                              <w:bCs/>
                              <w:szCs w:val="24"/>
                            </w:rPr>
                            <w:t>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laipsnio diplomas, kvalifikacijos liudijimas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laipsnio diplomas, kvalifikacijos liudijimas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w:t>
                          </w:r>
                        </w:p>
                      </w:sdtContent>
                    </w:sdt>
                    <w:sdt>
                      <w:sdtPr>
                        <w:alias w:val="602 str. 2 d."/>
                        <w:tag w:val="part_076c3664ea0f4690ad9a584c475fd7cd"/>
                        <w:lock w:val="sdtLocked"/>
                        <w:richText/>
                      </w:sdtPr>
                      <w:sdtContent>
                        <w:p>
                          <w:pPr>
                            <w:spacing w:line="360" w:lineRule="auto"/>
                            <w:ind w:firstLine="720"/>
                            <w:jc w:val="both"/>
                            <w:rPr>
                              <w:szCs w:val="24"/>
                            </w:rPr>
                          </w:pPr>
                          <w:sdt>
                            <w:sdtPr>
                              <w:alias w:val="Numeris"/>
                              <w:tag w:val="nr_076c3664ea0f4690ad9a584c475fd7cd"/>
                              <w:lock w:val="sdtLocked"/>
                              <w:richText/>
                            </w:sdtPr>
                            <w:sdtContent>
                              <w:r>
                                <w:rPr>
                                  <w:color w:val="000000"/>
                                  <w:szCs w:val="24"/>
                                </w:rPr>
                                <w:t>2</w:t>
                              </w:r>
                            </w:sdtContent>
                          </w:sdt>
                          <w:r>
                            <w:rPr>
                              <w:color w:val="000000"/>
                              <w:szCs w:val="24"/>
                            </w:rPr>
                            <w:t>. Įtariant, kad padarytas administracinis nusižengimas, už kurį pagal šį kodeksą gali būti atimta teisė skraidyti orlaivio įgulos nariu, teisė atlikti orlaivių techninę priežiūrą, orlaivio įgulos nariui, teisę atlikti orlaivių techninę priežiūrą turinčiam asmeniui iki nutarimo administracinio nusižengimo byloje priėmimo sustabdomas atitinkamos licencijos galiojimas ir apie tai įrašoma administracinio nusižengimo protokole.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 d."/>
                        <w:tag w:val="part_050fe274c8ca4251955950cc1b647ad7"/>
                        <w:lock w:val="sdtLocked"/>
                        <w:richText/>
                      </w:sdtPr>
                      <w:sdtContent>
                        <w:p>
                          <w:pPr>
                            <w:spacing w:line="360" w:lineRule="auto"/>
                            <w:ind w:firstLine="720"/>
                            <w:jc w:val="both"/>
                            <w:rPr>
                              <w:szCs w:val="24"/>
                            </w:rPr>
                          </w:pPr>
                          <w:sdt>
                            <w:sdtPr>
                              <w:alias w:val="Numeris"/>
                              <w:tag w:val="nr_050fe274c8ca4251955950cc1b647ad7"/>
                              <w:lock w:val="sdtLocked"/>
                              <w:richText/>
                            </w:sdtPr>
                            <w:sdtContent>
                              <w:r>
                                <w:rPr>
                                  <w:color w:val="000000"/>
                                  <w:kern w:val="2"/>
                                  <w:szCs w:val="24"/>
                                </w:rPr>
                                <w:t>4</w:t>
                              </w:r>
                            </w:sdtContent>
                          </w:sdt>
                          <w:r>
                            <w:rPr>
                              <w:color w:val="000000"/>
                              <w:kern w:val="2"/>
                              <w:szCs w:val="24"/>
                            </w:rPr>
                            <w:t xml:space="preserve">. Kai įtariama, kad administracinis nusižengimas, už kurį pagal šį kodeksą gali būti skiriamas teisės </w:t>
                          </w:r>
                          <w:r>
                            <w:rPr>
                              <w:bCs/>
                              <w:color w:val="000000"/>
                              <w:kern w:val="2"/>
                              <w:szCs w:val="24"/>
                            </w:rPr>
                            <w:t>vairuoti transporto priemones</w:t>
                          </w:r>
                          <w:r>
                            <w:rPr>
                              <w:color w:val="000000"/>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administracinėn atsakomybėn traukiamo asmens</w:t>
                          </w:r>
                          <w:r>
                            <w:rPr>
                              <w:bCs/>
                              <w:color w:val="000000"/>
                              <w:kern w:val="2"/>
                              <w:szCs w:val="24"/>
                            </w:rPr>
                            <w:t xml:space="preserve"> teisė vairuoti transporto priemones sustabdoma tol, kol administracinio nusižengimo byloje įsiteisėja galutinis sprendimas ir apie tai įrašoma administracinio nusižengimo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03 str."/>
                    <w:tag w:val="part_3ce6b5bbddf94d169eb0d901e40651c4"/>
                    <w:lock w:val="sdtLocked"/>
                    <w:richText/>
                  </w:sdtPr>
                  <w:sdtContent>
                    <w:p>
                      <w:pPr>
                        <w:spacing w:line="360" w:lineRule="auto"/>
                        <w:ind w:firstLine="720"/>
                        <w:jc w:val="both"/>
                      </w:pPr>
                      <w:sdt>
                        <w:sdtPr>
                          <w:alias w:val="Numeris"/>
                          <w:tag w:val="nr_3ce6b5bbddf94d169eb0d901e40651c4"/>
                          <w:lock w:val="sdtLocked"/>
                          <w:richText/>
                        </w:sdtPr>
                        <w:sdtContent>
                          <w:r>
                            <w:rPr>
                              <w:b/>
                            </w:rPr>
                            <w:t>603</w:t>
                          </w:r>
                        </w:sdtContent>
                      </w:sdt>
                      <w:r>
                        <w:rPr>
                          <w:b/>
                        </w:rPr>
                        <w:t xml:space="preserve"> straipsnis. </w:t>
                      </w:r>
                      <w:sdt>
                        <w:sdtPr>
                          <w:alias w:val="Pavadinimas"/>
                          <w:tag w:val="title_3ce6b5bbddf94d169eb0d901e40651c4"/>
                          <w:lock w:val="sdtLocked"/>
                          <w:richText/>
                        </w:sdtPr>
                        <w:sdtContent>
                          <w:r>
                            <w:rPr>
                              <w:b/>
                            </w:rPr>
                            <w:t>Priverstinis transporto priemonės nuvežimas</w:t>
                          </w:r>
                          <w:r>
                            <w:t xml:space="preserve"> </w:t>
                          </w:r>
                        </w:sdtContent>
                      </w:sdt>
                    </w:p>
                    <w:sdt>
                      <w:sdtPr>
                        <w:alias w:val="603 str. 1 d."/>
                        <w:tag w:val="part_32205f3c22cc41aa8eed266c232fd3b8"/>
                        <w:lock w:val="sdtLocked"/>
                        <w:richText/>
                      </w:sdtPr>
                      <w:sdtContent>
                        <w:p>
                          <w:pPr>
                            <w:spacing w:line="360" w:lineRule="auto"/>
                            <w:ind w:firstLine="720"/>
                            <w:jc w:val="both"/>
                            <w:rPr>
                              <w:szCs w:val="24"/>
                            </w:rPr>
                          </w:pPr>
                          <w:r>
                            <w:rPr>
                              <w:bCs/>
                              <w:szCs w:val="24"/>
                            </w:rPr>
                            <w:t xml:space="preserve">Padarius šio kodekso 417 straipsnio 2 dalyje (sustojimas ar stovėjimas vietose, kuriose pagal Kelių eismo taisykles draudžiama sustoti ar stovėti, sustojimas ar stovėjimas nesilaikant kelio ženklų ir ženklinimo reikalavimų), 420 straipsnyje, 422 straipsnio 2, 3, 4, 5, 6, 7 dalyse, 423 straipsnyje, 424 straipsnio 2, 3, 4 dalyse, 426 straipsnio 1, 2, 4, 5 dalyse, 427 straipsnyje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policijos pareigūnai turi teisę Lietuvos Respublikos Vyriausybės ar jos įgaliotos institucijos nustatyta tvarka priverstinai nuvežti transporto priemonę. Nuvežtą transporto priemonę leidžiama susigrąžinti </w:t>
                          </w:r>
                          <w:r>
                            <w:rPr>
                              <w:szCs w:val="24"/>
                            </w:rPr>
                            <w:t xml:space="preserve">pašalinus grėsmę eismo dalyvių ar kitų asmenų sveikatai ar gyvybei, trukdymą saugiam transporto priemonių ar pėsčiųjų eismui, kitų asmenų teisių pažeidimą. </w:t>
                          </w:r>
                          <w:r>
                            <w:rPr>
                              <w:bCs/>
                              <w:szCs w:val="24"/>
                            </w:rPr>
                            <w:t xml:space="preserve">Padarius nusižengimą, už kurį pagal šį kodeksą gali būti skiriamas </w:t>
                          </w:r>
                          <w:r>
                            <w:rPr>
                              <w:szCs w:val="24"/>
                            </w:rPr>
                            <w:t>transporto priemonės konfiskavimas, transporto priemonė grąžinama (išskyrus atvejus, kai ji konfiskuojama)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4 str."/>
                    <w:tag w:val="part_85af7f2d365d49cfa8b044ff2d1ac023"/>
                    <w:lock w:val="sdtLocked"/>
                    <w:richText/>
                  </w:sdtPr>
                  <w:sdtContent>
                    <w:p>
                      <w:pPr>
                        <w:spacing w:line="360" w:lineRule="auto"/>
                        <w:ind w:left="2552" w:hanging="1832"/>
                        <w:jc w:val="both"/>
                        <w:rPr>
                          <w:b/>
                          <w:bCs/>
                          <w:szCs w:val="24"/>
                        </w:rPr>
                      </w:pPr>
                      <w:sdt>
                        <w:sdtPr>
                          <w:alias w:val="Numeris"/>
                          <w:tag w:val="nr_85af7f2d365d49cfa8b044ff2d1ac023"/>
                          <w:lock w:val="sdtLocked"/>
                          <w:richText/>
                        </w:sdtPr>
                        <w:sdtContent>
                          <w:r>
                            <w:rPr>
                              <w:b/>
                              <w:bCs/>
                              <w:szCs w:val="24"/>
                            </w:rPr>
                            <w:t>604</w:t>
                          </w:r>
                        </w:sdtContent>
                      </w:sdt>
                      <w:r>
                        <w:rPr>
                          <w:b/>
                          <w:bCs/>
                          <w:szCs w:val="24"/>
                        </w:rPr>
                        <w:t xml:space="preserve"> straipsnis. </w:t>
                      </w:r>
                      <w:sdt>
                        <w:sdtPr>
                          <w:alias w:val="Pavadinimas"/>
                          <w:tag w:val="title_85af7f2d365d49cfa8b044ff2d1ac023"/>
                          <w:lock w:val="sdtLocked"/>
                          <w:richText/>
                        </w:sdtPr>
                        <w:sdtContent>
                          <w:r>
                            <w:rPr>
                              <w:b/>
                              <w:bCs/>
                              <w:szCs w:val="24"/>
                            </w:rPr>
                            <w:t>Neteisėtai pastatytų, laikomų ar apgyvendinimui, nakvynei, maitinimui ar kitiems tikslams</w:t>
                          </w:r>
                          <w:r>
                            <w:rPr>
                              <w:bCs/>
                              <w:szCs w:val="24"/>
                            </w:rPr>
                            <w:t xml:space="preserve"> </w:t>
                          </w:r>
                          <w:r>
                            <w:rPr>
                              <w:b/>
                              <w:bCs/>
                              <w:szCs w:val="24"/>
                            </w:rPr>
                            <w:t>naudojamų vagonėlių, kitų kilnojamųjų objektų arba įrenginių priverstinis nuvežimas</w:t>
                          </w:r>
                        </w:sdtContent>
                      </w:sdt>
                    </w:p>
                    <w:sdt>
                      <w:sdtPr>
                        <w:alias w:val="604 str. 1 d."/>
                        <w:tag w:val="part_c981ef1f9d3a4f92a94fae999ae522ee"/>
                        <w:lock w:val="sdtLocked"/>
                        <w:richText/>
                      </w:sdtPr>
                      <w:sdtContent>
                        <w:p>
                          <w:pPr>
                            <w:spacing w:line="360" w:lineRule="auto"/>
                            <w:ind w:firstLine="720"/>
                            <w:jc w:val="both"/>
                            <w:rPr>
                              <w:szCs w:val="24"/>
                            </w:rPr>
                          </w:pPr>
                          <w:r>
                            <w:rPr>
                              <w:bCs/>
                              <w:szCs w:val="24"/>
                            </w:rPr>
                            <w:t>Padarius šio kodekso 305 straipsnio 11 dalyje numatytą administracinį nusižengimą, valstybiniai saugomų teritorijų pareigūnai ir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p>
                          <w:pPr>
                            <w:spacing w:line="360" w:lineRule="auto"/>
                            <w:ind w:firstLine="720"/>
                            <w:jc w:val="both"/>
                            <w:rPr>
                              <w:b/>
                              <w:bCs/>
                              <w:szCs w:val="24"/>
                            </w:rPr>
                          </w:pPr>
                        </w:p>
                      </w:sdtContent>
                    </w:sdt>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849a6fbb4cdb4fbebdcdd7ccfd34aaed"/>
                    <w:lock w:val="sdtLocked"/>
                    <w:richText/>
                  </w:sdtPr>
                  <w:sdtContent>
                    <w:p>
                      <w:pPr>
                        <w:keepNext/>
                        <w:spacing w:line="360" w:lineRule="auto"/>
                        <w:ind w:left="2552" w:hanging="1832"/>
                        <w:jc w:val="both"/>
                        <w:outlineLvl w:val="2"/>
                        <w:rPr>
                          <w:szCs w:val="24"/>
                        </w:rPr>
                      </w:pPr>
                      <w:sdt>
                        <w:sdtPr>
                          <w:alias w:val="Numeris"/>
                          <w:tag w:val="nr_849a6fbb4cdb4fbebdcdd7ccfd34aaed"/>
                          <w:lock w:val="sdtLocked"/>
                          <w:richText/>
                        </w:sdtPr>
                        <w:sdtContent>
                          <w:r>
                            <w:rPr>
                              <w:b/>
                              <w:bCs/>
                              <w:szCs w:val="24"/>
                            </w:rPr>
                            <w:t>607</w:t>
                          </w:r>
                        </w:sdtContent>
                      </w:sdt>
                      <w:r>
                        <w:rPr>
                          <w:b/>
                          <w:bCs/>
                          <w:szCs w:val="24"/>
                        </w:rPr>
                        <w:t xml:space="preserve"> straipsnis. </w:t>
                      </w:r>
                      <w:sdt>
                        <w:sdtPr>
                          <w:alias w:val="Pavadinimas"/>
                          <w:tag w:val="title_849a6fbb4cdb4fbebdcdd7ccfd34aaed"/>
                          <w:lock w:val="sdtLocked"/>
                          <w:richText/>
                        </w:sdtPr>
                        <w:sdtContent>
                          <w:r>
                            <w:rPr>
                              <w:b/>
                              <w:bCs/>
                              <w:szCs w:val="24"/>
                            </w:rPr>
                            <w:t>Administracinių nusižengimų teisenos užtikrinimo prievartos priemonių apskundimas</w:t>
                          </w:r>
                        </w:sdtContent>
                      </w:sdt>
                    </w:p>
                    <w:sdt>
                      <w:sdtPr>
                        <w:alias w:val="607 str. 1 d."/>
                        <w:tag w:val="part_09ad6a5b480849ec9628d4224355e3d7"/>
                        <w:lock w:val="sdtLocked"/>
                        <w:richText/>
                      </w:sdtPr>
                      <w:sdtContent>
                        <w:p>
                          <w:pPr>
                            <w:spacing w:line="360" w:lineRule="auto"/>
                            <w:ind w:firstLine="720"/>
                            <w:jc w:val="both"/>
                            <w:rPr>
                              <w:szCs w:val="24"/>
                            </w:rPr>
                          </w:pPr>
                          <w:sdt>
                            <w:sdtPr>
                              <w:alias w:val="Numeris"/>
                              <w:tag w:val="nr_09ad6a5b480849ec9628d4224355e3d7"/>
                              <w:lock w:val="sdtLocked"/>
                              <w:richText/>
                            </w:sdtPr>
                            <w:sdtContent>
                              <w:r>
                                <w:rPr>
                                  <w:szCs w:val="24"/>
                                </w:rPr>
                                <w:t>1</w:t>
                              </w:r>
                            </w:sdtContent>
                          </w:sdt>
                          <w:r>
                            <w:rPr>
                              <w:szCs w:val="24"/>
                            </w:rPr>
                            <w:t>. Asmuo, kuriam taikomos šiame skyriuje nustatytos administracinių nusižengimų teisenos užtikrinimo prievartos priemonės, turi teisę jas apskųsti aukštesniajai institucijai (pareigūnui) ar apylinkės teismui. Ši institucija (pareigūnas) ar teismas skundą turi išnagrinėti per penkias darbo dienas nuo skundo gavimo. Institucija (pareigūnas) ar apylinkės teismas priima vieną iš šių nutarimų:</w:t>
                          </w:r>
                        </w:p>
                        <w:sdt>
                          <w:sdtPr>
                            <w:alias w:val="607 str. 1 d. 1 p."/>
                            <w:tag w:val="part_8b97b13c906a4b8e917c9021ee8e0979"/>
                            <w:lock w:val="sdtLocked"/>
                            <w:richText/>
                          </w:sdtPr>
                          <w:sdtContent>
                            <w:p>
                              <w:pPr>
                                <w:spacing w:line="360" w:lineRule="auto"/>
                                <w:ind w:firstLine="720"/>
                                <w:jc w:val="both"/>
                                <w:rPr>
                                  <w:szCs w:val="24"/>
                                </w:rPr>
                              </w:pPr>
                              <w:sdt>
                                <w:sdtPr>
                                  <w:alias w:val="Numeris"/>
                                  <w:tag w:val="nr_8b97b13c906a4b8e917c9021ee8e0979"/>
                                  <w:lock w:val="sdtLocked"/>
                                  <w:richText/>
                                </w:sdtPr>
                                <w:sdtContent>
                                  <w:r>
                                    <w:rPr>
                                      <w:szCs w:val="24"/>
                                    </w:rPr>
                                    <w:t>1</w:t>
                                  </w:r>
                                </w:sdtContent>
                              </w:sdt>
                              <w:r>
                                <w:rPr>
                                  <w:szCs w:val="24"/>
                                </w:rPr>
                                <w:t>) skundą atmesti;</w:t>
                              </w:r>
                            </w:p>
                          </w:sdtContent>
                        </w:sdt>
                        <w:sdt>
                          <w:sdtPr>
                            <w:alias w:val="607 str. 1 d. 2 p."/>
                            <w:tag w:val="part_9adca20340ea415394f62630df141912"/>
                            <w:lock w:val="sdtLocked"/>
                            <w:richText/>
                          </w:sdtPr>
                          <w:sdtContent>
                            <w:p>
                              <w:pPr>
                                <w:tabs>
                                  <w:tab w:val="left" w:pos="-4820"/>
                                </w:tabs>
                                <w:spacing w:line="360" w:lineRule="auto"/>
                                <w:ind w:firstLine="720"/>
                                <w:jc w:val="both"/>
                                <w:rPr>
                                  <w:szCs w:val="24"/>
                                </w:rPr>
                              </w:pPr>
                              <w:sdt>
                                <w:sdtPr>
                                  <w:alias w:val="Numeris"/>
                                  <w:tag w:val="nr_9adca20340ea415394f62630df141912"/>
                                  <w:lock w:val="sdtLocked"/>
                                  <w:richText/>
                                </w:sdtPr>
                                <w:sdtContent>
                                  <w:r>
                                    <w:rPr>
                                      <w:szCs w:val="24"/>
                                    </w:rPr>
                                    <w:t>2</w:t>
                                  </w:r>
                                </w:sdtContent>
                              </w:sdt>
                              <w:r>
                                <w:rPr>
                                  <w:szCs w:val="24"/>
                                </w:rPr>
                                <w:t>) skundą patenkinti ir panaikinti administracinio nusižengimo teisenos užtikrinimo prievartos priemonę.</w:t>
                              </w:r>
                            </w:p>
                          </w:sdtContent>
                        </w:sdt>
                      </w:sdtContent>
                    </w:sdt>
                    <w:sdt>
                      <w:sdtPr>
                        <w:alias w:val="607 str. 2 d."/>
                        <w:tag w:val="part_549d66bfd4c34f2796e591c02bac18b4"/>
                        <w:lock w:val="sdtLocked"/>
                        <w:richText/>
                      </w:sdtPr>
                      <w:sdtContent>
                        <w:p>
                          <w:pPr>
                            <w:spacing w:line="360" w:lineRule="auto"/>
                            <w:ind w:firstLine="720"/>
                            <w:jc w:val="both"/>
                            <w:rPr>
                              <w:szCs w:val="24"/>
                            </w:rPr>
                          </w:pPr>
                          <w:sdt>
                            <w:sdtPr>
                              <w:alias w:val="Numeris"/>
                              <w:tag w:val="nr_549d66bfd4c34f2796e591c02bac18b4"/>
                              <w:lock w:val="sdtLocked"/>
                              <w:richText/>
                            </w:sdtPr>
                            <w:sdtContent>
                              <w:r>
                                <w:rPr>
                                  <w:szCs w:val="24"/>
                                </w:rPr>
                                <w:t>2</w:t>
                              </w:r>
                            </w:sdtContent>
                          </w:sdt>
                          <w:r>
                            <w:rPr>
                              <w:szCs w:val="24"/>
                            </w:rPr>
                            <w:t>. Institucijai (pareigūnui) ar apylinkės teismui priėmus sprendimą panaikinti administracinio nusižengimo teisenos užtikrinimo prievartos priemonę:</w:t>
                          </w:r>
                        </w:p>
                        <w:sdt>
                          <w:sdtPr>
                            <w:alias w:val="607 str. 2 d. 1 p."/>
                            <w:tag w:val="part_12b59b78be3940b19b6554ba68f37a23"/>
                            <w:lock w:val="sdtLocked"/>
                            <w:richText/>
                          </w:sdtPr>
                          <w:sdtContent>
                            <w:p>
                              <w:pPr>
                                <w:spacing w:line="360" w:lineRule="auto"/>
                                <w:ind w:firstLine="720"/>
                                <w:jc w:val="both"/>
                                <w:rPr>
                                  <w:szCs w:val="24"/>
                                </w:rPr>
                              </w:pPr>
                              <w:sdt>
                                <w:sdtPr>
                                  <w:alias w:val="Numeris"/>
                                  <w:tag w:val="nr_12b59b78be3940b19b6554ba68f37a23"/>
                                  <w:lock w:val="sdtLocked"/>
                                  <w:richText/>
                                </w:sdtPr>
                                <w:sdtContent>
                                  <w:r>
                                    <w:rPr>
                                      <w:szCs w:val="24"/>
                                    </w:rPr>
                                    <w:t>1</w:t>
                                  </w:r>
                                </w:sdtContent>
                              </w:sdt>
                              <w:r>
                                <w:rPr>
                                  <w:szCs w:val="24"/>
                                </w:rPr>
                                <w:t>) prievartos priemonės taikymas turi būti nutrauktas tuo atveju, kai jos taikymas nėra baigtas;</w:t>
                              </w:r>
                            </w:p>
                          </w:sdtContent>
                        </w:sdt>
                        <w:sdt>
                          <w:sdtPr>
                            <w:alias w:val="607 str. 2 d. 2 p."/>
                            <w:tag w:val="part_82a86014e23d4540827d033c62470708"/>
                            <w:lock w:val="sdtLocked"/>
                            <w:richText/>
                          </w:sdtPr>
                          <w:sdtContent>
                            <w:p>
                              <w:pPr>
                                <w:spacing w:line="360" w:lineRule="auto"/>
                                <w:ind w:firstLine="720"/>
                                <w:jc w:val="both"/>
                                <w:rPr>
                                  <w:szCs w:val="24"/>
                                </w:rPr>
                              </w:pPr>
                              <w:sdt>
                                <w:sdtPr>
                                  <w:alias w:val="Numeris"/>
                                  <w:tag w:val="nr_82a86014e23d4540827d033c62470708"/>
                                  <w:lock w:val="sdtLocked"/>
                                  <w:richText/>
                                </w:sdtPr>
                                <w:sdtContent>
                                  <w:r>
                                    <w:rPr>
                                      <w:szCs w:val="24"/>
                                    </w:rPr>
                                    <w:t>2</w:t>
                                  </w:r>
                                </w:sdtContent>
                              </w:sdt>
                              <w:r>
                                <w:rPr>
                                  <w:szCs w:val="24"/>
                                </w:rPr>
                                <w:t>) taikant prievartos priemonę paimti daiktai ir dokumentai, išskyrus daiktus, kurių apyvarta yra uždrausta, grąžinami asmeniui, iš kurio buvo paimti;</w:t>
                              </w:r>
                            </w:p>
                          </w:sdtContent>
                        </w:sdt>
                        <w:sdt>
                          <w:sdtPr>
                            <w:alias w:val="607 str. 2 d. 3 p."/>
                            <w:tag w:val="part_86777df5f9784e72a8c36f67e776cd91"/>
                            <w:lock w:val="sdtLocked"/>
                            <w:richText/>
                          </w:sdtPr>
                          <w:sdtContent>
                            <w:p>
                              <w:pPr>
                                <w:spacing w:line="360" w:lineRule="auto"/>
                                <w:ind w:firstLine="720"/>
                                <w:jc w:val="both"/>
                                <w:rPr>
                                  <w:szCs w:val="24"/>
                                </w:rPr>
                              </w:pPr>
                              <w:sdt>
                                <w:sdtPr>
                                  <w:alias w:val="Numeris"/>
                                  <w:tag w:val="nr_86777df5f9784e72a8c36f67e776cd91"/>
                                  <w:lock w:val="sdtLocked"/>
                                  <w:richText/>
                                </w:sdtPr>
                                <w:sdtContent>
                                  <w:r>
                                    <w:rPr>
                                      <w:szCs w:val="24"/>
                                    </w:rPr>
                                    <w:t>3</w:t>
                                  </w:r>
                                </w:sdtContent>
                              </w:sdt>
                              <w:r>
                                <w:rPr>
                                  <w:szCs w:val="24"/>
                                </w:rPr>
                                <w:t xml:space="preserve">) jeigu taikant prievartos priemonę jos taikymo protokole buvo fiksuojami įrodymai, jais administracinio nusižengimo byloje negalima remtis. </w:t>
                              </w:r>
                            </w:p>
                          </w:sdtContent>
                        </w:sdt>
                      </w:sdtContent>
                    </w:sdt>
                    <w:sdt>
                      <w:sdtPr>
                        <w:alias w:val="607 str. 3 d."/>
                        <w:tag w:val="part_ebdade7a7a6b44b98c28e3e707fcfafe"/>
                        <w:lock w:val="sdtLocked"/>
                        <w:richText/>
                      </w:sdtPr>
                      <w:sdtContent>
                        <w:p>
                          <w:pPr>
                            <w:spacing w:line="360" w:lineRule="auto"/>
                            <w:ind w:firstLine="720"/>
                            <w:jc w:val="both"/>
                            <w:rPr>
                              <w:szCs w:val="24"/>
                            </w:rPr>
                          </w:pPr>
                          <w:sdt>
                            <w:sdtPr>
                              <w:alias w:val="Numeris"/>
                              <w:tag w:val="nr_ebdade7a7a6b44b98c28e3e707fcfafe"/>
                              <w:lock w:val="sdtLocked"/>
                              <w:richText/>
                            </w:sdtPr>
                            <w:sdtContent>
                              <w:r>
                                <w:rPr>
                                  <w:szCs w:val="24"/>
                                </w:rPr>
                                <w:t>3</w:t>
                              </w:r>
                            </w:sdtContent>
                          </w:sdt>
                          <w:r>
                            <w:rPr>
                              <w:szCs w:val="24"/>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p>
                        <w:p>
                          <w:pPr>
                            <w:spacing w:line="360" w:lineRule="auto"/>
                            <w:ind w:firstLine="720"/>
                            <w:jc w:val="both"/>
                            <w:rPr>
                              <w:szCs w:val="24"/>
                            </w:rPr>
                          </w:pPr>
                        </w:p>
                      </w:sdtContent>
                    </w:sdt>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bd2cbf3cd7764e7f8f96b9ba7e2e0fce"/>
                    <w:lock w:val="sdtLocked"/>
                    <w:richText/>
                  </w:sdtPr>
                  <w:sdtContent>
                    <w:p>
                      <w:pPr>
                        <w:keepNext/>
                        <w:spacing w:line="360" w:lineRule="auto"/>
                        <w:ind w:firstLine="720"/>
                        <w:jc w:val="both"/>
                        <w:outlineLvl w:val="2"/>
                        <w:rPr>
                          <w:b/>
                          <w:bCs/>
                          <w:szCs w:val="24"/>
                        </w:rPr>
                      </w:pPr>
                      <w:sdt>
                        <w:sdtPr>
                          <w:alias w:val="Numeris"/>
                          <w:tag w:val="nr_bd2cbf3cd7764e7f8f96b9ba7e2e0fce"/>
                          <w:lock w:val="sdtLocked"/>
                          <w:richText/>
                        </w:sdtPr>
                        <w:sdtContent>
                          <w:r>
                            <w:rPr>
                              <w:b/>
                              <w:bCs/>
                              <w:szCs w:val="24"/>
                            </w:rPr>
                            <w:t>608</w:t>
                          </w:r>
                        </w:sdtContent>
                      </w:sdt>
                      <w:r>
                        <w:rPr>
                          <w:b/>
                          <w:bCs/>
                          <w:szCs w:val="24"/>
                        </w:rPr>
                        <w:t xml:space="preserve"> straipsnis. </w:t>
                      </w:r>
                      <w:sdt>
                        <w:sdtPr>
                          <w:alias w:val="Pavadinimas"/>
                          <w:tag w:val="title_bd2cbf3cd7764e7f8f96b9ba7e2e0fce"/>
                          <w:lock w:val="sdtLocked"/>
                          <w:richText/>
                        </w:sdtPr>
                        <w:sdtContent>
                          <w:r>
                            <w:rPr>
                              <w:b/>
                              <w:bCs/>
                              <w:szCs w:val="24"/>
                            </w:rPr>
                            <w:t>Administracinio nusižengimo protokolo surašymas</w:t>
                          </w:r>
                        </w:sdtContent>
                      </w:sdt>
                    </w:p>
                    <w:sdt>
                      <w:sdtPr>
                        <w:alias w:val="608 str. 1 d."/>
                        <w:tag w:val="part_d7e53f5ce3dc44e6a64f183a8d403e47"/>
                        <w:lock w:val="sdtLocked"/>
                        <w:richText/>
                      </w:sdtPr>
                      <w:sdtContent>
                        <w:p>
                          <w:pPr>
                            <w:spacing w:line="360" w:lineRule="auto"/>
                            <w:ind w:firstLine="720"/>
                            <w:jc w:val="both"/>
                            <w:rPr>
                              <w:szCs w:val="24"/>
                            </w:rPr>
                          </w:pPr>
                          <w:sdt>
                            <w:sdtPr>
                              <w:alias w:val="Numeris"/>
                              <w:tag w:val="nr_d7e53f5ce3dc44e6a64f183a8d403e47"/>
                              <w:lock w:val="sdtLocked"/>
                              <w:richText/>
                            </w:sdtPr>
                            <w:sdtContent>
                              <w:r>
                                <w:rPr>
                                  <w:szCs w:val="24"/>
                                </w:rPr>
                                <w:t>1</w:t>
                              </w:r>
                            </w:sdtContent>
                          </w:sdt>
                          <w:r>
                            <w:rPr>
                              <w:szCs w:val="24"/>
                            </w:rPr>
                            <w:t>. Baigęs administracinio nusižengimo tyrimą, jį atlikęs pareigūnas surašo administracinio nusižengimo protokolą. Protokolas surašomas dalyvaujant administracinėn atsakomybėn traukiamam asmeniui. Dėl šio kodekso 431 straipsnio 1 ir 2 dalyse</w:t>
                          </w:r>
                          <w:r>
                            <w:rPr>
                              <w:b/>
                              <w:szCs w:val="24"/>
                            </w:rPr>
                            <w:t xml:space="preserve"> </w:t>
                          </w:r>
                          <w:r>
                            <w:rPr>
                              <w:szCs w:val="24"/>
                            </w:rPr>
                            <w:t>numatytų administracinių nusižengimų, taip pat šio kodekso 611 straipsnyje numatytais atvejais administracinio nusižengimo protokolas gali būti surašytas administracinėn atsakomybėn traukiamam asmeniui nedalyvaujant. Administracinio nusižengimo protokolas taip pat gali būti surašytas administracinėn atsakomybėn traukiamam asmeniui nedalyvaujant ir tuo atveju, kai administracinėn atsakomybėn traukiamas asmuo ne mažiau kaip du kartus šaukiamas neatvyko ir nedalyvavo surašant protokolą. Šiuo atveju protokolas siunčiamas asmeniui šio kodekso 573 straipsnyje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8 str. 2 d."/>
                        <w:tag w:val="part_d0c7c132f31d4f8baf61e8a829c8cd73"/>
                        <w:lock w:val="sdtLocked"/>
                        <w:richText/>
                      </w:sdtPr>
                      <w:sdtContent>
                        <w:p>
                          <w:pPr>
                            <w:spacing w:line="360" w:lineRule="auto"/>
                            <w:ind w:firstLine="720"/>
                            <w:jc w:val="both"/>
                            <w:rPr>
                              <w:szCs w:val="24"/>
                            </w:rPr>
                          </w:pPr>
                          <w:sdt>
                            <w:sdtPr>
                              <w:alias w:val="Numeris"/>
                              <w:tag w:val="nr_d0c7c132f31d4f8baf61e8a829c8cd73"/>
                              <w:lock w:val="sdtLocked"/>
                              <w:richText/>
                            </w:sdtPr>
                            <w:sdtContent>
                              <w:r>
                                <w:rPr>
                                  <w:szCs w:val="24"/>
                                </w:rPr>
                                <w:t>2</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3 d."/>
                        <w:tag w:val="part_4ea0d518f49b453c8ddfcc211225bec9"/>
                        <w:lock w:val="sdtLocked"/>
                        <w:richText/>
                      </w:sdtPr>
                      <w:sdtContent>
                        <w:p>
                          <w:pPr>
                            <w:spacing w:line="360" w:lineRule="auto"/>
                            <w:ind w:firstLine="720"/>
                            <w:jc w:val="both"/>
                            <w:rPr>
                              <w:szCs w:val="24"/>
                            </w:rPr>
                          </w:pPr>
                          <w:sdt>
                            <w:sdtPr>
                              <w:alias w:val="Numeris"/>
                              <w:tag w:val="nr_4ea0d518f49b453c8ddfcc211225bec9"/>
                              <w:lock w:val="sdtLocked"/>
                              <w:richText/>
                            </w:sdtPr>
                            <w:sdtContent>
                              <w:r>
                                <w:rPr>
                                  <w:szCs w:val="24"/>
                                </w:rPr>
                                <w:t>3</w:t>
                              </w:r>
                            </w:sdtContent>
                          </w:sdt>
                          <w:r>
                            <w:rPr>
                              <w:szCs w:val="24"/>
                            </w:rPr>
                            <w:t>. Administracinio nusižengimo protokolas surašomas dviem egzemplioriais; vienas protokolo egzempliorius nedelsiant įteikiamas, o šio kodekso 611 straipsnyje numatytais atvejais nusiunčiamas administracinėn atsakomybėn traukiamam asmeniui.</w:t>
                          </w:r>
                          <w:r>
                            <w:rPr>
                              <w:b/>
                              <w:szCs w:val="24"/>
                            </w:rPr>
                            <w:t xml:space="preserve"> </w:t>
                          </w:r>
                          <w:r>
                            <w:rPr>
                              <w:szCs w:val="24"/>
                            </w:rPr>
                            <w:t xml:space="preserve">Administracinio nusižengimo protokolo kopija (nuorašas), laikantis asmens duomenų teisinės apsaugos reikalavimų, taip pat įteikiama arba siunčiama nukentėjusiajam. </w:t>
                          </w:r>
                        </w:p>
                      </w:sdtContent>
                    </w:sdt>
                    <w:sdt>
                      <w:sdtPr>
                        <w:alias w:val="608 str. 4 d."/>
                        <w:tag w:val="part_b2d760d7401b44a6b890230d98f5c711"/>
                        <w:lock w:val="sdtLocked"/>
                        <w:richText/>
                      </w:sdtPr>
                      <w:sdtContent>
                        <w:p>
                          <w:pPr>
                            <w:spacing w:line="360" w:lineRule="auto"/>
                            <w:ind w:firstLine="720"/>
                            <w:jc w:val="both"/>
                            <w:rPr>
                              <w:szCs w:val="24"/>
                            </w:rPr>
                          </w:pPr>
                          <w:sdt>
                            <w:sdtPr>
                              <w:alias w:val="Numeris"/>
                              <w:tag w:val="nr_b2d760d7401b44a6b890230d98f5c711"/>
                              <w:lock w:val="sdtLocked"/>
                              <w:richText/>
                            </w:sdtPr>
                            <w:sdtContent>
                              <w:r>
                                <w:rPr>
                                  <w:szCs w:val="24"/>
                                </w:rPr>
                                <w:t>4</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p>
                          <w:pPr>
                            <w:spacing w:line="360" w:lineRule="auto"/>
                            <w:ind w:firstLine="720"/>
                            <w:jc w:val="both"/>
                            <w:rPr>
                              <w:szCs w:val="24"/>
                            </w:rPr>
                          </w:pPr>
                        </w:p>
                      </w:sdtContent>
                    </w:sdt>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a403d8923bae46f1bc9e1e60b7dc8a72"/>
                        <w:lock w:val="sdtLocked"/>
                        <w:richText/>
                      </w:sdtPr>
                      <w:sdtContent>
                        <w:p>
                          <w:pPr>
                            <w:spacing w:line="360" w:lineRule="auto"/>
                            <w:ind w:firstLine="720"/>
                            <w:jc w:val="both"/>
                            <w:rPr>
                              <w:szCs w:val="24"/>
                            </w:rPr>
                          </w:pPr>
                          <w:sdt>
                            <w:sdtPr>
                              <w:alias w:val="Numeris"/>
                              <w:tag w:val="nr_a403d8923bae46f1bc9e1e60b7dc8a72"/>
                              <w:lock w:val="sdtLocked"/>
                              <w:richText/>
                            </w:sdtPr>
                            <w:sdtContent>
                              <w:r>
                                <w:rPr>
                                  <w:szCs w:val="24"/>
                                  <w:lang w:eastAsia="lt-LT"/>
                                </w:rPr>
                                <w:t>1</w:t>
                              </w:r>
                            </w:sdtContent>
                          </w:sdt>
                          <w:r>
                            <w:rPr>
                              <w:szCs w:val="24"/>
                              <w:lang w:eastAsia="lt-LT"/>
                            </w:rPr>
                            <w:t>. Administracinio nusižengimo protokole nurodoma: jo surašymo data ir vieta, tyrimą atlikusio ir protokolą surašiusio asmens pareigos, vardas, pavardė; duomenys apie administracinėn atsakomybėn traukiamą asmenį (asmens vardas, pavardė, asmens kodas, adresas, darbo vieta, telefono numeris ir kt., užsienio valstybių piliečių gimimo metai); administracinio nusižengimo padarymo vieta, laikas ir esmė; šio kodekso straipsnis, straipsnio dalis ar kitas atsakomybę už šį nusižengimą nustatantis teisės aktas, kurio reikalavimus pažeidė asmuo; liudytojų ir nukentėjusiųjų, jeigu jų yra, vardai, pavardės,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w:t>
                          </w:r>
                          <w:r>
                            <w:rPr>
                              <w:bCs/>
                              <w:szCs w:val="24"/>
                              <w:lang w:eastAsia="lt-LT"/>
                            </w:rPr>
                            <w:t>;</w:t>
                          </w:r>
                          <w:r>
                            <w:rPr>
                              <w:b/>
                              <w:szCs w:val="24"/>
                              <w:lang w:eastAsia="lt-LT"/>
                            </w:rPr>
                            <w:t xml:space="preserve"> </w:t>
                          </w:r>
                          <w:r>
                            <w:rPr>
                              <w:szCs w:val="24"/>
                              <w:lang w:eastAsia="lt-LT"/>
                            </w:rPr>
                            <w:t>kiti bylai išnagrinėti būtini duomenys. Protokolą pasirašo jį surašęs asmuo ir administracinėn atsakomybėn traukiamas asmuo, išskyrus šio kodekso 608 straipsnio 1 dalyje nustatytus atvejus, kai protokolas gali būti surašytas administracinėn atsakomybėn traukiamam asmeniui nedalyvaujant; kai yra liudytojų ir nukentėjusiųjų, protokolą gali pasirašyti ir šie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b824596e55dd4d33ad03c95513638844"/>
                            <w:lock w:val="sdtLocked"/>
                            <w:richText/>
                          </w:sdtPr>
                          <w:sdtContent>
                            <w:p>
                              <w:pPr>
                                <w:spacing w:line="360" w:lineRule="auto"/>
                                <w:ind w:firstLine="720"/>
                                <w:jc w:val="both"/>
                                <w:rPr>
                                  <w:szCs w:val="24"/>
                                </w:rPr>
                              </w:pPr>
                              <w:sdt>
                                <w:sdtPr>
                                  <w:alias w:val="Numeris"/>
                                  <w:tag w:val="nr_b824596e55dd4d33ad03c95513638844"/>
                                  <w:lock w:val="sdtLocked"/>
                                  <w:richText/>
                                </w:sdtPr>
                                <w:sdtContent>
                                  <w:r>
                                    <w:rPr>
                                      <w:szCs w:val="24"/>
                                    </w:rPr>
                                    <w:t>3</w:t>
                                  </w:r>
                                </w:sdtContent>
                              </w:sdt>
                              <w:r>
                                <w:rPr>
                                  <w:szCs w:val="24"/>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teismui ar kitai institucijai, kurios pareigūnai įgalioti nagrinėti administracinio nusižengimo bylą ne teismo tvarka;</w:t>
                              </w:r>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91f338d1375642e2ad0c4d79f8df9a4b"/>
                        <w:lock w:val="sdtLocked"/>
                        <w:richText/>
                      </w:sdtPr>
                      <w:sdtContent>
                        <w:p>
                          <w:pPr>
                            <w:spacing w:line="360" w:lineRule="auto"/>
                            <w:ind w:firstLine="720"/>
                            <w:jc w:val="both"/>
                            <w:rPr>
                              <w:szCs w:val="24"/>
                            </w:rPr>
                          </w:pPr>
                          <w:sdt>
                            <w:sdtPr>
                              <w:alias w:val="Numeris"/>
                              <w:tag w:val="nr_91f338d1375642e2ad0c4d79f8df9a4b"/>
                              <w:lock w:val="sdtLocked"/>
                              <w:richText/>
                            </w:sdtPr>
                            <w:sdtContent>
                              <w:r>
                                <w:rPr>
                                  <w:color w:val="000000"/>
                                  <w:szCs w:val="24"/>
                                </w:rPr>
                                <w:t>1</w:t>
                              </w:r>
                            </w:sdtContent>
                          </w:sdt>
                          <w:r>
                            <w:rPr>
                              <w:color w:val="000000"/>
                              <w:szCs w:val="24"/>
                            </w:rPr>
                            <w:t xml:space="preserve">.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415 straipsnio </w:t>
                            <w:br/>
                            <w:t>1, 2 ir 6 dalyse, 416 straipsnio 2, 3, 4 ir 5 dalyse, 417, 418, 419 straipsniuose,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rPr>
                              <w:b/>
                              <w:bCs/>
                              <w:color w:val="000000"/>
                              <w:szCs w:val="24"/>
                            </w:rPr>
                            <w:t xml:space="preserve"> </w:t>
                          </w:r>
                          <w:r>
                            <w:rPr>
                              <w:color w:val="000000"/>
                              <w:szCs w:val="24"/>
                            </w:rPr>
                            <w:t>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4a5a0ffc136946768d69848e48e7b330"/>
                            <w:lock w:val="sdtLocked"/>
                            <w:richText/>
                          </w:sdtPr>
                          <w:sdtContent>
                            <w:p>
                              <w:pPr>
                                <w:spacing w:line="360" w:lineRule="auto"/>
                                <w:ind w:firstLine="720"/>
                                <w:jc w:val="both"/>
                                <w:rPr>
                                  <w:szCs w:val="24"/>
                                </w:rPr>
                              </w:pPr>
                              <w:sdt>
                                <w:sdtPr>
                                  <w:alias w:val="Numeris"/>
                                  <w:tag w:val="nr_4a5a0ffc136946768d69848e48e7b330"/>
                                  <w:lock w:val="sdtLocked"/>
                                  <w:richText/>
                                </w:sdtPr>
                                <w:sdtContent>
                                  <w:r>
                                    <w:rPr>
                                      <w:color w:val="000000"/>
                                      <w:kern w:val="2"/>
                                      <w:szCs w:val="24"/>
                                    </w:rPr>
                                    <w:t>2</w:t>
                                  </w:r>
                                </w:sdtContent>
                              </w:sdt>
                              <w:r>
                                <w:rPr>
                                  <w:color w:val="000000"/>
                                  <w:kern w:val="2"/>
                                  <w:szCs w:val="24"/>
                                </w:rPr>
                                <w:t>) asmuo per metus padarė pakartotinį administracinį nusižengimą</w:t>
                              </w:r>
                              <w:r>
                                <w:rPr>
                                  <w:bCs/>
                                  <w:color w:val="000000"/>
                                  <w:kern w:val="2"/>
                                  <w:szCs w:val="24"/>
                                </w:rPr>
                                <w:t xml:space="preserve">, išskyrus šio kodekso 415 straipsnio 1, 2 ir 6 dalyse, 416 straipsnio 2, 3, 4 ir 5 dalyse, 417, </w:t>
                              </w:r>
                              <w:r>
                                <w:rPr>
                                  <w:kern w:val="2"/>
                                  <w:szCs w:val="24"/>
                                </w:rPr>
                                <w:t xml:space="preserve">418, 419 </w:t>
                              </w:r>
                              <w:r>
                                <w:rPr>
                                  <w:bCs/>
                                  <w:kern w:val="2"/>
                                  <w:szCs w:val="24"/>
                                </w:rPr>
                                <w:t>straipsn</w:t>
                              </w:r>
                              <w:r>
                                <w:rPr>
                                  <w:kern w:val="2"/>
                                  <w:szCs w:val="24"/>
                                </w:rPr>
                                <w:t>iuose</w:t>
                              </w:r>
                              <w:r>
                                <w:rPr>
                                  <w:bCs/>
                                  <w:color w:val="000000"/>
                                  <w:kern w:val="2"/>
                                  <w:szCs w:val="24"/>
                                </w:rPr>
                                <w:t>, 420 straipsnio 1 dalyje, 421 straipsnyje, 432 straipsnio 1 dalyje, 459 straipsnio 1, 4 ir 5 dalyse, 463 straipsnyje numatytus administracinius nusižengimus</w:t>
                              </w:r>
                              <w:r>
                                <w:rPr>
                                  <w:color w:val="000000"/>
                                  <w:kern w:val="2"/>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340578e9e6ad441280456af077cca71e"/>
                        <w:lock w:val="sdtLocked"/>
                        <w:richText/>
                      </w:sdtPr>
                      <w:sdtContent>
                        <w:p>
                          <w:pPr>
                            <w:spacing w:line="360" w:lineRule="auto"/>
                            <w:ind w:firstLine="720"/>
                            <w:jc w:val="both"/>
                            <w:rPr>
                              <w:szCs w:val="24"/>
                            </w:rPr>
                          </w:pPr>
                          <w:sdt>
                            <w:sdtPr>
                              <w:alias w:val="Numeris"/>
                              <w:tag w:val="nr_340578e9e6ad441280456af077cca71e"/>
                              <w:lock w:val="sdtLocked"/>
                              <w:richText/>
                            </w:sdtPr>
                            <w:sdtContent>
                              <w:r>
                                <w:rPr>
                                  <w:szCs w:val="24"/>
                                </w:rPr>
                                <w:t>3</w:t>
                              </w:r>
                            </w:sdtContent>
                          </w:sdt>
                          <w:r>
                            <w:rPr>
                              <w:szCs w:val="24"/>
                            </w:rPr>
                            <w:t>. Šio straipsnio 2 dalyje numatytais atvejais administracinio nusižengimo protokolas nustatyta tvarka perduodamas teismui ar administracinį nusižengimą ne teismo tvarka nagrinėjančiai institucijai (pareigūnui).</w:t>
                          </w:r>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c6a137efd8fe4dc4a1f4db22231b1267"/>
                    <w:lock w:val="sdtLocked"/>
                    <w:richText/>
                  </w:sdtPr>
                  <w:sdtContent>
                    <w:p>
                      <w:pPr>
                        <w:spacing w:line="360" w:lineRule="auto"/>
                        <w:ind w:left="2694" w:hanging="1974"/>
                        <w:jc w:val="both"/>
                        <w:rPr>
                          <w:kern w:val="2"/>
                          <w:szCs w:val="24"/>
                        </w:rPr>
                      </w:pPr>
                      <w:sdt>
                        <w:sdtPr>
                          <w:alias w:val="Numeris"/>
                          <w:tag w:val="nr_c6a137efd8fe4dc4a1f4db22231b1267"/>
                          <w:lock w:val="sdtLocked"/>
                          <w:richText/>
                        </w:sdtPr>
                        <w:sdtContent>
                          <w:r>
                            <w:rPr>
                              <w:b/>
                              <w:bCs/>
                              <w:color w:val="000000"/>
                              <w:kern w:val="2"/>
                              <w:szCs w:val="24"/>
                            </w:rPr>
                            <w:t>611</w:t>
                          </w:r>
                        </w:sdtContent>
                      </w:sdt>
                      <w:r>
                        <w:rPr>
                          <w:b/>
                          <w:bCs/>
                          <w:color w:val="000000"/>
                          <w:kern w:val="2"/>
                          <w:szCs w:val="24"/>
                        </w:rPr>
                        <w:t xml:space="preserve"> straipsnis. </w:t>
                      </w:r>
                      <w:sdt>
                        <w:sdtPr>
                          <w:alias w:val="Pavadinimas"/>
                          <w:tag w:val="title_c6a137efd8fe4dc4a1f4db22231b1267"/>
                          <w:lock w:val="sdtLocked"/>
                          <w:richText/>
                        </w:sdtPr>
                        <w:sdtContent>
                          <w:r>
                            <w:rPr>
                              <w:b/>
                              <w:bCs/>
                              <w:color w:val="000000"/>
                              <w:kern w:val="2"/>
                              <w:szCs w:val="24"/>
                            </w:rPr>
                            <w:t>Administracinio nusižengimo protokolo ir administracinio nurodymo surašymas tais atvejais, kai nusižengimas užfiksuotas ne asmens, įtariamo administracinio nusižengimo padarymu, akivaizdoje</w:t>
                          </w:r>
                        </w:sdtContent>
                      </w:sdt>
                    </w:p>
                    <w:sdt>
                      <w:sdtPr>
                        <w:alias w:val="611 str. 1 d."/>
                        <w:tag w:val="part_29e0f580b45142ac96538db1ce6dcf21"/>
                        <w:lock w:val="sdtLocked"/>
                        <w:richText/>
                      </w:sdtPr>
                      <w:sdtContent>
                        <w:p>
                          <w:pPr>
                            <w:spacing w:line="360" w:lineRule="auto"/>
                            <w:ind w:firstLine="720"/>
                            <w:jc w:val="both"/>
                            <w:rPr>
                              <w:kern w:val="2"/>
                              <w:szCs w:val="24"/>
                            </w:rPr>
                          </w:pPr>
                          <w:sdt>
                            <w:sdtPr>
                              <w:alias w:val="Numeris"/>
                              <w:tag w:val="nr_29e0f580b45142ac96538db1ce6dcf21"/>
                              <w:lock w:val="sdtLocked"/>
                              <w:richText/>
                            </w:sdtPr>
                            <w:sdtContent>
                              <w:r>
                                <w:rPr>
                                  <w:kern w:val="2"/>
                                  <w:szCs w:val="24"/>
                                </w:rPr>
                                <w:t>1</w:t>
                              </w:r>
                            </w:sdtContent>
                          </w:sdt>
                          <w:r>
                            <w:rPr>
                              <w:kern w:val="2"/>
                              <w:szCs w:val="24"/>
                            </w:rPr>
                            <w:t xml:space="preserve">. Kai šio kodekso 264 straipsnio 1 ir 2 dalyse (transporto priemonių važiavimas ar stovėjimas pažeidžiant nustatytus reikalavimus), 278 straipsnio 2 dalyje, 282 straipsnyje, 415 straipsnio 1 dalyje, 2 dalyje (transporto priemonių, kurios nustatyta tvarka neįregistruotos (neperregistruotos) arba be privalomosios techninės apžiūros, vairavimas), </w:t>
                          </w:r>
                          <w:r>
                            <w:rPr>
                              <w:bCs/>
                              <w:kern w:val="2"/>
                              <w:szCs w:val="24"/>
                            </w:rPr>
                            <w:t>6 ir 7 dalyse,</w:t>
                          </w:r>
                          <w:r>
                            <w:rPr>
                              <w:kern w:val="2"/>
                              <w:szCs w:val="24"/>
                            </w:rPr>
                            <w:t xml:space="preserve"> 416, 417, 418, 419 straipsniuose, 420 straipsnio 1 dalyje, 421, 432 straipsniuose, 459 straipsnio </w:t>
                          </w:r>
                          <w:r>
                            <w:rPr>
                              <w:bCs/>
                              <w:kern w:val="2"/>
                              <w:szCs w:val="24"/>
                            </w:rPr>
                            <w:t xml:space="preserve">1, </w:t>
                          </w:r>
                          <w:r>
                            <w:rPr>
                              <w:kern w:val="2"/>
                              <w:szCs w:val="24"/>
                            </w:rPr>
                            <w:t>4</w:t>
                          </w:r>
                          <w:r>
                            <w:rPr>
                              <w:bCs/>
                              <w:kern w:val="2"/>
                              <w:szCs w:val="24"/>
                            </w:rPr>
                            <w:t>,</w:t>
                          </w:r>
                          <w:r>
                            <w:rPr>
                              <w:kern w:val="2"/>
                              <w:szCs w:val="24"/>
                            </w:rPr>
                            <w:t xml:space="preserve"> 5</w:t>
                          </w:r>
                          <w:r>
                            <w:rPr>
                              <w:bCs/>
                              <w:kern w:val="2"/>
                              <w:szCs w:val="24"/>
                            </w:rPr>
                            <w:t>, 6</w:t>
                          </w:r>
                          <w:r>
                            <w:rPr>
                              <w:kern w:val="2"/>
                              <w:szCs w:val="24"/>
                            </w:rPr>
                            <w:t xml:space="preserve"> </w:t>
                          </w:r>
                          <w:r>
                            <w:rPr>
                              <w:bCs/>
                              <w:kern w:val="2"/>
                              <w:szCs w:val="24"/>
                            </w:rPr>
                            <w:t xml:space="preserve">ir 7 </w:t>
                          </w:r>
                          <w:r>
                            <w:rPr>
                              <w:kern w:val="2"/>
                              <w:szCs w:val="24"/>
                            </w:rPr>
                            <w:t>dalyse, 463 straipsnyje numatytas administracinis nusižengimas užfiksuotas ne asmens, įtariamo administracinio nusižengimo padarymu, akivaizdoje, administracinio nusižengimo protokolas su administraciniu nurodymu (tais atvejais, kai pagal šio kodekso 610 straipsnio 2 dal</w:t>
                          </w:r>
                          <w:r>
                            <w:rPr>
                              <w:bCs/>
                              <w:kern w:val="2"/>
                              <w:szCs w:val="24"/>
                            </w:rPr>
                            <w:t>į</w:t>
                          </w:r>
                          <w:r>
                            <w:rPr>
                              <w:kern w:val="2"/>
                              <w:szCs w:val="24"/>
                            </w:rPr>
                            <w:t xml:space="preserve"> administracinis nurodymas negali būti surašomas, – tik administracinio nusižengimo protokolas) surašomas ir siunčiamas transporto priemonės savininkui (valdytojui). Jei administracinį nusižengimą padarė kitas asmuo, transporto priemonės savininkas (valdytojas) turi per trisdešimt kalendorinių dienų nuo administracinio nusižengimo protokolo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w:t>
                          </w:r>
                          <w:r>
                            <w:rPr>
                              <w:bCs/>
                              <w:kern w:val="2"/>
                              <w:szCs w:val="24"/>
                            </w:rPr>
                            <w:t>į</w:t>
                          </w:r>
                          <w:r>
                            <w:rPr>
                              <w:kern w:val="2"/>
                              <w:szCs w:val="24"/>
                            </w:rPr>
                            <w:t xml:space="preserve"> administracinis nurodymas negali būti surašomas, – tik administracinio nusižengimo protokolas), o transporto priemonės savininkui (valdytojui) surašytas administracinio nusižengimo protokolas su administraciniu nurodymu (ar tik administracinio nusižengimo protokolas) pripažįstamas negaliojančiu.</w:t>
                          </w:r>
                        </w:p>
                      </w:sdtContent>
                    </w:sdt>
                    <w:sdt>
                      <w:sdtPr>
                        <w:alias w:val="611 str. 2 d."/>
                        <w:tag w:val="part_d829cd7f594f451f91bc79002e83c2ab"/>
                        <w:lock w:val="sdtLocked"/>
                        <w:richText/>
                      </w:sdtPr>
                      <w:sdtContent>
                        <w:p>
                          <w:pPr>
                            <w:spacing w:line="360" w:lineRule="auto"/>
                            <w:ind w:firstLine="720"/>
                            <w:jc w:val="both"/>
                            <w:rPr>
                              <w:kern w:val="2"/>
                              <w:szCs w:val="24"/>
                            </w:rPr>
                          </w:pPr>
                          <w:sdt>
                            <w:sdtPr>
                              <w:alias w:val="Numeris"/>
                              <w:tag w:val="nr_d829cd7f594f451f91bc79002e83c2ab"/>
                              <w:lock w:val="sdtLocked"/>
                              <w:richText/>
                            </w:sdtPr>
                            <w:sdtContent>
                              <w:r>
                                <w:rPr>
                                  <w:kern w:val="2"/>
                                  <w:szCs w:val="24"/>
                                </w:rPr>
                                <w:t>2</w:t>
                              </w:r>
                            </w:sdtContent>
                          </w:sdt>
                          <w:r>
                            <w:rPr>
                              <w:kern w:val="2"/>
                              <w:szCs w:val="24"/>
                            </w:rPr>
                            <w:t xml:space="preserve">. Kai transporto priemonės savininkas (valdytojas) yra juridinis asmuo, apie šio straipsnio 1 dalyje nurodytą administracinį nusižengimą pranešama šio juridinio asmens vadovui. Juridinio asmens vadovas ar kitas atsakingas asmuo per tris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ar 459 straipsnio </w:t>
                          </w:r>
                          <w:r>
                            <w:rPr>
                              <w:bCs/>
                              <w:kern w:val="2"/>
                              <w:szCs w:val="24"/>
                            </w:rPr>
                            <w:t>1,</w:t>
                          </w:r>
                          <w:r>
                            <w:rPr>
                              <w:kern w:val="2"/>
                              <w:szCs w:val="24"/>
                            </w:rPr>
                            <w:t xml:space="preserve"> 4, 5</w:t>
                          </w:r>
                          <w:r>
                            <w:rPr>
                              <w:bCs/>
                              <w:kern w:val="2"/>
                              <w:szCs w:val="24"/>
                            </w:rPr>
                            <w:t>, 6 ir 7</w:t>
                          </w:r>
                          <w:r>
                            <w:rPr>
                              <w:kern w:val="2"/>
                              <w:szCs w:val="24"/>
                            </w:rPr>
                            <w:t xml:space="preserve">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w:t>
                          </w:r>
                          <w:r>
                            <w:rPr>
                              <w:bCs/>
                              <w:kern w:val="2"/>
                              <w:szCs w:val="24"/>
                            </w:rPr>
                            <w:t>į</w:t>
                          </w:r>
                          <w:r>
                            <w:rPr>
                              <w:kern w:val="2"/>
                              <w:szCs w:val="24"/>
                            </w:rPr>
                            <w:t xml:space="preserve"> administracinis nurodymas negali būti surašomas, – tik administracinio nusižengimo protokolas).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p>
                      </w:sdtContent>
                    </w:sdt>
                    <w:sdt>
                      <w:sdtPr>
                        <w:alias w:val="611 str. 3 d."/>
                        <w:tag w:val="part_04da0b39fcf44e2ab1e78ce0fe64588a"/>
                        <w:lock w:val="sdtLocked"/>
                        <w:richText/>
                      </w:sdtPr>
                      <w:sdtContent>
                        <w:p>
                          <w:pPr>
                            <w:spacing w:line="360" w:lineRule="auto"/>
                            <w:ind w:firstLine="720"/>
                            <w:jc w:val="both"/>
                            <w:rPr>
                              <w:kern w:val="2"/>
                              <w:szCs w:val="24"/>
                            </w:rPr>
                          </w:pPr>
                          <w:sdt>
                            <w:sdtPr>
                              <w:alias w:val="Numeris"/>
                              <w:tag w:val="nr_04da0b39fcf44e2ab1e78ce0fe64588a"/>
                              <w:lock w:val="sdtLocked"/>
                              <w:richText/>
                            </w:sdtPr>
                            <w:sdtContent>
                              <w:r>
                                <w:rPr>
                                  <w:kern w:val="2"/>
                                  <w:szCs w:val="24"/>
                                </w:rPr>
                                <w:t>3</w:t>
                              </w:r>
                            </w:sdtContent>
                          </w:sdt>
                          <w:r>
                            <w:rPr>
                              <w:kern w:val="2"/>
                              <w:szCs w:val="24"/>
                            </w:rPr>
                            <w:t xml:space="preserve">. Nustatant šio straipsnio 1 dalyje nurodytus administracinius nusižengimus, daromos transporto priemonės nuotraukos </w:t>
                          </w:r>
                          <w:r>
                            <w:rPr>
                              <w:bCs/>
                              <w:kern w:val="2"/>
                              <w:szCs w:val="24"/>
                            </w:rPr>
                            <w:t>arba vaizdo įrašas</w:t>
                          </w:r>
                          <w:r>
                            <w:rPr>
                              <w:kern w:val="2"/>
                              <w:szCs w:val="24"/>
                            </w:rPr>
                            <w:t xml:space="preserve">, kuriose </w:t>
                          </w:r>
                          <w:r>
                            <w:rPr>
                              <w:bCs/>
                              <w:kern w:val="2"/>
                              <w:szCs w:val="24"/>
                            </w:rPr>
                            <w:t>(kuriame)</w:t>
                          </w:r>
                          <w:r>
                            <w:rPr>
                              <w:kern w:val="2"/>
                              <w:szCs w:val="24"/>
                            </w:rPr>
                            <w:t xml:space="preserve"> užfiksuojami nusižengimai, arba nusižengimai užfiksuojami stacionariomis ar mobiliosiomis teisės pažeidimų fiksavimo sistemomis.</w:t>
                          </w:r>
                        </w:p>
                      </w:sdtContent>
                    </w:sdt>
                    <w:sdt>
                      <w:sdtPr>
                        <w:alias w:val="611 str. 4 d."/>
                        <w:tag w:val="part_b7e0b074781f4bd28b7ae31b1a3c19e5"/>
                        <w:lock w:val="sdtLocked"/>
                        <w:richText/>
                      </w:sdtPr>
                      <w:sdtContent>
                        <w:p>
                          <w:pPr>
                            <w:spacing w:line="360" w:lineRule="auto"/>
                            <w:ind w:firstLine="720"/>
                            <w:jc w:val="both"/>
                            <w:rPr>
                              <w:szCs w:val="24"/>
                            </w:rPr>
                          </w:pPr>
                          <w:sdt>
                            <w:sdtPr>
                              <w:alias w:val="Numeris"/>
                              <w:tag w:val="nr_b7e0b074781f4bd28b7ae31b1a3c19e5"/>
                              <w:lock w:val="sdtLocked"/>
                              <w:richText/>
                            </w:sdtPr>
                            <w:sdtContent>
                              <w:r>
                                <w:rPr>
                                  <w:bCs/>
                                  <w:kern w:val="2"/>
                                  <w:szCs w:val="24"/>
                                </w:rPr>
                                <w:t>4</w:t>
                              </w:r>
                            </w:sdtContent>
                          </w:sdt>
                          <w:r>
                            <w:rPr>
                              <w:bCs/>
                              <w:kern w:val="2"/>
                              <w:szCs w:val="24"/>
                            </w:rPr>
                            <w:t>.</w:t>
                          </w:r>
                          <w:r>
                            <w:rPr>
                              <w:kern w:val="2"/>
                              <w:szCs w:val="24"/>
                            </w:rPr>
                            <w:t xml:space="preserve"> </w:t>
                          </w:r>
                          <w:r>
                            <w:rPr>
                              <w:bCs/>
                              <w:kern w:val="2"/>
                              <w:szCs w:val="24"/>
                            </w:rPr>
                            <w:t xml:space="preserve">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gali būti automatiškai suformuojamas Administracinių nusižengimų registre. Automatiškai suformuotame administracinio nusižengimo protokole nurodoma: </w:t>
                          </w:r>
                          <w:r>
                            <w:rPr>
                              <w:bCs/>
                              <w:color w:val="000000"/>
                              <w:kern w:val="2"/>
                              <w:szCs w:val="24"/>
                              <w:lang w:eastAsia="lt-LT"/>
                            </w:rPr>
                            <w:t>jo suformavimo data ir vieta, įstaigos, kurioje administracinio nusižengimo protokolas buvo suformuotas, pavadinimas; duomenys apie administracinėn atsakomybėn traukiamą asmenį (asmens vardas, pavardė, asmens kodas, adresas, užsienio valstybių piliečių gimimo metai); administracinio nusižengimo padarymo vieta, laikas ir esmė; šio kodekso straipsnis, straipsnio dalis ar kitas atsakomybę už šį nusižengimą nustatantis teisės aktas, kurio reikalavimus pažeidė asmuo; bylos nagrinėjimo data, laikas ir vieta, jei tai žinoma administracinio nusižengimo protokolo suformavimo metu; kiti bylai išnagrinėti būtini duomenys. 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nepasirašomas.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ffd9d5204bb44d798d7db846bd749c7f"/>
                    <w:lock w:val="sdtLocked"/>
                    <w:richText/>
                  </w:sdtPr>
                  <w:sdtContent>
                    <w:p>
                      <w:pPr>
                        <w:spacing w:line="360" w:lineRule="auto"/>
                        <w:ind w:left="2552" w:hanging="1832"/>
                        <w:jc w:val="both"/>
                        <w:rPr>
                          <w:b/>
                          <w:bCs/>
                          <w:szCs w:val="24"/>
                        </w:rPr>
                      </w:pPr>
                      <w:sdt>
                        <w:sdtPr>
                          <w:alias w:val="Numeris"/>
                          <w:tag w:val="nr_ffd9d5204bb44d798d7db846bd749c7f"/>
                          <w:lock w:val="sdtLocked"/>
                          <w:richText/>
                        </w:sdtPr>
                        <w:sdtContent>
                          <w:r>
                            <w:rPr>
                              <w:b/>
                              <w:bCs/>
                              <w:szCs w:val="24"/>
                            </w:rPr>
                            <w:t>613</w:t>
                          </w:r>
                        </w:sdtContent>
                      </w:sdt>
                      <w:r>
                        <w:rPr>
                          <w:b/>
                          <w:bCs/>
                          <w:szCs w:val="24"/>
                        </w:rPr>
                        <w:t xml:space="preserve"> straipsnis. </w:t>
                      </w:r>
                      <w:sdt>
                        <w:sdtPr>
                          <w:alias w:val="Pavadinimas"/>
                          <w:tag w:val="title_ffd9d5204bb44d798d7db846bd749c7f"/>
                          <w:lock w:val="sdtLocked"/>
                          <w:richText/>
                        </w:sdtPr>
                        <w:sdtContent>
                          <w:r>
                            <w:rPr>
                              <w:b/>
                              <w:bCs/>
                              <w:szCs w:val="24"/>
                            </w:rPr>
                            <w:t>Administracinio nusižengimo protokolo ir tyrimo medžiagos siuntimas bylai nagrinėti</w:t>
                          </w:r>
                        </w:sdtContent>
                      </w:sdt>
                    </w:p>
                    <w:sdt>
                      <w:sdtPr>
                        <w:alias w:val="613 str. 1 d."/>
                        <w:tag w:val="part_98286cf8e83b420fa58ca6ac51e2ca48"/>
                        <w:lock w:val="sdtLocked"/>
                        <w:richText/>
                      </w:sdtPr>
                      <w:sdtContent>
                        <w:p>
                          <w:pPr>
                            <w:suppressAutoHyphens/>
                            <w:spacing w:line="360" w:lineRule="auto"/>
                            <w:ind w:firstLine="720"/>
                            <w:jc w:val="both"/>
                            <w:textAlignment w:val="baseline"/>
                            <w:rPr>
                              <w:szCs w:val="24"/>
                            </w:rPr>
                          </w:pPr>
                          <w:sdt>
                            <w:sdtPr>
                              <w:alias w:val="Numeris"/>
                              <w:tag w:val="nr_98286cf8e83b420fa58ca6ac51e2ca48"/>
                              <w:lock w:val="sdtLocked"/>
                              <w:richText/>
                            </w:sdtPr>
                            <w:sdtContent>
                              <w:r>
                                <w:rPr>
                                  <w:kern w:val="3"/>
                                  <w:szCs w:val="24"/>
                                  <w:lang w:eastAsia="zh-CN"/>
                                </w:rPr>
                                <w:t>1</w:t>
                              </w:r>
                            </w:sdtContent>
                          </w:sdt>
                          <w:r>
                            <w:rPr>
                              <w:kern w:val="3"/>
                              <w:szCs w:val="24"/>
                              <w:lang w:eastAsia="zh-CN"/>
                            </w:rPr>
                            <w:t xml:space="preserve">. Administracinėn atsakomybėn traukiamam asmeniui neįvykdžius administracinio nurodymo, šis nurodymas laikomas negaliojančiu ir ne anksčiau kaip </w:t>
                          </w:r>
                          <w:r>
                            <w:rPr>
                              <w:bCs/>
                              <w:kern w:val="3"/>
                              <w:szCs w:val="24"/>
                              <w:lang w:eastAsia="zh-CN"/>
                            </w:rPr>
                            <w:t xml:space="preserve">po penkių, bet ne vėliau kaip po dešimt darbo dienų </w:t>
                          </w:r>
                          <w:r>
                            <w:rPr>
                              <w:kern w:val="3"/>
                              <w:szCs w:val="24"/>
                              <w:lang w:eastAsia="zh-CN"/>
                            </w:rPr>
                            <w:t>nuo šio kodekso 610 straipsnio 1 dalyje nustatytų terminų pabaigos administracinio nusižengimo protokolas išsiunčiamas teismui ar pateikiamas institucijai, kurios pareigūnas įgaliotas nagrinėti administracinio nusižengimo bylą ne teismo tvarka. Protokolas nesiunčiamas teismui ar kitai institucijai, kurios pareigūnas įgaliotas nagrinėti administracinio nusižengimo bylą ne teismo tvarka, jei asmuo nustatytu laiku įvykdo administracinį nurodymą.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13 str. 2 d."/>
                        <w:tag w:val="part_517c14ccc1364c3baaaf6d6d9cb4e34c"/>
                        <w:lock w:val="sdtLocked"/>
                        <w:richText/>
                      </w:sdtPr>
                      <w:sdtContent>
                        <w:p>
                          <w:pPr>
                            <w:spacing w:line="360" w:lineRule="auto"/>
                            <w:ind w:firstLine="720"/>
                            <w:jc w:val="both"/>
                            <w:rPr>
                              <w:szCs w:val="24"/>
                            </w:rPr>
                          </w:pPr>
                          <w:sdt>
                            <w:sdtPr>
                              <w:alias w:val="Numeris"/>
                              <w:tag w:val="nr_517c14ccc1364c3baaaf6d6d9cb4e34c"/>
                              <w:lock w:val="sdtLocked"/>
                              <w:richText/>
                            </w:sdtPr>
                            <w:sdtContent>
                              <w:r>
                                <w:rPr>
                                  <w:szCs w:val="24"/>
                                </w:rPr>
                                <w:t>2</w:t>
                              </w:r>
                            </w:sdtContent>
                          </w:sdt>
                          <w:r>
                            <w:rPr>
                              <w:szCs w:val="24"/>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siunčiamas nagrinėti teismui arba administracinio nusižengimo bylą ne teismo tvarka nagrinėsiančiai institucijai (pareigūnui).</w:t>
                          </w:r>
                        </w:p>
                      </w:sdtContent>
                    </w:sdt>
                    <w:sdt>
                      <w:sdtPr>
                        <w:alias w:val="613 str. 3 d."/>
                        <w:tag w:val="part_6562a206f501453cabfe1e1fbf5ba9f0"/>
                        <w:lock w:val="sdtLocked"/>
                        <w:richText/>
                      </w:sdtPr>
                      <w:sdtContent>
                        <w:p>
                          <w:pPr>
                            <w:spacing w:line="360" w:lineRule="auto"/>
                            <w:ind w:firstLine="720"/>
                            <w:jc w:val="both"/>
                            <w:rPr>
                              <w:szCs w:val="24"/>
                            </w:rPr>
                          </w:pPr>
                          <w:sdt>
                            <w:sdtPr>
                              <w:alias w:val="Numeris"/>
                              <w:tag w:val="nr_6562a206f501453cabfe1e1fbf5ba9f0"/>
                              <w:lock w:val="sdtLocked"/>
                              <w:richText/>
                            </w:sdtPr>
                            <w:sdtContent>
                              <w:r>
                                <w:rPr>
                                  <w:szCs w:val="24"/>
                                </w:rPr>
                                <w:t>3</w:t>
                              </w:r>
                            </w:sdtContent>
                          </w:sdt>
                          <w:r>
                            <w:rPr>
                              <w:szCs w:val="24"/>
                            </w:rPr>
                            <w:t xml:space="preserve">. Šio kodekso 610 straipsnio 2 dalyje nurodytais atvejais, kai administracinis nurodymas nerašomas, ir šio straipsnio 2 dalyje nurodytu atveju, kai asmuo prašo neįrašyti administracinio nurodymo, administracinio nusižengimo protokolas per tris darbo dienas nuo jo surašymo momento išsiunčiamas teismui ar pateikiamas institucijai, kurios pareigūnas įgaliotas nagrinėti administracinio nusižengimo bylą ne teismo tvarka. </w:t>
                          </w:r>
                        </w:p>
                        <w:p>
                          <w:pPr>
                            <w:spacing w:line="360" w:lineRule="auto"/>
                            <w:ind w:firstLine="720"/>
                            <w:jc w:val="both"/>
                            <w:rPr>
                              <w:szCs w:val="24"/>
                            </w:rPr>
                          </w:pPr>
                        </w:p>
                      </w:sdtContent>
                    </w:sdt>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8c2807906c6d46a8b7ac1147ae228964"/>
                        <w:lock w:val="sdtLocked"/>
                        <w:richText/>
                      </w:sdtPr>
                      <w:sdtContent>
                        <w:p>
                          <w:pPr>
                            <w:spacing w:line="360" w:lineRule="auto"/>
                            <w:ind w:firstLine="720"/>
                            <w:jc w:val="both"/>
                            <w:rPr>
                              <w:szCs w:val="24"/>
                            </w:rPr>
                          </w:pPr>
                          <w:sdt>
                            <w:sdtPr>
                              <w:alias w:val="Numeris"/>
                              <w:tag w:val="nr_8c2807906c6d46a8b7ac1147ae228964"/>
                              <w:lock w:val="sdtLocked"/>
                              <w:richText/>
                            </w:sdtPr>
                            <w:sdtContent>
                              <w:r>
                                <w:rPr>
                                  <w:szCs w:val="24"/>
                                </w:rPr>
                                <w:t>1</w:t>
                              </w:r>
                            </w:sdtContent>
                          </w:sdt>
                          <w:r>
                            <w:rPr>
                              <w:szCs w:val="24"/>
                            </w:rPr>
                            <w:t>. Teismas nagrinėja:</w:t>
                          </w:r>
                        </w:p>
                        <w:sdt>
                          <w:sdtPr>
                            <w:alias w:val="614 str. 1 d. 1 p."/>
                            <w:tag w:val="part_f31008b9bfb548a99b7da7ebb3573383"/>
                            <w:lock w:val="sdtLocked"/>
                            <w:richText/>
                          </w:sdtPr>
                          <w:sdtContent>
                            <w:p>
                              <w:pPr>
                                <w:spacing w:line="360" w:lineRule="auto"/>
                                <w:ind w:firstLine="720"/>
                                <w:jc w:val="both"/>
                                <w:rPr>
                                  <w:szCs w:val="24"/>
                                </w:rPr>
                              </w:pPr>
                              <w:sdt>
                                <w:sdtPr>
                                  <w:alias w:val="Numeris"/>
                                  <w:tag w:val="nr_f31008b9bfb548a99b7da7ebb3573383"/>
                                  <w:lock w:val="sdtLocked"/>
                                  <w:richText/>
                                </w:sdtPr>
                                <w:sdtContent>
                                  <w:r>
                                    <w:rPr>
                                      <w:szCs w:val="24"/>
                                    </w:rPr>
                                    <w:t>1</w:t>
                                  </w:r>
                                </w:sdtContent>
                              </w:sdt>
                              <w:r>
                                <w:rPr>
                                  <w:szCs w:val="24"/>
                                </w:rPr>
                                <w:t xml:space="preserve">) administracinių nusižengimų, už kuriuos pagal šio kodekso specialiosios dalies straipsnio ar straipsnio dalies sankciją numatyta bauda, kurios maksimalus dydis viršija vieną tūkstantį penkis šimtus eurų, bylas arba administracinių nusižengimų, už kuriuos pagal šio kodekso specialiosios dalies straipsnį gali būti skiriamas (arba privaloma skirti) turto, kuriam pagal Lietuvos Respublikos teisės aktus privaloma teisinė registracija, konfiskavimas, bylas; </w:t>
                              </w:r>
                            </w:p>
                          </w:sdtContent>
                        </w:sdt>
                        <w:sdt>
                          <w:sdtPr>
                            <w:alias w:val="614 str. 1 d. 2 p."/>
                            <w:tag w:val="part_1fb93cc9b5a94eb5ab02d10cbb0577fe"/>
                            <w:lock w:val="sdtLocked"/>
                            <w:richText/>
                          </w:sdtPr>
                          <w:sdtContent>
                            <w:p>
                              <w:pPr>
                                <w:spacing w:line="360" w:lineRule="auto"/>
                                <w:ind w:firstLine="720"/>
                                <w:jc w:val="both"/>
                                <w:rPr>
                                  <w:szCs w:val="24"/>
                                </w:rPr>
                              </w:pPr>
                              <w:sdt>
                                <w:sdtPr>
                                  <w:alias w:val="Numeris"/>
                                  <w:tag w:val="nr_1fb93cc9b5a94eb5ab02d10cbb0577fe"/>
                                  <w:lock w:val="sdtLocked"/>
                                  <w:richText/>
                                </w:sdtPr>
                                <w:sdtContent>
                                  <w:r>
                                    <w:rPr>
                                      <w:szCs w:val="24"/>
                                    </w:rPr>
                                    <w:t>2</w:t>
                                  </w:r>
                                </w:sdtContent>
                              </w:sdt>
                              <w:r>
                                <w:rPr>
                                  <w:szCs w:val="24"/>
                                </w:rPr>
                                <w:t xml:space="preserve">) šio kodekso 224 straipsnio 1 dalyje, 322, 400, 505, 506, 507, 508 straipsniuose, 556 straipsnio 3 dalyje numatytų administracinių nusižengimų bylas, kai asmuo traukiamas administracinėn atsakomybėn už pareigūnų teisėtų reikalavimų nevykdymą, kliudymą jiems atlikti pareigas, jų garbės ir orumo įžeidimą ar už panašius nusižengimus, kai šie nusižengimai buvo padaryti tos pačios institucijos pareigūnams, kurie surašė administracinio nusižengimo protokolą; </w:t>
                              </w:r>
                            </w:p>
                          </w:sdtContent>
                        </w:sdt>
                        <w:sdt>
                          <w:sdtPr>
                            <w:alias w:val="614 str. 1 d. 3 p."/>
                            <w:tag w:val="part_f20fe8f40e5f4ec3b52131bb3d333c2d"/>
                            <w:lock w:val="sdtLocked"/>
                            <w:richText/>
                          </w:sdtPr>
                          <w:sdtContent>
                            <w:p>
                              <w:pPr>
                                <w:spacing w:line="360" w:lineRule="auto"/>
                                <w:ind w:firstLine="720"/>
                                <w:jc w:val="both"/>
                                <w:rPr>
                                  <w:szCs w:val="24"/>
                                </w:rPr>
                              </w:pPr>
                              <w:sdt>
                                <w:sdtPr>
                                  <w:alias w:val="Numeris"/>
                                  <w:tag w:val="nr_f20fe8f40e5f4ec3b52131bb3d333c2d"/>
                                  <w:lock w:val="sdtLocked"/>
                                  <w:richText/>
                                </w:sdtPr>
                                <w:sdtContent>
                                  <w:r>
                                    <w:rPr>
                                      <w:szCs w:val="24"/>
                                    </w:rPr>
                                    <w:t>3</w:t>
                                  </w:r>
                                </w:sdtContent>
                              </w:sdt>
                              <w:r>
                                <w:rPr>
                                  <w:szCs w:val="24"/>
                                </w:rPr>
                                <w:t>) šio kodekso 119, 120, 204, 547 straipsniuose numatytų administracinių nusižengimų bylas, kai neatliekamas administracinio nusižengimo tyrimas ir nesurašomas administracinio nusižengimo protokolas;</w:t>
                              </w:r>
                            </w:p>
                          </w:sdtContent>
                        </w:sdt>
                        <w:sdt>
                          <w:sdtPr>
                            <w:alias w:val="614 str. 1 d. 4 p."/>
                            <w:tag w:val="part_166b63e1997741c2a9d39548778083ae"/>
                            <w:lock w:val="sdtLocked"/>
                            <w:richText/>
                          </w:sdtPr>
                          <w:sdtContent>
                            <w:p>
                              <w:pPr>
                                <w:spacing w:line="360" w:lineRule="auto"/>
                                <w:ind w:firstLine="720"/>
                                <w:jc w:val="both"/>
                                <w:rPr>
                                  <w:szCs w:val="24"/>
                                </w:rPr>
                              </w:pPr>
                              <w:sdt>
                                <w:sdtPr>
                                  <w:alias w:val="Numeris"/>
                                  <w:tag w:val="nr_166b63e1997741c2a9d39548778083ae"/>
                                  <w:lock w:val="sdtLocked"/>
                                  <w:richText/>
                                </w:sdtPr>
                                <w:sdtContent>
                                  <w:r>
                                    <w:rPr>
                                      <w:szCs w:val="24"/>
                                    </w:rPr>
                                    <w:t>4</w:t>
                                  </w:r>
                                </w:sdtContent>
                              </w:sdt>
                              <w:r>
                                <w:rPr>
                                  <w:szCs w:val="24"/>
                                </w:rPr>
                                <w:t>) administracinių nusižengimų bylas, kuriose administracinėn atsakomybėn traukiamas asmuo arba nukentėjusysis yra nepilnametis.</w:t>
                              </w:r>
                            </w:p>
                          </w:sdtContent>
                        </w:sdt>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0847577891694b49be58fca2097effcc"/>
                        <w:lock w:val="sdtLocked"/>
                        <w:richText/>
                      </w:sdtPr>
                      <w:sdtContent>
                        <w:p>
                          <w:pPr>
                            <w:tabs>
                              <w:tab w:val="left" w:pos="620"/>
                            </w:tabs>
                            <w:spacing w:line="360" w:lineRule="auto"/>
                            <w:ind w:firstLine="720"/>
                            <w:jc w:val="both"/>
                            <w:rPr>
                              <w:color w:val="00000A"/>
                              <w:szCs w:val="24"/>
                            </w:rPr>
                          </w:pPr>
                          <w:sdt>
                            <w:sdtPr>
                              <w:alias w:val="Numeris"/>
                              <w:tag w:val="nr_0847577891694b49be58fca2097effcc"/>
                              <w:lock w:val="sdtLocked"/>
                              <w:richText/>
                            </w:sdtPr>
                            <w:sdtContent>
                              <w:r>
                                <w:rPr>
                                  <w:color w:val="00000A"/>
                                  <w:szCs w:val="24"/>
                                </w:rPr>
                                <w:t>2</w:t>
                              </w:r>
                            </w:sdtContent>
                          </w:sdt>
                          <w:r>
                            <w:rPr>
                              <w:color w:val="00000A"/>
                              <w:szCs w:val="24"/>
                            </w:rPr>
                            <w:t>. J</w:t>
                          </w:r>
                          <w:r>
                            <w:rPr>
                              <w:bCs/>
                              <w:color w:val="00000A"/>
                              <w:szCs w:val="24"/>
                            </w:rPr>
                            <w:t xml:space="preserve">eigu paaiškinimai nebuvo pateikti administracinio nusižengimo tyrimo metu arba nagrinėti administracinio nusižengimo bylą įgaliotas pareigūnas nusprendžia, kad paaiškinimai yra nepakankami ir būtina juos papildyti, </w:t>
                          </w:r>
                          <w:r>
                            <w:rPr>
                              <w:color w:val="00000A"/>
                              <w:szCs w:val="24"/>
                            </w:rPr>
                            <w:t>institucija, gavusi administracinio nusižengimo protokolą ir kitą bylos medžiagą, registruotu paštu siunčia administracinėn atsakomybėn traukiamam asmeniui ir nukentėjusiajam prašymus pateikti paaiškinimus dėl administracinio nusižengimo, jo aplinkybių</w:t>
                          </w:r>
                          <w:r>
                            <w:rPr>
                              <w:bCs/>
                              <w:color w:val="00000A"/>
                              <w:szCs w:val="24"/>
                            </w:rPr>
                            <w:t>.</w:t>
                          </w:r>
                          <w:r>
                            <w:rPr>
                              <w:color w:val="00000A"/>
                              <w:szCs w:val="24"/>
                            </w:rPr>
                            <w:t xml:space="preserve">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p>
                      </w:sdtContent>
                    </w:sdt>
                    <w:sdt>
                      <w:sdtPr>
                        <w:alias w:val="616 str. 3 d."/>
                        <w:tag w:val="part_78c9e96038bf461f82ea9148c2d0491d"/>
                        <w:lock w:val="sdtLocked"/>
                        <w:richText/>
                      </w:sdtPr>
                      <w:sdtContent>
                        <w:p>
                          <w:pPr>
                            <w:tabs>
                              <w:tab w:val="left" w:pos="1080"/>
                            </w:tabs>
                            <w:spacing w:line="360" w:lineRule="auto"/>
                            <w:ind w:firstLine="720"/>
                            <w:jc w:val="both"/>
                            <w:rPr>
                              <w:szCs w:val="24"/>
                            </w:rPr>
                          </w:pPr>
                          <w:sdt>
                            <w:sdtPr>
                              <w:alias w:val="Numeris"/>
                              <w:tag w:val="nr_78c9e96038bf461f82ea9148c2d0491d"/>
                              <w:lock w:val="sdtLocked"/>
                              <w:richText/>
                            </w:sdtPr>
                            <w:sdtContent>
                              <w:r>
                                <w:rPr>
                                  <w:color w:val="000000"/>
                                  <w:szCs w:val="24"/>
                                </w:rPr>
                                <w:t>3</w:t>
                              </w:r>
                            </w:sdtContent>
                          </w:sdt>
                          <w:r>
                            <w:rPr>
                              <w:color w:val="000000"/>
                              <w:szCs w:val="24"/>
                            </w:rPr>
                            <w:t xml:space="preserve">. Administracinėn atsakomybėn traukiamo asmens reikalavimu bylos nagrinėjimas vyksta žodinio proceso tvarka. Apie tai pranešama administracinio nusižengimo teisenoje dalyvaujantiems asmenims. </w:t>
                          </w:r>
                          <w:r>
                            <w:rPr>
                              <w:bCs/>
                              <w:color w:val="000000"/>
                              <w:szCs w:val="24"/>
                            </w:rPr>
                            <w:t xml:space="preserve">Jeigu </w:t>
                          </w:r>
                          <w:r>
                            <w:rPr>
                              <w:szCs w:val="24"/>
                              <w:lang w:eastAsia="lt-LT"/>
                            </w:rPr>
                            <w:t>reikalavimas nagrinėti bylą žodinio proceso tvarka</w:t>
                          </w:r>
                          <w:r>
                            <w:rPr>
                              <w:bCs/>
                              <w:color w:val="000000"/>
                              <w:szCs w:val="24"/>
                            </w:rPr>
                            <w:t xml:space="preserve"> nebuvo įrašytas administracinio nusižengimo protokole, administracinėn atsakomybėn traukiamas asmuo turi teisę šį reikalavimą pateikti ne vėliau kaip iki administracinio nusižengimo bylos nagrinėjimo pradžios. </w:t>
                          </w:r>
                          <w:r>
                            <w:rPr>
                              <w:szCs w:val="24"/>
                            </w:rPr>
                            <w:t xml:space="preserve">Jeigu administracinio nusižengimo protokole nenurodyta, kad administracinėn atsakomybėn traukiamas asmuo reikalauja </w:t>
                          </w:r>
                          <w:r>
                            <w:rPr>
                              <w:szCs w:val="24"/>
                              <w:lang w:eastAsia="lt-LT"/>
                            </w:rPr>
                            <w:t xml:space="preserve">nagrinėti bylą žodinio proceso tvarka, </w:t>
                          </w:r>
                          <w:r>
                            <w:rPr>
                              <w:bCs/>
                              <w:color w:val="000000"/>
                              <w:szCs w:val="24"/>
                            </w:rPr>
                            <w:t>ir per šioje dalyje nustatytą terminą nepateiktas reikalavimas</w:t>
                          </w:r>
                          <w:r>
                            <w:rPr>
                              <w:szCs w:val="24"/>
                              <w:lang w:eastAsia="lt-LT"/>
                            </w:rPr>
                            <w:t xml:space="preserve"> nagrinėti bylą žodinio proceso tvarka</w:t>
                          </w:r>
                          <w:r>
                            <w:rPr>
                              <w:bCs/>
                              <w:color w:val="000000"/>
                              <w:szCs w:val="24"/>
                            </w:rPr>
                            <w:t xml:space="preserve"> arba</w:t>
                          </w:r>
                          <w:r>
                            <w:rPr>
                              <w:color w:val="000000"/>
                              <w:szCs w:val="24"/>
                            </w:rPr>
                            <w:t xml:space="preserve"> jeigu administracinėn atsakomybėn traukiamas asmuo ir nukentėjusysis neatvyksta į žodinį bylos nagrinėjimą, byla nagrinėjama jiems nedalyvaujant rašytinio proceso tvarka. Administracinių nusižengimų bylų nagrinėjimui žodinio proceso tvarka </w:t>
                          </w:r>
                          <w:r>
                            <w:rPr>
                              <w:i/>
                              <w:color w:val="000000"/>
                              <w:szCs w:val="24"/>
                            </w:rPr>
                            <w:t>mutatis mutandis</w:t>
                          </w:r>
                          <w:r>
                            <w:rPr>
                              <w:color w:val="000000"/>
                              <w:szCs w:val="24"/>
                            </w:rPr>
                            <w:t xml:space="preserve"> taikomos šio kodekso XXXV skyriaus nuostatos, reglamentuojančios administracinių nusižengimų bylų nagrinėjimą pirmosios instancijos teisme.</w:t>
                          </w:r>
                        </w:p>
                      </w:sdtContent>
                    </w:sdt>
                    <w:sdt>
                      <w:sdtPr>
                        <w:alias w:val="616 str. 4 d."/>
                        <w:tag w:val="part_05095f01390d491d97c497e223059398"/>
                        <w:lock w:val="sdtLocked"/>
                        <w:richText/>
                      </w:sdtPr>
                      <w:sdtContent>
                        <w:p>
                          <w:pPr>
                            <w:spacing w:line="360" w:lineRule="auto"/>
                            <w:ind w:firstLine="720"/>
                            <w:jc w:val="both"/>
                            <w:rPr>
                              <w:szCs w:val="24"/>
                            </w:rPr>
                          </w:pPr>
                          <w:sdt>
                            <w:sdtPr>
                              <w:alias w:val="Numeris"/>
                              <w:tag w:val="nr_05095f01390d491d97c497e223059398"/>
                              <w:lock w:val="sdtLocked"/>
                              <w:richText/>
                            </w:sdtPr>
                            <w:sdtContent>
                              <w:r>
                                <w:rPr>
                                  <w:szCs w:val="24"/>
                                </w:rPr>
                                <w:t>4</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a5372eabb44c4aba9da3d86775bb2024"/>
                    <w:lock w:val="sdtLocked"/>
                    <w:richText/>
                  </w:sdtPr>
                  <w:sdtContent>
                    <w:p>
                      <w:pPr>
                        <w:spacing w:line="360" w:lineRule="auto"/>
                        <w:ind w:left="2410" w:hanging="1690"/>
                        <w:jc w:val="both"/>
                        <w:rPr>
                          <w:b/>
                          <w:bCs/>
                          <w:szCs w:val="24"/>
                        </w:rPr>
                      </w:pPr>
                      <w:sdt>
                        <w:sdtPr>
                          <w:alias w:val="Numeris"/>
                          <w:tag w:val="nr_a5372eabb44c4aba9da3d86775bb2024"/>
                          <w:lock w:val="sdtLocked"/>
                          <w:richText/>
                        </w:sdtPr>
                        <w:sdtContent>
                          <w:r>
                            <w:rPr>
                              <w:b/>
                              <w:bCs/>
                              <w:szCs w:val="24"/>
                            </w:rPr>
                            <w:t>617</w:t>
                          </w:r>
                        </w:sdtContent>
                      </w:sdt>
                      <w:r>
                        <w:rPr>
                          <w:b/>
                          <w:bCs/>
                          <w:szCs w:val="24"/>
                        </w:rPr>
                        <w:t xml:space="preserve"> straipsnis. </w:t>
                      </w:r>
                      <w:sdt>
                        <w:sdtPr>
                          <w:alias w:val="Pavadinimas"/>
                          <w:tag w:val="title_a5372eabb44c4aba9da3d86775bb2024"/>
                          <w:lock w:val="sdtLocked"/>
                          <w:richText/>
                        </w:sdtPr>
                        <w:sdtContent>
                          <w:r>
                            <w:rPr>
                              <w:b/>
                              <w:bCs/>
                              <w:szCs w:val="24"/>
                            </w:rPr>
                            <w:t>Aplinkybės, nustatytinos nagrinėjant administracinio nusižengimo bylą ne teismo tvarka</w:t>
                          </w:r>
                        </w:sdtContent>
                      </w:sdt>
                    </w:p>
                    <w:sdt>
                      <w:sdtPr>
                        <w:alias w:val="617 str. 1 d."/>
                        <w:tag w:val="part_7d64a72f9cfd4d71a6d7f7ccb42b2647"/>
                        <w:lock w:val="sdtLocked"/>
                        <w:richText/>
                      </w:sdtPr>
                      <w:sdtContent>
                        <w:p>
                          <w:pPr>
                            <w:spacing w:line="360" w:lineRule="auto"/>
                            <w:ind w:firstLine="720"/>
                            <w:jc w:val="both"/>
                            <w:rPr>
                              <w:szCs w:val="24"/>
                            </w:rPr>
                          </w:pPr>
                          <w:sdt>
                            <w:sdtPr>
                              <w:alias w:val="Numeris"/>
                              <w:tag w:val="nr_7d64a72f9cfd4d71a6d7f7ccb42b2647"/>
                              <w:lock w:val="sdtLocked"/>
                              <w:richText/>
                            </w:sdtPr>
                            <w:sdtContent>
                              <w:r>
                                <w:rPr>
                                  <w:szCs w:val="24"/>
                                </w:rPr>
                                <w:t>1</w:t>
                              </w:r>
                            </w:sdtContent>
                          </w:sdt>
                          <w:r>
                            <w:rPr>
                              <w:szCs w:val="24"/>
                            </w:rPr>
                            <w:t>. Pareigūnas, nagrinėdamas administracinio nusižengimo bylą ne teismo tvarka, privalo nustatyti: ar buvo padarytas administracinis nusižengimas, ar šis asmuo kaltas dėl jo padarymo, ar jis trauktinas administracinėn atsakomybėn, ar nėra šio kodekso 591 straipsnyje nurodytų aplinkybių, ar yra atsakomybę lengvinančių ir sunkinančių aplinkybių, ar padaryta turtinė žala, taip pat kitas aplinkybes, turinčias reikšmės bylai teisingai išnagrinėti.</w:t>
                          </w:r>
                        </w:p>
                      </w:sdtContent>
                    </w:sdt>
                    <w:sdt>
                      <w:sdtPr>
                        <w:alias w:val="617 str. 2 d."/>
                        <w:tag w:val="part_b551b8eac5654d5ea2fead01c54f48c9"/>
                        <w:lock w:val="sdtLocked"/>
                        <w:richText/>
                      </w:sdtPr>
                      <w:sdtContent>
                        <w:p>
                          <w:pPr>
                            <w:spacing w:line="360" w:lineRule="auto"/>
                            <w:ind w:firstLine="720"/>
                            <w:jc w:val="both"/>
                            <w:rPr>
                              <w:szCs w:val="24"/>
                            </w:rPr>
                          </w:pPr>
                          <w:sdt>
                            <w:sdtPr>
                              <w:alias w:val="Numeris"/>
                              <w:tag w:val="nr_b551b8eac5654d5ea2fead01c54f48c9"/>
                              <w:lock w:val="sdtLocked"/>
                              <w:richText/>
                            </w:sdtPr>
                            <w:sdtContent>
                              <w:r>
                                <w:rPr>
                                  <w:szCs w:val="24"/>
                                </w:rPr>
                                <w:t>2</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p>
                        <w:p>
                          <w:pPr>
                            <w:spacing w:line="240" w:lineRule="atLeast"/>
                            <w:ind w:firstLine="720"/>
                            <w:jc w:val="both"/>
                            <w:rPr>
                              <w:szCs w:val="24"/>
                            </w:rPr>
                          </w:pPr>
                        </w:p>
                      </w:sdtContent>
                    </w:sdt>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db3fbb1edb0f48daa4c4d4cccb934047"/>
                        <w:lock w:val="sdtLocked"/>
                        <w:richText/>
                      </w:sdtPr>
                      <w:sdtContent>
                        <w:p>
                          <w:pPr>
                            <w:spacing w:line="360" w:lineRule="auto"/>
                            <w:ind w:firstLine="720"/>
                            <w:jc w:val="both"/>
                            <w:rPr>
                              <w:szCs w:val="24"/>
                            </w:rPr>
                          </w:pPr>
                          <w:sdt>
                            <w:sdtPr>
                              <w:alias w:val="Numeris"/>
                              <w:tag w:val="nr_db3fbb1edb0f48daa4c4d4cccb934047"/>
                              <w:lock w:val="sdtLocked"/>
                              <w:richText/>
                            </w:sdtPr>
                            <w:sdtContent>
                              <w:r>
                                <w:rPr>
                                  <w:szCs w:val="24"/>
                                </w:rPr>
                                <w:t>2</w:t>
                              </w:r>
                            </w:sdtContent>
                          </w:sdt>
                          <w:r>
                            <w:rPr>
                              <w:szCs w:val="24"/>
                            </w:rPr>
                            <w:t>. Šio straipsnio 1 dalyje nurodytame nutarime turi būti: nutarimą priėmusio pareigūno pareigos, vardas, pavardė; administracinio nusižengimo bylos nagrinėjimo data; duomenys apie administracinėn atsakomybėn traukiamą asmenį;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08c9c8ab5c41489da697841d9a6f7a27"/>
                        <w:lock w:val="sdtLocked"/>
                        <w:richText/>
                      </w:sdtPr>
                      <w:sdtContent>
                        <w:p>
                          <w:pPr>
                            <w:spacing w:line="360" w:lineRule="auto"/>
                            <w:ind w:firstLine="720"/>
                            <w:jc w:val="both"/>
                            <w:rPr>
                              <w:szCs w:val="24"/>
                            </w:rPr>
                          </w:pPr>
                          <w:sdt>
                            <w:sdtPr>
                              <w:alias w:val="Numeris"/>
                              <w:tag w:val="nr_08c9c8ab5c41489da697841d9a6f7a27"/>
                              <w:lock w:val="sdtLocked"/>
                              <w:richText/>
                            </w:sdtPr>
                            <w:sdtContent>
                              <w:r>
                                <w:rPr>
                                  <w:szCs w:val="24"/>
                                </w:rPr>
                                <w:t>2</w:t>
                              </w:r>
                            </w:sdtContent>
                          </w:sdt>
                          <w:r>
                            <w:rPr>
                              <w:szCs w:val="24"/>
                            </w:rPr>
                            <w:t>. Nutarimas nutraukti administracinio nusižengimo teiseną gali būti priimamas, kai yra bent viena iš šio kodekso 591 straipsnyje ir 592 straipsnio 1 dalyje nurodytų aplinkybių.</w:t>
                          </w:r>
                        </w:p>
                        <w:p>
                          <w:pPr>
                            <w:spacing w:line="240" w:lineRule="atLeast"/>
                            <w:ind w:firstLine="720"/>
                            <w:jc w:val="both"/>
                            <w:rPr>
                              <w:b/>
                              <w:szCs w:val="24"/>
                            </w:rPr>
                          </w:pPr>
                        </w:p>
                      </w:sdtContent>
                    </w:sdt>
                  </w:sdtContent>
                </w:sdt>
                <w:sdt>
                  <w:sdtPr>
                    <w:alias w:val="620 str."/>
                    <w:tag w:val="part_603b15db98914366a8bbc1f00fdeed8d"/>
                    <w:lock w:val="sdtLocked"/>
                    <w:richText/>
                  </w:sdtPr>
                  <w:sdtContent>
                    <w:p>
                      <w:pPr>
                        <w:spacing w:line="360" w:lineRule="auto"/>
                        <w:ind w:firstLine="720"/>
                        <w:jc w:val="both"/>
                        <w:rPr>
                          <w:b/>
                          <w:bCs/>
                          <w:szCs w:val="24"/>
                        </w:rPr>
                      </w:pPr>
                      <w:sdt>
                        <w:sdtPr>
                          <w:alias w:val="Numeris"/>
                          <w:tag w:val="nr_603b15db98914366a8bbc1f00fdeed8d"/>
                          <w:lock w:val="sdtLocked"/>
                          <w:richText/>
                        </w:sdtPr>
                        <w:sdtContent>
                          <w:r>
                            <w:rPr>
                              <w:b/>
                              <w:bCs/>
                              <w:szCs w:val="24"/>
                            </w:rPr>
                            <w:t>620</w:t>
                          </w:r>
                        </w:sdtContent>
                      </w:sdt>
                      <w:r>
                        <w:rPr>
                          <w:b/>
                          <w:bCs/>
                          <w:szCs w:val="24"/>
                        </w:rPr>
                        <w:t xml:space="preserve"> straipsnis. </w:t>
                      </w:r>
                      <w:sdt>
                        <w:sdtPr>
                          <w:alias w:val="Pavadinimas"/>
                          <w:tag w:val="title_603b15db98914366a8bbc1f00fdeed8d"/>
                          <w:lock w:val="sdtLocked"/>
                          <w:richText/>
                        </w:sdtPr>
                        <w:sdtContent>
                          <w:r>
                            <w:rPr>
                              <w:b/>
                              <w:bCs/>
                              <w:szCs w:val="24"/>
                            </w:rPr>
                            <w:t>Nutarimo kopijos (nuorašo) įteikimas</w:t>
                          </w:r>
                        </w:sdtContent>
                      </w:sdt>
                    </w:p>
                    <w:sdt>
                      <w:sdtPr>
                        <w:alias w:val="620 str. 1 d."/>
                        <w:tag w:val="part_8139f77972134108bd6e335df06d99a4"/>
                        <w:lock w:val="sdtLocked"/>
                        <w:richText/>
                      </w:sdtPr>
                      <w:sdtContent>
                        <w:p>
                          <w:pPr>
                            <w:spacing w:line="360" w:lineRule="auto"/>
                            <w:ind w:firstLine="720"/>
                            <w:jc w:val="both"/>
                            <w:rPr>
                              <w:szCs w:val="24"/>
                            </w:rPr>
                          </w:pPr>
                          <w:sdt>
                            <w:sdtPr>
                              <w:alias w:val="Numeris"/>
                              <w:tag w:val="nr_8139f77972134108bd6e335df06d99a4"/>
                              <w:lock w:val="sdtLocked"/>
                              <w:richText/>
                            </w:sdtPr>
                            <w:sdtContent>
                              <w:r>
                                <w:rPr>
                                  <w:bCs/>
                                  <w:color w:val="000000"/>
                                  <w:szCs w:val="24"/>
                                </w:rPr>
                                <w:t>1</w:t>
                              </w:r>
                            </w:sdtContent>
                          </w:sdt>
                          <w:r>
                            <w:rPr>
                              <w:bCs/>
                              <w:color w:val="000000"/>
                              <w:szCs w:val="24"/>
                            </w:rPr>
                            <w:t>. Nutarimo administracinio nusižengimo byloje kopija (nuorašas) per tris darbo dienas nuo nutarimo priėmimo dienos registruotu paštu išsiunčiamas ar išduodamas asmeniui, dėl kurio nutarimas priimtas, nukentėjusiajam, o šio kodekso 615 straipsnio 2 dalyje</w:t>
                          </w:r>
                          <w:r>
                            <w:rPr>
                              <w:b/>
                              <w:bCs/>
                              <w:color w:val="000000"/>
                              <w:szCs w:val="24"/>
                            </w:rPr>
                            <w:t xml:space="preserve"> </w:t>
                          </w:r>
                          <w:r>
                            <w:rPr>
                              <w:bCs/>
                              <w:color w:val="000000"/>
                              <w:szCs w:val="24"/>
                            </w:rPr>
                            <w:t>nurodytais atvejais – ir institucijai, kurios pareigūnas atliko administracinio nusižengimo tyrimą. Šio kodekso 573 straipsnio 4 dalyje nurodytais atvejais nutarimas siunčiamas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20 str. 2 d."/>
                        <w:tag w:val="part_4e302612bc294bd1aa6cc4e8b14bf106"/>
                        <w:lock w:val="sdtLocked"/>
                        <w:richText/>
                      </w:sdtPr>
                      <w:sdtContent>
                        <w:p>
                          <w:pPr>
                            <w:spacing w:line="360" w:lineRule="auto"/>
                            <w:ind w:firstLine="720"/>
                            <w:jc w:val="both"/>
                            <w:rPr>
                              <w:szCs w:val="24"/>
                            </w:rPr>
                          </w:pPr>
                          <w:sdt>
                            <w:sdtPr>
                              <w:alias w:val="Numeris"/>
                              <w:tag w:val="nr_4e302612bc294bd1aa6cc4e8b14bf106"/>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taip pat išsiunčiama ginklą ir šaudmenis patikėjusiam ar perdavusiam juridiniam asmeniui.</w:t>
                          </w:r>
                        </w:p>
                        <w:p>
                          <w:pPr>
                            <w:spacing w:line="360" w:lineRule="auto"/>
                            <w:ind w:firstLine="720"/>
                            <w:jc w:val="both"/>
                            <w:rPr>
                              <w:szCs w:val="24"/>
                            </w:rPr>
                          </w:pPr>
                        </w:p>
                      </w:sdtContent>
                    </w:sdt>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55177dce257c49de80589d549b006ac6"/>
                    <w:lock w:val="sdtLocked"/>
                    <w:richText/>
                  </w:sdtPr>
                  <w:sdtContent>
                    <w:p>
                      <w:pPr>
                        <w:spacing w:line="360" w:lineRule="auto"/>
                        <w:ind w:firstLine="720"/>
                        <w:jc w:val="both"/>
                        <w:rPr>
                          <w:szCs w:val="24"/>
                          <w:lang w:eastAsia="lt-LT"/>
                        </w:rPr>
                      </w:pPr>
                      <w:sdt>
                        <w:sdtPr>
                          <w:alias w:val="Numeris"/>
                          <w:tag w:val="nr_55177dce257c49de80589d549b006ac6"/>
                          <w:lock w:val="sdtLocked"/>
                          <w:richText/>
                        </w:sdtPr>
                        <w:sdtContent>
                          <w:r>
                            <w:rPr>
                              <w:b/>
                              <w:szCs w:val="24"/>
                              <w:lang w:eastAsia="lt-LT"/>
                            </w:rPr>
                            <w:t>621</w:t>
                          </w:r>
                        </w:sdtContent>
                      </w:sdt>
                      <w:r>
                        <w:rPr>
                          <w:b/>
                          <w:szCs w:val="24"/>
                          <w:lang w:eastAsia="lt-LT"/>
                        </w:rPr>
                        <w:t xml:space="preserve"> straipsnis. </w:t>
                      </w:r>
                      <w:sdt>
                        <w:sdtPr>
                          <w:alias w:val="Pavadinimas"/>
                          <w:tag w:val="title_55177dce257c49de80589d549b006ac6"/>
                          <w:lock w:val="sdtLocked"/>
                          <w:richText/>
                        </w:sdtPr>
                        <w:sdtContent>
                          <w:r>
                            <w:rPr>
                              <w:b/>
                              <w:szCs w:val="24"/>
                              <w:lang w:eastAsia="lt-LT"/>
                            </w:rPr>
                            <w:t>Teisė apskųsti nutarimą administracinio nusižengimo byloje</w:t>
                          </w:r>
                        </w:sdtContent>
                      </w:sdt>
                    </w:p>
                    <w:sdt>
                      <w:sdtPr>
                        <w:alias w:val="621 str. 1 d."/>
                        <w:tag w:val="part_0f7cefd3a36d426896c5f74b5342f76c"/>
                        <w:lock w:val="sdtLocked"/>
                        <w:richText/>
                      </w:sdtPr>
                      <w:sdtContent>
                        <w:p>
                          <w:pPr>
                            <w:spacing w:line="360" w:lineRule="auto"/>
                            <w:ind w:firstLine="720"/>
                            <w:jc w:val="both"/>
                            <w:rPr>
                              <w:b/>
                              <w:bCs/>
                              <w:szCs w:val="24"/>
                            </w:rPr>
                          </w:pPr>
                          <w:r>
                            <w:rPr>
                              <w:szCs w:val="24"/>
                              <w:lang w:eastAsia="lt-LT"/>
                            </w:rPr>
                            <w:t>Šio kodekso 615 straipsnio 1 dalyje nurodytų institucijų nutarimus administracinių nusižengimų bylose apylinkės teismui gali apskųsti asmuo, dėl kurio atitinkamas nutarimas priimtas, nukentėjusysis (ar jų atstovai).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96fbb46d9287409a851a655a6e6f23b2"/>
                        <w:lock w:val="sdtLocked"/>
                        <w:richText/>
                      </w:sdtPr>
                      <w:sdtContent>
                        <w:p>
                          <w:pPr>
                            <w:spacing w:line="360" w:lineRule="auto"/>
                            <w:ind w:firstLine="720"/>
                            <w:jc w:val="both"/>
                            <w:rPr>
                              <w:szCs w:val="24"/>
                            </w:rPr>
                          </w:pPr>
                          <w:sdt>
                            <w:sdtPr>
                              <w:alias w:val="Numeris"/>
                              <w:tag w:val="nr_96fbb46d9287409a851a655a6e6f23b2"/>
                              <w:lock w:val="sdtLocked"/>
                              <w:richText/>
                            </w:sdtPr>
                            <w:sdtContent>
                              <w:r>
                                <w:rPr>
                                  <w:szCs w:val="24"/>
                                </w:rPr>
                                <w:t>2</w:t>
                              </w:r>
                            </w:sdtContent>
                          </w:sdt>
                          <w:r>
                            <w:rPr>
                              <w:szCs w:val="24"/>
                            </w:rPr>
                            <w:t>.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kitiems šio kodekso 621 straipsnyje nurodytiems asmenims ir nutarimą ne teismo tvarka priėmusiai institucijai, išskyrus atvejus, kai pagal šio kodekso 573 straipsnio 4 dalį šiems asmenims procesiniai dokumentai įteikiami elektroninių ryšių priemonėmis. Skundas dėl ne teismo tvarka priimto nutarimo administracinio nusižengimo byloje gali būti paduodamas elektroninių ryšių priemonėmis. Institucija per penkias darbo dienas, jeigu įstatymuose nenustatytas kitas terminas, skundą dėl ne teismo tvarka priimto nutarimo administracinio nusižengimo byloje kartu su byla persiunčia atitinkamam apylinkės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5af4867e96ed46b78571b9d65bdd2d61"/>
                    <w:lock w:val="sdtLocked"/>
                    <w:richText/>
                  </w:sdtPr>
                  <w:sdtContent>
                    <w:p>
                      <w:pPr>
                        <w:spacing w:line="360" w:lineRule="auto"/>
                        <w:ind w:left="2410" w:hanging="1690"/>
                        <w:jc w:val="both"/>
                        <w:rPr>
                          <w:b/>
                          <w:szCs w:val="24"/>
                        </w:rPr>
                      </w:pPr>
                      <w:sdt>
                        <w:sdtPr>
                          <w:alias w:val="Numeris"/>
                          <w:tag w:val="nr_5af4867e96ed46b78571b9d65bdd2d61"/>
                          <w:lock w:val="sdtLocked"/>
                          <w:richText/>
                        </w:sdtPr>
                        <w:sdtContent>
                          <w:r>
                            <w:rPr>
                              <w:b/>
                              <w:bCs/>
                              <w:szCs w:val="24"/>
                            </w:rPr>
                            <w:t>624</w:t>
                          </w:r>
                        </w:sdtContent>
                      </w:sdt>
                      <w:r>
                        <w:rPr>
                          <w:b/>
                          <w:bCs/>
                          <w:szCs w:val="24"/>
                        </w:rPr>
                        <w:t xml:space="preserve"> straipsnis. </w:t>
                      </w:r>
                      <w:sdt>
                        <w:sdtPr>
                          <w:alias w:val="Pavadinimas"/>
                          <w:tag w:val="title_5af4867e96ed46b78571b9d65bdd2d61"/>
                          <w:lock w:val="sdtLocked"/>
                          <w:richText/>
                        </w:sdtPr>
                        <w:sdtContent>
                          <w:r>
                            <w:rPr>
                              <w:b/>
                              <w:bCs/>
                              <w:szCs w:val="24"/>
                            </w:rPr>
                            <w:t xml:space="preserve">Skundo </w:t>
                          </w:r>
                          <w:r>
                            <w:rPr>
                              <w:b/>
                              <w:szCs w:val="24"/>
                            </w:rPr>
                            <w:t xml:space="preserve">dėl ne teismo tvarka priimto nutarimo administracinio nusižengimo byloje </w:t>
                          </w:r>
                          <w:r>
                            <w:rPr>
                              <w:b/>
                              <w:bCs/>
                              <w:szCs w:val="24"/>
                            </w:rPr>
                            <w:t>turinys ir forma</w:t>
                          </w:r>
                        </w:sdtContent>
                      </w:sdt>
                    </w:p>
                    <w:sdt>
                      <w:sdtPr>
                        <w:alias w:val="624 str. 1 d."/>
                        <w:tag w:val="part_21744a771da44166b5ceef3983cf82d3"/>
                        <w:lock w:val="sdtLocked"/>
                        <w:richText/>
                      </w:sdtPr>
                      <w:sdtContent>
                        <w:p>
                          <w:pPr>
                            <w:spacing w:line="360" w:lineRule="auto"/>
                            <w:ind w:firstLine="720"/>
                            <w:jc w:val="both"/>
                            <w:rPr>
                              <w:szCs w:val="24"/>
                            </w:rPr>
                          </w:pPr>
                          <w:sdt>
                            <w:sdtPr>
                              <w:alias w:val="Numeris"/>
                              <w:tag w:val="nr_21744a771da44166b5ceef3983cf82d3"/>
                              <w:lock w:val="sdtLocked"/>
                              <w:richText/>
                            </w:sdtPr>
                            <w:sdtContent>
                              <w:r>
                                <w:rPr>
                                  <w:szCs w:val="24"/>
                                </w:rPr>
                                <w:t>1</w:t>
                              </w:r>
                            </w:sdtContent>
                          </w:sdt>
                          <w:r>
                            <w:rPr>
                              <w:szCs w:val="24"/>
                            </w:rPr>
                            <w:t xml:space="preserve">. Skundas dėl ne teismo tvarka priimto nutarimo administracinio nusižengimo byloje paduodamas raštu ir pasirašytas jį paduodančio asmens. </w:t>
                          </w:r>
                          <w:r>
                            <w:rPr>
                              <w:bCs/>
                              <w:szCs w:val="24"/>
                            </w:rPr>
                            <w:t xml:space="preserve">Skundas dėl ne teismo tvarka priimto nutarimo </w:t>
                          </w:r>
                          <w:r>
                            <w:rPr>
                              <w:szCs w:val="24"/>
                            </w:rPr>
                            <w:t xml:space="preserve">administracinio nusižengimo byloje, </w:t>
                          </w:r>
                          <w:r>
                            <w:rPr>
                              <w:bCs/>
                              <w:szCs w:val="24"/>
                            </w:rPr>
                            <w:t xml:space="preserve">pateiktas elektroninių ryšių priemonėmis asmens tapatybę patvirtinus </w:t>
                          </w:r>
                          <w:r>
                            <w:rPr>
                              <w:szCs w:val="24"/>
                            </w:rPr>
                            <w:t>Teismų įstatyme</w:t>
                          </w:r>
                          <w:r>
                            <w:rPr>
                              <w:bCs/>
                              <w:szCs w:val="24"/>
                            </w:rPr>
                            <w:t xml:space="preserve"> nustatytais būdais, laikomas pasirašytu. Skundų</w:t>
                          </w:r>
                          <w:r>
                            <w:rPr>
                              <w:szCs w:val="24"/>
                            </w:rPr>
                            <w:t xml:space="preserve"> dėl ne teismo tvarka priimtų nutarimų administracinių nusižengimų bylose</w:t>
                          </w:r>
                          <w:r>
                            <w:rPr>
                              <w:bCs/>
                              <w:szCs w:val="24"/>
                            </w:rPr>
                            <w:t xml:space="preserve"> pateikimo teismui elektroninių ryšių priemonėmis tvarką ir formą nustato teisingumo ministras</w:t>
                          </w:r>
                          <w:r>
                            <w:rPr>
                              <w:szCs w:val="24"/>
                            </w:rPr>
                            <w:t xml:space="preserve">. </w:t>
                          </w:r>
                        </w:p>
                      </w:sdtContent>
                    </w:sdt>
                    <w:sdt>
                      <w:sdtPr>
                        <w:alias w:val="624 str. 2 d."/>
                        <w:tag w:val="part_56d3ca8000fc4a5a896faa49d2df90dc"/>
                        <w:lock w:val="sdtLocked"/>
                        <w:richText/>
                      </w:sdtPr>
                      <w:sdtContent>
                        <w:p>
                          <w:pPr>
                            <w:spacing w:line="360" w:lineRule="auto"/>
                            <w:ind w:firstLine="720"/>
                            <w:jc w:val="both"/>
                            <w:rPr>
                              <w:szCs w:val="24"/>
                            </w:rPr>
                          </w:pPr>
                          <w:sdt>
                            <w:sdtPr>
                              <w:alias w:val="Numeris"/>
                              <w:tag w:val="nr_56d3ca8000fc4a5a896faa49d2df90dc"/>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Elektroninių ryšių priemonėmis paduodamame skunde turi būti nurodytas skundą paduodančio asmens ar jo atstovo </w:t>
                          </w:r>
                          <w:r>
                            <w:rPr>
                              <w:bCs/>
                              <w:szCs w:val="24"/>
                            </w:rPr>
                            <w:t>elektroninio pašto adresas, telefono ir fakso numeriai, kitų elektroninių ryšių priemonių adresai.</w:t>
                          </w:r>
                        </w:p>
                        <w:p>
                          <w:pPr>
                            <w:spacing w:line="360" w:lineRule="auto"/>
                            <w:ind w:firstLine="720"/>
                            <w:jc w:val="both"/>
                            <w:rPr>
                              <w:b/>
                              <w:szCs w:val="24"/>
                            </w:rPr>
                          </w:pPr>
                        </w:p>
                      </w:sdtContent>
                    </w:sdt>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c9dec4ef0c27418c81134ef82514c692"/>
                    <w:lock w:val="sdtLocked"/>
                    <w:richText/>
                  </w:sdtPr>
                  <w:sdtContent>
                    <w:p>
                      <w:pPr>
                        <w:spacing w:line="360" w:lineRule="auto"/>
                        <w:ind w:firstLine="720"/>
                        <w:jc w:val="both"/>
                        <w:rPr>
                          <w:b/>
                          <w:szCs w:val="24"/>
                        </w:rPr>
                      </w:pPr>
                      <w:sdt>
                        <w:sdtPr>
                          <w:alias w:val="Numeris"/>
                          <w:tag w:val="nr_c9dec4ef0c27418c81134ef82514c692"/>
                          <w:lock w:val="sdtLocked"/>
                          <w:richText/>
                        </w:sdtPr>
                        <w:sdtContent>
                          <w:r>
                            <w:rPr>
                              <w:b/>
                              <w:szCs w:val="24"/>
                            </w:rPr>
                            <w:t>627</w:t>
                          </w:r>
                        </w:sdtContent>
                      </w:sdt>
                      <w:r>
                        <w:rPr>
                          <w:b/>
                          <w:szCs w:val="24"/>
                        </w:rPr>
                        <w:t xml:space="preserve"> straipsnis. </w:t>
                      </w:r>
                      <w:sdt>
                        <w:sdtPr>
                          <w:alias w:val="Pavadinimas"/>
                          <w:tag w:val="title_c9dec4ef0c27418c81134ef82514c692"/>
                          <w:lock w:val="sdtLocked"/>
                          <w:richText/>
                        </w:sdtPr>
                        <w:sdtContent>
                          <w:r>
                            <w:rPr>
                              <w:b/>
                              <w:szCs w:val="24"/>
                            </w:rPr>
                            <w:t>Pasirengimas nagrinėti administracinio nusižengimo bylą</w:t>
                          </w:r>
                        </w:sdtContent>
                      </w:sdt>
                    </w:p>
                    <w:sdt>
                      <w:sdtPr>
                        <w:alias w:val="627 str. 1 d."/>
                        <w:tag w:val="part_c00c015a2f0d477299a4fb3dd755a910"/>
                        <w:lock w:val="sdtLocked"/>
                        <w:richText/>
                      </w:sdtPr>
                      <w:sdtContent>
                        <w:p>
                          <w:pPr>
                            <w:spacing w:line="360" w:lineRule="auto"/>
                            <w:ind w:firstLine="720"/>
                            <w:jc w:val="both"/>
                            <w:rPr>
                              <w:szCs w:val="24"/>
                            </w:rPr>
                          </w:pPr>
                          <w:sdt>
                            <w:sdtPr>
                              <w:alias w:val="Numeris"/>
                              <w:tag w:val="nr_c00c015a2f0d477299a4fb3dd755a910"/>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1bee2e17c5b24d50918cd1c638024b2b"/>
                            <w:lock w:val="sdtLocked"/>
                            <w:richText/>
                          </w:sdtPr>
                          <w:sdtContent>
                            <w:p>
                              <w:pPr>
                                <w:spacing w:line="360" w:lineRule="auto"/>
                                <w:ind w:firstLine="720"/>
                                <w:jc w:val="both"/>
                                <w:rPr>
                                  <w:szCs w:val="24"/>
                                </w:rPr>
                              </w:pPr>
                              <w:sdt>
                                <w:sdtPr>
                                  <w:alias w:val="Numeris"/>
                                  <w:tag w:val="nr_1bee2e17c5b24d50918cd1c638024b2b"/>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18eed021ace341e59ad199f03e366367"/>
                            <w:lock w:val="sdtLocked"/>
                            <w:richText/>
                          </w:sdtPr>
                          <w:sdtContent>
                            <w:p>
                              <w:pPr>
                                <w:spacing w:line="360" w:lineRule="auto"/>
                                <w:ind w:firstLine="720"/>
                                <w:jc w:val="both"/>
                                <w:rPr>
                                  <w:szCs w:val="24"/>
                                </w:rPr>
                              </w:pPr>
                              <w:sdt>
                                <w:sdtPr>
                                  <w:alias w:val="Numeris"/>
                                  <w:tag w:val="nr_18eed021ace341e59ad199f03e366367"/>
                                  <w:lock w:val="sdtLocked"/>
                                  <w:richText/>
                                </w:sdtPr>
                                <w:sdtContent>
                                  <w:r>
                                    <w:rPr>
                                      <w:szCs w:val="24"/>
                                    </w:rPr>
                                    <w:t>2</w:t>
                                  </w:r>
                                </w:sdtContent>
                              </w:sdt>
                              <w:r>
                                <w:rPr>
                                  <w:szCs w:val="24"/>
                                </w:rPr>
                                <w:t>) ar nėra šio kodekso 591 straipsnyje nurodytų aplinkybių, dėl kurių administracinio nusižengimo teisena negalima;</w:t>
                              </w:r>
                            </w:p>
                          </w:sdtContent>
                        </w:sdt>
                        <w:sdt>
                          <w:sdtPr>
                            <w:alias w:val="627 str. 1 d. 3 p."/>
                            <w:tag w:val="part_0a593482605342a891a8db0f98757552"/>
                            <w:lock w:val="sdtLocked"/>
                            <w:richText/>
                          </w:sdtPr>
                          <w:sdtContent>
                            <w:p>
                              <w:pPr>
                                <w:spacing w:line="360" w:lineRule="auto"/>
                                <w:ind w:firstLine="720"/>
                                <w:jc w:val="both"/>
                                <w:rPr>
                                  <w:szCs w:val="24"/>
                                </w:rPr>
                              </w:pPr>
                              <w:sdt>
                                <w:sdtPr>
                                  <w:alias w:val="Numeris"/>
                                  <w:tag w:val="nr_0a593482605342a891a8db0f98757552"/>
                                  <w:lock w:val="sdtLocked"/>
                                  <w:richText/>
                                </w:sdtPr>
                                <w:sdtContent>
                                  <w:r>
                                    <w:rPr>
                                      <w:szCs w:val="24"/>
                                    </w:rPr>
                                    <w:t>3</w:t>
                                  </w:r>
                                </w:sdtContent>
                              </w:sdt>
                              <w:r>
                                <w:rPr>
                                  <w:szCs w:val="24"/>
                                </w:rPr>
                                <w:t>) ar tinkamai surašytas administracinio nusižengimo protokolas;</w:t>
                              </w:r>
                            </w:p>
                          </w:sdtContent>
                        </w:sdt>
                        <w:sdt>
                          <w:sdtPr>
                            <w:alias w:val="627 str. 1 d. 4 p."/>
                            <w:tag w:val="part_00c57975db544601bfe526f1c22b8b42"/>
                            <w:lock w:val="sdtLocked"/>
                            <w:richText/>
                          </w:sdtPr>
                          <w:sdtContent>
                            <w:p>
                              <w:pPr>
                                <w:spacing w:line="360" w:lineRule="auto"/>
                                <w:ind w:firstLine="720"/>
                                <w:jc w:val="both"/>
                                <w:rPr>
                                  <w:szCs w:val="24"/>
                                </w:rPr>
                              </w:pPr>
                              <w:sdt>
                                <w:sdtPr>
                                  <w:alias w:val="Numeris"/>
                                  <w:tag w:val="nr_00c57975db544601bfe526f1c22b8b42"/>
                                  <w:lock w:val="sdtLocked"/>
                                  <w:richText/>
                                </w:sdtPr>
                                <w:sdtContent>
                                  <w:r>
                                    <w:rPr>
                                      <w:szCs w:val="24"/>
                                    </w:rPr>
                                    <w:t>4</w:t>
                                  </w:r>
                                </w:sdtContent>
                              </w:sdt>
                              <w:r>
                                <w:rPr>
                                  <w:szCs w:val="24"/>
                                </w:rPr>
                                <w:t>) ar reikia į teismo posėdį iškviesti specialistą, ekspertą ir liudytojus;</w:t>
                              </w:r>
                            </w:p>
                          </w:sdtContent>
                        </w:sdt>
                        <w:sdt>
                          <w:sdtPr>
                            <w:alias w:val="627 str. 1 d. 5 p."/>
                            <w:tag w:val="part_e3e5888533e64eeba5a2c4447768f1db"/>
                            <w:lock w:val="sdtLocked"/>
                            <w:richText/>
                          </w:sdtPr>
                          <w:sdtContent>
                            <w:p>
                              <w:pPr>
                                <w:spacing w:line="360" w:lineRule="auto"/>
                                <w:ind w:firstLine="720"/>
                                <w:jc w:val="both"/>
                                <w:rPr>
                                  <w:szCs w:val="24"/>
                                </w:rPr>
                              </w:pPr>
                              <w:sdt>
                                <w:sdtPr>
                                  <w:alias w:val="Numeris"/>
                                  <w:tag w:val="nr_e3e5888533e64eeba5a2c4447768f1db"/>
                                  <w:lock w:val="sdtLocked"/>
                                  <w:richText/>
                                </w:sdtPr>
                                <w:sdtContent>
                                  <w:r>
                                    <w:rPr>
                                      <w:szCs w:val="24"/>
                                    </w:rPr>
                                    <w:t>5</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6 p."/>
                            <w:tag w:val="part_94abd8c70e8d4357b807fc95a8927c1b"/>
                            <w:lock w:val="sdtLocked"/>
                            <w:richText/>
                          </w:sdtPr>
                          <w:sdtContent>
                            <w:p>
                              <w:pPr>
                                <w:spacing w:line="360" w:lineRule="auto"/>
                                <w:ind w:firstLine="720"/>
                                <w:jc w:val="both"/>
                                <w:rPr>
                                  <w:szCs w:val="24"/>
                                </w:rPr>
                              </w:pPr>
                              <w:sdt>
                                <w:sdtPr>
                                  <w:alias w:val="Numeris"/>
                                  <w:tag w:val="nr_94abd8c70e8d4357b807fc95a8927c1b"/>
                                  <w:lock w:val="sdtLocked"/>
                                  <w:richText/>
                                </w:sdtPr>
                                <w:sdtContent>
                                  <w:r>
                                    <w:rPr>
                                      <w:szCs w:val="24"/>
                                    </w:rPr>
                                    <w:t>6</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7 p."/>
                            <w:tag w:val="part_74da06a288914260b6ba51aab80779f1"/>
                            <w:lock w:val="sdtLocked"/>
                            <w:richText/>
                          </w:sdtPr>
                          <w:sdtContent>
                            <w:p>
                              <w:pPr>
                                <w:spacing w:line="360" w:lineRule="auto"/>
                                <w:ind w:firstLine="720"/>
                                <w:jc w:val="both"/>
                                <w:rPr>
                                  <w:szCs w:val="24"/>
                                </w:rPr>
                              </w:pPr>
                              <w:sdt>
                                <w:sdtPr>
                                  <w:alias w:val="Numeris"/>
                                  <w:tag w:val="nr_74da06a288914260b6ba51aab80779f1"/>
                                  <w:lock w:val="sdtLocked"/>
                                  <w:richText/>
                                </w:sdtPr>
                                <w:sdtContent>
                                  <w:r>
                                    <w:rPr>
                                      <w:szCs w:val="24"/>
                                    </w:rPr>
                                    <w:t>7</w:t>
                                  </w:r>
                                </w:sdtContent>
                              </w:sdt>
                              <w:r>
                                <w:rPr>
                                  <w:szCs w:val="24"/>
                                </w:rPr>
                                <w:t>) nustatęs, kad byloje trūksta įrodymų, kad būtų galima priimti pagrįstą nutarimą, priėmęs bylą nagrinėti teisme, konkrečius papildomus įrodymus išreikalauja pats arba įpareigoja administracinį nusižengimą tyrusią instituciją ne vėliau kaip per dešimt darbo dienų papildomus įrodymus pateikti teismui;</w:t>
                              </w:r>
                            </w:p>
                          </w:sdtContent>
                        </w:sdt>
                        <w:sdt>
                          <w:sdtPr>
                            <w:alias w:val="627 str. 1 d. 8 p."/>
                            <w:tag w:val="part_27193bb93dc74cc2bb649853f3b43715"/>
                            <w:lock w:val="sdtLocked"/>
                            <w:richText/>
                          </w:sdtPr>
                          <w:sdtContent>
                            <w:p>
                              <w:pPr>
                                <w:spacing w:line="360" w:lineRule="auto"/>
                                <w:ind w:firstLine="720"/>
                                <w:jc w:val="both"/>
                                <w:rPr>
                                  <w:szCs w:val="24"/>
                                </w:rPr>
                              </w:pPr>
                              <w:sdt>
                                <w:sdtPr>
                                  <w:alias w:val="Numeris"/>
                                  <w:tag w:val="nr_27193bb93dc74cc2bb649853f3b43715"/>
                                  <w:lock w:val="sdtLocked"/>
                                  <w:richText/>
                                </w:sdtPr>
                                <w:sdtContent>
                                  <w:r>
                                    <w:rPr>
                                      <w:szCs w:val="24"/>
                                    </w:rPr>
                                    <w:t>8</w:t>
                                  </w:r>
                                </w:sdtContent>
                              </w:sdt>
                              <w:r>
                                <w:rPr>
                                  <w:szCs w:val="24"/>
                                </w:rPr>
                                <w:t>) ar tenkintini, ar atmestini administracinėn atsakomybėn traukiamo asmens, nukentėjusiojo, jų atstovų pagal įstatymą, advokatų ar kitų įgaliotųjų atstovų prašymai ir nušalinimai.</w:t>
                              </w:r>
                            </w:p>
                          </w:sdtContent>
                        </w:sdt>
                      </w:sdtContent>
                    </w:sdt>
                    <w:sdt>
                      <w:sdtPr>
                        <w:alias w:val="627 str. 2 d."/>
                        <w:tag w:val="part_69b2287e071449d389776d969539f746"/>
                        <w:lock w:val="sdtLocked"/>
                        <w:richText/>
                      </w:sdtPr>
                      <w:sdtContent>
                        <w:p>
                          <w:pPr>
                            <w:spacing w:line="360" w:lineRule="auto"/>
                            <w:ind w:firstLine="720"/>
                            <w:jc w:val="both"/>
                            <w:rPr>
                              <w:szCs w:val="24"/>
                            </w:rPr>
                          </w:pPr>
                          <w:sdt>
                            <w:sdtPr>
                              <w:alias w:val="Numeris"/>
                              <w:tag w:val="nr_69b2287e071449d389776d969539f746"/>
                              <w:lock w:val="sdtLocked"/>
                              <w:richText/>
                            </w:sdtPr>
                            <w:sdtContent>
                              <w:r>
                                <w:rPr>
                                  <w:szCs w:val="24"/>
                                </w:rPr>
                                <w:t>2</w:t>
                              </w:r>
                            </w:sdtContent>
                          </w:sdt>
                          <w:r>
                            <w:rPr>
                              <w:szCs w:val="24"/>
                            </w:rPr>
                            <w:t>. Šio kodekso 591 straipsnyje numatytais atvejais teismas nutraukia administracinio nusižengimo teiseną nutarimu.</w:t>
                          </w:r>
                        </w:p>
                      </w:sdtContent>
                    </w:sdt>
                    <w:sdt>
                      <w:sdtPr>
                        <w:alias w:val="627 str. 3 d."/>
                        <w:tag w:val="part_5a61f2e6c4a24006b2cef49feff74656"/>
                        <w:lock w:val="sdtLocked"/>
                        <w:richText/>
                      </w:sdtPr>
                      <w:sdtContent>
                        <w:p>
                          <w:pPr>
                            <w:spacing w:line="360" w:lineRule="auto"/>
                            <w:ind w:firstLine="720"/>
                            <w:jc w:val="both"/>
                            <w:rPr>
                              <w:szCs w:val="24"/>
                            </w:rPr>
                          </w:pPr>
                          <w:sdt>
                            <w:sdtPr>
                              <w:alias w:val="Numeris"/>
                              <w:tag w:val="nr_5a61f2e6c4a24006b2cef49feff74656"/>
                              <w:lock w:val="sdtLocked"/>
                              <w:richText/>
                            </w:sdtPr>
                            <w:sdtContent>
                              <w:r>
                                <w:rPr>
                                  <w:szCs w:val="24"/>
                                </w:rPr>
                                <w:t>3</w:t>
                              </w:r>
                            </w:sdtContent>
                          </w:sdt>
                          <w:r>
                            <w:rPr>
                              <w:szCs w:val="24"/>
                            </w:rPr>
                            <w:t>. Rengdamasis nagrinėti šio kodekso 614 straipsnio 1 dalies 3 punkte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360" w:lineRule="auto"/>
                            <w:ind w:firstLine="720"/>
                            <w:jc w:val="both"/>
                            <w:rPr>
                              <w:szCs w:val="24"/>
                            </w:rPr>
                          </w:pPr>
                        </w:p>
                      </w:sdtContent>
                    </w:sdt>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536e1a19ff934029a0a7f797fd87eea8"/>
                        <w:lock w:val="sdtLocked"/>
                        <w:richText/>
                      </w:sdtPr>
                      <w:sdtContent>
                        <w:p>
                          <w:pPr>
                            <w:spacing w:line="360" w:lineRule="auto"/>
                            <w:ind w:firstLine="720"/>
                            <w:jc w:val="both"/>
                            <w:rPr>
                              <w:szCs w:val="24"/>
                            </w:rPr>
                          </w:pPr>
                          <w:sdt>
                            <w:sdtPr>
                              <w:alias w:val="Numeris"/>
                              <w:tag w:val="nr_536e1a19ff934029a0a7f797fd87eea8"/>
                              <w:lock w:val="sdtLocked"/>
                              <w:richText/>
                            </w:sdtPr>
                            <w:sdtContent>
                              <w:r>
                                <w:rPr>
                                  <w:szCs w:val="24"/>
                                </w:rPr>
                                <w:t>3</w:t>
                              </w:r>
                            </w:sdtContent>
                          </w:sdt>
                          <w:r>
                            <w:rPr>
                              <w:szCs w:val="24"/>
                            </w:rPr>
                            <w:t>. Teismas gali nuspręsti, kad posėdyje būtinas administracinio nusižengimo tyrimą atlikusio pareigūno dalyvavimas, ir iškviesti jį pagal šaukimą.</w:t>
                          </w:r>
                        </w:p>
                        <w:p>
                          <w:pPr>
                            <w:spacing w:line="360" w:lineRule="auto"/>
                            <w:ind w:firstLine="720"/>
                            <w:rPr>
                              <w:szCs w:val="24"/>
                              <w:lang w:eastAsia="lt-LT"/>
                            </w:rPr>
                          </w:pPr>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630 str. 2 d."/>
                        <w:tag w:val="part_c3272692e64e4bea9621a5a09bd0d7a0"/>
                        <w:lock w:val="sdtLocked"/>
                        <w:richText/>
                      </w:sdtPr>
                      <w:sdtContent>
                        <w:p>
                          <w:pPr>
                            <w:spacing w:line="360" w:lineRule="auto"/>
                            <w:ind w:firstLine="720"/>
                            <w:jc w:val="both"/>
                            <w:rPr>
                              <w:szCs w:val="24"/>
                            </w:rPr>
                          </w:pPr>
                          <w:sdt>
                            <w:sdtPr>
                              <w:alias w:val="Numeris"/>
                              <w:tag w:val="nr_c3272692e64e4bea9621a5a09bd0d7a0"/>
                              <w:lock w:val="sdtLocked"/>
                              <w:richText/>
                            </w:sdtPr>
                            <w:sdtContent>
                              <w:r>
                                <w:rPr>
                                  <w:szCs w:val="24"/>
                                </w:rPr>
                                <w:t>2</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sdtContent>
                    </w:sdt>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dc313036adf6404a83d41d16836bc07e"/>
                        <w:lock w:val="sdtLocked"/>
                        <w:richText/>
                      </w:sdtPr>
                      <w:sdtContent>
                        <w:p>
                          <w:pPr>
                            <w:spacing w:line="360" w:lineRule="auto"/>
                            <w:ind w:firstLine="720"/>
                            <w:jc w:val="both"/>
                            <w:rPr>
                              <w:szCs w:val="24"/>
                            </w:rPr>
                          </w:pPr>
                          <w:sdt>
                            <w:sdtPr>
                              <w:alias w:val="Numeris"/>
                              <w:tag w:val="nr_dc313036adf6404a83d41d16836bc07e"/>
                              <w:lock w:val="sdtLocked"/>
                              <w:richText/>
                            </w:sdtPr>
                            <w:sdtContent>
                              <w:r>
                                <w:rPr>
                                  <w:szCs w:val="24"/>
                                </w:rPr>
                                <w:t>1</w:t>
                              </w:r>
                            </w:sdtContent>
                          </w:sdt>
                          <w:r>
                            <w:rPr>
                              <w:szCs w:val="24"/>
                            </w:rPr>
                            <w:t xml:space="preserve">. </w:t>
                          </w:r>
                          <w:r>
                            <w:rPr>
                              <w:bCs/>
                              <w:szCs w:val="24"/>
                            </w:rPr>
                            <w:t>Teismas administracinių nusižengimų bylas pradeda nagrinėti ne vėliau kaip per dvidešimt darbo dienų nuo administracinio nusižengimo protokolo ir bylos gavimo dienos. Teisėjas turi taip pasirengti nagrinėti administracinio nusižengimo bylą, kad ji būtų išnagrinėta paprastai per vieną teismo posėdį.</w:t>
                          </w:r>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7652ec804f1c4386bde42310bf1743a7"/>
                        <w:lock w:val="sdtLocked"/>
                        <w:richText/>
                      </w:sdtPr>
                      <w:sdtContent>
                        <w:p>
                          <w:pPr>
                            <w:spacing w:line="360" w:lineRule="auto"/>
                            <w:ind w:firstLine="720"/>
                            <w:jc w:val="both"/>
                            <w:rPr>
                              <w:szCs w:val="24"/>
                            </w:rPr>
                          </w:pPr>
                          <w:sdt>
                            <w:sdtPr>
                              <w:alias w:val="Numeris"/>
                              <w:tag w:val="nr_7652ec804f1c4386bde42310bf1743a7"/>
                              <w:lock w:val="sdtLocked"/>
                              <w:richText/>
                            </w:sdtPr>
                            <w:sdtContent>
                              <w:r>
                                <w:rPr>
                                  <w:szCs w:val="24"/>
                                </w:rPr>
                                <w:t>4</w:t>
                              </w:r>
                            </w:sdtContent>
                          </w:sdt>
                          <w:r>
                            <w:rPr>
                              <w:szCs w:val="24"/>
                            </w:rPr>
                            <w:t>. Bylą nagrinėjantis teisėjas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 įspėjami dėl vertimo ar išvados, žinant, kad jie melagingi, davimo, liudytojai iki apklausos pašalinami iš teismo posėdžių salės.</w:t>
                          </w:r>
                        </w:p>
                      </w:sdtContent>
                    </w:sdt>
                    <w:sdt>
                      <w:sdtPr>
                        <w:alias w:val="632 str. 5 d."/>
                        <w:tag w:val="part_f278bcad6fcd4c9da9e068c9cdaa4aca"/>
                        <w:lock w:val="sdtLocked"/>
                        <w:richText/>
                      </w:sdtPr>
                      <w:sdtContent>
                        <w:p>
                          <w:pPr>
                            <w:spacing w:line="360" w:lineRule="auto"/>
                            <w:ind w:firstLine="720"/>
                            <w:jc w:val="both"/>
                            <w:rPr>
                              <w:szCs w:val="24"/>
                            </w:rPr>
                          </w:pPr>
                          <w:sdt>
                            <w:sdtPr>
                              <w:alias w:val="Numeris"/>
                              <w:tag w:val="nr_f278bcad6fcd4c9da9e068c9cdaa4aca"/>
                              <w:lock w:val="sdtLocked"/>
                              <w:richText/>
                            </w:sdtPr>
                            <w:sdtContent>
                              <w:r>
                                <w:rPr>
                                  <w:szCs w:val="24"/>
                                </w:rPr>
                                <w:t>5</w:t>
                              </w:r>
                            </w:sdtContent>
                          </w:sdt>
                          <w:r>
                            <w:rPr>
                              <w:szCs w:val="24"/>
                            </w:rPr>
                            <w:t>.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Prieš baigiant bylą nagrinėti išsprendžiami nauji prašymai.</w:t>
                          </w:r>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00f1657059ba4731a45fe837824340f4"/>
                    <w:lock w:val="sdtLocked"/>
                    <w:richText/>
                  </w:sdtPr>
                  <w:sdtContent>
                    <w:p>
                      <w:pPr>
                        <w:keepNext/>
                        <w:spacing w:line="360" w:lineRule="auto"/>
                        <w:ind w:firstLine="720"/>
                        <w:jc w:val="both"/>
                        <w:outlineLvl w:val="2"/>
                        <w:rPr>
                          <w:b/>
                          <w:bCs/>
                          <w:szCs w:val="24"/>
                        </w:rPr>
                      </w:pPr>
                      <w:sdt>
                        <w:sdtPr>
                          <w:alias w:val="Numeris"/>
                          <w:tag w:val="nr_00f1657059ba4731a45fe837824340f4"/>
                          <w:lock w:val="sdtLocked"/>
                          <w:richText/>
                        </w:sdtPr>
                        <w:sdtContent>
                          <w:r>
                            <w:rPr>
                              <w:b/>
                              <w:bCs/>
                              <w:szCs w:val="24"/>
                            </w:rPr>
                            <w:t>635</w:t>
                          </w:r>
                        </w:sdtContent>
                      </w:sdt>
                      <w:r>
                        <w:rPr>
                          <w:b/>
                          <w:bCs/>
                          <w:szCs w:val="24"/>
                        </w:rPr>
                        <w:t xml:space="preserve"> straipsnis. </w:t>
                      </w:r>
                      <w:sdt>
                        <w:sdtPr>
                          <w:alias w:val="Pavadinimas"/>
                          <w:tag w:val="title_00f1657059ba4731a45fe837824340f4"/>
                          <w:lock w:val="sdtLocked"/>
                          <w:richText/>
                        </w:sdtPr>
                        <w:sdtContent>
                          <w:r>
                            <w:rPr>
                              <w:b/>
                              <w:bCs/>
                              <w:szCs w:val="24"/>
                            </w:rPr>
                            <w:t>Pirmosios instancijos teismo sprendimai</w:t>
                          </w:r>
                        </w:sdtContent>
                      </w:sdt>
                    </w:p>
                    <w:sdt>
                      <w:sdtPr>
                        <w:alias w:val="635 str. 1 d."/>
                        <w:tag w:val="part_bb77edf32066470cb0ea56aa6a761278"/>
                        <w:lock w:val="sdtLocked"/>
                        <w:richText/>
                      </w:sdtPr>
                      <w:sdtContent>
                        <w:p>
                          <w:pPr>
                            <w:spacing w:line="360" w:lineRule="auto"/>
                            <w:ind w:firstLine="720"/>
                            <w:jc w:val="both"/>
                            <w:rPr>
                              <w:szCs w:val="24"/>
                            </w:rPr>
                          </w:pPr>
                          <w:sdt>
                            <w:sdtPr>
                              <w:alias w:val="Numeris"/>
                              <w:tag w:val="nr_bb77edf32066470cb0ea56aa6a761278"/>
                              <w:lock w:val="sdtLocked"/>
                              <w:richText/>
                            </w:sdtPr>
                            <w:sdtContent>
                              <w:r>
                                <w:rPr>
                                  <w:szCs w:val="24"/>
                                </w:rPr>
                                <w:t>1</w:t>
                              </w:r>
                            </w:sdtContent>
                          </w:sdt>
                          <w:r>
                            <w:rPr>
                              <w:szCs w:val="24"/>
                            </w:rPr>
                            <w:t>. Baigęs nagrinėti administracinio nusižengimo bylą, pirmosios instancijos teismas priima vieną iš šių sprendimų:</w:t>
                          </w:r>
                        </w:p>
                        <w:sdt>
                          <w:sdtPr>
                            <w:alias w:val="635 str. 1 d. 1 p."/>
                            <w:tag w:val="part_5e4912c00e71467687077d8e1dfe50a1"/>
                            <w:lock w:val="sdtLocked"/>
                            <w:richText/>
                          </w:sdtPr>
                          <w:sdtContent>
                            <w:p>
                              <w:pPr>
                                <w:spacing w:line="360" w:lineRule="auto"/>
                                <w:ind w:firstLine="720"/>
                                <w:jc w:val="both"/>
                                <w:rPr>
                                  <w:szCs w:val="24"/>
                                </w:rPr>
                              </w:pPr>
                              <w:sdt>
                                <w:sdtPr>
                                  <w:alias w:val="Numeris"/>
                                  <w:tag w:val="nr_5e4912c00e71467687077d8e1dfe50a1"/>
                                  <w:lock w:val="sdtLocked"/>
                                  <w:richText/>
                                </w:sdtPr>
                                <w:sdtContent>
                                  <w:r>
                                    <w:rPr>
                                      <w:szCs w:val="24"/>
                                    </w:rPr>
                                    <w:t>1</w:t>
                                  </w:r>
                                </w:sdtContent>
                              </w:sdt>
                              <w:r>
                                <w:rPr>
                                  <w:szCs w:val="24"/>
                                </w:rPr>
                                <w:t>) pripažinti asmenį kaltu dėl administracinio nusižengimo padarymo ir skirti administracinę nuobaudą;</w:t>
                              </w:r>
                            </w:p>
                          </w:sdtContent>
                        </w:sdt>
                        <w:sdt>
                          <w:sdtPr>
                            <w:alias w:val="635 str. 1 d. 2 p."/>
                            <w:tag w:val="part_75867e1eb54a4335badd064b90089124"/>
                            <w:lock w:val="sdtLocked"/>
                            <w:richText/>
                          </w:sdtPr>
                          <w:sdtContent>
                            <w:p>
                              <w:pPr>
                                <w:spacing w:line="360" w:lineRule="auto"/>
                                <w:ind w:firstLine="720"/>
                                <w:jc w:val="both"/>
                                <w:rPr>
                                  <w:szCs w:val="24"/>
                                </w:rPr>
                              </w:pPr>
                              <w:sdt>
                                <w:sdtPr>
                                  <w:alias w:val="Numeris"/>
                                  <w:tag w:val="nr_75867e1eb54a4335badd064b90089124"/>
                                  <w:lock w:val="sdtLocked"/>
                                  <w:richText/>
                                </w:sdtPr>
                                <w:sdtContent>
                                  <w:r>
                                    <w:rPr>
                                      <w:szCs w:val="24"/>
                                    </w:rPr>
                                    <w:t>2</w:t>
                                  </w:r>
                                </w:sdtContent>
                              </w:sdt>
                              <w:r>
                                <w:rPr>
                                  <w:szCs w:val="24"/>
                                </w:rPr>
                                <w:t>) nutraukti administracinio nusižengimo teiseną;</w:t>
                              </w:r>
                            </w:p>
                          </w:sdtContent>
                        </w:sdt>
                        <w:sdt>
                          <w:sdtPr>
                            <w:alias w:val="635 str. 1 d. 3 p."/>
                            <w:tag w:val="part_06ebb9aa419a4c89a6602f51601a0552"/>
                            <w:lock w:val="sdtLocked"/>
                            <w:richText/>
                          </w:sdtPr>
                          <w:sdtContent>
                            <w:p>
                              <w:pPr>
                                <w:spacing w:line="360" w:lineRule="auto"/>
                                <w:ind w:firstLine="720"/>
                                <w:jc w:val="both"/>
                                <w:rPr>
                                  <w:szCs w:val="24"/>
                                </w:rPr>
                              </w:pPr>
                              <w:sdt>
                                <w:sdtPr>
                                  <w:alias w:val="Numeris"/>
                                  <w:tag w:val="nr_06ebb9aa419a4c89a6602f51601a0552"/>
                                  <w:lock w:val="sdtLocked"/>
                                  <w:richText/>
                                </w:sdtPr>
                                <w:sdtContent>
                                  <w:r>
                                    <w:rPr>
                                      <w:szCs w:val="24"/>
                                    </w:rPr>
                                    <w:t>3</w:t>
                                  </w:r>
                                </w:sdtContent>
                              </w:sdt>
                              <w:r>
                                <w:rPr>
                                  <w:szCs w:val="24"/>
                                </w:rPr>
                                <w:t>) grąžinti bylą institucijai administracinio nusižengimo tyrimui atlikti, kai yra esminių įrodymų trūkumų, kurių negalima nustatyti teisme, tačiau administracinio nusižengimo faktas nekelia abejonių. Šis teismo sprendimas privalo būti motyvuotas.</w:t>
                              </w:r>
                            </w:p>
                          </w:sdtContent>
                        </w:sdt>
                      </w:sdtContent>
                    </w:sdt>
                    <w:sdt>
                      <w:sdtPr>
                        <w:alias w:val="635 str. 2 d."/>
                        <w:tag w:val="part_6531e2cb63dc4faaa96212e5cd3badfd"/>
                        <w:lock w:val="sdtLocked"/>
                        <w:richText/>
                      </w:sdtPr>
                      <w:sdtContent>
                        <w:p>
                          <w:pPr>
                            <w:spacing w:line="360" w:lineRule="auto"/>
                            <w:ind w:firstLine="720"/>
                            <w:jc w:val="both"/>
                            <w:rPr>
                              <w:szCs w:val="24"/>
                            </w:rPr>
                          </w:pPr>
                          <w:sdt>
                            <w:sdtPr>
                              <w:alias w:val="Numeris"/>
                              <w:tag w:val="nr_6531e2cb63dc4faaa96212e5cd3badfd"/>
                              <w:lock w:val="sdtLocked"/>
                              <w:richText/>
                            </w:sdtPr>
                            <w:sdtContent>
                              <w:r>
                                <w:rPr>
                                  <w:szCs w:val="24"/>
                                </w:rPr>
                                <w:t>2</w:t>
                              </w:r>
                            </w:sdtContent>
                          </w:sdt>
                          <w:r>
                            <w:rPr>
                              <w:szCs w:val="24"/>
                            </w:rPr>
                            <w:t>. Šio straipsnio 1 dalies 1 ir 2 punktuose nurodytais atvejais teismas priima nutarimą, 3 punkte nurodytu atveju – nutartį.</w:t>
                          </w:r>
                        </w:p>
                      </w:sdtContent>
                    </w:sdt>
                    <w:sdt>
                      <w:sdtPr>
                        <w:alias w:val="635 str. 3 d."/>
                        <w:tag w:val="part_f081cb13e546492bb32e20422a6007f9"/>
                        <w:lock w:val="sdtLocked"/>
                        <w:richText/>
                      </w:sdtPr>
                      <w:sdtContent>
                        <w:p>
                          <w:pPr>
                            <w:spacing w:line="360" w:lineRule="auto"/>
                            <w:ind w:firstLine="720"/>
                            <w:jc w:val="both"/>
                            <w:rPr>
                              <w:szCs w:val="24"/>
                            </w:rPr>
                          </w:pPr>
                          <w:sdt>
                            <w:sdtPr>
                              <w:alias w:val="Numeris"/>
                              <w:tag w:val="nr_f081cb13e546492bb32e20422a6007f9"/>
                              <w:lock w:val="sdtLocked"/>
                              <w:richText/>
                            </w:sdtPr>
                            <w:sdtContent>
                              <w:r>
                                <w:rPr>
                                  <w:szCs w:val="24"/>
                                </w:rPr>
                                <w:t>3</w:t>
                              </w:r>
                            </w:sdtContent>
                          </w:sdt>
                          <w:r>
                            <w:rPr>
                              <w:szCs w:val="24"/>
                            </w:rPr>
                            <w:t>. Jeigu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4abac267c8304a5e96fb6e95bdf0c707"/>
                        <w:lock w:val="sdtLocked"/>
                        <w:richText/>
                      </w:sdtPr>
                      <w:sdtContent>
                        <w:p>
                          <w:pPr>
                            <w:spacing w:line="360" w:lineRule="auto"/>
                            <w:ind w:firstLine="720"/>
                            <w:jc w:val="both"/>
                            <w:rPr>
                              <w:szCs w:val="24"/>
                            </w:rPr>
                          </w:pPr>
                          <w:sdt>
                            <w:sdtPr>
                              <w:alias w:val="Numeris"/>
                              <w:tag w:val="nr_4abac267c8304a5e96fb6e95bdf0c707"/>
                              <w:lock w:val="sdtLocked"/>
                              <w:richText/>
                            </w:sdtPr>
                            <w:sdtContent>
                              <w:r>
                                <w:rPr>
                                  <w:szCs w:val="24"/>
                                </w:rPr>
                                <w:t>4</w:t>
                              </w:r>
                            </w:sdtContent>
                          </w:sdt>
                          <w:r>
                            <w:rPr>
                              <w:szCs w:val="24"/>
                            </w:rPr>
                            <w:t xml:space="preserve">. Pirmosios instancijos teismo priimti nutarimai ir nutartys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 </w:t>
                          </w:r>
                        </w:p>
                        <w:p>
                          <w:pPr>
                            <w:spacing w:line="360" w:lineRule="auto"/>
                            <w:ind w:firstLine="720"/>
                            <w:jc w:val="both"/>
                            <w:rPr>
                              <w:szCs w:val="24"/>
                            </w:rPr>
                          </w:pPr>
                        </w:p>
                      </w:sdtContent>
                    </w:sdt>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39add0dd89a94661b012ff2db20a7465"/>
                        <w:lock w:val="sdtLocked"/>
                        <w:richText/>
                      </w:sdtPr>
                      <w:sdtContent>
                        <w:p>
                          <w:pPr>
                            <w:spacing w:line="360" w:lineRule="auto"/>
                            <w:ind w:firstLine="720"/>
                            <w:jc w:val="both"/>
                            <w:rPr>
                              <w:szCs w:val="24"/>
                            </w:rPr>
                          </w:pPr>
                          <w:sdt>
                            <w:sdtPr>
                              <w:alias w:val="Numeris"/>
                              <w:tag w:val="nr_39add0dd89a94661b012ff2db20a7465"/>
                              <w:lock w:val="sdtLocked"/>
                              <w:richText/>
                            </w:sdtPr>
                            <w:sdtContent>
                              <w:r>
                                <w:rPr>
                                  <w:color w:val="000000"/>
                                  <w:szCs w:val="24"/>
                                </w:rPr>
                                <w:t>2</w:t>
                              </w:r>
                            </w:sdtContent>
                          </w:sdt>
                          <w:r>
                            <w:rPr>
                              <w:color w:val="000000"/>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registruotu paštu per tris darbo dienas nuo nutarimo (nutarties) paskelbimo. Šio kodekso 573 straipsnio 4 dalyje numatytais atvejais nutarimas (nutartis) administracinio nusižengimo byloje siunčiamas elektroninių ryšių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5770583911eb43a5a41f89f2f38779ea"/>
                            <w:lock w:val="sdtLocked"/>
                            <w:richText/>
                          </w:sdtPr>
                          <w:sdtContent>
                            <w:p>
                              <w:pPr>
                                <w:spacing w:line="360" w:lineRule="auto"/>
                                <w:ind w:firstLine="720"/>
                                <w:jc w:val="both"/>
                                <w:rPr>
                                  <w:szCs w:val="24"/>
                                </w:rPr>
                              </w:pPr>
                              <w:sdt>
                                <w:sdtPr>
                                  <w:alias w:val="Numeris"/>
                                  <w:tag w:val="nr_5770583911eb43a5a41f89f2f38779ea"/>
                                  <w:lock w:val="sdtLocked"/>
                                  <w:richText/>
                                </w:sdtPr>
                                <w:sdtContent>
                                  <w:r>
                                    <w:rPr>
                                      <w:szCs w:val="24"/>
                                    </w:rPr>
                                    <w:t>1</w:t>
                                  </w:r>
                                </w:sdtContent>
                              </w:sdt>
                              <w:r>
                                <w:rPr>
                                  <w:szCs w:val="24"/>
                                </w:rPr>
                                <w:t>) išsiunčia šio kodekso 621 straipsnyje nurodytiems asmenims ir nutarimą ne teismo tvarka priėmusiai institucijai skundo, prireikus ir jo priedų,</w:t>
                              </w:r>
                              <w:r>
                                <w:rPr>
                                  <w:i/>
                                  <w:iCs/>
                                  <w:szCs w:val="24"/>
                                </w:rPr>
                                <w:t xml:space="preserve"> </w:t>
                              </w:r>
                              <w:r>
                                <w:rPr>
                                  <w:szCs w:val="24"/>
                                </w:rPr>
                                <w:t>kopijas (nuorašus), nustato terminą, per kurį nutarimą administracinio nusižengimo byloje ne teismo tvarka priėmusi institucija (pareigūnas) privalo pateikti teismui savo atsiliepimą į skundą. Nutarimą administracinio nusižengimo byloje ne teismo tvarka priėmusi institucija privalo pateikti atsiliepimą į skundą tokios formos, kokios pageidauja skundą padavęs asmuo, o jeigu jis pageidavimo dėl procesinių dokumentų formos nepareiškė, – tokios formos, kokios buvo paduotas skundas;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0 str. 1 d. 2 p."/>
                            <w:tag w:val="part_4d5671a110f047f3be2453a561597143"/>
                            <w:lock w:val="sdtLocked"/>
                            <w:richText/>
                          </w:sdtPr>
                          <w:sdtContent>
                            <w:p>
                              <w:pPr>
                                <w:spacing w:line="360" w:lineRule="auto"/>
                                <w:ind w:firstLine="720"/>
                                <w:jc w:val="both"/>
                                <w:rPr>
                                  <w:szCs w:val="24"/>
                                </w:rPr>
                              </w:pPr>
                              <w:sdt>
                                <w:sdtPr>
                                  <w:alias w:val="Numeris"/>
                                  <w:tag w:val="nr_4d5671a110f047f3be2453a561597143"/>
                                  <w:lock w:val="sdtLocked"/>
                                  <w:richText/>
                                </w:sdtPr>
                                <w:sdtContent>
                                  <w:r>
                                    <w:rPr>
                                      <w:szCs w:val="24"/>
                                    </w:rPr>
                                    <w:t>2</w:t>
                                  </w:r>
                                </w:sdtContent>
                              </w:sdt>
                              <w:r>
                                <w:rPr>
                                  <w:szCs w:val="24"/>
                                </w:rPr>
                                <w:t xml:space="preserve">) šalių prašymu </w:t>
                              </w:r>
                              <w:r>
                                <w:rPr>
                                  <w:iCs/>
                                  <w:szCs w:val="24"/>
                                </w:rPr>
                                <w:t>arba savo iniciatyva</w:t>
                              </w:r>
                              <w:r>
                                <w:rPr>
                                  <w:szCs w:val="24"/>
                                </w:rPr>
                                <w:t xml:space="preserve"> išreikalauja įrodymus, kurių šalys negali gauti, arba išduoda liudijimą tiems įrodymams gauti;</w:t>
                              </w:r>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e23454d6f85645b9b213c4e6d2f8e60b"/>
                        <w:lock w:val="sdtLocked"/>
                        <w:richText/>
                      </w:sdtPr>
                      <w:sdtContent>
                        <w:p>
                          <w:pPr>
                            <w:spacing w:line="360" w:lineRule="auto"/>
                            <w:ind w:firstLine="720"/>
                            <w:jc w:val="both"/>
                            <w:rPr>
                              <w:szCs w:val="24"/>
                            </w:rPr>
                          </w:pPr>
                          <w:sdt>
                            <w:sdtPr>
                              <w:alias w:val="Numeris"/>
                              <w:tag w:val="nr_e23454d6f85645b9b213c4e6d2f8e60b"/>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f34c23cd4fcb41c598aa4bac58b9037c"/>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fe7487160c06450aa9d5ae66a3083c84"/>
                            <w:lock w:val="sdtLocked"/>
                            <w:richText/>
                          </w:sdtPr>
                          <w:sdtContent>
                            <w:p>
                              <w:pPr>
                                <w:spacing w:line="360" w:lineRule="auto"/>
                                <w:ind w:firstLine="720"/>
                                <w:jc w:val="both"/>
                                <w:rPr>
                                  <w:szCs w:val="24"/>
                                </w:rPr>
                              </w:pPr>
                              <w:sdt>
                                <w:sdtPr>
                                  <w:alias w:val="Numeris"/>
                                  <w:tag w:val="nr_fe7487160c06450aa9d5ae66a3083c84"/>
                                  <w:lock w:val="sdtLocked"/>
                                  <w:richText/>
                                </w:sdtPr>
                                <w:sdtContent>
                                  <w:r>
                                    <w:rPr>
                                      <w:szCs w:val="24"/>
                                    </w:rPr>
                                    <w:t>6</w:t>
                                  </w:r>
                                </w:sdtContent>
                              </w:sdt>
                              <w:r>
                                <w:rPr>
                                  <w:szCs w:val="24"/>
                                </w:rPr>
                                <w:t>) pakeisti nutarimą ir paskirti švelnesnę nuobaudą arba neskirti administracinės nuobaudos.</w:t>
                              </w:r>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1ac216b148b841ae87c0d4018aa59152"/>
                    <w:lock w:val="sdtLocked"/>
                    <w:richText/>
                  </w:sdtPr>
                  <w:sdtContent>
                    <w:p>
                      <w:pPr>
                        <w:spacing w:line="360" w:lineRule="auto"/>
                        <w:ind w:left="2552" w:hanging="1832"/>
                        <w:jc w:val="both"/>
                        <w:rPr>
                          <w:szCs w:val="24"/>
                        </w:rPr>
                      </w:pPr>
                      <w:sdt>
                        <w:sdtPr>
                          <w:alias w:val="Numeris"/>
                          <w:tag w:val="nr_1ac216b148b841ae87c0d4018aa59152"/>
                          <w:lock w:val="sdtLocked"/>
                          <w:richText/>
                        </w:sdtPr>
                        <w:sdtContent>
                          <w:r>
                            <w:rPr>
                              <w:b/>
                              <w:szCs w:val="24"/>
                            </w:rPr>
                            <w:t>644</w:t>
                          </w:r>
                        </w:sdtContent>
                      </w:sdt>
                      <w:r>
                        <w:rPr>
                          <w:b/>
                          <w:szCs w:val="24"/>
                        </w:rPr>
                        <w:t xml:space="preserve"> straipsnis. </w:t>
                      </w:r>
                      <w:sdt>
                        <w:sdtPr>
                          <w:alias w:val="Pavadinimas"/>
                          <w:tag w:val="title_1ac216b148b841ae87c0d4018aa59152"/>
                          <w:lock w:val="sdtLocked"/>
                          <w:richText/>
                        </w:sdtPr>
                        <w:sdtContent>
                          <w:r>
                            <w:rPr>
                              <w:b/>
                              <w:szCs w:val="24"/>
                            </w:rPr>
                            <w:t>Pirmosios instancijos teismo nutarimo (nutarties) apskundimas apeliacine tvarka</w:t>
                          </w:r>
                        </w:sdtContent>
                      </w:sdt>
                    </w:p>
                    <w:sdt>
                      <w:sdtPr>
                        <w:alias w:val="644 str. 1 d."/>
                        <w:tag w:val="part_698e19c25a8e46c3a0b4b58a961d0a64"/>
                        <w:lock w:val="sdtLocked"/>
                        <w:richText/>
                      </w:sdtPr>
                      <w:sdtContent>
                        <w:p>
                          <w:pPr>
                            <w:spacing w:line="360" w:lineRule="auto"/>
                            <w:ind w:firstLine="720"/>
                            <w:jc w:val="both"/>
                            <w:rPr>
                              <w:szCs w:val="24"/>
                            </w:rPr>
                          </w:pPr>
                          <w:r>
                            <w:rPr>
                              <w:szCs w:val="24"/>
                            </w:rPr>
                            <w:t>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taip pat nukentėjusysis (ar jų atstovai) gali apskųsti apeliacine tvarka apygardos teismui.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aa215ad202c442eb92eb6b9ef1104d0c"/>
                        <w:lock w:val="sdtLocked"/>
                        <w:richText/>
                      </w:sdtPr>
                      <w:sdtContent>
                        <w:p>
                          <w:pPr>
                            <w:spacing w:line="360" w:lineRule="auto"/>
                            <w:ind w:firstLine="720"/>
                            <w:jc w:val="both"/>
                            <w:rPr>
                              <w:szCs w:val="24"/>
                            </w:rPr>
                          </w:pPr>
                          <w:sdt>
                            <w:sdtPr>
                              <w:alias w:val="Numeris"/>
                              <w:tag w:val="nr_aa215ad202c442eb92eb6b9ef1104d0c"/>
                              <w:lock w:val="sdtLocked"/>
                              <w:richText/>
                            </w:sdtPr>
                            <w:sdtContent>
                              <w:r>
                                <w:rPr>
                                  <w:color w:val="000000"/>
                                  <w:szCs w:val="24"/>
                                </w:rPr>
                                <w:t>1</w:t>
                              </w:r>
                            </w:sdtContent>
                          </w:sdt>
                          <w:r>
                            <w:rPr>
                              <w:color w:val="000000"/>
                              <w:szCs w:val="24"/>
                            </w:rPr>
                            <w:t>. Apeliacinis skundas dėl pirmosios instancijos teismo nutarimo (nutarties) administracinio nusižengimo byloje (toliau – apeliacinis skundas) paduodamas apygardos teismui per nutarimą (nutartį) administracinio nusižengimo byloje priėmusį apylinkės teismą.</w:t>
                          </w:r>
                          <w:r>
                            <w:rPr>
                              <w:b/>
                              <w:szCs w:val="24"/>
                            </w:rPr>
                            <w:t xml:space="preserve"> </w:t>
                          </w:r>
                          <w:r>
                            <w:rPr>
                              <w:szCs w:val="24"/>
                            </w:rPr>
                            <w:t>Kai apylinkės teismas, per kurį paduodamas apeliacinis skundas, yra sudarytas iš teismo rūmų, apeliacinis skundas gali būti paduodamas bet kuriems to teismo rūmams.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eaf2b520dcfb4e2bafb15326745b5da0"/>
                    <w:lock w:val="sdtLocked"/>
                    <w:richText/>
                  </w:sdtPr>
                  <w:sdtContent>
                    <w:p>
                      <w:pPr>
                        <w:spacing w:line="360" w:lineRule="auto"/>
                        <w:ind w:firstLine="720"/>
                        <w:jc w:val="both"/>
                        <w:rPr>
                          <w:szCs w:val="24"/>
                        </w:rPr>
                      </w:pPr>
                      <w:sdt>
                        <w:sdtPr>
                          <w:alias w:val="Numeris"/>
                          <w:tag w:val="nr_eaf2b520dcfb4e2bafb15326745b5da0"/>
                          <w:lock w:val="sdtLocked"/>
                          <w:richText/>
                        </w:sdtPr>
                        <w:sdtContent>
                          <w:r>
                            <w:rPr>
                              <w:b/>
                              <w:bCs/>
                              <w:szCs w:val="24"/>
                            </w:rPr>
                            <w:t>647</w:t>
                          </w:r>
                        </w:sdtContent>
                      </w:sdt>
                      <w:r>
                        <w:rPr>
                          <w:b/>
                          <w:bCs/>
                          <w:szCs w:val="24"/>
                        </w:rPr>
                        <w:t xml:space="preserve"> straipsnis. </w:t>
                      </w:r>
                      <w:sdt>
                        <w:sdtPr>
                          <w:alias w:val="Pavadinimas"/>
                          <w:tag w:val="title_eaf2b520dcfb4e2bafb15326745b5da0"/>
                          <w:lock w:val="sdtLocked"/>
                          <w:richText/>
                        </w:sdtPr>
                        <w:sdtContent>
                          <w:r>
                            <w:rPr>
                              <w:b/>
                              <w:bCs/>
                              <w:szCs w:val="24"/>
                            </w:rPr>
                            <w:t>Apeliacinio skundo turinys ir forma</w:t>
                          </w:r>
                        </w:sdtContent>
                      </w:sdt>
                    </w:p>
                    <w:sdt>
                      <w:sdtPr>
                        <w:alias w:val="647 str. 1 d."/>
                        <w:tag w:val="part_5830ec72d28245639af37ee04a44cfbc"/>
                        <w:lock w:val="sdtLocked"/>
                        <w:richText/>
                      </w:sdtPr>
                      <w:sdtContent>
                        <w:p>
                          <w:pPr>
                            <w:spacing w:line="360" w:lineRule="auto"/>
                            <w:ind w:firstLine="720"/>
                            <w:jc w:val="both"/>
                            <w:rPr>
                              <w:szCs w:val="24"/>
                            </w:rPr>
                          </w:pPr>
                          <w:sdt>
                            <w:sdtPr>
                              <w:alias w:val="Numeris"/>
                              <w:tag w:val="nr_5830ec72d28245639af37ee04a44cfbc"/>
                              <w:lock w:val="sdtLocked"/>
                              <w:richText/>
                            </w:sdtPr>
                            <w:sdtContent>
                              <w:r>
                                <w:rPr>
                                  <w:szCs w:val="24"/>
                                </w:rPr>
                                <w:t>1</w:t>
                              </w:r>
                            </w:sdtContent>
                          </w:sdt>
                          <w:r>
                            <w:rPr>
                              <w:szCs w:val="24"/>
                            </w:rPr>
                            <w:t>. Apeliacinis skundas paduodamas raštu, pasirašytas skundą paduodančio asmens (ar jo atstovo). Apeliacinis skundas apygardos teismui gali būti paduodamas</w:t>
                          </w:r>
                          <w:r>
                            <w:rPr>
                              <w:bCs/>
                              <w:szCs w:val="24"/>
                            </w:rPr>
                            <w:t xml:space="preserve"> elektroninių ryšių priemonėmis</w:t>
                          </w:r>
                          <w:r>
                            <w:rPr>
                              <w:szCs w:val="24"/>
                            </w:rPr>
                            <w:t>.</w:t>
                          </w:r>
                          <w:r>
                            <w:rPr>
                              <w:bCs/>
                              <w:szCs w:val="24"/>
                            </w:rPr>
                            <w:t xml:space="preserve"> 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8de37dd603342c6a26255cefaba2570"/>
                        <w:lock w:val="sdtLocked"/>
                        <w:richText/>
                      </w:sdtPr>
                      <w:sdtContent>
                        <w:p>
                          <w:pPr>
                            <w:spacing w:line="360" w:lineRule="auto"/>
                            <w:ind w:firstLine="720"/>
                            <w:jc w:val="both"/>
                            <w:rPr>
                              <w:szCs w:val="24"/>
                            </w:rPr>
                          </w:pPr>
                          <w:sdt>
                            <w:sdtPr>
                              <w:alias w:val="Numeris"/>
                              <w:tag w:val="nr_78de37dd603342c6a26255cefaba2570"/>
                              <w:lock w:val="sdtLocked"/>
                              <w:richText/>
                            </w:sdtPr>
                            <w:sdtContent>
                              <w:r>
                                <w:rPr>
                                  <w:szCs w:val="24"/>
                                </w:rPr>
                                <w:t>2</w:t>
                              </w:r>
                            </w:sdtContent>
                          </w:sdt>
                          <w:r>
                            <w:rPr>
                              <w:szCs w:val="24"/>
                            </w:rPr>
                            <w:t>.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Apeliacinį skundą padavęs asmuo pateikia tiek skundo ir jo priedų kopijų (nuorašų), kad po vieną tektų visiems šio kodekso 644 straipsnyje nurodytiems asmenims, išskyrus atvejus, kai pagal šio kodekso 573 straipsnio 4 dalį šiems asmenims procesiniai dokumentai įteikiami elektroninių ryšių priemonėmis.</w:t>
                          </w:r>
                        </w:p>
                        <w:p>
                          <w:pPr>
                            <w:spacing w:line="360" w:lineRule="auto"/>
                            <w:ind w:firstLine="720"/>
                            <w:jc w:val="both"/>
                            <w:rPr>
                              <w:szCs w:val="24"/>
                            </w:rPr>
                          </w:pPr>
                        </w:p>
                      </w:sdtContent>
                    </w:sdt>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64705539b2749c0bbbb24a0547e627e"/>
                        <w:lock w:val="sdtLocked"/>
                        <w:richText/>
                      </w:sdtPr>
                      <w:sdtContent>
                        <w:p>
                          <w:pPr>
                            <w:spacing w:line="360" w:lineRule="auto"/>
                            <w:ind w:firstLine="720"/>
                            <w:jc w:val="both"/>
                            <w:rPr>
                              <w:szCs w:val="24"/>
                            </w:rPr>
                          </w:pPr>
                          <w:sdt>
                            <w:sdtPr>
                              <w:alias w:val="Numeris"/>
                              <w:tag w:val="nr_b64705539b2749c0bbbb24a0547e627e"/>
                              <w:lock w:val="sdtLocked"/>
                              <w:richText/>
                            </w:sdtPr>
                            <w:sdtContent>
                              <w:r>
                                <w:rPr>
                                  <w:szCs w:val="24"/>
                                </w:rPr>
                                <w:t>4</w:t>
                              </w:r>
                            </w:sdtContent>
                          </w:sdt>
                          <w:r>
                            <w:rPr>
                              <w:szCs w:val="24"/>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8dc4ae1db2404d8cb0f73cef340f535c"/>
                    <w:lock w:val="sdtLocked"/>
                    <w:richText/>
                  </w:sdtPr>
                  <w:sdtContent>
                    <w:p>
                      <w:pPr>
                        <w:spacing w:line="360" w:lineRule="auto"/>
                        <w:ind w:firstLine="720"/>
                        <w:jc w:val="both"/>
                        <w:rPr>
                          <w:b/>
                          <w:szCs w:val="24"/>
                        </w:rPr>
                      </w:pPr>
                      <w:sdt>
                        <w:sdtPr>
                          <w:alias w:val="Numeris"/>
                          <w:tag w:val="nr_8dc4ae1db2404d8cb0f73cef340f535c"/>
                          <w:lock w:val="sdtLocked"/>
                          <w:richText/>
                        </w:sdtPr>
                        <w:sdtContent>
                          <w:r>
                            <w:rPr>
                              <w:b/>
                              <w:bCs/>
                              <w:szCs w:val="24"/>
                            </w:rPr>
                            <w:t>653</w:t>
                          </w:r>
                        </w:sdtContent>
                      </w:sdt>
                      <w:r>
                        <w:rPr>
                          <w:b/>
                          <w:bCs/>
                          <w:szCs w:val="24"/>
                        </w:rPr>
                        <w:t xml:space="preserve"> </w:t>
                      </w:r>
                      <w:r>
                        <w:rPr>
                          <w:b/>
                          <w:szCs w:val="24"/>
                        </w:rPr>
                        <w:t xml:space="preserve">straipsnis. </w:t>
                      </w:r>
                      <w:sdt>
                        <w:sdtPr>
                          <w:alias w:val="Pavadinimas"/>
                          <w:tag w:val="title_8dc4ae1db2404d8cb0f73cef340f535c"/>
                          <w:lock w:val="sdtLocked"/>
                          <w:richText/>
                        </w:sdtPr>
                        <w:sdtContent>
                          <w:r>
                            <w:rPr>
                              <w:b/>
                              <w:szCs w:val="24"/>
                            </w:rPr>
                            <w:t>Apygardos teismo sprendimas dėl apeliacinio skundo</w:t>
                          </w:r>
                        </w:sdtContent>
                      </w:sdt>
                    </w:p>
                    <w:sdt>
                      <w:sdtPr>
                        <w:alias w:val="653 str. 1 d."/>
                        <w:tag w:val="part_b25f161138564c6cbe64298c52089c34"/>
                        <w:lock w:val="sdtLocked"/>
                        <w:richText/>
                      </w:sdtPr>
                      <w:sdtContent>
                        <w:p>
                          <w:pPr>
                            <w:spacing w:line="360" w:lineRule="auto"/>
                            <w:ind w:firstLine="720"/>
                            <w:jc w:val="both"/>
                            <w:rPr>
                              <w:szCs w:val="24"/>
                            </w:rPr>
                          </w:pPr>
                          <w:sdt>
                            <w:sdtPr>
                              <w:alias w:val="Numeris"/>
                              <w:tag w:val="nr_b25f161138564c6cbe64298c52089c34"/>
                              <w:lock w:val="sdtLocked"/>
                              <w:richText/>
                            </w:sdtPr>
                            <w:sdtContent>
                              <w:r>
                                <w:rPr>
                                  <w:szCs w:val="24"/>
                                </w:rPr>
                                <w:t>1</w:t>
                              </w:r>
                            </w:sdtContent>
                          </w:sdt>
                          <w:r>
                            <w:rPr>
                              <w:szCs w:val="24"/>
                            </w:rPr>
                            <w:t>. Išnagrinėjęs bylą dėl apeliacinio skundo, apygardos teismas priima vieną iš šių sprendimų:</w:t>
                          </w:r>
                        </w:p>
                        <w:sdt>
                          <w:sdtPr>
                            <w:alias w:val="653 str. 1 d. 1 p."/>
                            <w:tag w:val="part_8b7f044cbddf4efbbf1d9373c169d612"/>
                            <w:lock w:val="sdtLocked"/>
                            <w:richText/>
                          </w:sdtPr>
                          <w:sdtContent>
                            <w:p>
                              <w:pPr>
                                <w:spacing w:line="360" w:lineRule="auto"/>
                                <w:ind w:firstLine="720"/>
                                <w:jc w:val="both"/>
                                <w:rPr>
                                  <w:szCs w:val="24"/>
                                </w:rPr>
                              </w:pPr>
                              <w:sdt>
                                <w:sdtPr>
                                  <w:alias w:val="Numeris"/>
                                  <w:tag w:val="nr_8b7f044cbddf4efbbf1d9373c169d612"/>
                                  <w:lock w:val="sdtLocked"/>
                                  <w:richText/>
                                </w:sdtPr>
                                <w:sdtContent>
                                  <w:r>
                                    <w:rPr>
                                      <w:szCs w:val="24"/>
                                    </w:rPr>
                                    <w:t>1</w:t>
                                  </w:r>
                                </w:sdtContent>
                              </w:sdt>
                              <w:r>
                                <w:rPr>
                                  <w:szCs w:val="24"/>
                                </w:rPr>
                                <w:t>) palikti apylinkės teismo nutarimą (nutartį) administracinio nusižengimo byloje nepakeistą ir apeliacinio skundo netenkinti;</w:t>
                              </w:r>
                            </w:p>
                          </w:sdtContent>
                        </w:sdt>
                        <w:sdt>
                          <w:sdtPr>
                            <w:alias w:val="653 str. 1 d. 2 p."/>
                            <w:tag w:val="part_8374a574e7274fdd8f0aac0db962c8c5"/>
                            <w:lock w:val="sdtLocked"/>
                            <w:richText/>
                          </w:sdtPr>
                          <w:sdtContent>
                            <w:p>
                              <w:pPr>
                                <w:spacing w:line="360" w:lineRule="auto"/>
                                <w:ind w:firstLine="720"/>
                                <w:jc w:val="both"/>
                                <w:rPr>
                                  <w:szCs w:val="24"/>
                                </w:rPr>
                              </w:pPr>
                              <w:sdt>
                                <w:sdtPr>
                                  <w:alias w:val="Numeris"/>
                                  <w:tag w:val="nr_8374a574e7274fdd8f0aac0db962c8c5"/>
                                  <w:lock w:val="sdtLocked"/>
                                  <w:richText/>
                                </w:sdtPr>
                                <w:sdtContent>
                                  <w:r>
                                    <w:rPr>
                                      <w:szCs w:val="24"/>
                                    </w:rPr>
                                    <w:t>2</w:t>
                                  </w:r>
                                </w:sdtContent>
                              </w:sdt>
                              <w:r>
                                <w:rPr>
                                  <w:szCs w:val="24"/>
                                </w:rPr>
                                <w:t>) panaikinti apylinkės teismo nutarimą (nutartį) administracinio nusižengimo byloje ir administracinio nusižengimo teiseną nutraukti;</w:t>
                              </w:r>
                            </w:p>
                          </w:sdtContent>
                        </w:sdt>
                        <w:sdt>
                          <w:sdtPr>
                            <w:alias w:val="653 str. 1 d. 3 p."/>
                            <w:tag w:val="part_6ce30a4f85334b77af1a45f6a5f83c25"/>
                            <w:lock w:val="sdtLocked"/>
                            <w:richText/>
                          </w:sdtPr>
                          <w:sdtContent>
                            <w:p>
                              <w:pPr>
                                <w:spacing w:line="360" w:lineRule="auto"/>
                                <w:ind w:firstLine="720"/>
                                <w:jc w:val="both"/>
                                <w:rPr>
                                  <w:szCs w:val="24"/>
                                </w:rPr>
                              </w:pPr>
                              <w:sdt>
                                <w:sdtPr>
                                  <w:alias w:val="Numeris"/>
                                  <w:tag w:val="nr_6ce30a4f85334b77af1a45f6a5f83c25"/>
                                  <w:lock w:val="sdtLocked"/>
                                  <w:richText/>
                                </w:sdtPr>
                                <w:sdtContent>
                                  <w:r>
                                    <w:rPr>
                                      <w:szCs w:val="24"/>
                                    </w:rPr>
                                    <w:t>3</w:t>
                                  </w:r>
                                </w:sdtContent>
                              </w:sdt>
                              <w:r>
                                <w:rPr>
                                  <w:szCs w:val="24"/>
                                </w:rPr>
                                <w:t>) panaikinti apylinkės teismo nutarimą ir priimti naują nutarimą administracinio nusižengimo byloje;</w:t>
                              </w:r>
                            </w:p>
                          </w:sdtContent>
                        </w:sdt>
                        <w:sdt>
                          <w:sdtPr>
                            <w:alias w:val="653 str. 1 d. 4 p."/>
                            <w:tag w:val="part_5f361d6205844ddca831caa35c8c6997"/>
                            <w:lock w:val="sdtLocked"/>
                            <w:richText/>
                          </w:sdtPr>
                          <w:sdtContent>
                            <w:p>
                              <w:pPr>
                                <w:spacing w:line="360" w:lineRule="auto"/>
                                <w:ind w:firstLine="720"/>
                                <w:jc w:val="both"/>
                                <w:rPr>
                                  <w:szCs w:val="24"/>
                                </w:rPr>
                              </w:pPr>
                              <w:sdt>
                                <w:sdtPr>
                                  <w:alias w:val="Numeris"/>
                                  <w:tag w:val="nr_5f361d6205844ddca831caa35c8c6997"/>
                                  <w:lock w:val="sdtLocked"/>
                                  <w:richText/>
                                </w:sdtPr>
                                <w:sdtContent>
                                  <w:r>
                                    <w:rPr>
                                      <w:szCs w:val="24"/>
                                    </w:rPr>
                                    <w:t>4</w:t>
                                  </w:r>
                                </w:sdtContent>
                              </w:sdt>
                              <w:r>
                                <w:rPr>
                                  <w:szCs w:val="24"/>
                                </w:rPr>
                                <w:t>) pakeisti apylinkės teismo nutarimą (nutartį) administracinio nusižengimo byloje ir paskirti švelnesnę administracinę nuobaudą.</w:t>
                              </w:r>
                            </w:p>
                          </w:sdtContent>
                        </w:sdt>
                      </w:sdtContent>
                    </w:sdt>
                    <w:sdt>
                      <w:sdtPr>
                        <w:alias w:val="653 str. 2 d."/>
                        <w:tag w:val="part_f90f1f011dbd487d9550bf82b9750e5e"/>
                        <w:lock w:val="sdtLocked"/>
                        <w:richText/>
                      </w:sdtPr>
                      <w:sdtContent>
                        <w:p>
                          <w:pPr>
                            <w:spacing w:line="360" w:lineRule="auto"/>
                            <w:ind w:firstLine="720"/>
                            <w:jc w:val="both"/>
                            <w:rPr>
                              <w:szCs w:val="24"/>
                            </w:rPr>
                          </w:pPr>
                          <w:sdt>
                            <w:sdtPr>
                              <w:alias w:val="Numeris"/>
                              <w:tag w:val="nr_f90f1f011dbd487d9550bf82b9750e5e"/>
                              <w:lock w:val="sdtLocked"/>
                              <w:richText/>
                            </w:sdtPr>
                            <w:sdtContent>
                              <w:r>
                                <w:rPr>
                                  <w:szCs w:val="24"/>
                                </w:rPr>
                                <w:t>2</w:t>
                              </w:r>
                            </w:sdtContent>
                          </w:sdt>
                          <w:r>
                            <w:rPr>
                              <w:szCs w:val="24"/>
                            </w:rPr>
                            <w:t>. Šio straipsnio 1 dalies 2 ir 3 punktuose nurodytais atvejais apygardos teismas priima nutarimus, 1 ir 4 punktuose nurodytais atvejais – nutartis.</w:t>
                          </w:r>
                        </w:p>
                        <w:p>
                          <w:pPr>
                            <w:spacing w:line="360" w:lineRule="auto"/>
                            <w:ind w:firstLine="720"/>
                            <w:jc w:val="both"/>
                            <w:rPr>
                              <w:b/>
                              <w:bCs/>
                              <w:szCs w:val="24"/>
                            </w:rPr>
                          </w:pPr>
                        </w:p>
                      </w:sdtContent>
                    </w:sdt>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9cc330589c5a4afc8b3fc4be249e246d"/>
                            <w:lock w:val="sdtLocked"/>
                            <w:richText/>
                          </w:sdtPr>
                          <w:sdtContent>
                            <w:p>
                              <w:pPr>
                                <w:spacing w:line="360" w:lineRule="auto"/>
                                <w:ind w:firstLine="720"/>
                                <w:jc w:val="both"/>
                                <w:rPr>
                                  <w:szCs w:val="24"/>
                                </w:rPr>
                              </w:pPr>
                              <w:sdt>
                                <w:sdtPr>
                                  <w:alias w:val="Numeris"/>
                                  <w:tag w:val="nr_9cc330589c5a4afc8b3fc4be249e246d"/>
                                  <w:lock w:val="sdtLocked"/>
                                  <w:richText/>
                                </w:sdtPr>
                                <w:sdtContent>
                                  <w:r>
                                    <w:rPr>
                                      <w:szCs w:val="24"/>
                                    </w:rPr>
                                    <w:t>3</w:t>
                                  </w:r>
                                </w:sdtContent>
                              </w:sdt>
                              <w:r>
                                <w:rPr>
                                  <w:szCs w:val="24"/>
                                </w:rPr>
                                <w:t>) šio kodekso 658 straipsnio 1 dalies 6 punkte nurodytais pagrindais – administracinėn atsakomybėn patrauktas asmuo, jo teisių perėmėjas ar kitas atstovas;</w:t>
                              </w:r>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fa2b555fb45b462798ac1f997a0c90da"/>
                        <w:lock w:val="sdtLocked"/>
                        <w:richText/>
                      </w:sdtPr>
                      <w:sdtContent>
                        <w:p>
                          <w:pPr>
                            <w:spacing w:line="360" w:lineRule="auto"/>
                            <w:ind w:firstLine="720"/>
                            <w:jc w:val="both"/>
                            <w:rPr>
                              <w:szCs w:val="24"/>
                            </w:rPr>
                          </w:pPr>
                          <w:sdt>
                            <w:sdtPr>
                              <w:alias w:val="Numeris"/>
                              <w:tag w:val="nr_fa2b555fb45b462798ac1f997a0c90da"/>
                              <w:lock w:val="sdtLocked"/>
                              <w:richText/>
                            </w:sdtPr>
                            <w:sdtContent>
                              <w:r>
                                <w:rPr>
                                  <w:szCs w:val="24"/>
                                </w:rPr>
                                <w:t>3</w:t>
                              </w:r>
                            </w:sdtContent>
                          </w:sdt>
                          <w:r>
                            <w:rPr>
                              <w:szCs w:val="24"/>
                            </w:rPr>
                            <w:t xml:space="preserve">. Prašymas atnaujinti administracinio nusižengimo bylą šio kodekso 658 straipsnio 1 dalies 6 punkte nurodytais pagrindais paduodamas Lietuvos Aukščiausiajam Teismui per šešis mėnesius nuo tos dienos, kurią </w:t>
                          </w:r>
                          <w:r>
                            <w:rPr>
                              <w:iCs/>
                              <w:szCs w:val="24"/>
                            </w:rPr>
                            <w:t>priimtas</w:t>
                          </w:r>
                          <w:r>
                            <w:rPr>
                              <w:szCs w:val="24"/>
                            </w:rPr>
                            <w:t xml:space="preserve"> </w:t>
                          </w:r>
                          <w:r>
                            <w:rPr>
                              <w:iCs/>
                              <w:szCs w:val="24"/>
                            </w:rPr>
                            <w:t xml:space="preserve">Jungtinių Tautų Žmogaus teisių komiteto sprendimas arba </w:t>
                          </w:r>
                          <w:r>
                            <w:rPr>
                              <w:szCs w:val="24"/>
                            </w:rPr>
                            <w:t>Europos Žmogaus Teisių Teismo sprendimas yra ar tapo galutinis.</w:t>
                          </w:r>
                        </w:p>
                        <w:p>
                          <w:pPr>
                            <w:spacing w:line="360" w:lineRule="auto"/>
                            <w:ind w:firstLine="720"/>
                            <w:jc w:val="both"/>
                            <w:rPr>
                              <w:szCs w:val="24"/>
                            </w:rPr>
                          </w:pPr>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e1e00becb5f64291934bc96524286d5a"/>
                        <w:lock w:val="sdtLocked"/>
                        <w:richText/>
                      </w:sdtPr>
                      <w:sdtContent>
                        <w:p>
                          <w:pPr>
                            <w:spacing w:line="360" w:lineRule="auto"/>
                            <w:ind w:firstLine="720"/>
                            <w:jc w:val="both"/>
                            <w:rPr>
                              <w:szCs w:val="24"/>
                            </w:rPr>
                          </w:pPr>
                          <w:sdt>
                            <w:sdtPr>
                              <w:alias w:val="Numeris"/>
                              <w:tag w:val="nr_e1e00becb5f64291934bc96524286d5a"/>
                              <w:lock w:val="sdtLocked"/>
                              <w:richText/>
                            </w:sdtPr>
                            <w:sdtContent>
                              <w:r>
                                <w:rPr>
                                  <w:szCs w:val="24"/>
                                </w:rPr>
                                <w:t>3</w:t>
                              </w:r>
                            </w:sdtContent>
                          </w:sdt>
                          <w:r>
                            <w:rPr>
                              <w:szCs w:val="24"/>
                            </w:rPr>
                            <w:t>. Šio straipsnio 1 dalyje nurodyta institucija gali pradėti tyrimą dėl paaiškėjusių naujų aplinkybių ir savo iniciatyva.</w:t>
                          </w:r>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81b658dd69ff46dbb1f07e9067b07162"/>
                        <w:lock w:val="sdtLocked"/>
                        <w:richText/>
                      </w:sdtPr>
                      <w:sdtContent>
                        <w:p>
                          <w:pPr>
                            <w:spacing w:line="360" w:lineRule="auto"/>
                            <w:ind w:firstLine="720"/>
                            <w:jc w:val="both"/>
                            <w:rPr>
                              <w:szCs w:val="24"/>
                            </w:rPr>
                          </w:pPr>
                          <w:sdt>
                            <w:sdtPr>
                              <w:alias w:val="Numeris"/>
                              <w:tag w:val="nr_81b658dd69ff46dbb1f07e9067b07162"/>
                              <w:lock w:val="sdtLocked"/>
                              <w:richText/>
                            </w:sdtPr>
                            <w:sdtContent>
                              <w:r>
                                <w:rPr>
                                  <w:szCs w:val="24"/>
                                </w:rPr>
                                <w:t>5</w:t>
                              </w:r>
                            </w:sdtContent>
                          </w:sdt>
                          <w:r>
                            <w:rPr>
                              <w:szCs w:val="24"/>
                            </w:rPr>
                            <w:t>.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Institucijos vadovas ar jo įgaliotas asmuo administracinio nusižengimo bylos atnaujinimo klausimą sprendžia rašytinio proceso tvarka.</w:t>
                          </w:r>
                        </w:p>
                      </w:sdtContent>
                    </w:sdt>
                    <w:sdt>
                      <w:sdtPr>
                        <w:alias w:val="661 str. 6 d."/>
                        <w:tag w:val="part_0857680eb1bf433e9700c10ec22b4d3f"/>
                        <w:lock w:val="sdtLocked"/>
                        <w:richText/>
                      </w:sdtPr>
                      <w:sdtContent>
                        <w:p>
                          <w:pPr>
                            <w:spacing w:line="360" w:lineRule="auto"/>
                            <w:ind w:firstLine="720"/>
                            <w:jc w:val="both"/>
                            <w:rPr>
                              <w:szCs w:val="24"/>
                            </w:rPr>
                          </w:pPr>
                          <w:sdt>
                            <w:sdtPr>
                              <w:alias w:val="Numeris"/>
                              <w:tag w:val="nr_0857680eb1bf433e9700c10ec22b4d3f"/>
                              <w:lock w:val="sdtLocked"/>
                              <w:richText/>
                            </w:sdtPr>
                            <w:sdtContent>
                              <w:r>
                                <w:rPr>
                                  <w:szCs w:val="24"/>
                                </w:rPr>
                                <w:t>6</w:t>
                              </w:r>
                            </w:sdtContent>
                          </w:sdt>
                          <w:r>
                            <w:rPr>
                              <w:szCs w:val="24"/>
                            </w:rPr>
                            <w:t>. Teismas arba institucijos vadovas ar jo įgaliotas asmuo, išnagrinėję administracinio nusižengimo bylos atnaujinimo klausimą, priima sprendimą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0c6a3904006e476db128a4cee8451720"/>
                        <w:lock w:val="sdtLocked"/>
                        <w:richText/>
                      </w:sdtPr>
                      <w:sdtContent>
                        <w:p>
                          <w:pPr>
                            <w:spacing w:line="360" w:lineRule="auto"/>
                            <w:ind w:firstLine="720"/>
                            <w:jc w:val="both"/>
                            <w:rPr>
                              <w:szCs w:val="24"/>
                            </w:rPr>
                          </w:pPr>
                          <w:sdt>
                            <w:sdtPr>
                              <w:alias w:val="Numeris"/>
                              <w:tag w:val="nr_0c6a3904006e476db128a4cee8451720"/>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 Prašymas turi būti jį paduodančio asmens pasirašytas. Prie prašymo turi būti pridėti ginčijamų nutarimo ar nutarties ir su ginčijamu sprendimu susijusių nutarimų ar nutarčių kopijos (nuorašai).</w:t>
                          </w:r>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5b1fbd718094ef3be1efe96c50facdb"/>
                        <w:lock w:val="sdtLocked"/>
                        <w:richText/>
                      </w:sdtPr>
                      <w:sdtContent>
                        <w:p>
                          <w:pPr>
                            <w:spacing w:line="360" w:lineRule="auto"/>
                            <w:ind w:firstLine="720"/>
                            <w:jc w:val="both"/>
                            <w:rPr>
                              <w:szCs w:val="24"/>
                            </w:rPr>
                          </w:pPr>
                          <w:sdt>
                            <w:sdtPr>
                              <w:alias w:val="Numeris"/>
                              <w:tag w:val="nr_65b1fbd718094ef3be1efe96c50facdb"/>
                              <w:lock w:val="sdtLocked"/>
                              <w:richText/>
                            </w:sdtPr>
                            <w:sdtContent>
                              <w:r>
                                <w:rPr>
                                  <w:bCs/>
                                  <w:szCs w:val="24"/>
                                </w:rPr>
                                <w:t>10</w:t>
                              </w:r>
                            </w:sdtContent>
                          </w:sdt>
                          <w:r>
                            <w:rPr>
                              <w:bCs/>
                              <w:szCs w:val="24"/>
                            </w:rPr>
                            <w:t>. Kai tai būtina, atrankos kolegija ar administracinio nusižengimo bylą nagrinėjanti teisėjų kolegija gali nuspręsti, kad administracinio nusižengimo byla turi būti nagrinėjama žodinio proceso tvarka.</w:t>
                          </w:r>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f8e9dfc68b094e5cb9dd930c0def1632"/>
                    <w:lock w:val="sdtLocked"/>
                    <w:richText/>
                  </w:sdtPr>
                  <w:sdtContent>
                    <w:p>
                      <w:pPr>
                        <w:spacing w:line="360" w:lineRule="auto"/>
                        <w:ind w:left="2410" w:hanging="1690"/>
                        <w:jc w:val="both"/>
                        <w:rPr>
                          <w:b/>
                          <w:szCs w:val="24"/>
                        </w:rPr>
                      </w:pPr>
                      <w:sdt>
                        <w:sdtPr>
                          <w:alias w:val="Numeris"/>
                          <w:tag w:val="nr_f8e9dfc68b094e5cb9dd930c0def1632"/>
                          <w:lock w:val="sdtLocked"/>
                          <w:richText/>
                        </w:sdtPr>
                        <w:sdtContent>
                          <w:r>
                            <w:rPr>
                              <w:b/>
                              <w:szCs w:val="24"/>
                            </w:rPr>
                            <w:t>663</w:t>
                          </w:r>
                        </w:sdtContent>
                      </w:sdt>
                      <w:r>
                        <w:rPr>
                          <w:b/>
                          <w:szCs w:val="24"/>
                        </w:rPr>
                        <w:t xml:space="preserve"> straipsnis. </w:t>
                      </w:r>
                      <w:sdt>
                        <w:sdtPr>
                          <w:alias w:val="Pavadinimas"/>
                          <w:tag w:val="title_f8e9dfc68b094e5cb9dd930c0def1632"/>
                          <w:lock w:val="sdtLocked"/>
                          <w:richText/>
                        </w:sdtPr>
                        <w:sdtContent>
                          <w:r>
                            <w:rPr>
                              <w:b/>
                              <w:szCs w:val="24"/>
                            </w:rPr>
                            <w:t>Administracinio nusižengimo bylos atnaujinimas dėl Jungtinių Tautų Žmogaus teisių komiteto arba Europos Žmogaus Teisių Teismo sprendimo</w:t>
                          </w:r>
                        </w:sdtContent>
                      </w:sdt>
                    </w:p>
                    <w:sdt>
                      <w:sdtPr>
                        <w:alias w:val="663 str. 1 d."/>
                        <w:tag w:val="part_c95c310dce9f42d0a12b6e10d3685e87"/>
                        <w:lock w:val="sdtLocked"/>
                        <w:richText/>
                      </w:sdtPr>
                      <w:sdtContent>
                        <w:p>
                          <w:pPr>
                            <w:spacing w:line="360" w:lineRule="auto"/>
                            <w:ind w:firstLine="720"/>
                            <w:jc w:val="both"/>
                            <w:rPr>
                              <w:szCs w:val="24"/>
                            </w:rPr>
                          </w:pPr>
                          <w:sdt>
                            <w:sdtPr>
                              <w:alias w:val="Numeris"/>
                              <w:tag w:val="nr_c95c310dce9f42d0a12b6e10d3685e87"/>
                              <w:lock w:val="sdtLocked"/>
                              <w:richText/>
                            </w:sdtPr>
                            <w:sdtContent>
                              <w:r>
                                <w:rPr>
                                  <w:szCs w:val="24"/>
                                </w:rPr>
                                <w:t>1</w:t>
                              </w:r>
                            </w:sdtContent>
                          </w:sdt>
                          <w:r>
                            <w:rPr>
                              <w:szCs w:val="24"/>
                            </w:rPr>
                            <w:t xml:space="preserve">. Prašymas atnaujinti administracinio nusižengimo bylą šio kodekso 658 straipsnio 1 dalies 6 punkte nurodytu pagrindu kartu su </w:t>
                          </w:r>
                          <w:r>
                            <w:rPr>
                              <w:iCs/>
                              <w:szCs w:val="24"/>
                            </w:rPr>
                            <w:t xml:space="preserve">Jungtinių Tautų Žmogaus teisių komiteto sprendimu arba </w:t>
                          </w:r>
                          <w:r>
                            <w:rPr>
                              <w:szCs w:val="24"/>
                            </w:rPr>
                            <w:t>Europos Žmogaus Teisių Teismo galutiniu sprendimu ir jų vertimais į lietuvių kalbą paduodami Lietuvos Aukščiausiajam Teismui.</w:t>
                          </w:r>
                        </w:p>
                      </w:sdtContent>
                    </w:sdt>
                    <w:sdt>
                      <w:sdtPr>
                        <w:alias w:val="663 str. 2 d."/>
                        <w:tag w:val="part_46571571e0e449bd97b253b1702ee999"/>
                        <w:lock w:val="sdtLocked"/>
                        <w:richText/>
                      </w:sdtPr>
                      <w:sdtContent>
                        <w:p>
                          <w:pPr>
                            <w:spacing w:line="360" w:lineRule="auto"/>
                            <w:ind w:firstLine="720"/>
                            <w:jc w:val="both"/>
                            <w:rPr>
                              <w:szCs w:val="24"/>
                            </w:rPr>
                          </w:pPr>
                          <w:sdt>
                            <w:sdtPr>
                              <w:alias w:val="Numeris"/>
                              <w:tag w:val="nr_46571571e0e449bd97b253b1702ee999"/>
                              <w:lock w:val="sdtLocked"/>
                              <w:richText/>
                            </w:sdtPr>
                            <w:sdtContent>
                              <w:r>
                                <w:rPr>
                                  <w:szCs w:val="24"/>
                                </w:rPr>
                                <w:t>2</w:t>
                              </w:r>
                            </w:sdtContent>
                          </w:sdt>
                          <w:r>
                            <w:rPr>
                              <w:szCs w:val="24"/>
                            </w:rPr>
                            <w:t xml:space="preserve">. Šio straipsnio 1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3 d."/>
                        <w:tag w:val="part_2de1bfe89f0847f3a323fa5e33afad43"/>
                        <w:lock w:val="sdtLocked"/>
                        <w:richText/>
                      </w:sdtPr>
                      <w:sdtContent>
                        <w:p>
                          <w:pPr>
                            <w:spacing w:line="360" w:lineRule="auto"/>
                            <w:ind w:firstLine="720"/>
                            <w:jc w:val="both"/>
                            <w:rPr>
                              <w:szCs w:val="24"/>
                            </w:rPr>
                          </w:pPr>
                          <w:sdt>
                            <w:sdtPr>
                              <w:alias w:val="Numeris"/>
                              <w:tag w:val="nr_2de1bfe89f0847f3a323fa5e33afad43"/>
                              <w:lock w:val="sdtLocked"/>
                              <w:richText/>
                            </w:sdtPr>
                            <w:sdtContent>
                              <w:r>
                                <w:rPr>
                                  <w:szCs w:val="24"/>
                                </w:rPr>
                                <w:t>3</w:t>
                              </w:r>
                            </w:sdtContent>
                          </w:sdt>
                          <w:r>
                            <w:rPr>
                              <w:szCs w:val="24"/>
                            </w:rPr>
                            <w:t>. Išnagrinėjęs atnaujintą administracinio nusižengimo bylą, teismas priima vieną iš šio kodekso 662 straipsnio 14 dalyje nurodytų sprendimų.</w:t>
                          </w:r>
                        </w:p>
                        <w:p>
                          <w:pPr>
                            <w:spacing w:line="360" w:lineRule="auto"/>
                            <w:ind w:firstLine="720"/>
                            <w:jc w:val="both"/>
                            <w:rPr>
                              <w:szCs w:val="24"/>
                            </w:rPr>
                          </w:pPr>
                        </w:p>
                      </w:sdtContent>
                    </w:sdt>
                  </w:sdtContent>
                </w:sdt>
              </w:sdtContent>
            </w:sdt>
            <w:sdt>
              <w:sdtPr>
                <w:alias w:val="skyrius"/>
                <w:tag w:val="part_3b16b1c06c79491ca6a9dcc0c06fe0ba"/>
                <w:lock w:val="sdtLocked"/>
                <w:richText/>
              </w:sdtPr>
              <w:sdtContent>
                <w:p>
                  <w:pPr>
                    <w:spacing w:line="360" w:lineRule="auto"/>
                    <w:jc w:val="center"/>
                    <w:rPr>
                      <w:b/>
                      <w:szCs w:val="24"/>
                    </w:rPr>
                  </w:pPr>
                  <w:sdt>
                    <w:sdtPr>
                      <w:alias w:val="Numeris"/>
                      <w:tag w:val="nr_3b16b1c06c79491ca6a9dcc0c06fe0ba"/>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3b16b1c06c79491ca6a9dcc0c06fe0ba"/>
                      <w:lock w:val="sdtLocked"/>
                      <w:richText/>
                    </w:sdtPr>
                    <w:sdtContent>
                      <w:r>
                        <w:rPr>
                          <w:b/>
                          <w:szCs w:val="24"/>
                        </w:rPr>
                        <w:t>TURTINĖS ŽALOS IR TEISMO IŠLAIDŲ ATLYGINIMAS</w:t>
                      </w:r>
                    </w:sdtContent>
                  </w:sdt>
                </w:p>
                <w:p>
                  <w:pPr>
                    <w:spacing w:line="360" w:lineRule="auto"/>
                    <w:ind w:firstLine="720"/>
                    <w:jc w:val="both"/>
                    <w:rPr>
                      <w:b/>
                      <w:szCs w:val="24"/>
                    </w:rPr>
                  </w:pPr>
                </w:p>
                <w:sdt>
                  <w:sdtPr>
                    <w:alias w:val="664 str."/>
                    <w:tag w:val="part_6339e0f7ba9b4f4b9a54fc4da01e18e6"/>
                    <w:lock w:val="sdtLocked"/>
                    <w:richText/>
                  </w:sdtPr>
                  <w:sdtContent>
                    <w:p>
                      <w:pPr>
                        <w:spacing w:line="360" w:lineRule="auto"/>
                        <w:ind w:firstLine="720"/>
                        <w:jc w:val="both"/>
                        <w:rPr>
                          <w:b/>
                          <w:szCs w:val="24"/>
                        </w:rPr>
                      </w:pPr>
                      <w:sdt>
                        <w:sdtPr>
                          <w:alias w:val="Numeris"/>
                          <w:tag w:val="nr_6339e0f7ba9b4f4b9a54fc4da01e18e6"/>
                          <w:lock w:val="sdtLocked"/>
                          <w:richText/>
                        </w:sdtPr>
                        <w:sdtContent>
                          <w:r>
                            <w:rPr>
                              <w:b/>
                              <w:szCs w:val="24"/>
                            </w:rPr>
                            <w:t>664</w:t>
                          </w:r>
                        </w:sdtContent>
                      </w:sdt>
                      <w:r>
                        <w:rPr>
                          <w:b/>
                          <w:szCs w:val="24"/>
                        </w:rPr>
                        <w:t xml:space="preserve"> straipsnis. </w:t>
                      </w:r>
                      <w:sdt>
                        <w:sdtPr>
                          <w:alias w:val="Pavadinimas"/>
                          <w:tag w:val="title_6339e0f7ba9b4f4b9a54fc4da01e18e6"/>
                          <w:lock w:val="sdtLocked"/>
                          <w:richText/>
                        </w:sdtPr>
                        <w:sdtContent>
                          <w:r>
                            <w:rPr>
                              <w:b/>
                              <w:szCs w:val="24"/>
                            </w:rPr>
                            <w:t>Turtinės žalos atlyginimas</w:t>
                          </w:r>
                        </w:sdtContent>
                      </w:sdt>
                    </w:p>
                    <w:sdt>
                      <w:sdtPr>
                        <w:alias w:val="664 str. 1 d."/>
                        <w:tag w:val="part_0f36a8d368e346cc9c6ff2a16ae1a7fa"/>
                        <w:lock w:val="sdtLocked"/>
                        <w:richText/>
                      </w:sdtPr>
                      <w:sdtContent>
                        <w:p>
                          <w:pPr>
                            <w:spacing w:line="360" w:lineRule="auto"/>
                            <w:ind w:firstLine="720"/>
                            <w:jc w:val="both"/>
                            <w:rPr>
                              <w:szCs w:val="24"/>
                            </w:rPr>
                          </w:pPr>
                          <w:sdt>
                            <w:sdtPr>
                              <w:alias w:val="Numeris"/>
                              <w:tag w:val="nr_0f36a8d368e346cc9c6ff2a16ae1a7fa"/>
                              <w:lock w:val="sdtLocked"/>
                              <w:richText/>
                            </w:sdtPr>
                            <w:sdtContent>
                              <w:r>
                                <w:rPr>
                                  <w:szCs w:val="24"/>
                                </w:rPr>
                                <w:t>1</w:t>
                              </w:r>
                            </w:sdtContent>
                          </w:sdt>
                          <w:r>
                            <w:rPr>
                              <w:szCs w:val="24"/>
                            </w:rPr>
                            <w:t>. Administraciniu nusižengimu padarytą turtinę žalą administracinį nusižengimą padaręs asmuo gali atlyginti savo noru. Tokiu atveju padarytos turtinės žalos dydis nustatomas nukentėjusiojo ir administracinį nusižengimą padariusio asmens rašytiniu susitarimu, kuriame nukentėjusysis patvirtina žalos atlyginimo faktą.</w:t>
                          </w:r>
                        </w:p>
                      </w:sdtContent>
                    </w:sdt>
                    <w:sdt>
                      <w:sdtPr>
                        <w:alias w:val="664 str. 2 d."/>
                        <w:tag w:val="part_d9a5b3eb6a454a1ab06f8beabd51f7e7"/>
                        <w:lock w:val="sdtLocked"/>
                        <w:richText/>
                      </w:sdtPr>
                      <w:sdtContent>
                        <w:p>
                          <w:pPr>
                            <w:spacing w:line="360" w:lineRule="auto"/>
                            <w:ind w:firstLine="720"/>
                            <w:jc w:val="both"/>
                            <w:rPr>
                              <w:szCs w:val="24"/>
                            </w:rPr>
                          </w:pPr>
                          <w:sdt>
                            <w:sdtPr>
                              <w:alias w:val="Numeris"/>
                              <w:tag w:val="nr_d9a5b3eb6a454a1ab06f8beabd51f7e7"/>
                              <w:lock w:val="sdtLocked"/>
                              <w:richText/>
                            </w:sdtPr>
                            <w:sdtContent>
                              <w:r>
                                <w:rPr>
                                  <w:szCs w:val="24"/>
                                </w:rPr>
                                <w:t>2</w:t>
                              </w:r>
                            </w:sdtContent>
                          </w:sdt>
                          <w:r>
                            <w:rPr>
                              <w:szCs w:val="24"/>
                            </w:rPr>
                            <w:t xml:space="preserve">.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 </w:t>
                          </w:r>
                        </w:p>
                        <w:p>
                          <w:pPr>
                            <w:spacing w:line="360" w:lineRule="auto"/>
                            <w:ind w:firstLine="720"/>
                            <w:jc w:val="both"/>
                            <w:rPr>
                              <w:szCs w:val="24"/>
                            </w:rPr>
                          </w:pPr>
                        </w:p>
                      </w:sdtContent>
                    </w:sdt>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6e59d07f2d0469c93e9bb234b7ded6f"/>
                        <w:lock w:val="sdtLocked"/>
                        <w:richText/>
                      </w:sdtPr>
                      <w:sdtContent>
                        <w:p>
                          <w:pPr>
                            <w:suppressAutoHyphens/>
                            <w:spacing w:line="360" w:lineRule="auto"/>
                            <w:ind w:firstLine="720"/>
                            <w:jc w:val="both"/>
                            <w:textAlignment w:val="baseline"/>
                            <w:rPr>
                              <w:szCs w:val="24"/>
                            </w:rPr>
                          </w:pPr>
                          <w:sdt>
                            <w:sdtPr>
                              <w:alias w:val="Numeris"/>
                              <w:tag w:val="nr_d6e59d07f2d0469c93e9bb234b7ded6f"/>
                              <w:lock w:val="sdtLocked"/>
                              <w:richText/>
                            </w:sdtPr>
                            <w:sdtContent>
                              <w:r>
                                <w:rPr>
                                  <w:kern w:val="3"/>
                                  <w:szCs w:val="24"/>
                                  <w:lang w:eastAsia="zh-CN"/>
                                </w:rPr>
                                <w:t>1</w:t>
                              </w:r>
                            </w:sdtContent>
                          </w:sdt>
                          <w:r>
                            <w:rPr>
                              <w:kern w:val="3"/>
                              <w:szCs w:val="24"/>
                              <w:lang w:eastAsia="zh-CN"/>
                            </w:rPr>
                            <w:t xml:space="preserve">.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w:t>
                          </w:r>
                          <w:r>
                            <w:rPr>
                              <w:bCs/>
                              <w:kern w:val="3"/>
                              <w:szCs w:val="24"/>
                              <w:lang w:eastAsia="zh-CN"/>
                            </w:rPr>
                            <w:t>priteisdami nukentėjusiajam žalą, nustato žalos atlyginimo terminą.</w:t>
                          </w:r>
                          <w:r>
                            <w:rPr>
                              <w:kern w:val="3"/>
                              <w:szCs w:val="24"/>
                              <w:lang w:eastAsia="zh-CN"/>
                            </w:rPr>
                            <w:t xml:space="preserve"> </w:t>
                          </w:r>
                          <w:r>
                            <w:rPr>
                              <w:bCs/>
                              <w:kern w:val="3"/>
                              <w:szCs w:val="24"/>
                              <w:lang w:eastAsia="zh-CN"/>
                            </w:rPr>
                            <w:t xml:space="preserve">Nustatant šį terminą, būtina atsižvelgti į turtinės žalos dydį ir administracinėn atsakomybėn traukiamo asmens finansinę padėtį. </w:t>
                          </w:r>
                          <w:r>
                            <w:rPr>
                              <w:kern w:val="3"/>
                              <w:szCs w:val="24"/>
                              <w:lang w:eastAsia="zh-CN"/>
                            </w:rPr>
                            <w:t>Administracinio nusižengimo bylą ne teismo tvarka nagrinėjanti institucija gali priteisti tik vieno šimto penkiasdešimt eurų neviršijančios turtinės žalos atlyginimą.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a298738184a24c5586fe534acf03fa2c"/>
                    <w:lock w:val="sdtLocked"/>
                    <w:richText/>
                  </w:sdtPr>
                  <w:sdtContent>
                    <w:p>
                      <w:pPr>
                        <w:spacing w:line="360" w:lineRule="auto"/>
                        <w:ind w:left="2552" w:hanging="1832"/>
                        <w:jc w:val="both"/>
                        <w:rPr>
                          <w:b/>
                          <w:szCs w:val="24"/>
                        </w:rPr>
                      </w:pPr>
                      <w:sdt>
                        <w:sdtPr>
                          <w:alias w:val="Numeris"/>
                          <w:tag w:val="nr_a298738184a24c5586fe534acf03fa2c"/>
                          <w:lock w:val="sdtLocked"/>
                          <w:richText/>
                        </w:sdtPr>
                        <w:sdtContent>
                          <w:r>
                            <w:rPr>
                              <w:b/>
                              <w:szCs w:val="24"/>
                            </w:rPr>
                            <w:t>666</w:t>
                          </w:r>
                        </w:sdtContent>
                      </w:sdt>
                      <w:r>
                        <w:rPr>
                          <w:b/>
                          <w:szCs w:val="24"/>
                        </w:rPr>
                        <w:t xml:space="preserve"> straipsnis. </w:t>
                      </w:r>
                      <w:sdt>
                        <w:sdtPr>
                          <w:alias w:val="Pavadinimas"/>
                          <w:tag w:val="title_a298738184a24c5586fe534acf03fa2c"/>
                          <w:lock w:val="sdtLocked"/>
                          <w:richText/>
                        </w:sdtPr>
                        <w:sdtContent>
                          <w:r>
                            <w:rPr>
                              <w:b/>
                              <w:szCs w:val="24"/>
                            </w:rPr>
                            <w:t>Administracinių nusižengimų bylų nagrinėjimo teisme išlaidų atlyginimas</w:t>
                          </w:r>
                        </w:sdtContent>
                      </w:sdt>
                    </w:p>
                    <w:sdt>
                      <w:sdtPr>
                        <w:alias w:val="666 str. 1 d."/>
                        <w:tag w:val="part_cc47322da82a441bbfcc6f36ff4dc2cf"/>
                        <w:lock w:val="sdtLocked"/>
                        <w:richText/>
                      </w:sdtPr>
                      <w:sdtContent>
                        <w:p>
                          <w:pPr>
                            <w:spacing w:line="360" w:lineRule="auto"/>
                            <w:ind w:firstLine="720"/>
                            <w:jc w:val="both"/>
                            <w:rPr>
                              <w:szCs w:val="24"/>
                            </w:rPr>
                          </w:pPr>
                          <w:r>
                            <w:rPr>
                              <w:szCs w:val="24"/>
                            </w:rPr>
                            <w:t xml:space="preserve">Administracinių nusižengimų bylų nagrinėjimo teisme išlaidoms atlyginti </w:t>
                          </w:r>
                          <w:r>
                            <w:rPr>
                              <w:i/>
                              <w:szCs w:val="24"/>
                            </w:rPr>
                            <w:t>mutatis mutandis</w:t>
                          </w:r>
                          <w:r>
                            <w:rPr>
                              <w:szCs w:val="24"/>
                            </w:rPr>
                            <w:t xml:space="preserve"> taikomos Baudžiamojo proceso kodekso nuostatos. </w:t>
                          </w:r>
                        </w:p>
                        <w:p>
                          <w:pPr>
                            <w:spacing w:line="360" w:lineRule="auto"/>
                            <w:ind w:firstLine="720"/>
                            <w:jc w:val="both"/>
                            <w:rPr>
                              <w:szCs w:val="24"/>
                            </w:rPr>
                          </w:pPr>
                        </w:p>
                      </w:sdtContent>
                    </w:sdt>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350899d98dfa4bcb9ba85554520e3473"/>
                    <w:lock w:val="sdtLocked"/>
                    <w:richText/>
                  </w:sdtPr>
                  <w:sdtContent>
                    <w:p>
                      <w:pPr>
                        <w:spacing w:line="360" w:lineRule="auto"/>
                        <w:ind w:firstLine="720"/>
                        <w:jc w:val="both"/>
                        <w:rPr>
                          <w:b/>
                          <w:bCs/>
                          <w:szCs w:val="24"/>
                        </w:rPr>
                      </w:pPr>
                      <w:sdt>
                        <w:sdtPr>
                          <w:alias w:val="Numeris"/>
                          <w:tag w:val="nr_350899d98dfa4bcb9ba85554520e3473"/>
                          <w:lock w:val="sdtLocked"/>
                          <w:richText/>
                        </w:sdtPr>
                        <w:sdtContent>
                          <w:r>
                            <w:rPr>
                              <w:b/>
                              <w:bCs/>
                              <w:szCs w:val="24"/>
                            </w:rPr>
                            <w:t>671</w:t>
                          </w:r>
                        </w:sdtContent>
                      </w:sdt>
                      <w:r>
                        <w:rPr>
                          <w:b/>
                          <w:bCs/>
                          <w:szCs w:val="24"/>
                        </w:rPr>
                        <w:t xml:space="preserve"> straipsnis. </w:t>
                      </w:r>
                      <w:sdt>
                        <w:sdtPr>
                          <w:alias w:val="Pavadinimas"/>
                          <w:tag w:val="title_350899d98dfa4bcb9ba85554520e3473"/>
                          <w:lock w:val="sdtLocked"/>
                          <w:richText/>
                        </w:sdtPr>
                        <w:sdtContent>
                          <w:r>
                            <w:rPr>
                              <w:b/>
                              <w:bCs/>
                              <w:szCs w:val="24"/>
                            </w:rPr>
                            <w:t>Nutarimų skirti administracinę nuobaudą vykdymo nutraukimas</w:t>
                          </w:r>
                        </w:sdtContent>
                      </w:sdt>
                    </w:p>
                    <w:sdt>
                      <w:sdtPr>
                        <w:alias w:val="671 str. 1 d."/>
                        <w:tag w:val="part_52bbb8a0f6724606ae4e578c5f688113"/>
                        <w:lock w:val="sdtLocked"/>
                        <w:richText/>
                      </w:sdtPr>
                      <w:sdtContent>
                        <w:p>
                          <w:pPr>
                            <w:spacing w:line="360" w:lineRule="auto"/>
                            <w:ind w:firstLine="720"/>
                            <w:jc w:val="both"/>
                            <w:rPr>
                              <w:szCs w:val="24"/>
                            </w:rPr>
                          </w:pPr>
                          <w:sdt>
                            <w:sdtPr>
                              <w:alias w:val="Numeris"/>
                              <w:tag w:val="nr_52bbb8a0f6724606ae4e578c5f688113"/>
                              <w:lock w:val="sdtLocked"/>
                              <w:richText/>
                            </w:sdtPr>
                            <w:sdtContent>
                              <w:r>
                                <w:rPr>
                                  <w:szCs w:val="24"/>
                                </w:rPr>
                                <w:t>1</w:t>
                              </w:r>
                            </w:sdtContent>
                          </w:sdt>
                          <w:r>
                            <w:rPr>
                              <w:szCs w:val="24"/>
                            </w:rPr>
                            <w:t>. Nutarimą skirti administracinę nuobaudą priėmęs teismas ar institucija (pareigūnas) nutarimo vykdymą nutraukia savo nutarimu šiais atvejais:</w:t>
                          </w:r>
                        </w:p>
                        <w:sdt>
                          <w:sdtPr>
                            <w:alias w:val="671 str. 1 d. 1 p."/>
                            <w:tag w:val="part_0ea48589fb9f4f4ca4df892bf1b3cce5"/>
                            <w:lock w:val="sdtLocked"/>
                            <w:richText/>
                          </w:sdtPr>
                          <w:sdtContent>
                            <w:p>
                              <w:pPr>
                                <w:spacing w:line="360" w:lineRule="auto"/>
                                <w:ind w:firstLine="720"/>
                                <w:jc w:val="both"/>
                                <w:rPr>
                                  <w:szCs w:val="24"/>
                                </w:rPr>
                              </w:pPr>
                              <w:sdt>
                                <w:sdtPr>
                                  <w:alias w:val="Numeris"/>
                                  <w:tag w:val="nr_0ea48589fb9f4f4ca4df892bf1b3cce5"/>
                                  <w:lock w:val="sdtLocked"/>
                                  <w:richText/>
                                </w:sdtPr>
                                <w:sdtContent>
                                  <w:r>
                                    <w:rPr>
                                      <w:szCs w:val="24"/>
                                    </w:rPr>
                                    <w:t>1</w:t>
                                  </w:r>
                                </w:sdtContent>
                              </w:sdt>
                              <w:r>
                                <w:rPr>
                                  <w:szCs w:val="24"/>
                                </w:rPr>
                                <w:t>) kai paaiškėja, kad priešingą teisei veiką padarė nepakaltinamas asmuo;</w:t>
                              </w:r>
                            </w:p>
                          </w:sdtContent>
                        </w:sdt>
                        <w:sdt>
                          <w:sdtPr>
                            <w:alias w:val="671 str. 1 d. 2 p."/>
                            <w:tag w:val="part_55340dbe0a35465d809aca725b5e6779"/>
                            <w:lock w:val="sdtLocked"/>
                            <w:richText/>
                          </w:sdtPr>
                          <w:sdtContent>
                            <w:p>
                              <w:pPr>
                                <w:spacing w:line="360" w:lineRule="auto"/>
                                <w:ind w:firstLine="720"/>
                                <w:jc w:val="both"/>
                                <w:rPr>
                                  <w:szCs w:val="24"/>
                                </w:rPr>
                              </w:pPr>
                              <w:sdt>
                                <w:sdtPr>
                                  <w:alias w:val="Numeris"/>
                                  <w:tag w:val="nr_55340dbe0a35465d809aca725b5e6779"/>
                                  <w:lock w:val="sdtLocked"/>
                                  <w:richText/>
                                </w:sdtPr>
                                <w:sdtContent>
                                  <w:r>
                                    <w:rPr>
                                      <w:szCs w:val="24"/>
                                    </w:rPr>
                                    <w:t>2</w:t>
                                  </w:r>
                                </w:sdtContent>
                              </w:sdt>
                              <w:r>
                                <w:rPr>
                                  <w:szCs w:val="24"/>
                                </w:rPr>
                                <w:t>) kai panaikinamas administracinę atsakomybę nustatantis aktas;</w:t>
                              </w:r>
                            </w:p>
                          </w:sdtContent>
                        </w:sdt>
                        <w:sdt>
                          <w:sdtPr>
                            <w:alias w:val="671 str. 1 d. 3 p."/>
                            <w:tag w:val="part_dd9d380b3ad84a68bcaa98d07fe3bcb8"/>
                            <w:lock w:val="sdtLocked"/>
                            <w:richText/>
                          </w:sdtPr>
                          <w:sdtContent>
                            <w:p>
                              <w:pPr>
                                <w:spacing w:line="360" w:lineRule="auto"/>
                                <w:ind w:firstLine="720"/>
                                <w:jc w:val="both"/>
                                <w:rPr>
                                  <w:szCs w:val="24"/>
                                </w:rPr>
                              </w:pPr>
                              <w:sdt>
                                <w:sdtPr>
                                  <w:alias w:val="Numeris"/>
                                  <w:tag w:val="nr_dd9d380b3ad84a68bcaa98d07fe3bcb8"/>
                                  <w:lock w:val="sdtLocked"/>
                                  <w:richText/>
                                </w:sdtPr>
                                <w:sdtContent>
                                  <w:r>
                                    <w:rPr>
                                      <w:szCs w:val="24"/>
                                    </w:rPr>
                                    <w:t>3</w:t>
                                  </w:r>
                                </w:sdtContent>
                              </w:sdt>
                              <w:r>
                                <w:rPr>
                                  <w:szCs w:val="24"/>
                                </w:rPr>
                                <w:t>) kai miršta asmuo, dėl kurio priimtas nutarimas.</w:t>
                              </w:r>
                            </w:p>
                          </w:sdtContent>
                        </w:sdt>
                      </w:sdtContent>
                    </w:sdt>
                    <w:sdt>
                      <w:sdtPr>
                        <w:alias w:val="671 str. 2 d."/>
                        <w:tag w:val="part_776512ed656741ffb241b76fc168ff66"/>
                        <w:lock w:val="sdtLocked"/>
                        <w:richText/>
                      </w:sdtPr>
                      <w:sdtContent>
                        <w:p>
                          <w:pPr>
                            <w:spacing w:line="360" w:lineRule="auto"/>
                            <w:ind w:firstLine="720"/>
                            <w:jc w:val="both"/>
                            <w:rPr>
                              <w:szCs w:val="24"/>
                            </w:rPr>
                          </w:pPr>
                          <w:sdt>
                            <w:sdtPr>
                              <w:alias w:val="Numeris"/>
                              <w:tag w:val="nr_776512ed656741ffb241b76fc168ff66"/>
                              <w:lock w:val="sdtLocked"/>
                              <w:richText/>
                            </w:sdtPr>
                            <w:sdtContent>
                              <w:r>
                                <w:rPr>
                                  <w:szCs w:val="24"/>
                                </w:rPr>
                                <w:t>2</w:t>
                              </w:r>
                            </w:sdtContent>
                          </w:sdt>
                          <w:r>
                            <w:rPr>
                              <w:szCs w:val="24"/>
                            </w:rPr>
                            <w:t>. Nutrauktas vykdymo procesas gali būti pradėtas iš naujo tik tuo atveju, kai paaiškėja, kad šio straipsnio 1 dalyje nurodytos aplinkybės buvimas buvo konstatuotas klaidingai.</w:t>
                          </w:r>
                        </w:p>
                      </w:sdtContent>
                    </w:sdt>
                    <w:sdt>
                      <w:sdtPr>
                        <w:alias w:val="671 str. 3 d."/>
                        <w:tag w:val="part_fc772106213d4c8c9e34cd5492b42161"/>
                        <w:lock w:val="sdtLocked"/>
                        <w:richText/>
                      </w:sdtPr>
                      <w:sdtContent>
                        <w:p>
                          <w:pPr>
                            <w:spacing w:line="360" w:lineRule="auto"/>
                            <w:ind w:firstLine="720"/>
                            <w:jc w:val="both"/>
                            <w:rPr>
                              <w:szCs w:val="24"/>
                            </w:rPr>
                          </w:pPr>
                          <w:sdt>
                            <w:sdtPr>
                              <w:alias w:val="Numeris"/>
                              <w:tag w:val="nr_fc772106213d4c8c9e34cd5492b42161"/>
                              <w:lock w:val="sdtLocked"/>
                              <w:richText/>
                            </w:sdtPr>
                            <w:sdtContent>
                              <w:r>
                                <w:rPr>
                                  <w:szCs w:val="24"/>
                                </w:rPr>
                                <w:t>3</w:t>
                              </w:r>
                            </w:sdtContent>
                          </w:sdt>
                          <w:r>
                            <w:rPr>
                              <w:szCs w:val="24"/>
                            </w:rPr>
                            <w:t>. Šio straipsnio 1 dalies 2, 3 punktuose nurodytais atvejais administracinės nuobaudos vykdymas, kai vykdomieji veiksmai buvo pradėti, nutraukiamas toje dalyje, kuri yra likusi neįvykdyta.</w:t>
                          </w:r>
                        </w:p>
                        <w:p>
                          <w:pPr>
                            <w:spacing w:line="360" w:lineRule="auto"/>
                            <w:ind w:firstLine="720"/>
                            <w:jc w:val="both"/>
                            <w:rPr>
                              <w:szCs w:val="24"/>
                            </w:rPr>
                          </w:pPr>
                        </w:p>
                      </w:sdtContent>
                    </w:sdt>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4ae49c5f709046e7b2dbb3be58ae220e"/>
                        <w:lock w:val="sdtLocked"/>
                        <w:richText/>
                      </w:sdtPr>
                      <w:sdtContent>
                        <w:p>
                          <w:pPr>
                            <w:spacing w:line="360" w:lineRule="auto"/>
                            <w:ind w:firstLine="720"/>
                            <w:jc w:val="both"/>
                            <w:rPr>
                              <w:szCs w:val="24"/>
                            </w:rPr>
                          </w:pPr>
                          <w:sdt>
                            <w:sdtPr>
                              <w:alias w:val="Numeris"/>
                              <w:tag w:val="nr_4ae49c5f709046e7b2dbb3be58ae220e"/>
                              <w:lock w:val="sdtLocked"/>
                              <w:richText/>
                            </w:sdtPr>
                            <w:sdtContent>
                              <w:r>
                                <w:rPr>
                                  <w:szCs w:val="24"/>
                                </w:rPr>
                                <w:t>1</w:t>
                              </w:r>
                            </w:sdtContent>
                          </w:sdt>
                          <w:r>
                            <w:rPr>
                              <w:szCs w:val="24"/>
                            </w:rPr>
                            <w:t>. Nutarimo skirti administracinę nuobaudą vykdymo kontrolę atlieka ir su šio nutarimo vykdymu susijusius klausimus sprendžia nutarimą ne teismo tvarka priėmusi institucija (pareigūnas), o tais atvejais, kai nutarimą priėmė teismas, – institucija, kurios pareigūnas atliko administracinio nusižengimo tyrimą.</w:t>
                          </w:r>
                        </w:p>
                      </w:sdtContent>
                    </w:sdt>
                    <w:sdt>
                      <w:sdtPr>
                        <w:alias w:val="673 str. 2 d."/>
                        <w:tag w:val="part_edd0c0d1b32f43f2816fd2d463169755"/>
                        <w:lock w:val="sdtLocked"/>
                        <w:richText/>
                      </w:sdtPr>
                      <w:sdtContent>
                        <w:p>
                          <w:pPr>
                            <w:spacing w:line="360" w:lineRule="auto"/>
                            <w:ind w:firstLine="720"/>
                            <w:jc w:val="both"/>
                            <w:rPr>
                              <w:bCs/>
                              <w:color w:val="000000"/>
                              <w:szCs w:val="24"/>
                            </w:rPr>
                          </w:pPr>
                          <w:sdt>
                            <w:sdtPr>
                              <w:alias w:val="Numeris"/>
                              <w:tag w:val="nr_edd0c0d1b32f43f2816fd2d463169755"/>
                              <w:lock w:val="sdtLocked"/>
                              <w:richText/>
                            </w:sdtPr>
                            <w:sdtContent>
                              <w:r>
                                <w:rPr>
                                  <w:bCs/>
                                  <w:color w:val="000000"/>
                                  <w:szCs w:val="24"/>
                                </w:rPr>
                                <w:t>2</w:t>
                              </w:r>
                            </w:sdtContent>
                          </w:sdt>
                          <w:r>
                            <w:rPr>
                              <w:bCs/>
                              <w:color w:val="000000"/>
                              <w:szCs w:val="24"/>
                            </w:rPr>
                            <w:t>. Nutarimo skirti baudą vykdymo, išskyrus kiek tai susiję su šio kodekso 671 straipsnyje ir 675 straipsnio 4 dalyje</w:t>
                          </w:r>
                          <w:r>
                            <w:rPr>
                              <w:b/>
                              <w:bCs/>
                              <w:color w:val="000000"/>
                              <w:szCs w:val="24"/>
                            </w:rPr>
                            <w:t xml:space="preserve"> </w:t>
                          </w:r>
                          <w:r>
                            <w:rPr>
                              <w:bCs/>
                              <w:color w:val="000000"/>
                              <w:szCs w:val="24"/>
                            </w:rPr>
                            <w:t>nurodytais veiksmais, kontrolė pavedama Valstybinei mokesčių inspekcijai. Su nutarimo skirti baudą vykdymu susijusius klausimus, išskyrus numatytuosius šio kodekso 671 straipsnyje ir 675 straipsnio 4 dalyje, sprendžia Valstybinė mokesčių inspekcija.</w:t>
                          </w:r>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188a0c4627a84942adffdc7277c01226"/>
                        <w:lock w:val="sdtLocked"/>
                        <w:richText/>
                      </w:sdtPr>
                      <w:sdtContent>
                        <w:p>
                          <w:pPr>
                            <w:spacing w:line="360" w:lineRule="auto"/>
                            <w:ind w:firstLine="720"/>
                            <w:jc w:val="both"/>
                            <w:rPr>
                              <w:bCs/>
                              <w:szCs w:val="24"/>
                            </w:rPr>
                          </w:pPr>
                          <w:sdt>
                            <w:sdtPr>
                              <w:alias w:val="Numeris"/>
                              <w:tag w:val="nr_188a0c4627a84942adffdc7277c01226"/>
                              <w:lock w:val="sdtLocked"/>
                              <w:richText/>
                            </w:sdtPr>
                            <w:sdtContent>
                              <w:r>
                                <w:rPr>
                                  <w:bCs/>
                                  <w:szCs w:val="24"/>
                                </w:rPr>
                                <w:t>3</w:t>
                              </w:r>
                            </w:sdtContent>
                          </w:sdt>
                          <w:r>
                            <w:rPr>
                              <w:bCs/>
                              <w:szCs w:val="24"/>
                            </w:rPr>
                            <w:t xml:space="preserve">.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w:t>
                          </w:r>
                          <w:r>
                            <w:rPr>
                              <w:szCs w:val="24"/>
                            </w:rPr>
                            <w:t>Mokesčių administravimo įstatyme</w:t>
                          </w:r>
                          <w:r>
                            <w:rPr>
                              <w:bCs/>
                              <w:szCs w:val="24"/>
                            </w:rPr>
                            <w:t xml:space="preserve"> nustatyta tvarka. Nesumokėtos baudos ar jos dalies mokėjimas dalimis negali būti išdėstomas asmeniui, kuris vengė atlikti to paties administracinio nusižengimo teisenoje jam paskirtus viešuosius darbus.</w:t>
                          </w:r>
                        </w:p>
                      </w:sdtContent>
                    </w:sdt>
                    <w:sdt>
                      <w:sdtPr>
                        <w:alias w:val="675 str. 4 d."/>
                        <w:tag w:val="part_16f5653d774f41ceac45c0e740f37019"/>
                        <w:lock w:val="sdtLocked"/>
                        <w:richText/>
                      </w:sdtPr>
                      <w:sdtContent>
                        <w:p>
                          <w:pPr>
                            <w:spacing w:line="360" w:lineRule="auto"/>
                            <w:ind w:firstLine="720"/>
                            <w:jc w:val="both"/>
                            <w:rPr>
                              <w:bCs/>
                              <w:szCs w:val="24"/>
                            </w:rPr>
                          </w:pPr>
                          <w:sdt>
                            <w:sdtPr>
                              <w:alias w:val="Numeris"/>
                              <w:tag w:val="nr_16f5653d774f41ceac45c0e740f37019"/>
                              <w:lock w:val="sdtLocked"/>
                              <w:richText/>
                            </w:sdtPr>
                            <w:sdtContent>
                              <w:r>
                                <w:rPr>
                                  <w:bCs/>
                                  <w:szCs w:val="24"/>
                                </w:rPr>
                                <w:t>4</w:t>
                              </w:r>
                            </w:sdtContent>
                          </w:sdt>
                          <w:r>
                            <w:rPr>
                              <w:bCs/>
                              <w:szCs w:val="24"/>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ar sutikimu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240" w:lineRule="atLeast"/>
                            <w:ind w:firstLine="720"/>
                            <w:jc w:val="both"/>
                            <w:rPr>
                              <w:bCs/>
                              <w:szCs w:val="24"/>
                            </w:rPr>
                          </w:pPr>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c804b435039446aea704fd71d33b238a"/>
                        <w:lock w:val="sdtLocked"/>
                        <w:richText/>
                      </w:sdtPr>
                      <w:sdtContent>
                        <w:p>
                          <w:pPr>
                            <w:spacing w:line="360" w:lineRule="auto"/>
                            <w:ind w:firstLine="720"/>
                            <w:jc w:val="both"/>
                            <w:rPr>
                              <w:bCs/>
                              <w:szCs w:val="24"/>
                            </w:rPr>
                          </w:pPr>
                          <w:sdt>
                            <w:sdtPr>
                              <w:alias w:val="Numeris"/>
                              <w:tag w:val="nr_c804b435039446aea704fd71d33b238a"/>
                              <w:lock w:val="sdtLocked"/>
                              <w:richText/>
                            </w:sdtPr>
                            <w:sdtContent>
                              <w:r>
                                <w:rPr>
                                  <w:szCs w:val="24"/>
                                </w:rPr>
                                <w:t>3</w:t>
                              </w:r>
                            </w:sdtContent>
                          </w:sdt>
                          <w:r>
                            <w:rPr>
                              <w:szCs w:val="24"/>
                            </w:rPr>
                            <w:t xml:space="preserve">. </w:t>
                          </w:r>
                          <w:r>
                            <w:rPr>
                              <w:bCs/>
                              <w:szCs w:val="24"/>
                            </w:rPr>
                            <w:t>Jeigu vykdant priverstinį išieškojimą per vienus metus nuo nutarimo skirti baudą pateikimo antstoliui nerandama asmens turto ir (ar) lėšų, iš kurių gali būti priverstinai išieškota bauda, antstolis mokesčių administratoriaus sprendimą dėl priverstinio baudos išieškojimo su žyma, kad išieškojimas negalimas, grąžina mokesčių administratoriui.</w:t>
                          </w:r>
                        </w:p>
                      </w:sdtContent>
                    </w:sdt>
                    <w:sdt>
                      <w:sdtPr>
                        <w:alias w:val="676 str. 4 d."/>
                        <w:tag w:val="part_1f49811959954104832d52dc02a9f2c9"/>
                        <w:lock w:val="sdtLocked"/>
                        <w:richText/>
                      </w:sdtPr>
                      <w:sdtContent>
                        <w:p>
                          <w:pPr>
                            <w:spacing w:line="360" w:lineRule="auto"/>
                            <w:ind w:firstLine="720"/>
                            <w:jc w:val="both"/>
                            <w:rPr>
                              <w:szCs w:val="24"/>
                            </w:rPr>
                          </w:pPr>
                          <w:sdt>
                            <w:sdtPr>
                              <w:alias w:val="Numeris"/>
                              <w:tag w:val="nr_1f49811959954104832d52dc02a9f2c9"/>
                              <w:lock w:val="sdtLocked"/>
                              <w:richText/>
                            </w:sdtPr>
                            <w:sdtContent>
                              <w:r>
                                <w:rPr>
                                  <w:szCs w:val="24"/>
                                </w:rPr>
                                <w:t>4</w:t>
                              </w:r>
                            </w:sdtContent>
                          </w:sdt>
                          <w:r>
                            <w:rPr>
                              <w:szCs w:val="24"/>
                            </w:rPr>
                            <w:t xml:space="preserve">. Šio straipsnio 3 dalyje nurodytu atveju Valstybinė mokesčių inspekcija apie tai praneša šio kodekso </w:t>
                          </w:r>
                          <w:r>
                            <w:rPr>
                              <w:bCs/>
                              <w:szCs w:val="24"/>
                            </w:rPr>
                            <w:t>673</w:t>
                          </w:r>
                          <w:r>
                            <w:rPr>
                              <w:szCs w:val="24"/>
                            </w:rPr>
                            <w:t xml:space="preserve"> straipsnio 1 dalyje nurodytai institucijai. Šio kodekso </w:t>
                          </w:r>
                          <w:r>
                            <w:rPr>
                              <w:bCs/>
                              <w:szCs w:val="24"/>
                            </w:rPr>
                            <w:t>673</w:t>
                          </w:r>
                          <w:r>
                            <w:rPr>
                              <w:b/>
                              <w:bCs/>
                              <w:szCs w:val="24"/>
                            </w:rPr>
                            <w:t xml:space="preserve"> </w:t>
                          </w:r>
                          <w:r>
                            <w:rPr>
                              <w:szCs w:val="24"/>
                            </w:rPr>
                            <w:t>straipsnio 1 dalyje nurodytos institucijos teikimu teismas savo nutarimu, o kai administracinio nusižengimo byla išnagrinėta ne teismo tvarka, – pati</w:t>
                          </w:r>
                          <w:r>
                            <w:rPr>
                              <w:b/>
                              <w:szCs w:val="24"/>
                            </w:rPr>
                            <w:t xml:space="preserve"> </w:t>
                          </w:r>
                          <w:r>
                            <w:rPr>
                              <w:szCs w:val="24"/>
                            </w:rPr>
                            <w:t xml:space="preserve">nutarimą skirti baudą priėmusi institucija (pareigūnas) savo nutarimu ir pažeidėjo sutikimu gali baudą pakeisti viešaisiais darbais. </w:t>
                          </w:r>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fd3e1d13ba874fa08ead4f8ad94a9555"/>
                    <w:lock w:val="sdtLocked"/>
                    <w:richText/>
                  </w:sdtPr>
                  <w:sdtContent>
                    <w:p>
                      <w:pPr>
                        <w:spacing w:line="360" w:lineRule="auto"/>
                        <w:ind w:firstLine="720"/>
                        <w:jc w:val="both"/>
                        <w:rPr>
                          <w:b/>
                          <w:bCs/>
                          <w:szCs w:val="24"/>
                        </w:rPr>
                      </w:pPr>
                      <w:sdt>
                        <w:sdtPr>
                          <w:alias w:val="Numeris"/>
                          <w:tag w:val="nr_fd3e1d13ba874fa08ead4f8ad94a9555"/>
                          <w:lock w:val="sdtLocked"/>
                          <w:richText/>
                        </w:sdtPr>
                        <w:sdtContent>
                          <w:r>
                            <w:rPr>
                              <w:b/>
                              <w:bCs/>
                              <w:szCs w:val="24"/>
                            </w:rPr>
                            <w:t>677</w:t>
                          </w:r>
                        </w:sdtContent>
                      </w:sdt>
                      <w:r>
                        <w:rPr>
                          <w:b/>
                          <w:bCs/>
                          <w:szCs w:val="24"/>
                        </w:rPr>
                        <w:t xml:space="preserve"> straipsnis. </w:t>
                      </w:r>
                      <w:sdt>
                        <w:sdtPr>
                          <w:alias w:val="Pavadinimas"/>
                          <w:tag w:val="title_fd3e1d13ba874fa08ead4f8ad94a9555"/>
                          <w:lock w:val="sdtLocked"/>
                          <w:richText/>
                        </w:sdtPr>
                        <w:sdtContent>
                          <w:r>
                            <w:rPr>
                              <w:b/>
                              <w:bCs/>
                              <w:szCs w:val="24"/>
                            </w:rPr>
                            <w:t>Nutarimų skirti baudą priverstinio vykdymo proceso pabaiga</w:t>
                          </w:r>
                        </w:sdtContent>
                      </w:sdt>
                    </w:p>
                    <w:sdt>
                      <w:sdtPr>
                        <w:alias w:val="677 str. 1 d."/>
                        <w:tag w:val="part_a1df3c9693564d4daefd6a809809d20a"/>
                        <w:lock w:val="sdtLocked"/>
                        <w:richText/>
                      </w:sdtPr>
                      <w:sdtContent>
                        <w:p>
                          <w:pPr>
                            <w:spacing w:line="360" w:lineRule="auto"/>
                            <w:ind w:firstLine="720"/>
                            <w:jc w:val="both"/>
                            <w:rPr>
                              <w:szCs w:val="24"/>
                            </w:rPr>
                          </w:pPr>
                          <w:r>
                            <w:rPr>
                              <w:szCs w:val="24"/>
                            </w:rPr>
                            <w:t>Nutarimas skirti baudą, pagal kurį išieškota visa bauda, su žyma apie įvykdymą per septynias darbo dienas grąžinamas institucijai, kurios pareigūnas šį nutarimą priėmė.</w:t>
                          </w:r>
                        </w:p>
                        <w:p>
                          <w:pPr>
                            <w:spacing w:line="360" w:lineRule="auto"/>
                            <w:ind w:firstLine="720"/>
                            <w:jc w:val="both"/>
                            <w:rPr>
                              <w:szCs w:val="24"/>
                            </w:rPr>
                          </w:pPr>
                        </w:p>
                      </w:sdtContent>
                    </w:sdt>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c894c8204ca34d9d8e9092765232a032"/>
                    <w:lock w:val="sdtLocked"/>
                    <w:richText/>
                  </w:sdtPr>
                  <w:sdtContent>
                    <w:p>
                      <w:pPr>
                        <w:spacing w:line="360" w:lineRule="auto"/>
                        <w:ind w:left="2694" w:hanging="1974"/>
                        <w:jc w:val="both"/>
                        <w:rPr>
                          <w:color w:val="000000"/>
                          <w:szCs w:val="24"/>
                          <w:lang w:eastAsia="lt-LT"/>
                        </w:rPr>
                      </w:pPr>
                      <w:sdt>
                        <w:sdtPr>
                          <w:alias w:val="Numeris"/>
                          <w:tag w:val="nr_c894c8204ca34d9d8e9092765232a032"/>
                          <w:lock w:val="sdtLocked"/>
                          <w:richText/>
                        </w:sdtPr>
                        <w:sdtContent>
                          <w:r>
                            <w:rPr>
                              <w:b/>
                              <w:bCs/>
                              <w:color w:val="000000"/>
                              <w:szCs w:val="24"/>
                              <w:lang w:eastAsia="lt-LT"/>
                            </w:rPr>
                            <w:t>681</w:t>
                          </w:r>
                        </w:sdtContent>
                      </w:sdt>
                      <w:r>
                        <w:rPr>
                          <w:b/>
                          <w:bCs/>
                          <w:color w:val="000000"/>
                          <w:szCs w:val="24"/>
                          <w:lang w:eastAsia="lt-LT"/>
                        </w:rPr>
                        <w:t xml:space="preserve"> straipsnis. </w:t>
                      </w:r>
                      <w:sdt>
                        <w:sdtPr>
                          <w:alias w:val="Pavadinimas"/>
                          <w:tag w:val="title_c894c8204ca34d9d8e9092765232a032"/>
                          <w:lock w:val="sdtLocked"/>
                          <w:richText/>
                        </w:sdtPr>
                        <w:sdtContent>
                          <w:r>
                            <w:rPr>
                              <w:b/>
                              <w:bCs/>
                              <w:color w:val="000000"/>
                              <w:szCs w:val="24"/>
                              <w:lang w:eastAsia="lt-LT"/>
                            </w:rPr>
                            <w:t>Administracinio poveikio priemonės – asmeniui suteiktos specialiosios teisės atėmimo vykdymas</w:t>
                          </w:r>
                        </w:sdtContent>
                      </w:sdt>
                    </w:p>
                    <w:sdt>
                      <w:sdtPr>
                        <w:alias w:val="681 str. 1 d."/>
                        <w:tag w:val="part_76cf0db3955e4f49ab7a1b85324a77d7"/>
                        <w:lock w:val="sdtLocked"/>
                        <w:richText/>
                      </w:sdtPr>
                      <w:sdtContent>
                        <w:p>
                          <w:pPr>
                            <w:spacing w:line="360" w:lineRule="auto"/>
                            <w:ind w:firstLine="720"/>
                            <w:jc w:val="both"/>
                            <w:rPr>
                              <w:szCs w:val="24"/>
                            </w:rPr>
                          </w:pPr>
                          <w:r>
                            <w:rPr>
                              <w:color w:val="000000"/>
                              <w:szCs w:val="24"/>
                              <w:lang w:eastAsia="lt-LT"/>
                            </w:rPr>
                            <w:t>Asmeniui suteiktos specialiosios teisės (teisės vairuoti transporto priemones, teisės skraidyti orlaivio įgulos nariu, teisės atlikti orlaivių techninę priežiūrą,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f57575851f7c4eab9faa6a529c85f4bc"/>
                    <w:lock w:val="sdtLocked"/>
                    <w:richText/>
                  </w:sdtPr>
                  <w:sdtContent>
                    <w:p>
                      <w:pPr>
                        <w:spacing w:line="360" w:lineRule="auto"/>
                        <w:ind w:left="2410" w:hanging="1690"/>
                        <w:jc w:val="both"/>
                        <w:rPr>
                          <w:b/>
                          <w:color w:val="000000"/>
                          <w:szCs w:val="24"/>
                        </w:rPr>
                      </w:pPr>
                      <w:sdt>
                        <w:sdtPr>
                          <w:alias w:val="Numeris"/>
                          <w:tag w:val="nr_f57575851f7c4eab9faa6a529c85f4bc"/>
                          <w:lock w:val="sdtLocked"/>
                          <w:richText/>
                        </w:sdtPr>
                        <w:sdtContent>
                          <w:r>
                            <w:rPr>
                              <w:b/>
                              <w:bCs/>
                              <w:color w:val="000000"/>
                              <w:szCs w:val="24"/>
                            </w:rPr>
                            <w:t>683</w:t>
                          </w:r>
                        </w:sdtContent>
                      </w:sdt>
                      <w:r>
                        <w:rPr>
                          <w:b/>
                          <w:bCs/>
                          <w:color w:val="000000"/>
                          <w:szCs w:val="24"/>
                        </w:rPr>
                        <w:t xml:space="preserve"> straipsnis. </w:t>
                      </w:r>
                      <w:sdt>
                        <w:sdtPr>
                          <w:alias w:val="Pavadinimas"/>
                          <w:tag w:val="title_f57575851f7c4eab9faa6a529c85f4bc"/>
                          <w:lock w:val="sdtLocked"/>
                          <w:richText/>
                        </w:sdtPr>
                        <w:sdtContent>
                          <w:r>
                            <w:rPr>
                              <w:b/>
                              <w:bCs/>
                              <w:color w:val="000000"/>
                              <w:szCs w:val="24"/>
                            </w:rPr>
                            <w:t>Teisės skraidyti orlaivio įgulos nariu, teisės atlikti orlaivių techninę priežiūrą, teisės vairuoti vidaus vandenų transporto priemones atėmimo vykdymo tvarka</w:t>
                          </w:r>
                        </w:sdtContent>
                      </w:sdt>
                    </w:p>
                    <w:sdt>
                      <w:sdtPr>
                        <w:alias w:val="683 str. 1 d."/>
                        <w:tag w:val="part_1821fd70ee6c45c8b1ce371b4f2ecba3"/>
                        <w:lock w:val="sdtLocked"/>
                        <w:richText/>
                      </w:sdtPr>
                      <w:sdtContent>
                        <w:p>
                          <w:pPr>
                            <w:spacing w:line="360" w:lineRule="auto"/>
                            <w:ind w:firstLine="720"/>
                            <w:jc w:val="both"/>
                            <w:rPr>
                              <w:color w:val="000000"/>
                              <w:szCs w:val="24"/>
                              <w:lang w:eastAsia="lt-LT"/>
                            </w:rPr>
                          </w:pPr>
                          <w:sdt>
                            <w:sdtPr>
                              <w:alias w:val="Numeris"/>
                              <w:tag w:val="nr_1821fd70ee6c45c8b1ce371b4f2ecba3"/>
                              <w:lock w:val="sdtLocked"/>
                              <w:richText/>
                            </w:sdtPr>
                            <w:sdtContent>
                              <w:r>
                                <w:rPr>
                                  <w:color w:val="000000"/>
                                  <w:szCs w:val="24"/>
                                  <w:lang w:eastAsia="lt-LT"/>
                                </w:rPr>
                                <w:t>1</w:t>
                              </w:r>
                            </w:sdtContent>
                          </w:sdt>
                          <w:r>
                            <w:rPr>
                              <w:color w:val="000000"/>
                              <w:szCs w:val="24"/>
                              <w:lang w:eastAsia="lt-LT"/>
                            </w:rPr>
                            <w:t>. Teisės skraidyti orlaivio įgulos nariu, teisės atlikti orlaivių techninę priežiūrą atėmimas vykdomas paimant licenciją.</w:t>
                          </w:r>
                        </w:p>
                      </w:sdtContent>
                    </w:sdt>
                    <w:sdt>
                      <w:sdtPr>
                        <w:alias w:val="683 str. 2 d."/>
                        <w:tag w:val="part_3c8bf9ca600c413bb2698cd9b8c5d4ff"/>
                        <w:lock w:val="sdtLocked"/>
                        <w:richText/>
                      </w:sdtPr>
                      <w:sdtContent>
                        <w:p>
                          <w:pPr>
                            <w:spacing w:line="360" w:lineRule="auto"/>
                            <w:ind w:firstLine="720"/>
                            <w:jc w:val="both"/>
                            <w:rPr>
                              <w:color w:val="000000"/>
                              <w:szCs w:val="24"/>
                              <w:lang w:eastAsia="lt-LT"/>
                            </w:rPr>
                          </w:pPr>
                          <w:sdt>
                            <w:sdtPr>
                              <w:alias w:val="Numeris"/>
                              <w:tag w:val="nr_3c8bf9ca600c413bb2698cd9b8c5d4ff"/>
                              <w:lock w:val="sdtLocked"/>
                              <w:richText/>
                            </w:sdtPr>
                            <w:sdtContent>
                              <w:r>
                                <w:rPr>
                                  <w:color w:val="000000"/>
                                  <w:szCs w:val="24"/>
                                  <w:lang w:eastAsia="lt-LT"/>
                                </w:rPr>
                                <w:t>2</w:t>
                              </w:r>
                            </w:sdtContent>
                          </w:sdt>
                          <w:r>
                            <w:rPr>
                              <w:color w:val="000000"/>
                              <w:szCs w:val="24"/>
                              <w:lang w:eastAsia="lt-LT"/>
                            </w:rPr>
                            <w:t>. Teisės vairuoti vidaus vandenų transporto priemones atėmimas vykdomas paimant vidaus vandenų transporto specialisto laipsnio diplomą arba kvalifikacijos liudijimą, arba laivavedžio pažymėjimą.</w:t>
                          </w:r>
                        </w:p>
                      </w:sdtContent>
                    </w:sdt>
                    <w:sdt>
                      <w:sdtPr>
                        <w:alias w:val="683 str. 3 d."/>
                        <w:tag w:val="part_662f52a3728a44ab8a3e5a17d03844a1"/>
                        <w:lock w:val="sdtLocked"/>
                        <w:richText/>
                      </w:sdtPr>
                      <w:sdtContent>
                        <w:p>
                          <w:pPr>
                            <w:spacing w:line="360" w:lineRule="auto"/>
                            <w:ind w:firstLine="720"/>
                            <w:jc w:val="both"/>
                            <w:rPr>
                              <w:szCs w:val="24"/>
                            </w:rPr>
                          </w:pPr>
                          <w:sdt>
                            <w:sdtPr>
                              <w:alias w:val="Numeris"/>
                              <w:tag w:val="nr_662f52a3728a44ab8a3e5a17d03844a1"/>
                              <w:lock w:val="sdtLocked"/>
                              <w:richText/>
                            </w:sdtPr>
                            <w:sdtContent>
                              <w:r>
                                <w:rPr>
                                  <w:color w:val="000000"/>
                                  <w:szCs w:val="24"/>
                                  <w:lang w:eastAsia="lt-LT"/>
                                </w:rPr>
                                <w:t>3</w:t>
                              </w:r>
                            </w:sdtContent>
                          </w:sdt>
                          <w:r>
                            <w:rPr>
                              <w:color w:val="000000"/>
                              <w:szCs w:val="24"/>
                              <w:lang w:eastAsia="lt-LT"/>
                            </w:rPr>
                            <w:t>. Teisę skraidyti orlaivio įgulos nariu, teisę atlikti orlaivių techninę priežiūrą suteikiančių licencijų galiojimo sustabdymo, vidaus vandenų transporto specialisto laipsnio diplomų, kvalifikacijos liudijimų, laivavedžio pažymėjimų paėmimo ir grąžinimo tvarką nustato Lietuvos Respublikos susisiekimo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9af8e8617d724aa88b33dd749e8ce47d"/>
                        <w:lock w:val="sdtLocked"/>
                        <w:richText/>
                      </w:sdtPr>
                      <w:sdtContent>
                        <w:p>
                          <w:pPr>
                            <w:spacing w:line="360" w:lineRule="auto"/>
                            <w:ind w:firstLine="720"/>
                            <w:jc w:val="both"/>
                            <w:rPr>
                              <w:kern w:val="2"/>
                              <w:szCs w:val="24"/>
                            </w:rPr>
                          </w:pPr>
                          <w:sdt>
                            <w:sdtPr>
                              <w:alias w:val="Numeris"/>
                              <w:tag w:val="nr_9af8e8617d724aa88b33dd749e8ce47d"/>
                              <w:lock w:val="sdtLocked"/>
                              <w:richText/>
                            </w:sdtPr>
                            <w:sdtContent>
                              <w:r>
                                <w:rPr>
                                  <w:bCs/>
                                  <w:kern w:val="2"/>
                                  <w:szCs w:val="24"/>
                                </w:rPr>
                                <w:t>4</w:t>
                              </w:r>
                            </w:sdtContent>
                          </w:sdt>
                          <w:r>
                            <w:rPr>
                              <w:kern w:val="2"/>
                              <w:szCs w:val="24"/>
                            </w:rPr>
                            <w:t xml:space="preserve">. Pasibaigus paskirtam teisės vairuoti transporto priemones atėmimo terminui, asmeniui, kuriam ši specialioji teisė atimta trumpesniam negu vienų metų terminui, </w:t>
                          </w:r>
                          <w:r>
                            <w:rPr>
                              <w:bCs/>
                              <w:kern w:val="2"/>
                              <w:szCs w:val="24"/>
                            </w:rPr>
                            <w:t>specialioji teisė</w:t>
                          </w:r>
                          <w:r>
                            <w:rPr>
                              <w:kern w:val="2"/>
                              <w:szCs w:val="24"/>
                            </w:rPr>
                            <w:t xml:space="preserve"> </w:t>
                          </w:r>
                          <w:r>
                            <w:rPr>
                              <w:bCs/>
                              <w:kern w:val="2"/>
                              <w:szCs w:val="24"/>
                            </w:rPr>
                            <w:t>grąžinama</w:t>
                          </w:r>
                          <w:r>
                            <w:rPr>
                              <w:kern w:val="2"/>
                              <w:szCs w:val="24"/>
                            </w:rPr>
                            <w:t xml:space="preserve"> tik po to, kai jis nustatyta tvarka užbaigia papildomą vairuotojų mokymą. Jei asmeniui teisė vairuoti transporto priemones atimta vieniems metams ir ilgiau, iš jo </w:t>
                          </w:r>
                          <w:r>
                            <w:rPr>
                              <w:bCs/>
                              <w:kern w:val="2"/>
                              <w:szCs w:val="24"/>
                            </w:rPr>
                            <w:t>atimta</w:t>
                          </w:r>
                          <w:r>
                            <w:rPr>
                              <w:kern w:val="2"/>
                              <w:szCs w:val="24"/>
                            </w:rPr>
                            <w:t xml:space="preserve"> </w:t>
                          </w:r>
                          <w:r>
                            <w:rPr>
                              <w:bCs/>
                              <w:kern w:val="2"/>
                              <w:szCs w:val="24"/>
                            </w:rPr>
                            <w:t xml:space="preserve">specialioji teisė grąžinama </w:t>
                          </w:r>
                          <w:r>
                            <w:rPr>
                              <w:kern w:val="2"/>
                              <w:szCs w:val="24"/>
                            </w:rPr>
                            <w:t>tik pasibaigus šios specialiosios teisės atėmimo laikui ir kai jis perlaiko egzaminą ir nustatyta tvarka baigia papildomą vairuotojų mokymą.</w:t>
                          </w:r>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Content>
            </w:sdt>
          </w:sdtContent>
        </w:sdt>
      </w:sdtContent>
    </w:sdt>
    <w:sdt>
      <w:sdtPr>
        <w:alias w:val="pr."/>
        <w:tag w:val="part_4eeeca7749324791b330bf60fdb1f51b"/>
        <w:lock w:val="sdtLocked"/>
        <w:richText/>
      </w:sdtPr>
      <w:sdtContent>
        <w:p>
          <w:pPr>
            <w:shd w:val="clear" w:color="000000" w:fill="auto"/>
            <w:suppressAutoHyphens/>
            <w:ind w:firstLine="5040"/>
            <w:rPr>
              <w:rFonts w:eastAsia="SimSun"/>
              <w:szCs w:val="24"/>
              <w:lang w:eastAsia="zh-CN"/>
            </w:rPr>
          </w:pPr>
          <w:r>
            <w:rPr>
              <w:rFonts w:eastAsia="SimSun"/>
              <w:szCs w:val="24"/>
              <w:lang w:eastAsia="zh-CN"/>
            </w:rPr>
            <w:t xml:space="preserve">Lietuvos Respublikos </w:t>
          </w:r>
        </w:p>
        <w:p>
          <w:pPr>
            <w:shd w:val="clear" w:color="000000" w:fill="auto"/>
            <w:suppressAutoHyphens/>
            <w:ind w:firstLine="5040"/>
            <w:rPr>
              <w:rFonts w:eastAsia="SimSun"/>
              <w:szCs w:val="24"/>
              <w:lang w:eastAsia="zh-CN"/>
            </w:rPr>
          </w:pPr>
          <w:r>
            <w:rPr>
              <w:rFonts w:eastAsia="SimSun"/>
              <w:szCs w:val="24"/>
              <w:lang w:eastAsia="zh-CN"/>
            </w:rPr>
            <w:t xml:space="preserve">administracinių nusižengimų kodekso </w:t>
          </w:r>
        </w:p>
        <w:p>
          <w:pPr>
            <w:shd w:val="clear" w:color="000000" w:fill="auto"/>
            <w:suppressAutoHyphens/>
            <w:ind w:firstLine="5040"/>
            <w:rPr>
              <w:rFonts w:eastAsia="SimSun"/>
              <w:szCs w:val="24"/>
              <w:lang w:eastAsia="zh-CN"/>
            </w:rPr>
          </w:pPr>
          <w:r>
            <w:rPr>
              <w:rFonts w:eastAsia="SimSun"/>
              <w:szCs w:val="24"/>
              <w:lang w:eastAsia="zh-CN"/>
            </w:rPr>
            <w:t>priedas</w:t>
          </w:r>
        </w:p>
        <w:p>
          <w:pPr>
            <w:shd w:val="clear" w:color="000000" w:fill="auto"/>
            <w:spacing w:line="360" w:lineRule="auto"/>
            <w:ind w:firstLine="720"/>
            <w:rPr>
              <w:szCs w:val="24"/>
            </w:rPr>
          </w:pPr>
        </w:p>
        <w:p>
          <w:pPr>
            <w:shd w:val="clear" w:color="000000" w:fill="auto"/>
            <w:suppressAutoHyphens/>
            <w:spacing w:line="360" w:lineRule="auto"/>
            <w:jc w:val="center"/>
            <w:rPr>
              <w:rFonts w:eastAsia="SimSun"/>
              <w:szCs w:val="24"/>
              <w:lang w:eastAsia="zh-CN"/>
            </w:rPr>
          </w:pPr>
          <w:sdt>
            <w:sdtPr>
              <w:alias w:val="Pavadinimas"/>
              <w:tag w:val="title_4eeeca7749324791b330bf60fdb1f51b"/>
              <w:lock w:val="sdtLocked"/>
              <w:richText/>
            </w:sdtPr>
            <w:sdtContent>
              <w:r>
                <w:rPr>
                  <w:rFonts w:eastAsia="SimSun"/>
                  <w:b/>
                  <w:bCs/>
                  <w:szCs w:val="24"/>
                  <w:lang w:eastAsia="zh-CN"/>
                </w:rPr>
                <w:t>ĮGYVENDINAMI EUROPOS SĄJUNGOS TEISĖS AKTAI</w:t>
              </w:r>
            </w:sdtContent>
          </w:sdt>
        </w:p>
        <w:p>
          <w:pPr>
            <w:shd w:val="clear" w:color="000000" w:fill="auto"/>
            <w:spacing w:line="360" w:lineRule="auto"/>
            <w:ind w:firstLine="720"/>
            <w:rPr>
              <w:szCs w:val="24"/>
            </w:rPr>
          </w:pPr>
        </w:p>
        <w:sdt>
          <w:sdtPr>
            <w:alias w:val="pr. 1 p."/>
            <w:tag w:val="part_9f25aa41ddf846c18ac189fad3d4ac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25aa41ddf846c18ac189fad3d4ac62"/>
                  <w:lock w:val="sdtLocked"/>
                  <w:richText/>
                </w:sdtPr>
                <w:sdtContent>
                  <w:r>
                    <w:rPr>
                      <w:rFonts w:eastAsia="SimSun"/>
                      <w:szCs w:val="24"/>
                      <w:lang w:eastAsia="zh-CN"/>
                    </w:rPr>
                    <w:t>1</w:t>
                  </w:r>
                </w:sdtContent>
              </w:sdt>
              <w:r>
                <w:rPr>
                  <w:rFonts w:eastAsia="SimSun"/>
                  <w:szCs w:val="24"/>
                  <w:lang w:eastAsia="zh-CN"/>
                </w:rPr>
                <w:t xml:space="preserve">. 1995 m. liepos 26 d. Konvencija dėl Europos Bendrijų finansinių interesų apsaugos, parengta vadovaujantis Europos Sąjungos sutarties K.3 straipsniu (OL </w:t>
              </w:r>
              <w:r>
                <w:rPr>
                  <w:rFonts w:eastAsia="SimSun"/>
                  <w:i/>
                  <w:iCs/>
                  <w:szCs w:val="24"/>
                  <w:lang w:eastAsia="zh-CN"/>
                </w:rPr>
                <w:t>2004 m. specialusis leidimas</w:t>
              </w:r>
              <w:r>
                <w:rPr>
                  <w:rFonts w:eastAsia="SimSun"/>
                  <w:szCs w:val="24"/>
                  <w:lang w:eastAsia="zh-CN"/>
                </w:rPr>
                <w:t>, 19 skyrius, 8 tomas, p. 57).</w:t>
              </w:r>
            </w:p>
          </w:sdtContent>
        </w:sdt>
        <w:sdt>
          <w:sdtPr>
            <w:alias w:val="pr. 2 p."/>
            <w:tag w:val="part_5b677bf933f44a09855b1989a26587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b677bf933f44a09855b1989a26587eb"/>
                  <w:lock w:val="sdtLocked"/>
                  <w:richText/>
                </w:sdtPr>
                <w:sdtContent>
                  <w:r>
                    <w:rPr>
                      <w:rFonts w:eastAsia="SimSun"/>
                      <w:szCs w:val="24"/>
                      <w:lang w:eastAsia="zh-CN"/>
                    </w:rPr>
                    <w:t>2</w:t>
                  </w:r>
                </w:sdtContent>
              </w:sdt>
              <w:r>
                <w:rPr>
                  <w:rFonts w:eastAsia="SimSun"/>
                  <w:szCs w:val="24"/>
                  <w:lang w:eastAsia="zh-CN"/>
                </w:rPr>
                <w:t xml:space="preserve">. 1998 m. birželio 18 d. Tarybos direktyva 98/41/EB dėl įplaukiančiuose į ir išplaukiančiuose iš Bendrijos valstybių narių uostų keleiviniuose laivuose esančių asmenų registracijos (OL </w:t>
              </w:r>
              <w:r>
                <w:rPr>
                  <w:rFonts w:eastAsia="SimSun"/>
                  <w:i/>
                  <w:iCs/>
                  <w:szCs w:val="24"/>
                  <w:lang w:eastAsia="zh-CN"/>
                </w:rPr>
                <w:t>2004 m. specialusis leidimas</w:t>
              </w:r>
              <w:r>
                <w:rPr>
                  <w:rFonts w:eastAsia="SimSun"/>
                  <w:szCs w:val="24"/>
                  <w:lang w:eastAsia="zh-CN"/>
                </w:rPr>
                <w:t xml:space="preserve">, 7 skyrius, 4 tomas, p. 127) su paskutiniais pakeitimais, padarytais 2008 m. spalio 22 d. Europos Parlamento ir Tarybos reglamentu (EB) </w:t>
                <w:br/>
                <w:t>Nr. 1137/2008 (OL 2008 L 311, p. 1).</w:t>
              </w:r>
            </w:p>
          </w:sdtContent>
        </w:sdt>
        <w:sdt>
          <w:sdtPr>
            <w:alias w:val="3 p."/>
            <w:tag w:val="part_6f56b9c40b06426fb9dfd2409114f36b"/>
            <w:lock w:val="sdtLocked"/>
            <w:richText/>
          </w:sdtPr>
          <w:sdtContent>
            <w:p>
              <w:pPr>
                <w:shd w:val="clear" w:color="000000" w:fill="auto"/>
                <w:spacing w:line="360" w:lineRule="auto"/>
                <w:ind w:firstLine="720"/>
                <w:jc w:val="both"/>
                <w:rPr>
                  <w:rFonts w:eastAsia="SimSun"/>
                  <w:szCs w:val="24"/>
                  <w:lang w:eastAsia="zh-CN"/>
                </w:rPr>
              </w:pPr>
              <w:sdt>
                <w:sdtPr>
                  <w:alias w:val="Numeris"/>
                  <w:tag w:val="nr_6f56b9c40b06426fb9dfd2409114f36b"/>
                  <w:lock w:val="sdtLocked"/>
                  <w:richText/>
                </w:sdtPr>
                <w:sdtContent>
                  <w:r>
                    <w:rPr>
                      <w:szCs w:val="24"/>
                      <w:lang w:eastAsia="lt-LT"/>
                    </w:rPr>
                    <w:t>3</w:t>
                  </w:r>
                </w:sdtContent>
              </w:sdt>
              <w:r>
                <w:rPr>
                  <w:szCs w:val="24"/>
                  <w:lang w:eastAsia="lt-LT"/>
                </w:rPr>
                <w:t xml:space="preserve">. </w:t>
              </w:r>
              <w:r>
                <w:rPr>
                  <w:szCs w:val="24"/>
                </w:rPr>
                <w:t xml:space="preserve">2001 m. kovo 12 d. Europos Parlamento ir Tarybos direktyva 2001/18/EB dėl genetiškai modifikuotų organizmų apgalvoto išleidimo į aplinką ir panaikinanti Tarybos direktyvą 90/220/EEB (OL 2004 m. </w:t>
              </w:r>
              <w:r>
                <w:rPr>
                  <w:i/>
                  <w:szCs w:val="24"/>
                </w:rPr>
                <w:t>specialusis leidimas</w:t>
              </w:r>
              <w:r>
                <w:rPr>
                  <w:szCs w:val="24"/>
                </w:rPr>
                <w:t>, 15 skyrius, 6 tomas, p. 77) su paskutiniais pakeitimas, padarytais 2015 m. kovo 11 d. Europos Parlamento ir Tarybos direktyva (ES) 2015/412 (</w:t>
              </w:r>
              <w:r>
                <w:rPr>
                  <w:iCs/>
                  <w:color w:val="000000"/>
                  <w:szCs w:val="24"/>
                </w:rPr>
                <w:t>OL 2015 L 68,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4 p."/>
            <w:tag w:val="part_c168175eec8742ff89dcd18f6f24e0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168175eec8742ff89dcd18f6f24e0eb"/>
                  <w:lock w:val="sdtLocked"/>
                  <w:richText/>
                </w:sdtPr>
                <w:sdtContent>
                  <w:r>
                    <w:rPr>
                      <w:rFonts w:eastAsia="SimSun"/>
                      <w:szCs w:val="24"/>
                      <w:lang w:eastAsia="zh-CN"/>
                    </w:rPr>
                    <w:t>4</w:t>
                  </w:r>
                </w:sdtContent>
              </w:sdt>
              <w:r>
                <w:rPr>
                  <w:rFonts w:eastAsia="SimSun"/>
                  <w:szCs w:val="24"/>
                  <w:lang w:eastAsia="zh-CN"/>
                </w:rPr>
                <w:t xml:space="preserve">. 2001 m. spalio 23 d. Europos Parlamento ir Tarybos direktyva 2001/80/EB dėl tam tikrų teršalų, išmetamų į orą iš didelių kurą deginančių įrenginių, kiekio apribojimo (OL </w:t>
              </w:r>
              <w:r>
                <w:rPr>
                  <w:rFonts w:eastAsia="SimSun"/>
                  <w:i/>
                  <w:iCs/>
                  <w:szCs w:val="24"/>
                  <w:lang w:eastAsia="zh-CN"/>
                </w:rPr>
                <w:t>2004 m. specialusis leidimas</w:t>
              </w:r>
              <w:r>
                <w:rPr>
                  <w:rFonts w:eastAsia="SimSun"/>
                  <w:szCs w:val="24"/>
                  <w:lang w:eastAsia="zh-CN"/>
                </w:rPr>
                <w:t>, 15 skyrius, 6 tomas, p. 299)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 p."/>
            <w:tag w:val="part_63633052252e4221a531f3f91a345e3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3633052252e4221a531f3f91a345e32"/>
                  <w:lock w:val="sdtLocked"/>
                  <w:richText/>
                </w:sdtPr>
                <w:sdtContent>
                  <w:r>
                    <w:rPr>
                      <w:rFonts w:eastAsia="SimSun"/>
                      <w:szCs w:val="24"/>
                      <w:lang w:eastAsia="zh-CN"/>
                    </w:rPr>
                    <w:t>5</w:t>
                  </w:r>
                </w:sdtContent>
              </w:sdt>
              <w:r>
                <w:rPr>
                  <w:rFonts w:eastAsia="SimSun"/>
                  <w:szCs w:val="24"/>
                  <w:lang w:eastAsia="zh-CN"/>
                </w:rPr>
                <w:t xml:space="preserve">. 2001 m. lapkričio 6 d. Europos Parlamento ir Tarybos direktyva 2001/83/EB dėl Bendrijos kodekso, reglamentuojančio žmonėms skirtus vaistus (OL </w:t>
              </w:r>
              <w:r>
                <w:rPr>
                  <w:rFonts w:eastAsia="SimSun"/>
                  <w:i/>
                  <w:iCs/>
                  <w:szCs w:val="24"/>
                  <w:lang w:eastAsia="zh-CN"/>
                </w:rPr>
                <w:t xml:space="preserve">2004 m. specialusis leidimas, </w:t>
              </w:r>
              <w:r>
                <w:rPr>
                  <w:rFonts w:eastAsia="SimSun"/>
                  <w:szCs w:val="24"/>
                  <w:lang w:eastAsia="zh-CN"/>
                </w:rPr>
                <w:t>13 skyrius, 27 tomas, p. 69), su paskutiniais pakeitimais, padarytais 2012 m. spalio 25 d. Europos Parlamento ir Tarybos direktyva 2012/26/ES (OL 2012 L 299,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 p."/>
            <w:tag w:val="part_243c309857b14f4ba3585961e984130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43c309857b14f4ba3585961e984130e"/>
                  <w:lock w:val="sdtLocked"/>
                  <w:richText/>
                </w:sdtPr>
                <w:sdtContent>
                  <w:r>
                    <w:rPr>
                      <w:rFonts w:eastAsia="SimSun"/>
                      <w:szCs w:val="24"/>
                      <w:lang w:eastAsia="zh-CN"/>
                    </w:rPr>
                    <w:t>6</w:t>
                  </w:r>
                </w:sdtContent>
              </w:sdt>
              <w:r>
                <w:rPr>
                  <w:rFonts w:eastAsia="SimSun"/>
                  <w:szCs w:val="24"/>
                  <w:lang w:eastAsia="zh-CN"/>
                </w:rPr>
                <w:t xml:space="preserve">. 2002 m. birželio 27 d. Europos Parlamento ir Tarybos direktyva 2002/59/EB, įdiegianti Bendrijos laivų eismo stebėsenos ir informacijos sistemą ir panaikinanti Tarybos direktyvą 93/75/EEB (OL </w:t>
              </w:r>
              <w:r>
                <w:rPr>
                  <w:rFonts w:eastAsia="SimSun"/>
                  <w:i/>
                  <w:iCs/>
                  <w:szCs w:val="24"/>
                  <w:lang w:eastAsia="zh-CN"/>
                </w:rPr>
                <w:t>2004 m. specialusis leidimas</w:t>
              </w:r>
              <w:r>
                <w:rPr>
                  <w:rFonts w:eastAsia="SimSun"/>
                  <w:szCs w:val="24"/>
                  <w:lang w:eastAsia="zh-CN"/>
                </w:rPr>
                <w:t>, 7 skyrius, 7 tomas, p. 12), su paskutiniais pakeitimais, padarytais 2014 m. spalio 28 d. Komisijos direktyva 2014/100/ES (OL 2014 L 308, p. 82).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 p."/>
            <w:tag w:val="part_1155c7243639486aa057c763159c8bc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155c7243639486aa057c763159c8bcd"/>
                  <w:lock w:val="sdtLocked"/>
                  <w:richText/>
                </w:sdtPr>
                <w:sdtContent>
                  <w:r>
                    <w:rPr>
                      <w:rFonts w:eastAsia="SimSun"/>
                      <w:szCs w:val="24"/>
                      <w:lang w:eastAsia="zh-CN"/>
                    </w:rPr>
                    <w:t>7</w:t>
                  </w:r>
                </w:sdtContent>
              </w:sdt>
              <w:r>
                <w:rPr>
                  <w:rFonts w:eastAsia="SimSun"/>
                  <w:szCs w:val="24"/>
                  <w:lang w:eastAsia="zh-CN"/>
                </w:rPr>
                <w:t xml:space="preserve">. 2002 m. lapkričio 28 d. Tarybos direktyva 2002/90/EB, apibrėžianti padėjimą neteisėtai atvykti, vykti tranzitu ir apsigyventi (OL </w:t>
              </w:r>
              <w:r>
                <w:rPr>
                  <w:rFonts w:eastAsia="SimSun"/>
                  <w:i/>
                  <w:iCs/>
                  <w:szCs w:val="24"/>
                  <w:lang w:eastAsia="zh-CN"/>
                </w:rPr>
                <w:t>2004 m. specialusis leidimas</w:t>
              </w:r>
              <w:r>
                <w:rPr>
                  <w:rFonts w:eastAsia="SimSun"/>
                  <w:szCs w:val="24"/>
                  <w:lang w:eastAsia="zh-CN"/>
                </w:rPr>
                <w:t>, 19 skyrius, 6 tomas, p. 64).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 p."/>
            <w:tag w:val="part_9c9bc7399dc94502a84e1f43c13740d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c9bc7399dc94502a84e1f43c13740d2"/>
                  <w:lock w:val="sdtLocked"/>
                  <w:richText/>
                </w:sdtPr>
                <w:sdtContent>
                  <w:r>
                    <w:rPr>
                      <w:rFonts w:eastAsia="SimSun"/>
                      <w:szCs w:val="24"/>
                      <w:lang w:eastAsia="zh-CN"/>
                    </w:rPr>
                    <w:t>8</w:t>
                  </w:r>
                </w:sdtContent>
              </w:sdt>
              <w:r>
                <w:rPr>
                  <w:rFonts w:eastAsia="SimSun"/>
                  <w:szCs w:val="24"/>
                  <w:lang w:eastAsia="zh-CN"/>
                </w:rPr>
                <w:t xml:space="preserve">. 2003 m. liepos 15 d. Europos Parlamento ir Tarybos reglamentas (EB) Nr. 1946/2003 dėl genetiškai modifikuotų organizmų tarpvalstybinio judėjimo (OL </w:t>
              </w:r>
              <w:r>
                <w:rPr>
                  <w:rFonts w:eastAsia="SimSun"/>
                  <w:i/>
                  <w:iCs/>
                  <w:szCs w:val="24"/>
                  <w:lang w:eastAsia="zh-CN"/>
                </w:rPr>
                <w:t>2004 m. specialusis leidimas</w:t>
              </w:r>
              <w:r>
                <w:rPr>
                  <w:rFonts w:eastAsia="SimSun"/>
                  <w:szCs w:val="24"/>
                  <w:lang w:eastAsia="zh-CN"/>
                </w:rPr>
                <w:t>, 15 skyrius, 7 tomas, p. 650).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9 p."/>
            <w:tag w:val="part_fe1039a1a12d42bca12839e13df98ee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e1039a1a12d42bca12839e13df98eee"/>
                  <w:lock w:val="sdtLocked"/>
                  <w:richText/>
                </w:sdtPr>
                <w:sdtContent>
                  <w:r>
                    <w:rPr>
                      <w:rFonts w:eastAsia="SimSun"/>
                      <w:szCs w:val="24"/>
                      <w:lang w:eastAsia="zh-CN"/>
                    </w:rPr>
                    <w:t>9</w:t>
                  </w:r>
                </w:sdtContent>
              </w:sdt>
              <w:r>
                <w:rPr>
                  <w:rFonts w:eastAsia="SimSun"/>
                  <w:szCs w:val="24"/>
                  <w:lang w:eastAsia="zh-CN"/>
                </w:rPr>
                <w:t xml:space="preserve">. 2003 m. rugsėjo 22 d. Europos Parlamento ir Tarybos reglamentas (EB) Nr. 1829/2003 dėl genetiškai modifikuoto maisto ir pašarų (OL </w:t>
              </w:r>
              <w:r>
                <w:rPr>
                  <w:rFonts w:eastAsia="SimSun"/>
                  <w:i/>
                  <w:iCs/>
                  <w:szCs w:val="24"/>
                  <w:lang w:eastAsia="zh-CN"/>
                </w:rPr>
                <w:t>2004 m. specialusis leidimas</w:t>
              </w:r>
              <w:r>
                <w:rPr>
                  <w:rFonts w:eastAsia="SimSun"/>
                  <w:szCs w:val="24"/>
                  <w:lang w:eastAsia="zh-CN"/>
                </w:rPr>
                <w:t>, 13 skyrius, 32 tomas, p. 432).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0 p."/>
            <w:tag w:val="part_a8871b63727447a69b9dfabcfa3ab0c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8871b63727447a69b9dfabcfa3ab0c6"/>
                  <w:lock w:val="sdtLocked"/>
                  <w:richText/>
                </w:sdtPr>
                <w:sdtContent>
                  <w:r>
                    <w:rPr>
                      <w:rFonts w:eastAsia="SimSun"/>
                      <w:szCs w:val="24"/>
                      <w:lang w:eastAsia="zh-CN"/>
                    </w:rPr>
                    <w:t>10</w:t>
                  </w:r>
                </w:sdtContent>
              </w:sdt>
              <w:r>
                <w:rPr>
                  <w:rFonts w:eastAsia="SimSun"/>
                  <w:szCs w:val="24"/>
                  <w:lang w:eastAsia="zh-CN"/>
                </w:rPr>
                <w:t xml:space="preserve">. 2003 m. rugsėjo 22 d. Europos Parlamento ir Tarybos reglamentas (EB) Nr. 1830/2003 dėl genetiškai modifikuotų organizmų ir iš jų pagamintų maisto produktų ir pašarų susekamumo ir ženklinimo ir iš dalies pakeičiantis Direktyvą 2001/18/EB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13 skyrius, 32 tomas, p. 455).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1 p."/>
            <w:tag w:val="part_e9c4da03de60473bb682b5ed2ade23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9c4da03de60473bb682b5ed2ade235a"/>
                  <w:lock w:val="sdtLocked"/>
                  <w:richText/>
                </w:sdtPr>
                <w:sdtContent>
                  <w:r>
                    <w:rPr>
                      <w:rFonts w:eastAsia="SimSun"/>
                      <w:szCs w:val="24"/>
                      <w:lang w:eastAsia="zh-CN"/>
                    </w:rPr>
                    <w:t>11</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 xml:space="preserve">15 skyrius, 7 tomas, p. 631), su paskutiniais pakeitimais, padarytais 2015 m. spalio 6 d. Europos Parlamento ir Tarybos sprendimu (ES) 2015/1814 (OL 2015 L 264,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2 p."/>
            <w:tag w:val="part_76c9a449d9574a99a40b96a3fba49f7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6c9a449d9574a99a40b96a3fba49f74"/>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261/2004, nustatantis bendras kompensavimo ir pagalbos keleiviams taisykles atsisakymo vežti ir skrydžių atšaukimo arba atidėjimo ilgam laikui atveju, panaikinantis Reglamentą (EEB) Nr. 295/91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7 skyrius, 8 tomas,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3 p."/>
            <w:tag w:val="part_d167f8d2a90f4fc59432c82054ee68e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167f8d2a90f4fc59432c82054ee68e2"/>
                  <w:lock w:val="sdtLocked"/>
                  <w:richText/>
                </w:sdtPr>
                <w:sdtContent>
                  <w:r>
                    <w:rPr>
                      <w:rFonts w:eastAsia="SimSun"/>
                      <w:szCs w:val="24"/>
                      <w:lang w:eastAsia="zh-CN"/>
                    </w:rPr>
                    <w:t>13</w:t>
                  </w:r>
                </w:sdtContent>
              </w:sdt>
              <w:r>
                <w:rPr>
                  <w:rFonts w:eastAsia="SimSun"/>
                  <w:szCs w:val="24"/>
                  <w:lang w:eastAsia="zh-CN"/>
                </w:rPr>
                <w:t xml:space="preserve">. 2004 m. vasario 11 d. Europos Parlamento ir Tarybos reglamentas (EB) Nr. 273/2004 dėl narkotinių medžiagų pirmtakų (prekursorių) (OL </w:t>
              </w:r>
              <w:r>
                <w:rPr>
                  <w:rFonts w:eastAsia="SimSun"/>
                  <w:i/>
                  <w:iCs/>
                  <w:szCs w:val="24"/>
                  <w:lang w:eastAsia="zh-CN"/>
                </w:rPr>
                <w:t>2004 m. specialusis leidimas</w:t>
              </w:r>
              <w:r>
                <w:rPr>
                  <w:rFonts w:eastAsia="SimSun"/>
                  <w:b/>
                  <w:i/>
                  <w:iCs/>
                  <w:szCs w:val="24"/>
                  <w:lang w:eastAsia="zh-CN"/>
                </w:rPr>
                <w:t xml:space="preserve">, </w:t>
              </w:r>
              <w:r>
                <w:rPr>
                  <w:rFonts w:eastAsia="SimSun"/>
                  <w:szCs w:val="24"/>
                  <w:lang w:eastAsia="zh-CN"/>
                </w:rPr>
                <w:t xml:space="preserve">15 skyrius, 8 tomas, p. 46) su paskutiniais pakeitimais, padarytais 2013 m. lapkričio 20 d. Europos Parlamento ir Tarybos reglamentu (ES) Nr. 1258/2013) (OL 2013 L 333, p. 21).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4 p."/>
            <w:tag w:val="part_9b5e05839df24e0e86780260beb442a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b5e05839df24e0e86780260beb442a9"/>
                  <w:lock w:val="sdtLocked"/>
                  <w:richText/>
                </w:sdtPr>
                <w:sdtContent>
                  <w:r>
                    <w:rPr>
                      <w:rFonts w:eastAsia="SimSun"/>
                      <w:szCs w:val="24"/>
                      <w:lang w:eastAsia="zh-CN"/>
                    </w:rPr>
                    <w:t>14</w:t>
                  </w:r>
                </w:sdtContent>
              </w:sdt>
              <w:r>
                <w:rPr>
                  <w:rFonts w:eastAsia="SimSun"/>
                  <w:szCs w:val="24"/>
                  <w:lang w:eastAsia="zh-CN"/>
                </w:rPr>
                <w:t xml:space="preserve">. 2004 m. kovo 31 d.  Europos Parlamento ir Tarybos direktyva 2004/23/EB, nustatanti žmogaus audinių ir ląstelių donorystės, įsigijimo, ištyrimo, apdorojimo, konservavimo, laikymo bei paskirstymo kokybės ir saugos standartus (OL </w:t>
              </w:r>
              <w:r>
                <w:rPr>
                  <w:rFonts w:eastAsia="SimSun"/>
                  <w:i/>
                  <w:iCs/>
                  <w:szCs w:val="24"/>
                  <w:lang w:eastAsia="zh-CN"/>
                </w:rPr>
                <w:t>2004 m. specialusis leidimas</w:t>
              </w:r>
              <w:r>
                <w:rPr>
                  <w:rFonts w:eastAsia="SimSun"/>
                  <w:szCs w:val="24"/>
                  <w:lang w:eastAsia="zh-CN"/>
                </w:rPr>
                <w:t>, 15 skyrius, 8 tomas, p. 291).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5 p."/>
            <w:tag w:val="part_031c6333dd284dd19c3a4008b79746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1c6333dd284dd19c3a4008b797465a"/>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(OL </w:t>
              </w:r>
              <w:r>
                <w:rPr>
                  <w:rFonts w:eastAsia="SimSun"/>
                  <w:i/>
                  <w:iCs/>
                  <w:szCs w:val="24"/>
                  <w:lang w:eastAsia="zh-CN"/>
                </w:rPr>
                <w:t>2004 m. specialusis leidimas</w:t>
              </w:r>
              <w:r>
                <w:rPr>
                  <w:rFonts w:eastAsia="SimSun"/>
                  <w:szCs w:val="24"/>
                  <w:lang w:eastAsia="zh-CN"/>
                </w:rPr>
                <w:t>, 15 skyrius, 8 tomas, p. 376) su paskutiniais pakeitimais, padarytais 2008 m. gruodžio 16 d. Europos Parlamento ir Tarybos direktyva 2008/112/EB (OL 2008 L 345, p. 68).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6 p."/>
            <w:tag w:val="part_0e994ad13ba049da92689a554369ad2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e994ad13ba049da92689a554369ad27"/>
                  <w:lock w:val="sdtLocked"/>
                  <w:richText/>
                </w:sdtPr>
                <w:sdtContent>
                  <w:r>
                    <w:rPr>
                      <w:rFonts w:eastAsia="SimSun"/>
                      <w:szCs w:val="24"/>
                      <w:lang w:eastAsia="zh-CN"/>
                    </w:rPr>
                    <w:t>16</w:t>
                  </w:r>
                </w:sdtContent>
              </w:sdt>
              <w:r>
                <w:rPr>
                  <w:rFonts w:eastAsia="SimSun"/>
                  <w:szCs w:val="24"/>
                  <w:lang w:eastAsia="zh-CN"/>
                </w:rPr>
                <w:t xml:space="preserve">. 2004 m. balandžio 21 d. Europos Parlamento ir Tarybos reglamentas (EB) Nr. 785/2004 dėl draudimo reikalavimų oro vežėjams ir orlaivių naudotojams (OL </w:t>
              </w:r>
              <w:r>
                <w:rPr>
                  <w:rFonts w:eastAsia="SimSun"/>
                  <w:i/>
                  <w:iCs/>
                  <w:szCs w:val="24"/>
                  <w:lang w:eastAsia="zh-CN"/>
                </w:rPr>
                <w:t>2004 m. specialusis leidimas</w:t>
              </w:r>
              <w:r>
                <w:rPr>
                  <w:rFonts w:eastAsia="SimSun"/>
                  <w:szCs w:val="24"/>
                  <w:lang w:eastAsia="zh-CN"/>
                </w:rPr>
                <w:t>, 7 skyrius, 8 tomas, p. 160) su paskutiniais pakeitimais, padarytais 2010 m. balandžio 6 d. Komisijos reglamentu (ES) Nr. 285/2010 (OL 2010 L 87,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7 p."/>
            <w:tag w:val="part_b2731c0319dc4d18bb9909c1c1f4e6f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2731c0319dc4d18bb9909c1c1f4e6f8"/>
                  <w:lock w:val="sdtLocked"/>
                  <w:richText/>
                </w:sdtPr>
                <w:sdtContent>
                  <w:r>
                    <w:rPr>
                      <w:rFonts w:eastAsia="SimSun"/>
                      <w:szCs w:val="24"/>
                      <w:lang w:eastAsia="zh-CN"/>
                    </w:rPr>
                    <w:t>17</w:t>
                  </w:r>
                </w:sdtContent>
              </w:sdt>
              <w:r>
                <w:rPr>
                  <w:rFonts w:eastAsia="SimSun"/>
                  <w:szCs w:val="24"/>
                  <w:lang w:eastAsia="zh-CN"/>
                </w:rPr>
                <w:t xml:space="preserve">. 2004 m. balandžio 29 d. Europos Parlamento ir Tarybos direktyva 2004/48/EB dėl intelektinės nuosavybės teisių gynimo (OL </w:t>
              </w:r>
              <w:r>
                <w:rPr>
                  <w:rFonts w:eastAsia="SimSun"/>
                  <w:i/>
                  <w:iCs/>
                  <w:szCs w:val="24"/>
                  <w:lang w:eastAsia="zh-CN"/>
                </w:rPr>
                <w:t>2004 m. specialusis leidimas</w:t>
              </w:r>
              <w:r>
                <w:rPr>
                  <w:rFonts w:eastAsia="SimSun"/>
                  <w:szCs w:val="24"/>
                  <w:lang w:eastAsia="zh-CN"/>
                </w:rPr>
                <w:t>,</w:t>
              </w:r>
              <w:r>
                <w:rPr>
                  <w:rFonts w:eastAsia="SimSun"/>
                  <w:i/>
                  <w:iCs/>
                  <w:szCs w:val="24"/>
                  <w:lang w:eastAsia="zh-CN"/>
                </w:rPr>
                <w:t xml:space="preserve"> </w:t>
              </w:r>
              <w:r>
                <w:rPr>
                  <w:rFonts w:eastAsia="SimSun"/>
                  <w:szCs w:val="24"/>
                  <w:lang w:eastAsia="zh-CN"/>
                </w:rPr>
                <w:t>17 skyrius, 2 tomas,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18 p."/>
            <w:tag w:val="part_94ed476464f34f2ebc8bdad546c62761"/>
            <w:lock w:val="sdtLocked"/>
            <w:richText/>
          </w:sdtPr>
          <w:sdtContent>
            <w:p>
              <w:pPr>
                <w:shd w:val="clear" w:color="000000" w:fill="auto"/>
                <w:spacing w:line="360" w:lineRule="auto"/>
                <w:ind w:firstLine="720"/>
                <w:jc w:val="both"/>
                <w:rPr>
                  <w:rFonts w:eastAsia="SimSun"/>
                  <w:szCs w:val="24"/>
                  <w:lang w:eastAsia="zh-CN"/>
                </w:rPr>
              </w:pPr>
              <w:sdt>
                <w:sdtPr>
                  <w:alias w:val="Numeris"/>
                  <w:tag w:val="nr_94ed476464f34f2ebc8bdad546c62761"/>
                  <w:lock w:val="sdtLocked"/>
                  <w:richText/>
                </w:sdtPr>
                <w:sdtContent>
                  <w:r>
                    <w:rPr>
                      <w:szCs w:val="24"/>
                      <w:lang w:eastAsia="lt-LT"/>
                    </w:rPr>
                    <w:t>18</w:t>
                  </w:r>
                </w:sdtContent>
              </w:sdt>
              <w:r>
                <w:rPr>
                  <w:szCs w:val="24"/>
                  <w:lang w:eastAsia="lt-LT"/>
                </w:rPr>
                <w:t xml:space="preserve">. </w:t>
              </w:r>
              <w:r>
                <w:rPr>
                  <w:szCs w:val="24"/>
                </w:rPr>
                <w:t xml:space="preserve">2004 m. balandžio 29 d. Europos Parlamento ir Tarybos direktyva 2004/49/EB dėl saugos Bendrijos geležinkeliuose ir iš dalies pakeičianti Tarybos direktyvą 95/18/EB dėl geležinkelio įmonių licencijavimo bei Direktyvą 2001/14/EB dėl geležinkelių infrastruktūros pajėgumų paskirstymo, mokesčių už naudojimąsi geležinkelių infrastruktūra ėmimo ir saugos sertifikavimo (Saugos geležinkeliuose direktyva) (OL </w:t>
              </w:r>
              <w:r>
                <w:rPr>
                  <w:iCs/>
                  <w:szCs w:val="24"/>
                </w:rPr>
                <w:t>2004 m</w:t>
              </w:r>
              <w:r>
                <w:rPr>
                  <w:i/>
                  <w:iCs/>
                  <w:szCs w:val="24"/>
                </w:rPr>
                <w:t>. specialusis leidimas</w:t>
              </w:r>
              <w:r>
                <w:rPr>
                  <w:szCs w:val="24"/>
                </w:rPr>
                <w:t>, 7 skyrius, 8 tomas, p. 227) su paskutiniais pakeitimais, padarytais 2014 m. liepos 9 d. Komisijos direktyva 2014/88/ES (OL 2014 L 201, p. 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19 p."/>
            <w:tag w:val="part_08e5a869c2c14f219379c0d31fd0e60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8e5a869c2c14f219379c0d31fd0e602"/>
                  <w:lock w:val="sdtLocked"/>
                  <w:richText/>
                </w:sdtPr>
                <w:sdtContent>
                  <w:r>
                    <w:rPr>
                      <w:rFonts w:eastAsia="SimSun"/>
                      <w:szCs w:val="24"/>
                      <w:lang w:eastAsia="zh-CN"/>
                    </w:rPr>
                    <w:t>19</w:t>
                  </w:r>
                </w:sdtContent>
              </w:sdt>
              <w:r>
                <w:rPr>
                  <w:rFonts w:eastAsia="SimSun"/>
                  <w:szCs w:val="24"/>
                  <w:lang w:eastAsia="zh-CN"/>
                </w:rPr>
                <w:t xml:space="preserve">. 2004 m. balandžio 29 d. Europos Parlamento ir Tarybos reglamentas (EB) Nr. 850/2004 dėl patvariųjų organinių teršalų ir iš dalies keičiantis Direktyvą 79/117/EEB (OL </w:t>
              </w:r>
              <w:r>
                <w:rPr>
                  <w:rFonts w:eastAsia="SimSun"/>
                  <w:i/>
                  <w:iCs/>
                  <w:szCs w:val="24"/>
                  <w:lang w:eastAsia="zh-CN"/>
                </w:rPr>
                <w:t>2004 m.</w:t>
              </w:r>
              <w:r>
                <w:rPr>
                  <w:rFonts w:eastAsia="SimSun"/>
                  <w:szCs w:val="24"/>
                  <w:lang w:eastAsia="zh-CN"/>
                </w:rPr>
                <w:t xml:space="preserve"> </w:t>
              </w:r>
              <w:r>
                <w:rPr>
                  <w:rFonts w:eastAsia="SimSun"/>
                  <w:i/>
                  <w:iCs/>
                  <w:szCs w:val="24"/>
                  <w:lang w:eastAsia="zh-CN"/>
                </w:rPr>
                <w:t>specialusis leidimas</w:t>
              </w:r>
              <w:r>
                <w:rPr>
                  <w:rFonts w:eastAsia="SimSun"/>
                  <w:szCs w:val="24"/>
                  <w:lang w:eastAsia="zh-CN"/>
                </w:rPr>
                <w:t xml:space="preserve">, 15 skyrius, 8 tomas, p. 465) su paskutiniais pakeitimais, padarytais 2014 m. gruodžio 17 d. Komisijos reglamentu (ES) Nr. 1342/2014 (OL 2014 L 363, p. 67).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0 p."/>
            <w:tag w:val="part_c67f15c6eff54df19bc81e60fcbdb32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67f15c6eff54df19bc81e60fcbdb32b"/>
                  <w:lock w:val="sdtLocked"/>
                  <w:richText/>
                </w:sdtPr>
                <w:sdtContent>
                  <w:r>
                    <w:rPr>
                      <w:rFonts w:eastAsia="SimSun"/>
                      <w:szCs w:val="24"/>
                      <w:lang w:eastAsia="zh-CN"/>
                    </w:rPr>
                    <w:t>20</w:t>
                  </w:r>
                </w:sdtContent>
              </w:sdt>
              <w:r>
                <w:rPr>
                  <w:rFonts w:eastAsia="SimSun"/>
                  <w:szCs w:val="24"/>
                  <w:lang w:eastAsia="zh-CN"/>
                </w:rPr>
                <w:t xml:space="preserve">. 2004 m. balandžio 29 d. Europos Parlamento ir Tarybos reglamentas (EB) Nr. 882/2004 dėl oficialios kontrolės, kuri atliekama siekiant užtikrinti, kad būtų įvertinama, ar laikomasi pašarus ir maistą reglamentuojančių teisės aktų, gyvūnų sveikatos ir gerovės taisyklių (OL </w:t>
              </w:r>
              <w:r>
                <w:rPr>
                  <w:rFonts w:eastAsia="SimSun"/>
                  <w:i/>
                  <w:iCs/>
                  <w:szCs w:val="24"/>
                  <w:lang w:eastAsia="zh-CN"/>
                </w:rPr>
                <w:t>2004 m. specialusis leidimas</w:t>
              </w:r>
              <w:r>
                <w:rPr>
                  <w:rFonts w:eastAsia="SimSun"/>
                  <w:szCs w:val="24"/>
                  <w:lang w:eastAsia="zh-CN"/>
                </w:rPr>
                <w:t>, 3 skyrius, 45 tomas, p. 200), su paskutiniais pakeitimais, padarytais 2011 m. kovo 2 d. Komisijos reglamentu (ES) Nr. 208/2011 (OL 2011 L 58, p. 29).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1 p."/>
            <w:tag w:val="part_22ab4283118245c8ae11031fc0551d9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2ab4283118245c8ae11031fc0551d95"/>
                  <w:lock w:val="sdtLocked"/>
                  <w:richText/>
                </w:sdtPr>
                <w:sdtContent>
                  <w:r>
                    <w:rPr>
                      <w:rFonts w:eastAsia="SimSun"/>
                      <w:szCs w:val="24"/>
                      <w:lang w:eastAsia="zh-CN"/>
                    </w:rPr>
                    <w:t>21</w:t>
                  </w:r>
                </w:sdtContent>
              </w:sdt>
              <w:r>
                <w:rPr>
                  <w:rFonts w:eastAsia="SimSun"/>
                  <w:szCs w:val="24"/>
                  <w:lang w:eastAsia="zh-CN"/>
                </w:rPr>
                <w:t>. 2004 m. gruodžio 6 d. Tarybos reglamentas (EB) Nr. 2182/2004 dėl į euro monetas panašių medalių ir žetonų (OL 2004 L 373, p. 1) su paskutiniais pakeitimais, padarytais 2008 m. gruodžio 18 d. Tarybos reglamentu (EB) Nr. 46/2009 (OL 2009 L 17, p. 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2 p."/>
            <w:tag w:val="part_65fe1cce6fe849478bc7ce0340ebeee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5fe1cce6fe849478bc7ce0340ebeee0"/>
                  <w:lock w:val="sdtLocked"/>
                  <w:richText/>
                </w:sdtPr>
                <w:sdtContent>
                  <w:r>
                    <w:rPr>
                      <w:rFonts w:eastAsia="SimSun"/>
                      <w:szCs w:val="24"/>
                      <w:lang w:eastAsia="zh-CN"/>
                    </w:rPr>
                    <w:t>22</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(OL 2004 L 373, p. 7), su paskutiniais pakeitimais, padarytais 2008 m. gruodžio 18 d. Tarybos reglamentu (EB) Nr. 47/2009 (OL 2009 L 17,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3 p."/>
            <w:tag w:val="part_14067302fa7548b391bde87160ac0e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4067302fa7548b391bde87160ac0e5a"/>
                  <w:lock w:val="sdtLocked"/>
                  <w:richText/>
                </w:sdtPr>
                <w:sdtContent>
                  <w:r>
                    <w:rPr>
                      <w:rFonts w:eastAsia="SimSun"/>
                      <w:szCs w:val="24"/>
                      <w:lang w:eastAsia="zh-CN"/>
                    </w:rPr>
                    <w:t>23</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(OL 2005 L 22, p. 1), su paskutiniais pakeitimais, padarytais 2013 m. lapkričio 20 d. Europos Parlamento ir Tarybos reglamentu (ES) Nr. 1259/2013 (OL 2013 L 330,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4 p."/>
            <w:tag w:val="part_f84060da621a442dbf1e5a2455546ab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84060da621a442dbf1e5a2455546ab1"/>
                  <w:lock w:val="sdtLocked"/>
                  <w:richText/>
                </w:sdtPr>
                <w:sdtContent>
                  <w:r>
                    <w:rPr>
                      <w:rFonts w:eastAsia="SimSun"/>
                      <w:szCs w:val="24"/>
                      <w:lang w:eastAsia="zh-CN"/>
                    </w:rPr>
                    <w:t>24</w:t>
                  </w:r>
                </w:sdtContent>
              </w:sdt>
              <w:r>
                <w:rPr>
                  <w:rFonts w:eastAsia="SimSun"/>
                  <w:szCs w:val="24"/>
                  <w:lang w:eastAsia="zh-CN"/>
                </w:rPr>
                <w:t>. 2005 m. rugsėjo 7 d. Europos Parlamento ir Tarybos direktyva 2005/35/EB dėl taršos iš laivų ir sankcijų už pažeidimus įvedimo (OL 2005 L 255, p. 11) su paskutiniais pakeitimais, padarytais 2009 m. spalio 21 d. Europos Parlamento ir Tarybos direktyva 2009/123/EB (OL 2009 L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5 p."/>
            <w:tag w:val="part_8cd763d5c7c046f680133a3b003d4b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cd763d5c7c046f680133a3b003d4b5a"/>
                  <w:lock w:val="sdtLocked"/>
                  <w:richText/>
                </w:sdtPr>
                <w:sdtContent>
                  <w:r>
                    <w:rPr>
                      <w:rFonts w:eastAsia="SimSun"/>
                      <w:szCs w:val="24"/>
                      <w:lang w:eastAsia="zh-CN"/>
                    </w:rPr>
                    <w:t>25</w:t>
                  </w:r>
                </w:sdtContent>
              </w:sdt>
              <w:r>
                <w:rPr>
                  <w:rFonts w:eastAsia="SimSun"/>
                  <w:szCs w:val="24"/>
                  <w:lang w:eastAsia="zh-CN"/>
                </w:rPr>
                <w:t>. 2005 m. spalio 26 d. Europos Parlamento ir Tarybos direktyva 2005/60/EB dėl finansų sistemos apsaugos nuo jos panaudojimo pinigų plovimui ir teroristų finansavimui (OL 2005 L 309,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6 p."/>
            <w:tag w:val="part_68afb63112464f12a18d9f9ede60a4b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afb63112464f12a18d9f9ede60a4bc"/>
                  <w:lock w:val="sdtLocked"/>
                  <w:richText/>
                </w:sdtPr>
                <w:sdtContent>
                  <w:r>
                    <w:rPr>
                      <w:rFonts w:eastAsia="SimSun"/>
                      <w:szCs w:val="24"/>
                      <w:lang w:eastAsia="zh-CN"/>
                    </w:rPr>
                    <w:t>26</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(OL 2005 L 344,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7 p."/>
            <w:tag w:val="part_571039cb3cef4aa19a4781e9eceeb4a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71039cb3cef4aa19a4781e9eceeb4ad"/>
                  <w:lock w:val="sdtLocked"/>
                  <w:richText/>
                </w:sdtPr>
                <w:sdtContent>
                  <w:r>
                    <w:rPr>
                      <w:rFonts w:eastAsia="SimSun"/>
                      <w:szCs w:val="24"/>
                      <w:lang w:eastAsia="zh-CN"/>
                    </w:rPr>
                    <w:t>27</w:t>
                  </w:r>
                </w:sdtContent>
              </w:sdt>
              <w:r>
                <w:rPr>
                  <w:rFonts w:eastAsia="SimSun"/>
                  <w:szCs w:val="24"/>
                  <w:lang w:eastAsia="zh-CN"/>
                </w:rPr>
                <w:t>. 2005 m. gruodžio 20 d. Tarybos reglamentas (EB) Nr. 2173/2005 dėl FLEGT licencijavimo schemos medienos importui į Europos bendriją sukūrimo (OL 2005 L 347,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8 p."/>
            <w:tag w:val="part_8f268a16a120496f96d1725a719babe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268a16a120496f96d1725a719babe6"/>
                  <w:lock w:val="sdtLocked"/>
                  <w:richText/>
                </w:sdtPr>
                <w:sdtContent>
                  <w:r>
                    <w:rPr>
                      <w:rFonts w:eastAsia="SimSun"/>
                      <w:szCs w:val="24"/>
                      <w:lang w:eastAsia="zh-CN"/>
                    </w:rPr>
                    <w:t>28</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(OL 2006 L 102,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9 p."/>
            <w:tag w:val="part_6b3c7f73d440400faa547aa57021de7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3c7f73d440400faa547aa57021de7d"/>
                  <w:lock w:val="sdtLocked"/>
                  <w:richText/>
                </w:sdtPr>
                <w:sdtContent>
                  <w:r>
                    <w:rPr>
                      <w:rFonts w:eastAsia="SimSun"/>
                      <w:szCs w:val="24"/>
                      <w:lang w:eastAsia="zh-CN"/>
                    </w:rPr>
                    <w:t>29</w:t>
                  </w:r>
                </w:sdtContent>
              </w:sdt>
              <w:r>
                <w:rPr>
                  <w:rFonts w:eastAsia="SimSun"/>
                  <w:szCs w:val="24"/>
                  <w:lang w:eastAsia="zh-CN"/>
                </w:rPr>
                <w:t>. 2006 m. birželio 14 d. Europos Parlamento ir Tarybos reglamentas (EB) Nr. 1013/2006 dėl atliekų vežimo (OL 2006 L 190, p. 1) su paskutiniais pakeitimais, padarytais 2011 m. liepos 11 d. Komisijos reglamentu (ES) Nr. 664/2011 (OL 2011 L 182,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0 p."/>
            <w:tag w:val="part_15d70a0d79864d37bb76d36697d084c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5d70a0d79864d37bb76d36697d084cb"/>
                  <w:lock w:val="sdtLocked"/>
                  <w:richText/>
                </w:sdtPr>
                <w:sdtContent>
                  <w:r>
                    <w:rPr>
                      <w:rFonts w:eastAsia="SimSun"/>
                      <w:szCs w:val="24"/>
                      <w:lang w:eastAsia="zh-CN"/>
                    </w:rPr>
                    <w:t>30</w:t>
                  </w:r>
                </w:sdtContent>
              </w:sdt>
              <w:r>
                <w:rPr>
                  <w:rFonts w:eastAsia="SimSun"/>
                  <w:szCs w:val="24"/>
                  <w:lang w:eastAsia="zh-CN"/>
                </w:rPr>
                <w:t xml:space="preserve">. 2006 m. liepos 5 d. Europos Parlamento ir Tarybos reglamentas (EB) Nr. 1107/2006 dėl neįgalių asmenų ir ribotos judėsenos asmenų teisių keliaujant oru (OL 2006 L 204,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1 p."/>
            <w:tag w:val="part_457fa450d68d455a9673899f6fa75d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57fa450d68d455a9673899f6fa75d20"/>
                  <w:lock w:val="sdtLocked"/>
                  <w:richText/>
                </w:sdtPr>
                <w:sdtContent>
                  <w:r>
                    <w:rPr>
                      <w:rFonts w:eastAsia="SimSun"/>
                      <w:szCs w:val="24"/>
                      <w:lang w:eastAsia="zh-CN"/>
                    </w:rPr>
                    <w:t>31</w:t>
                  </w:r>
                </w:sdtContent>
              </w:sdt>
              <w:r>
                <w:rPr>
                  <w:rFonts w:eastAsia="SimSun"/>
                  <w:szCs w:val="24"/>
                  <w:lang w:eastAsia="zh-CN"/>
                </w:rPr>
                <w:t>. 2006 m. rugsėjo 6 d. Europos Parlamento ir Tarybos direktyva 2006/66/EB dėl baterijų ir akumuliatorių bei baterijų ir akumuliatorių atliekų ir Direktyvos 91/157/EEB panaikinimo (OL 2006 L 266, p. 1) su paskutiniais pakeitimais, padarytais 2008 m. lapkričio 19 d. Europos Parlamento ir Tarybos direktyva 2008/103/EB (OL 2008 L 327,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2 p."/>
            <w:tag w:val="part_55a09865cc6a4dcb8fd9c1a50ed733c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5a09865cc6a4dcb8fd9c1a50ed733c7"/>
                  <w:lock w:val="sdtLocked"/>
                  <w:richText/>
                </w:sdtPr>
                <w:sdtContent>
                  <w:r>
                    <w:rPr>
                      <w:rFonts w:eastAsia="SimSun"/>
                      <w:szCs w:val="24"/>
                      <w:lang w:eastAsia="zh-CN"/>
                    </w:rPr>
                    <w:t>32</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(OL 2006 L 378,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3 p."/>
            <w:tag w:val="part_f6378b65ff664e02a241823e69a52f5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6378b65ff664e02a241823e69a52f51"/>
                  <w:lock w:val="sdtLocked"/>
                  <w:richText/>
                </w:sdtPr>
                <w:sdtContent>
                  <w:r>
                    <w:rPr>
                      <w:rFonts w:eastAsia="SimSun"/>
                      <w:szCs w:val="24"/>
                      <w:lang w:eastAsia="zh-CN"/>
                    </w:rPr>
                    <w:t>33</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(OL 2006 L 396, p. 1), su paskutiniais pakeitimais, padarytais 2011 m. gegužės 20 d. Komisijos reglamentu (ES) Nr. 494/2011 (OL 2011 L 134, p. 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4 p."/>
            <w:tag w:val="part_ce6c5cc3ca7546bc8c4d422b324d154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e6c5cc3ca7546bc8c4d422b324d154e"/>
                  <w:lock w:val="sdtLocked"/>
                  <w:richText/>
                </w:sdtPr>
                <w:sdtContent>
                  <w:r>
                    <w:rPr>
                      <w:rFonts w:eastAsia="SimSun"/>
                      <w:szCs w:val="24"/>
                      <w:lang w:eastAsia="zh-CN"/>
                    </w:rPr>
                    <w:t>34</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(OL 2006 L 405, p. 1), su paskutiniais pakeitimais, padarytais 2011 m. gruodžio 13 d. Europos Parlamento ir Tarybos reglamentu (ES) Nr. 1342/2011 (OL 2011 L 347, p. 41).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5 p."/>
            <w:tag w:val="part_2de14a7a1fbd4a1f8a8a5cf728e969b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de14a7a1fbd4a1f8a8a5cf728e969b3"/>
                  <w:lock w:val="sdtLocked"/>
                  <w:richText/>
                </w:sdtPr>
                <w:sdtContent>
                  <w:r>
                    <w:rPr>
                      <w:rFonts w:eastAsia="SimSun"/>
                      <w:szCs w:val="24"/>
                      <w:lang w:eastAsia="zh-CN"/>
                    </w:rPr>
                    <w:t>35</w:t>
                  </w:r>
                </w:sdtContent>
              </w:sdt>
              <w:r>
                <w:rPr>
                  <w:rFonts w:eastAsia="SimSun"/>
                  <w:szCs w:val="24"/>
                  <w:lang w:eastAsia="zh-CN"/>
                </w:rPr>
                <w:t>. 2006 m. gruodžio 22 d. Komisijos reglamentas (EB) Nr. 2023/2006 dėl medžiagų ir gaminių, skirtų liestis su maistu, geros gamybos praktikos (OL 2006 L 384, p. 75).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6 p."/>
            <w:tag w:val="part_672c9f3f49fa4e4d9982ba3783b496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c9f3f49fa4e4d9982ba3783b4966b"/>
                  <w:lock w:val="sdtLocked"/>
                  <w:richText/>
                </w:sdtPr>
                <w:sdtContent>
                  <w:r>
                    <w:rPr>
                      <w:rFonts w:eastAsia="SimSun"/>
                      <w:szCs w:val="24"/>
                      <w:lang w:eastAsia="zh-CN"/>
                    </w:rPr>
                    <w:t>36</w:t>
                  </w:r>
                </w:sdtContent>
              </w:sdt>
              <w:r>
                <w:rPr>
                  <w:rFonts w:eastAsia="SimSun"/>
                  <w:szCs w:val="24"/>
                  <w:lang w:eastAsia="zh-CN"/>
                </w:rPr>
                <w:t>. 2007 m. spalio 23 d. Europos Parlamento ir Tarybos reglamentas (EB) Nr. 1371/2007 dėl geležinkelių keleivių teisių ir pareigų (OL 2007 L 315, p. 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7 p."/>
            <w:tag w:val="part_181ee4d8fc6b48c1bc0e7052286e56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81ee4d8fc6b48c1bc0e7052286e56b4"/>
                  <w:lock w:val="sdtLocked"/>
                  <w:richText/>
                </w:sdtPr>
                <w:sdtContent>
                  <w:r>
                    <w:rPr>
                      <w:rFonts w:eastAsia="SimSun"/>
                      <w:szCs w:val="24"/>
                      <w:lang w:eastAsia="zh-CN"/>
                    </w:rPr>
                    <w:t>37</w:t>
                  </w:r>
                </w:sdtContent>
              </w:sdt>
              <w:r>
                <w:rPr>
                  <w:rFonts w:eastAsia="SimSun"/>
                  <w:szCs w:val="24"/>
                  <w:lang w:eastAsia="zh-CN"/>
                </w:rPr>
                <w:t>. 2008 m. sausio 15 d. Europos Parlamento ir Tarybos direktyvos 2008/1/EB dėl taršos integruotos prevencijos ir kontrolės (OL 2008 L 24, p. 8)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8 p."/>
            <w:tag w:val="part_1635da81aea14f9ea5751c5d784fe6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635da81aea14f9ea5751c5d784fe6eb"/>
                  <w:lock w:val="sdtLocked"/>
                  <w:richText/>
                </w:sdtPr>
                <w:sdtContent>
                  <w:r>
                    <w:rPr>
                      <w:rFonts w:eastAsia="SimSun"/>
                      <w:szCs w:val="24"/>
                      <w:lang w:eastAsia="zh-CN"/>
                    </w:rPr>
                    <w:t>38</w:t>
                  </w:r>
                </w:sdtContent>
              </w:sdt>
              <w:r>
                <w:rPr>
                  <w:rFonts w:eastAsia="SimSun"/>
                  <w:szCs w:val="24"/>
                  <w:lang w:eastAsia="zh-CN"/>
                </w:rPr>
                <w:t>. 2008 m. gegužės 21 d. Europos Parlamento ir Tarybos direktyva 2008/50/EB dėl aplinkos oro kokybės ir švaresnio oro Europoje (OL 2008 L 152,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9 p."/>
            <w:tag w:val="part_9fcf5a59240142458a14c552e76ddfb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cf5a59240142458a14c552e76ddfb5"/>
                  <w:lock w:val="sdtLocked"/>
                  <w:richText/>
                </w:sdtPr>
                <w:sdtContent>
                  <w:r>
                    <w:rPr>
                      <w:rFonts w:eastAsia="SimSun"/>
                      <w:szCs w:val="24"/>
                      <w:lang w:eastAsia="zh-CN"/>
                    </w:rPr>
                    <w:t>39</w:t>
                  </w:r>
                </w:sdtContent>
              </w:sdt>
              <w:r>
                <w:rPr>
                  <w:rFonts w:eastAsia="SimSun"/>
                  <w:szCs w:val="24"/>
                  <w:lang w:eastAsia="zh-CN"/>
                </w:rPr>
                <w:t>. 2008 m. liepos 9 d. Europos Parlamento ir Tarybos reglamentas (EB) Nr. 765/2008, nustatantis su gaminių prekyba susijusius akreditavimo ir rinkos priežiūros reikalavimus ir panaikinantis Reglamentą (EEB) Nr. 339/93 (OL 2008 L 218,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0 p."/>
            <w:tag w:val="part_e1cb223ffc4849e687644a85d89077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1cb223ffc4849e687644a85d8907718"/>
                  <w:lock w:val="sdtLocked"/>
                  <w:richText/>
                </w:sdtPr>
                <w:sdtContent>
                  <w:r>
                    <w:rPr>
                      <w:rFonts w:eastAsia="SimSun"/>
                      <w:szCs w:val="24"/>
                      <w:lang w:eastAsia="zh-CN"/>
                    </w:rPr>
                    <w:t>40</w:t>
                  </w:r>
                </w:sdtContent>
              </w:sdt>
              <w:r>
                <w:rPr>
                  <w:rFonts w:eastAsia="SimSun"/>
                  <w:szCs w:val="24"/>
                  <w:lang w:eastAsia="zh-CN"/>
                </w:rPr>
                <w:t>. 2008 m. rugsėjo 24 d. Europos Parlamento ir Tarybos reglamentas (EB) Nr. 1008/2008 dėl oro susisiekimo paslaugų teikimo Bendrijoje bendrųjų taisyklių (OL 2008 L 293,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1 p."/>
            <w:tag w:val="part_be831b125ddb45b180cb382821ea79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e831b125ddb45b180cb382821ea796b"/>
                  <w:lock w:val="sdtLocked"/>
                  <w:richText/>
                </w:sdtPr>
                <w:sdtContent>
                  <w:r>
                    <w:rPr>
                      <w:rFonts w:eastAsia="SimSun"/>
                      <w:szCs w:val="24"/>
                      <w:lang w:eastAsia="zh-CN"/>
                    </w:rPr>
                    <w:t>41</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(OL 2008 L 286, p. 1), su paskutiniais pakeitimais, padarytais 2011 m. kovo 1 d. Komisijos reglamentu (ES) Nr. 202/2011 (OL 2011 L 57,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2 p."/>
            <w:tag w:val="part_96445cb5eb944a129425cb03e2456517"/>
            <w:lock w:val="sdtLocked"/>
            <w:richText/>
          </w:sdtPr>
          <w:sdtContent>
            <w:p>
              <w:pPr>
                <w:suppressAutoHyphens/>
                <w:spacing w:line="360" w:lineRule="auto"/>
                <w:ind w:firstLine="720"/>
                <w:jc w:val="both"/>
                <w:rPr>
                  <w:rFonts w:eastAsia="SimSun"/>
                  <w:szCs w:val="24"/>
                  <w:lang w:eastAsia="zh-CN"/>
                </w:rPr>
              </w:pPr>
              <w:sdt>
                <w:sdtPr>
                  <w:alias w:val="Numeris"/>
                  <w:tag w:val="nr_96445cb5eb944a129425cb03e2456517"/>
                  <w:lock w:val="sdtLocked"/>
                  <w:richText/>
                </w:sdtPr>
                <w:sdtContent>
                  <w:r>
                    <w:rPr>
                      <w:rFonts w:eastAsia="SimSun"/>
                      <w:szCs w:val="24"/>
                      <w:lang w:eastAsia="zh-CN"/>
                    </w:rPr>
                    <w:t>42</w:t>
                  </w:r>
                </w:sdtContent>
              </w:sdt>
              <w:r>
                <w:rPr>
                  <w:rFonts w:eastAsia="SimSun"/>
                  <w:szCs w:val="24"/>
                  <w:lang w:eastAsia="zh-CN"/>
                </w:rPr>
                <w:t xml:space="preserve">. </w:t>
              </w:r>
              <w:r>
                <w:rPr>
                  <w:rFonts w:eastAsia="SimSun"/>
                  <w:i/>
                  <w:sz w:val="20"/>
                  <w:lang w:eastAsia="zh-CN"/>
                </w:rPr>
                <w:t>Neteko galios nuo 2008-04-28.</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3 p."/>
            <w:tag w:val="part_6765400808164f3a945145da2182fa5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65400808164f3a945145da2182fa54"/>
                  <w:lock w:val="sdtLocked"/>
                  <w:richText/>
                </w:sdtPr>
                <w:sdtContent>
                  <w:r>
                    <w:rPr>
                      <w:rFonts w:eastAsia="SimSun"/>
                      <w:szCs w:val="24"/>
                      <w:lang w:eastAsia="zh-CN"/>
                    </w:rPr>
                    <w:t>43</w:t>
                  </w:r>
                </w:sdtContent>
              </w:sdt>
              <w:r>
                <w:rPr>
                  <w:rFonts w:eastAsia="SimSun"/>
                  <w:szCs w:val="24"/>
                  <w:lang w:eastAsia="zh-CN"/>
                </w:rPr>
                <w:t>. 2008 m. lapkričio 19 d. Europos Parlamento ir Tarybos direktyva 2008/98/EB dėl atliekų ir panaikinanti kai kurias direktyvas (OL 2008 L 312,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4 p."/>
            <w:tag w:val="part_05083fca5eac4173bd2e623364e080b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5083fca5eac4173bd2e623364e080b2"/>
                  <w:lock w:val="sdtLocked"/>
                  <w:richText/>
                </w:sdtPr>
                <w:sdtContent>
                  <w:r>
                    <w:rPr>
                      <w:rFonts w:eastAsia="SimSun"/>
                      <w:szCs w:val="24"/>
                      <w:lang w:eastAsia="zh-CN"/>
                    </w:rPr>
                    <w:t>44</w:t>
                  </w:r>
                </w:sdtContent>
              </w:sdt>
              <w:r>
                <w:rPr>
                  <w:rFonts w:eastAsia="SimSun"/>
                  <w:szCs w:val="24"/>
                  <w:lang w:eastAsia="zh-CN"/>
                </w:rPr>
                <w:t>. 2008 m. lapkričio 19 d. Europos Parlamento ir Tarybos direktyva 2008/104/EB dėl darbo per laikinojo įdarbinimo įmones (OL 2008 L 327, p. 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5 p."/>
            <w:tag w:val="part_3133f3e802dd428cadb0e754d1e2f9f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133f3e802dd428cadb0e754d1e2f9f6"/>
                  <w:lock w:val="sdtLocked"/>
                  <w:richText/>
                </w:sdtPr>
                <w:sdtContent>
                  <w:r>
                    <w:rPr>
                      <w:rFonts w:eastAsia="SimSun"/>
                      <w:szCs w:val="24"/>
                      <w:lang w:eastAsia="zh-CN"/>
                    </w:rPr>
                    <w:t>45</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(OL 2008 L 353, p. 1), su paskutiniais pakeitimais, padarytais 2011 m. kovo 10 d. Komisijos reglamentu (ES) Nr. 286/2011 (OL 2011 L 83,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6 p."/>
            <w:tag w:val="part_383c6bbf312d475ba549149beb0937c5"/>
            <w:lock w:val="sdtLocked"/>
            <w:richText/>
          </w:sdtPr>
          <w:sdtContent>
            <w:p>
              <w:pPr>
                <w:shd w:val="clear" w:color="000000" w:fill="auto"/>
                <w:suppressAutoHyphens/>
                <w:spacing w:line="360" w:lineRule="auto"/>
                <w:ind w:firstLine="720"/>
                <w:jc w:val="both"/>
              </w:pPr>
              <w:sdt>
                <w:sdtPr>
                  <w:alias w:val="Numeris"/>
                  <w:tag w:val="nr_383c6bbf312d475ba549149beb0937c5"/>
                  <w:lock w:val="sdtLocked"/>
                  <w:richText/>
                </w:sdtPr>
                <w:sdtContent>
                  <w:r>
                    <w:rPr>
                      <w:rFonts w:eastAsia="SimSun"/>
                      <w:szCs w:val="24"/>
                      <w:lang w:eastAsia="zh-CN"/>
                    </w:rPr>
                    <w:t>46</w:t>
                  </w:r>
                </w:sdtContent>
              </w:sdt>
              <w:r>
                <w:rPr>
                  <w:rFonts w:eastAsia="SimSun"/>
                  <w:szCs w:val="24"/>
                  <w:lang w:eastAsia="zh-CN"/>
                </w:rPr>
                <w:t>. 2008 m. gruodžio 18 d.  Tarybos reglamentas (EB) Nr. 44/2009, iš dalies keičiantis Reglamentą (EB) Nr. 1338/2001, nustatantį priemones, būtinas euro apsaugai nuo padirbinėjimo (OL 2009 L 17,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7 p."/>
            <w:tag w:val="part_21f6bea545d44c748398ba730f4d9f45"/>
            <w:lock w:val="sdtLocked"/>
            <w:richText/>
          </w:sdtPr>
          <w:sdtContent>
            <w:p>
              <w:pPr>
                <w:shd w:val="clear" w:color="000000" w:fill="auto"/>
                <w:spacing w:line="360" w:lineRule="auto"/>
                <w:ind w:firstLine="720"/>
                <w:jc w:val="both"/>
                <w:rPr>
                  <w:rFonts w:eastAsia="SimSun"/>
                  <w:szCs w:val="24"/>
                  <w:lang w:eastAsia="zh-CN"/>
                </w:rPr>
              </w:pPr>
              <w:sdt>
                <w:sdtPr>
                  <w:alias w:val="Numeris"/>
                  <w:tag w:val="nr_21f6bea545d44c748398ba730f4d9f45"/>
                  <w:lock w:val="sdtLocked"/>
                  <w:richText/>
                </w:sdtPr>
                <w:sdtContent>
                  <w:r>
                    <w:rPr>
                      <w:szCs w:val="24"/>
                      <w:lang w:eastAsia="lt-LT"/>
                    </w:rPr>
                    <w:t>47</w:t>
                  </w:r>
                </w:sdtContent>
              </w:sdt>
              <w:r>
                <w:rPr>
                  <w:szCs w:val="24"/>
                  <w:lang w:eastAsia="lt-LT"/>
                </w:rPr>
                <w:t>.</w:t>
              </w:r>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(OL 2009 L 131, p. 114)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8 p."/>
            <w:tag w:val="part_7794b0beaa35409485484259a9fbc428"/>
            <w:lock w:val="sdtLocked"/>
            <w:richText/>
          </w:sdtPr>
          <w:sdtContent>
            <w:p>
              <w:pPr>
                <w:shd w:val="clear" w:color="000000" w:fill="auto"/>
                <w:suppressAutoHyphens/>
                <w:spacing w:line="360" w:lineRule="auto"/>
                <w:ind w:firstLine="720"/>
                <w:jc w:val="both"/>
              </w:pPr>
              <w:sdt>
                <w:sdtPr>
                  <w:alias w:val="Numeris"/>
                  <w:tag w:val="nr_7794b0beaa35409485484259a9fbc428"/>
                  <w:lock w:val="sdtLocked"/>
                  <w:richText/>
                </w:sdtPr>
                <w:sdtContent>
                  <w:r>
                    <w:rPr>
                      <w:rFonts w:eastAsia="SimSun"/>
                      <w:szCs w:val="24"/>
                      <w:lang w:eastAsia="zh-CN"/>
                    </w:rPr>
                    <w:t>48</w:t>
                  </w:r>
                </w:sdtContent>
              </w:sdt>
              <w:r>
                <w:rPr>
                  <w:rFonts w:eastAsia="SimSun"/>
                  <w:szCs w:val="24"/>
                  <w:lang w:eastAsia="zh-CN"/>
                </w:rPr>
                <w:t xml:space="preserve">. 2009 m. balandžio 23 d. Europos Parlamento ir Tarybos direktyva 2009/16/EB dėl uosto valstybės kontrolės (OL 2009 L 131, p. 57) su paskutiniais pakeitimais, padarytais 2015 m. balandžio 29 d. Europos Parlamento ir Tarybos reglamentu  (ES) 2015/757 (OL 2015 L 123, p. 55).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9 p."/>
            <w:tag w:val="part_af38ab719d114f459e111f015c6f3f06"/>
            <w:lock w:val="sdtLocked"/>
            <w:richText/>
          </w:sdtPr>
          <w:sdtContent>
            <w:p>
              <w:pPr>
                <w:shd w:val="clear" w:color="000000" w:fill="auto"/>
                <w:spacing w:line="360" w:lineRule="auto"/>
                <w:ind w:firstLine="720"/>
                <w:jc w:val="both"/>
                <w:rPr>
                  <w:rFonts w:eastAsia="SimSun"/>
                  <w:szCs w:val="24"/>
                  <w:lang w:eastAsia="zh-CN"/>
                </w:rPr>
              </w:pPr>
              <w:sdt>
                <w:sdtPr>
                  <w:alias w:val="Numeris"/>
                  <w:tag w:val="nr_af38ab719d114f459e111f015c6f3f06"/>
                  <w:lock w:val="sdtLocked"/>
                  <w:richText/>
                </w:sdtPr>
                <w:sdtContent>
                  <w:r>
                    <w:rPr>
                      <w:color w:val="000000"/>
                      <w:szCs w:val="24"/>
                    </w:rPr>
                    <w:t>49</w:t>
                  </w:r>
                </w:sdtContent>
              </w:sdt>
              <w:r>
                <w:rPr>
                  <w:color w:val="000000"/>
                  <w:szCs w:val="24"/>
                </w:rPr>
                <w:t>.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(OL 2009 L 140, p. 88), su paskutiniais pakeitimais, padarytais 2015 m. rugsėjo 9 d. Europos Parlamento ir Tarybos direktyva (ES) 2015/1513 (OL 2015 L 239,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0 p."/>
            <w:tag w:val="part_8ef3159783ef44778cf0bf2591f042d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ef3159783ef44778cf0bf2591f042db"/>
                  <w:lock w:val="sdtLocked"/>
                  <w:richText/>
                </w:sdtPr>
                <w:sdtContent>
                  <w:r>
                    <w:rPr>
                      <w:rFonts w:eastAsia="SimSun"/>
                      <w:szCs w:val="24"/>
                      <w:lang w:eastAsia="zh-CN"/>
                    </w:rPr>
                    <w:t>50</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1 p."/>
            <w:tag w:val="part_7eefa02a35dc41c1955040e71c81726f"/>
            <w:lock w:val="sdtLocked"/>
            <w:richText/>
          </w:sdtPr>
          <w:sdtContent>
            <w:p>
              <w:pPr>
                <w:shd w:val="clear" w:color="000000" w:fill="auto"/>
                <w:spacing w:line="360" w:lineRule="auto"/>
                <w:ind w:firstLine="720"/>
                <w:jc w:val="both"/>
              </w:pPr>
              <w:sdt>
                <w:sdtPr>
                  <w:alias w:val="Numeris"/>
                  <w:tag w:val="nr_7eefa02a35dc41c1955040e71c81726f"/>
                  <w:lock w:val="sdtLocked"/>
                  <w:richText/>
                </w:sdtPr>
                <w:sdtContent>
                  <w:r>
                    <w:rPr>
                      <w:szCs w:val="24"/>
                      <w:lang w:eastAsia="lt-LT"/>
                    </w:rPr>
                    <w:t>51</w:t>
                  </w:r>
                </w:sdtContent>
              </w:sdt>
              <w:r>
                <w:rPr>
                  <w:szCs w:val="24"/>
                  <w:lang w:eastAsia="lt-LT"/>
                </w:rPr>
                <w:t xml:space="preserve">. </w:t>
              </w:r>
              <w:r>
                <w:rPr>
                  <w:szCs w:val="24"/>
                </w:rPr>
                <w:t>2009 m. gegužės 6 d. Parlamento ir Tarybos direktyva 2009/41/EB dėl riboto genetiškai modifikuotų mikroorganizmų naudojimo (OL 2009 L 125, p. 75).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2 p."/>
            <w:tag w:val="part_e04b7445fbb14457be816a8c1c17c0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4b7445fbb14457be816a8c1c17c062"/>
                  <w:lock w:val="sdtLocked"/>
                  <w:richText/>
                </w:sdtPr>
                <w:sdtContent>
                  <w:r>
                    <w:rPr>
                      <w:rFonts w:eastAsia="SimSun"/>
                      <w:szCs w:val="24"/>
                      <w:lang w:eastAsia="zh-CN"/>
                    </w:rPr>
                    <w:t>52</w:t>
                  </w:r>
                </w:sdtContent>
              </w:sdt>
              <w:r>
                <w:rPr>
                  <w:rFonts w:eastAsia="SimSun"/>
                  <w:szCs w:val="24"/>
                  <w:lang w:eastAsia="zh-CN"/>
                </w:rPr>
                <w:t>. 2009 m. rugsėjo 16 d. Europos Parlamento ir Tarybos direktyva 2009/101/EB dėl apsaugos priemonių, kurių valstybės narės reikalauja iš Sutarties 48 straipsnio antroje pastraipoje apibrėžtų bendrovių siekiant apsaugoti narių ir trečiųjų asmenų interesus, koordinavimo, siekiant suvienodinti tokias apsaugos priemones (OL 2009 L 258,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3 p."/>
            <w:tag w:val="part_439d6371ce94465080178e2adeca1c6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39d6371ce94465080178e2adeca1c64"/>
                  <w:lock w:val="sdtLocked"/>
                  <w:richText/>
                </w:sdtPr>
                <w:sdtContent>
                  <w:r>
                    <w:rPr>
                      <w:rFonts w:eastAsia="SimSun"/>
                      <w:szCs w:val="24"/>
                      <w:lang w:eastAsia="zh-CN"/>
                    </w:rPr>
                    <w:t>53</w:t>
                  </w:r>
                </w:sdtContent>
              </w:sdt>
              <w:r>
                <w:rPr>
                  <w:rFonts w:eastAsia="SimSun"/>
                  <w:szCs w:val="24"/>
                  <w:lang w:eastAsia="zh-CN"/>
                </w:rPr>
                <w:t>. 2009 m. rugsėjo 16 d. Europos Parlamento ir Tarybos reglamentas (EB) Nr. 1005/2009 dėl ozono sluoksnį ardančių medžiagų (OL 2009 L 286, p. 1) su paskutiniais pakeitimais, padarytais 2010 m. rugpjūčio 18 d. Komisijos reglamentu (ES) Nr. 744/2010 (OL 2010 L 218,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4 p."/>
            <w:tag w:val="part_c48bf68006f8454db243327f18aab7e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48bf68006f8454db243327f18aab7ea"/>
                  <w:lock w:val="sdtLocked"/>
                  <w:richText/>
                </w:sdtPr>
                <w:sdtContent>
                  <w:r>
                    <w:rPr>
                      <w:rFonts w:eastAsia="SimSun"/>
                      <w:szCs w:val="24"/>
                      <w:lang w:eastAsia="zh-CN"/>
                    </w:rPr>
                    <w:t>54</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(OL 2009 L 285, p. 36).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5 p."/>
            <w:tag w:val="part_7b31ae79dd304852be735831d62c090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b31ae79dd304852be735831d62c0905"/>
                  <w:lock w:val="sdtLocked"/>
                  <w:richText/>
                </w:sdtPr>
                <w:sdtContent>
                  <w:r>
                    <w:rPr>
                      <w:rFonts w:eastAsia="SimSun"/>
                      <w:szCs w:val="24"/>
                      <w:lang w:eastAsia="zh-CN"/>
                    </w:rPr>
                    <w:t>55</w:t>
                  </w:r>
                </w:sdtContent>
              </w:sdt>
              <w:r>
                <w:rPr>
                  <w:rFonts w:eastAsia="SimSun"/>
                  <w:szCs w:val="24"/>
                  <w:lang w:eastAsia="zh-CN"/>
                </w:rPr>
                <w:t>. 2009 m. spalio 21 d. Europos Parlamento ir Tarybos reglamentas (EB) Nr. 1107/2009 dėl augalų apsaugos produktų pateikimo į rinką ir panaikinantis Tarybos direktyvas 79/117/EEB ir 91/414/EEB (OL 2009 L 309,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6 p."/>
            <w:tag w:val="part_dd3cdb2f751246ee9719f677eba9614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d3cdb2f751246ee9719f677eba9614b"/>
                  <w:lock w:val="sdtLocked"/>
                  <w:richText/>
                </w:sdtPr>
                <w:sdtContent>
                  <w:r>
                    <w:rPr>
                      <w:rFonts w:eastAsia="SimSun"/>
                      <w:szCs w:val="24"/>
                      <w:lang w:eastAsia="zh-CN"/>
                    </w:rPr>
                    <w:t>56</w:t>
                  </w:r>
                </w:sdtContent>
              </w:sdt>
              <w:r>
                <w:rPr>
                  <w:rFonts w:eastAsia="SimSun"/>
                  <w:szCs w:val="24"/>
                  <w:lang w:eastAsia="zh-CN"/>
                </w:rPr>
                <w:t xml:space="preserve">.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(OL 2009 L 343, p. 1), su paskutiniais pakeitimais, padarytais 2015 m. gegužės 20 d. Europos Parlamento ir Tarybos reglamentu (ES) Nr. 2015/812 (OL 2015 L 133,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7 p."/>
            <w:tag w:val="part_9d959b0987d54bdb89afe93a1d75e4c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d959b0987d54bdb89afe93a1d75e4cc"/>
                  <w:lock w:val="sdtLocked"/>
                  <w:richText/>
                </w:sdtPr>
                <w:sdtContent>
                  <w:r>
                    <w:rPr>
                      <w:rFonts w:eastAsia="SimSun"/>
                      <w:szCs w:val="24"/>
                      <w:lang w:eastAsia="zh-CN"/>
                    </w:rPr>
                    <w:t>57</w:t>
                  </w:r>
                </w:sdtContent>
              </w:sdt>
              <w:r>
                <w:rPr>
                  <w:rFonts w:eastAsia="SimSun"/>
                  <w:szCs w:val="24"/>
                  <w:lang w:eastAsia="zh-CN"/>
                </w:rPr>
                <w:t>. 2009 m. lapkričio 25 d. Europos Parlamento ir Tarybos reglamentas (EB) Nr. 66/2010 dėl ES ekologinio ženklo (OL 2010 L 27,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8 p."/>
            <w:tag w:val="part_353d2918bf224fc4931738f040ff803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53d2918bf224fc4931738f040ff8033"/>
                  <w:lock w:val="sdtLocked"/>
                  <w:richText/>
                </w:sdtPr>
                <w:sdtContent>
                  <w:r>
                    <w:rPr>
                      <w:rFonts w:eastAsia="SimSun"/>
                      <w:szCs w:val="24"/>
                      <w:lang w:eastAsia="zh-CN"/>
                    </w:rPr>
                    <w:t>58</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(OL 2009 L 342,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9 p."/>
            <w:tag w:val="part_d921b69924d34031b4447c0edeb27f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921b69924d34031b4447c0edeb27f18"/>
                  <w:lock w:val="sdtLocked"/>
                  <w:richText/>
                </w:sdtPr>
                <w:sdtContent>
                  <w:r>
                    <w:rPr>
                      <w:rFonts w:eastAsia="SimSun"/>
                      <w:szCs w:val="24"/>
                      <w:lang w:eastAsia="zh-CN"/>
                    </w:rPr>
                    <w:t>59</w:t>
                  </w:r>
                </w:sdtContent>
              </w:sdt>
              <w:r>
                <w:rPr>
                  <w:rFonts w:eastAsia="SimSun"/>
                  <w:szCs w:val="24"/>
                  <w:lang w:eastAsia="zh-CN"/>
                </w:rPr>
                <w:t>. 2009 m. lapkričio 30 d. Europos Parlamento ir Tarybos reglamentas (EB) Nr. 1223/2009 dėl kosmetikos gaminių (OL 2009 L 342, p. 59).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0 p."/>
            <w:tag w:val="part_0f1f7d6e39034efc8ed30124b65e3747"/>
            <w:lock w:val="sdtLocked"/>
            <w:richText/>
          </w:sdtPr>
          <w:sdtContent>
            <w:p>
              <w:pPr>
                <w:shd w:val="clear" w:color="000000" w:fill="auto"/>
                <w:suppressAutoHyphens/>
                <w:spacing w:line="360" w:lineRule="auto"/>
                <w:ind w:firstLine="720"/>
                <w:jc w:val="both"/>
              </w:pPr>
              <w:sdt>
                <w:sdtPr>
                  <w:alias w:val="Numeris"/>
                  <w:tag w:val="nr_0f1f7d6e39034efc8ed30124b65e3747"/>
                  <w:lock w:val="sdtLocked"/>
                  <w:richText/>
                </w:sdtPr>
                <w:sdtContent>
                  <w:r>
                    <w:rPr>
                      <w:rFonts w:eastAsia="SimSun"/>
                      <w:szCs w:val="24"/>
                      <w:lang w:eastAsia="zh-CN"/>
                    </w:rPr>
                    <w:t>60</w:t>
                  </w:r>
                </w:sdtContent>
              </w:sdt>
              <w:r>
                <w:rPr>
                  <w:rFonts w:eastAsia="SimSun"/>
                  <w:szCs w:val="24"/>
                  <w:lang w:eastAsia="zh-CN"/>
                </w:rPr>
                <w:t xml:space="preserve">. 2010 m. kovo 25 d. Komisijos reglamentas (ES) Nr. 255/2010, kuriuo nustatomos bendrosios oro eismo srautų valdymo taisyklės (OL 2010 L 80, p. 10).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 p."/>
            <w:tag w:val="part_2ec162202c814687a2e37990d753ce5d"/>
            <w:lock w:val="sdtLocked"/>
            <w:richText/>
          </w:sdtPr>
          <w:sdtContent>
            <w:p>
              <w:pPr>
                <w:shd w:val="clear" w:color="000000" w:fill="auto"/>
                <w:spacing w:line="360" w:lineRule="auto"/>
                <w:ind w:firstLine="720"/>
                <w:jc w:val="both"/>
                <w:rPr>
                  <w:rFonts w:eastAsia="SimSun"/>
                  <w:szCs w:val="24"/>
                  <w:lang w:eastAsia="zh-CN"/>
                </w:rPr>
              </w:pPr>
              <w:r>
                <w:rPr>
                  <w:color w:val="000000"/>
                  <w:szCs w:val="24"/>
                  <w:lang w:eastAsia="lt-LT"/>
                </w:rPr>
                <w:t xml:space="preserve">61. 2010 m. spalio 20 d. Europos Parlamento ir Tarybos reglamentas (ES) Nr. 996/2010 dėl civilinės aviacijos avarijų ir incidentų tyrimo ir prevencijos, kuriuo panaikinama Direktyva 94/56/EB (OL 2010 L </w:t>
              </w:r>
              <w:r>
                <w:rPr>
                  <w:iCs/>
                  <w:color w:val="000000"/>
                  <w:szCs w:val="24"/>
                </w:rPr>
                <w:t>295</w:t>
              </w:r>
              <w:r>
                <w:rPr>
                  <w:color w:val="000000"/>
                  <w:szCs w:val="24"/>
                  <w:lang w:eastAsia="lt-LT"/>
                </w:rPr>
                <w:t xml:space="preserve">, p. 35), su paskutiniais pakeitimais, padarytais 2014 m. balandžio 3 d. Europos Parlamento ir Tarybos reglamentu (ES) Nr. 376/2014 (OL 2014 L 122, p. 18).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2 p."/>
            <w:tag w:val="part_421f113f35114466af0c86958eb36119"/>
            <w:lock w:val="sdtLocked"/>
            <w:richText/>
          </w:sdtPr>
          <w:sdtContent>
            <w:p>
              <w:pPr>
                <w:shd w:val="clear" w:color="000000" w:fill="auto"/>
                <w:spacing w:line="360" w:lineRule="auto"/>
                <w:ind w:firstLine="720"/>
                <w:jc w:val="both"/>
                <w:rPr>
                  <w:szCs w:val="24"/>
                </w:rPr>
              </w:pPr>
              <w:sdt>
                <w:sdtPr>
                  <w:alias w:val="Numeris"/>
                  <w:tag w:val="nr_421f113f35114466af0c86958eb36119"/>
                  <w:lock w:val="sdtLocked"/>
                  <w:richText/>
                </w:sdtPr>
                <w:sdtContent>
                  <w:r>
                    <w:rPr>
                      <w:szCs w:val="24"/>
                    </w:rPr>
                    <w:t>62</w:t>
                  </w:r>
                </w:sdtContent>
              </w:sdt>
              <w:r>
                <w:rPr>
                  <w:szCs w:val="24"/>
                </w:rPr>
                <w:t xml:space="preserve">. </w:t>
              </w:r>
              <w:r>
                <w:rPr>
                  <w:bCs/>
                  <w:szCs w:val="24"/>
                </w:rPr>
                <w:t xml:space="preserve">2010 m. spalio 20 d. Europos Parlamento ir Tarybos reglamentas (ES) Nr. 995/2010, kuriuo </w:t>
              </w:r>
              <w:r>
                <w:rPr>
                  <w:szCs w:val="24"/>
                  <w:lang w:eastAsia="lt-LT"/>
                </w:rPr>
                <w:t>nustatomos veiklos vykdytojų, pateikiančių rinkai medieną ir medienos produktus, pareigos</w:t>
              </w:r>
              <w:r>
                <w:rPr>
                  <w:szCs w:val="24"/>
                </w:rPr>
                <w:t xml:space="preserve"> (OL 2010 L 295, p. 23).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3 p."/>
            <w:tag w:val="part_8a6d36c71b7e4c39816d4142bf95bc6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a6d36c71b7e4c39816d4142bf95bc6c"/>
                  <w:lock w:val="sdtLocked"/>
                  <w:richText/>
                </w:sdtPr>
                <w:sdtContent>
                  <w:r>
                    <w:rPr>
                      <w:rFonts w:eastAsia="SimSun"/>
                      <w:szCs w:val="24"/>
                      <w:lang w:eastAsia="zh-CN"/>
                    </w:rPr>
                    <w:t>63</w:t>
                  </w:r>
                </w:sdtContent>
              </w:sdt>
              <w:r>
                <w:rPr>
                  <w:rFonts w:eastAsia="SimSun"/>
                  <w:szCs w:val="24"/>
                  <w:lang w:eastAsia="zh-CN"/>
                </w:rPr>
                <w:t>. 2010 m. lapkričio 24 d. Europos Parlamento ir Tarybos direktyva 2010/75/ES dėl pramoninių išmetamų teršalų (taršos integruotos prevencijos ir kontrolės) (OL 2010</w:t>
              </w:r>
              <w:r>
                <w:rPr>
                  <w:rFonts w:eastAsia="SimSun"/>
                  <w:i/>
                  <w:iCs/>
                  <w:szCs w:val="24"/>
                  <w:lang w:eastAsia="zh-CN"/>
                </w:rPr>
                <w:t xml:space="preserve"> </w:t>
              </w:r>
              <w:r>
                <w:rPr>
                  <w:rFonts w:eastAsia="SimSun"/>
                  <w:szCs w:val="24"/>
                  <w:lang w:eastAsia="zh-CN"/>
                </w:rPr>
                <w:t>L 334, p. 17).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4 p."/>
            <w:tag w:val="part_eddbaedc02a2489c866012e49d53cc1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ddbaedc02a2489c866012e49d53cc11"/>
                  <w:lock w:val="sdtLocked"/>
                  <w:richText/>
                </w:sdtPr>
                <w:sdtContent>
                  <w:r>
                    <w:rPr>
                      <w:rFonts w:eastAsia="SimSun"/>
                      <w:szCs w:val="24"/>
                      <w:lang w:eastAsia="zh-CN"/>
                    </w:rPr>
                    <w:t>64</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 (OL 2010 L 334,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5 p."/>
            <w:tag w:val="part_4ccd1f58def14e60a9ba75598f36b12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ccd1f58def14e60a9ba75598f36b12d"/>
                  <w:lock w:val="sdtLocked"/>
                  <w:richText/>
                </w:sdtPr>
                <w:sdtContent>
                  <w:r>
                    <w:rPr>
                      <w:rFonts w:eastAsia="SimSun"/>
                      <w:szCs w:val="24"/>
                      <w:lang w:eastAsia="zh-CN"/>
                    </w:rPr>
                    <w:t>65</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 (OL 2011 L 55,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6 p."/>
            <w:tag w:val="part_997da9bc389b4fc6966101dc4c7185b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97da9bc389b4fc6966101dc4c7185b5"/>
                  <w:lock w:val="sdtLocked"/>
                  <w:richText/>
                </w:sdtPr>
                <w:sdtContent>
                  <w:r>
                    <w:rPr>
                      <w:rFonts w:eastAsia="SimSun"/>
                      <w:szCs w:val="24"/>
                      <w:lang w:eastAsia="zh-CN"/>
                    </w:rPr>
                    <w:t>66</w:t>
                  </w:r>
                </w:sdtContent>
              </w:sdt>
              <w:r>
                <w:rPr>
                  <w:rFonts w:eastAsia="SimSun"/>
                  <w:szCs w:val="24"/>
                  <w:lang w:eastAsia="zh-CN"/>
                </w:rPr>
                <w:t>. 2011 m. vasario 16 d. Europos Parlamento ir Tarybos reglamentas (ES) Nr. 211/2011 dėl piliečių iniciatyvos (OL 2011 L 65,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7 p."/>
            <w:tag w:val="part_7e1fed792875480a8fa155fd79fd253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e1fed792875480a8fa155fd79fd2537"/>
                  <w:lock w:val="sdtLocked"/>
                  <w:richText/>
                </w:sdtPr>
                <w:sdtContent>
                  <w:r>
                    <w:rPr>
                      <w:rFonts w:eastAsia="SimSun"/>
                      <w:szCs w:val="24"/>
                      <w:lang w:eastAsia="zh-CN"/>
                    </w:rPr>
                    <w:t>67</w:t>
                  </w:r>
                </w:sdtContent>
              </w:sdt>
              <w:r>
                <w:rPr>
                  <w:rFonts w:eastAsia="SimSun"/>
                  <w:szCs w:val="24"/>
                  <w:lang w:eastAsia="zh-CN"/>
                </w:rPr>
                <w:t xml:space="preserve">. 2011 m. kovo  9 d. Europos Parlamento ir Tarybos reglamentas (ES) Nr. 305/2011, kuriuo nustatomos suderintos statybos produktų rinkodaros sąlygos ir panaikinama Tarybos direktyva 89/106/EEB (OL 2011 L 88, p. 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8 p."/>
            <w:tag w:val="part_c3ca9678e5374dafbf82672311596d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3ca9678e5374dafbf82672311596d10"/>
                  <w:lock w:val="sdtLocked"/>
                  <w:richText/>
                </w:sdtPr>
                <w:sdtContent>
                  <w:r>
                    <w:rPr>
                      <w:rFonts w:eastAsia="SimSun"/>
                      <w:szCs w:val="24"/>
                      <w:lang w:eastAsia="zh-CN"/>
                    </w:rPr>
                    <w:t>68</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(OL 2011 L 112,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9 p."/>
            <w:tag w:val="part_a35d794ca2814cfea7eace18a4fa40e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35d794ca2814cfea7eace18a4fa40e4"/>
                  <w:lock w:val="sdtLocked"/>
                  <w:richText/>
                </w:sdtPr>
                <w:sdtContent>
                  <w:r>
                    <w:rPr>
                      <w:rFonts w:eastAsia="SimSun"/>
                      <w:szCs w:val="24"/>
                      <w:lang w:eastAsia="zh-CN"/>
                    </w:rPr>
                    <w:t>69</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0 p."/>
            <w:tag w:val="part_68fd4499a4624b86869a88abf2879d9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fd4499a4624b86869a88abf2879d9e"/>
                  <w:lock w:val="sdtLocked"/>
                  <w:richText/>
                </w:sdtPr>
                <w:sdtContent>
                  <w:r>
                    <w:rPr>
                      <w:rFonts w:eastAsia="SimSun"/>
                      <w:szCs w:val="24"/>
                      <w:lang w:eastAsia="zh-CN"/>
                    </w:rPr>
                    <w:t>70</w:t>
                  </w:r>
                </w:sdtContent>
              </w:sdt>
              <w:r>
                <w:rPr>
                  <w:rFonts w:eastAsia="SimSun"/>
                  <w:szCs w:val="24"/>
                  <w:lang w:eastAsia="zh-CN"/>
                </w:rPr>
                <w:t xml:space="preserve">. 2011 m. gruodžio 13 d. Europos Parlamento ir Tarybos direktyva 2011/92/ES dėl tam tikrų valstybės ir privačių projektų poveikio aplinkai vertinimo (OL 2012 L 26,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1 p."/>
            <w:tag w:val="part_27e03f6382f642c2be1cf0468be6dfa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7e03f6382f642c2be1cf0468be6dfab"/>
                  <w:lock w:val="sdtLocked"/>
                  <w:richText/>
                </w:sdtPr>
                <w:sdtContent>
                  <w:r>
                    <w:rPr>
                      <w:rFonts w:eastAsia="SimSun"/>
                      <w:szCs w:val="24"/>
                      <w:lang w:eastAsia="zh-CN"/>
                    </w:rPr>
                    <w:t>71</w:t>
                  </w:r>
                </w:sdtContent>
              </w:sdt>
              <w:r>
                <w:rPr>
                  <w:rFonts w:eastAsia="SimSun"/>
                  <w:szCs w:val="24"/>
                  <w:lang w:eastAsia="zh-CN"/>
                </w:rPr>
                <w:t>. 2012 m. gegužės 22 d. Europos Parlamento ir Tarybos reglamentas (ES) Nr. 528/2012  dėl biocidinių produktų tiekimo rinkai ir jų naudojimo (OL 2012 L 167,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2 p."/>
            <w:tag w:val="part_e07302a8cee44db88cfdb2d210a6fcd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7302a8cee44db88cfdb2d210a6fcda"/>
                  <w:lock w:val="sdtLocked"/>
                  <w:richText/>
                </w:sdtPr>
                <w:sdtContent>
                  <w:r>
                    <w:rPr>
                      <w:rFonts w:eastAsia="SimSun"/>
                      <w:szCs w:val="24"/>
                      <w:lang w:eastAsia="zh-CN"/>
                    </w:rPr>
                    <w:t>72</w:t>
                  </w:r>
                </w:sdtContent>
              </w:sdt>
              <w:r>
                <w:rPr>
                  <w:rFonts w:eastAsia="SimSun"/>
                  <w:szCs w:val="24"/>
                  <w:lang w:eastAsia="zh-CN"/>
                </w:rPr>
                <w:t xml:space="preserve">. 2012 m. birželio 21 d. Komisijos reglamentas (ES) Nr. 600/2012 dėl išmetamo šiltnamio efektą sukeliančių dujų kiekio ataskaitų ir tonkilometrių duomenų ataskaitų patikros ir vertintojų akreditavimo pagal Europos Parlamento ir Tarybos direktyvą 2003/87/EB (OL 2012 L 181,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3 p."/>
            <w:tag w:val="part_74a34b3a38cf479eaa4b775595a6c6d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4a34b3a38cf479eaa4b775595a6c6d1"/>
                  <w:lock w:val="sdtLocked"/>
                  <w:richText/>
                </w:sdtPr>
                <w:sdtContent>
                  <w:r>
                    <w:rPr>
                      <w:rFonts w:eastAsia="SimSun"/>
                      <w:szCs w:val="24"/>
                      <w:lang w:eastAsia="zh-CN"/>
                    </w:rPr>
                    <w:t>73</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(OL 2012 L 181, p. 30).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4 p."/>
            <w:tag w:val="part_98b2fff9203a4b2097d65aaf1ce5ac4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8b2fff9203a4b2097d65aaf1ce5ac42"/>
                  <w:lock w:val="sdtLocked"/>
                  <w:richText/>
                </w:sdtPr>
                <w:sdtContent>
                  <w:r>
                    <w:rPr>
                      <w:rFonts w:eastAsia="SimSun"/>
                      <w:szCs w:val="24"/>
                      <w:lang w:eastAsia="zh-CN"/>
                    </w:rPr>
                    <w:t>74</w:t>
                  </w:r>
                </w:sdtContent>
              </w:sdt>
              <w:r>
                <w:rPr>
                  <w:rFonts w:eastAsia="SimSun"/>
                  <w:szCs w:val="24"/>
                  <w:lang w:eastAsia="zh-CN"/>
                </w:rPr>
                <w:t xml:space="preserve">. 2012 m. liepos 4 d. Europos Parlamento ir Tarybos direktyva 2012/19/ES dėl elektros ir elektroninės įrangos atliekų (OL 2012 L 197, p. 38).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5 p."/>
            <w:tag w:val="part_127bd0dd3b1741488f595d14456162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27bd0dd3b1741488f595d1445616210"/>
                  <w:lock w:val="sdtLocked"/>
                  <w:richText/>
                </w:sdtPr>
                <w:sdtContent>
                  <w:r>
                    <w:rPr>
                      <w:rFonts w:eastAsia="SimSun"/>
                      <w:szCs w:val="24"/>
                      <w:lang w:eastAsia="zh-CN"/>
                    </w:rPr>
                    <w:t>75</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 (OL 2012 L 197,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6 p."/>
            <w:tag w:val="part_8fc26a862b74473c8bab96a78071314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c26a862b74473c8bab96a780713149"/>
                  <w:lock w:val="sdtLocked"/>
                  <w:richText/>
                </w:sdtPr>
                <w:sdtContent>
                  <w:r>
                    <w:rPr>
                      <w:rFonts w:eastAsia="SimSun"/>
                      <w:szCs w:val="24"/>
                      <w:lang w:eastAsia="zh-CN"/>
                    </w:rPr>
                    <w:t>76</w:t>
                  </w:r>
                </w:sdtContent>
              </w:sdt>
              <w:r>
                <w:rPr>
                  <w:rFonts w:eastAsia="SimSun"/>
                  <w:szCs w:val="24"/>
                  <w:lang w:eastAsia="zh-CN"/>
                </w:rPr>
                <w:t xml:space="preserve">. 2012 m. liepos 4 d. Europos Parlamento ir Tarybos reglamentas Nr. (ES) 649/2012 dėl pavojingų cheminių medžiagų eksporto ir importo (OL 2012 L 201, p. 60).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7 p."/>
            <w:tag w:val="part_50d40290478b45a5951793a28d3ab19a"/>
            <w:lock w:val="sdtLocked"/>
            <w:richText/>
          </w:sdtPr>
          <w:sdtContent>
            <w:p>
              <w:pPr>
                <w:shd w:val="clear" w:color="000000" w:fill="auto"/>
                <w:spacing w:line="360" w:lineRule="auto"/>
                <w:ind w:firstLine="720"/>
                <w:jc w:val="both"/>
                <w:rPr>
                  <w:rFonts w:eastAsia="SimSun"/>
                  <w:szCs w:val="24"/>
                  <w:lang w:eastAsia="lt-LT"/>
                </w:rPr>
              </w:pPr>
              <w:sdt>
                <w:sdtPr>
                  <w:alias w:val="Numeris"/>
                  <w:tag w:val="nr_50d40290478b45a5951793a28d3ab19a"/>
                  <w:lock w:val="sdtLocked"/>
                  <w:richText/>
                </w:sdtPr>
                <w:sdtContent>
                  <w:r>
                    <w:rPr>
                      <w:rFonts w:eastAsia="SimSun"/>
                      <w:szCs w:val="24"/>
                      <w:lang w:eastAsia="lt-LT"/>
                    </w:rPr>
                    <w:t>77</w:t>
                  </w:r>
                </w:sdtContent>
              </w:sdt>
              <w:r>
                <w:rPr>
                  <w:rFonts w:eastAsia="SimSun"/>
                  <w:szCs w:val="24"/>
                  <w:lang w:eastAsia="lt-LT"/>
                </w:rPr>
                <w:t>. </w:t>
              </w:r>
              <w:smartTag w:uri="urn:schemas-microsoft-com:office:smarttags" w:element="metricconverter">
                <w:smartTagPr>
                  <w:attr w:name="ProductID" w:val="2013 m"/>
                </w:smartTagPr>
                <w:r>
                  <w:rPr>
                    <w:rFonts w:eastAsia="SimSun"/>
                    <w:szCs w:val="24"/>
                    <w:lang w:eastAsia="lt-LT"/>
                  </w:rPr>
                  <w:t>2013 m</w:t>
                </w:r>
              </w:smartTag>
              <w:r>
                <w:rPr>
                  <w:rFonts w:eastAsia="SimSun"/>
                  <w:szCs w:val="24"/>
                  <w:lang w:eastAsia="lt-LT"/>
                </w:rPr>
                <w:t>. sausio 15 d. Europos Parlamento ir Tarybos reglamentas (ES) Nr. 98/2013 dėl prekybos sprogstamųjų medžiagų pirmtakais ir jų naudojimo (</w:t>
              </w:r>
              <w:r>
                <w:rPr>
                  <w:rFonts w:eastAsia="SimSun"/>
                  <w:iCs/>
                  <w:szCs w:val="24"/>
                  <w:lang w:eastAsia="lt-LT"/>
                </w:rPr>
                <w:t>OL 2013 L 39, p. 1)</w:t>
              </w:r>
              <w:r>
                <w:rPr>
                  <w:rFonts w:eastAsia="SimSun"/>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8 p."/>
            <w:tag w:val="part_6bec7c3959474659a6ef907222f4fbf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ec7c3959474659a6ef907222f4fbf1"/>
                  <w:lock w:val="sdtLocked"/>
                  <w:richText/>
                </w:sdtPr>
                <w:sdtContent>
                  <w:r>
                    <w:rPr>
                      <w:rFonts w:eastAsia="SimSun"/>
                      <w:szCs w:val="24"/>
                      <w:lang w:eastAsia="zh-CN"/>
                    </w:rPr>
                    <w:t>78</w:t>
                  </w:r>
                </w:sdtContent>
              </w:sdt>
              <w:r>
                <w:rPr>
                  <w:rFonts w:eastAsia="SimSun"/>
                  <w:szCs w:val="24"/>
                  <w:lang w:eastAsia="zh-CN"/>
                </w:rPr>
                <w:t xml:space="preserve">. 2013 m. balandžio 17 d. Europos Parlamento ir Tarybos reglamentas (ES) Nr. 345/2013 dėl Europos rizikos kapitalo fondų (OL 2013 L 115,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9 p."/>
            <w:tag w:val="part_6901fe3ec50d40aebd614796ea0d7de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901fe3ec50d40aebd614796ea0d7dec"/>
                  <w:lock w:val="sdtLocked"/>
                  <w:richText/>
                </w:sdtPr>
                <w:sdtContent>
                  <w:r>
                    <w:rPr>
                      <w:rFonts w:eastAsia="SimSun"/>
                      <w:szCs w:val="24"/>
                      <w:lang w:eastAsia="zh-CN"/>
                    </w:rPr>
                    <w:t>79</w:t>
                  </w:r>
                </w:sdtContent>
              </w:sdt>
              <w:r>
                <w:rPr>
                  <w:rFonts w:eastAsia="SimSun"/>
                  <w:szCs w:val="24"/>
                  <w:lang w:eastAsia="zh-CN"/>
                </w:rPr>
                <w:t xml:space="preserve">. 2013 m. balandžio 17 d. Europos Parlamento ir Tarybos reglamentas (ES) Nr. 346/2013 dėl Europos socialinio verslumo fondų (OL 2013 L 115, p. 18).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0 p."/>
            <w:tag w:val="part_6720e1b61cd44331a18d7aaee20ec84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0e1b61cd44331a18d7aaee20ec840"/>
                  <w:lock w:val="sdtLocked"/>
                  <w:richText/>
                </w:sdtPr>
                <w:sdtContent>
                  <w:r>
                    <w:rPr>
                      <w:rFonts w:eastAsia="SimSun"/>
                      <w:szCs w:val="24"/>
                      <w:lang w:eastAsia="zh-CN"/>
                    </w:rPr>
                    <w:t>80</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(OL 2013 L 122,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1 p."/>
            <w:tag w:val="part_03ffb68266964de4bc9bce93134089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ffb68266964de4bc9bce93134089b4"/>
                  <w:lock w:val="sdtLocked"/>
                  <w:richText/>
                </w:sdtPr>
                <w:sdtContent>
                  <w:r>
                    <w:rPr>
                      <w:rFonts w:eastAsia="SimSun"/>
                      <w:szCs w:val="24"/>
                      <w:lang w:eastAsia="zh-CN"/>
                    </w:rPr>
                    <w:t>81</w:t>
                  </w:r>
                </w:sdtContent>
              </w:sdt>
              <w:r>
                <w:rPr>
                  <w:rFonts w:eastAsia="SimSun"/>
                  <w:szCs w:val="24"/>
                  <w:lang w:eastAsia="zh-CN"/>
                </w:rPr>
                <w:t>. 2013 m. birželio 12 d. Europos Parlamento ir Tarybos direktyva 2013/29/ES dėl valstybių narių įstatymų, susijusių su pirotechnikos gaminių tiekimu rinkai, suderinimo (nauja redakcija) (OL 2013 L 178, p. 27).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2 p."/>
            <w:tag w:val="part_ccb94df007ba46c5a14d3a809e5d7f0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cb94df007ba46c5a14d3a809e5d7f08"/>
                  <w:lock w:val="sdtLocked"/>
                  <w:richText/>
                </w:sdtPr>
                <w:sdtContent>
                  <w:r>
                    <w:rPr>
                      <w:rFonts w:eastAsia="SimSun"/>
                      <w:szCs w:val="24"/>
                      <w:lang w:eastAsia="zh-CN"/>
                    </w:rPr>
                    <w:t>82</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(OL 2013 L 182,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3 p."/>
            <w:tag w:val="part_6e9f15c6491e4c03b2fa3e651163233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e9f15c6491e4c03b2fa3e6511632334"/>
                  <w:lock w:val="sdtLocked"/>
                  <w:richText/>
                </w:sdtPr>
                <w:sdtContent>
                  <w:r>
                    <w:rPr>
                      <w:rFonts w:eastAsia="SimSun"/>
                      <w:szCs w:val="24"/>
                      <w:lang w:eastAsia="zh-CN"/>
                    </w:rPr>
                    <w:t>83</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(OL 2013 L 354,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4 p."/>
            <w:tag w:val="part_68bf5f5b466547308c1f821ca4691a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bf5f5b466547308c1f821ca4691a20"/>
                  <w:lock w:val="sdtLocked"/>
                  <w:richText/>
                </w:sdtPr>
                <w:sdtContent>
                  <w:r>
                    <w:rPr>
                      <w:rFonts w:eastAsia="SimSun"/>
                      <w:szCs w:val="24"/>
                      <w:lang w:eastAsia="zh-CN"/>
                    </w:rPr>
                    <w:t>84</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(OL 2013 L 354, p. 22).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5 p."/>
            <w:tag w:val="part_aab9d5aa43d44f72981e1abb871fb46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ab9d5aa43d44f72981e1abb871fb466"/>
                  <w:lock w:val="sdtLocked"/>
                  <w:richText/>
                </w:sdtPr>
                <w:sdtContent>
                  <w:r>
                    <w:rPr>
                      <w:rFonts w:eastAsia="SimSun"/>
                      <w:szCs w:val="24"/>
                      <w:lang w:eastAsia="zh-CN"/>
                    </w:rPr>
                    <w:t>85</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 (OL 2014 L 60,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6 p."/>
            <w:tag w:val="part_42478cca70e747529f9b184d7861726a"/>
            <w:lock w:val="sdtLocked"/>
            <w:richText/>
          </w:sdtPr>
          <w:sdtContent>
            <w:p>
              <w:pPr>
                <w:shd w:val="clear" w:color="000000" w:fill="auto"/>
                <w:suppressAutoHyphens/>
                <w:spacing w:line="360" w:lineRule="auto"/>
                <w:ind w:firstLine="720"/>
                <w:jc w:val="both"/>
                <w:textAlignment w:val="baseline"/>
                <w:rPr>
                  <w:rFonts w:eastAsia="SimSun"/>
                  <w:szCs w:val="24"/>
                  <w:lang w:eastAsia="zh-CN"/>
                </w:rPr>
              </w:pPr>
              <w:sdt>
                <w:sdtPr>
                  <w:alias w:val="Numeris"/>
                  <w:tag w:val="nr_42478cca70e747529f9b184d7861726a"/>
                  <w:lock w:val="sdtLocked"/>
                  <w:richText/>
                </w:sdtPr>
                <w:sdtContent>
                  <w:r>
                    <w:rPr>
                      <w:rFonts w:eastAsia="SimSun"/>
                      <w:szCs w:val="24"/>
                      <w:lang w:eastAsia="zh-CN"/>
                    </w:rPr>
                    <w:t>86</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(OL 2014 L 96, p. 79).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87 p."/>
            <w:tag w:val="part_d6f9408a07994e9d913a2d4ee4ccfd2e"/>
            <w:lock w:val="sdtLocked"/>
            <w:richText/>
          </w:sdtPr>
          <w:sdtContent>
            <w:p>
              <w:pPr>
                <w:spacing w:line="360" w:lineRule="auto"/>
                <w:ind w:firstLine="720"/>
                <w:jc w:val="both"/>
                <w:rPr>
                  <w:rFonts w:eastAsia="SimSun"/>
                  <w:szCs w:val="24"/>
                  <w:lang w:eastAsia="zh-CN"/>
                </w:rPr>
              </w:pPr>
              <w:r>
                <w:rPr>
                  <w:color w:val="000000"/>
                  <w:szCs w:val="24"/>
                  <w:lang w:eastAsia="lt-LT"/>
                </w:rPr>
                <w:t>87. 2014 m. balandžio 3 d. Europos Parlamento ir Tarybos direktyva 2014/47/ES dėl Sąjungoje važinėjančių komercinių transporto priemonių techninio patikrinimo kelyje, kuria panaikinama Direktyva 2000/30/EB (OL 2014 L 127, p. 134).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88 p."/>
            <w:tag w:val="part_d4c2101e57e648a9b6a583b8b7f2cd51"/>
            <w:lock w:val="sdtLocked"/>
            <w:richText/>
          </w:sdtPr>
          <w:sdtContent>
            <w:p>
              <w:pPr>
                <w:shd w:val="clear" w:color="000000" w:fill="auto"/>
                <w:suppressAutoHyphens/>
                <w:spacing w:line="360" w:lineRule="auto"/>
                <w:ind w:firstLine="720"/>
                <w:jc w:val="both"/>
                <w:textAlignment w:val="baseline"/>
              </w:pPr>
              <w:sdt>
                <w:sdtPr>
                  <w:alias w:val="Numeris"/>
                  <w:tag w:val="nr_d4c2101e57e648a9b6a583b8b7f2cd51"/>
                  <w:lock w:val="sdtLocked"/>
                  <w:richText/>
                </w:sdtPr>
                <w:sdtContent>
                  <w:r>
                    <w:rPr>
                      <w:rFonts w:eastAsia="SimSun"/>
                      <w:szCs w:val="24"/>
                      <w:lang w:eastAsia="zh-CN"/>
                    </w:rPr>
                    <w:t>88</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(OL 2014 L 153, p. 62).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89 d."/>
            <w:tag w:val="part_6b8ed7d8925948289621da36dd760834"/>
            <w:lock w:val="sdtLocked"/>
            <w:richText/>
          </w:sdtPr>
          <w:sdtContent>
            <w:p>
              <w:pPr>
                <w:shd w:val="clear" w:color="000000" w:fill="auto"/>
                <w:spacing w:line="360" w:lineRule="auto"/>
                <w:ind w:firstLine="720"/>
                <w:jc w:val="both"/>
                <w:rPr>
                  <w:rFonts w:eastAsia="SimSun"/>
                  <w:szCs w:val="24"/>
                  <w:lang w:eastAsia="zh-CN"/>
                </w:rPr>
              </w:pPr>
              <w:sdt>
                <w:sdtPr>
                  <w:alias w:val="Numeris"/>
                  <w:tag w:val="nr_6b8ed7d8925948289621da36dd760834"/>
                  <w:lock w:val="sdtLocked"/>
                  <w:richText/>
                </w:sdtPr>
                <w:sdtContent>
                  <w:r>
                    <w:rPr>
                      <w:color w:val="000000"/>
                      <w:szCs w:val="24"/>
                    </w:rPr>
                    <w:t>89</w:t>
                  </w:r>
                </w:sdtContent>
              </w:sdt>
              <w:r>
                <w:rPr>
                  <w:color w:val="000000"/>
                  <w:szCs w:val="24"/>
                </w:rPr>
                <w:t>. 2014 m. balandžio 16 d. Europos Parlamento ir Tarybos reglamentas (ES) Nr. 511/2014 dėl Nagojos protokolo dėl galimybės naudotis genetiniais ištekliais ir sąžiningo bei teisingo naudos, gaunamos juos naudojant, pasidalijimo naudotojams skirtų atitikties priemonių Sąjungoje (OL 2014 L 150, p. 59).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0 p."/>
            <w:tag w:val="part_3dc2bd9987d748f8a6a5e1e8c052f2c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dc2bd9987d748f8a6a5e1e8c052f2c4"/>
                  <w:lock w:val="sdtLocked"/>
                  <w:richText/>
                </w:sdtPr>
                <w:sdtContent>
                  <w:r>
                    <w:rPr>
                      <w:rFonts w:eastAsia="SimSun"/>
                      <w:szCs w:val="24"/>
                      <w:lang w:eastAsia="zh-CN"/>
                    </w:rPr>
                    <w:t>90</w:t>
                  </w:r>
                </w:sdtContent>
              </w:sdt>
              <w:r>
                <w:rPr>
                  <w:rFonts w:eastAsia="SimSun"/>
                  <w:szCs w:val="24"/>
                  <w:lang w:eastAsia="zh-CN"/>
                </w:rPr>
                <w:t>. 2014 m. balandžio 16 d. Europos Parlamento ir Tarybos reglamentas (ES) Nr. 517/2014 dėl fluorintų šiltnamio efektą sukeliančių dujų, kuriuo panaikinamas Reglamentas (EB) Nr. 842/2006 (OL 2014 L 150, p. 195).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1 p."/>
            <w:tag w:val="part_babaf0c526264e60b92c244d71486993"/>
            <w:lock w:val="sdtLocked"/>
            <w:richText/>
          </w:sdtPr>
          <w:sdtContent>
            <w:p>
              <w:pPr>
                <w:shd w:val="clear" w:color="000000" w:fill="auto"/>
                <w:spacing w:line="360" w:lineRule="auto"/>
                <w:ind w:firstLine="720"/>
                <w:jc w:val="both"/>
              </w:pPr>
              <w:sdt>
                <w:sdtPr>
                  <w:alias w:val="Numeris"/>
                  <w:tag w:val="nr_babaf0c526264e60b92c244d71486993"/>
                  <w:lock w:val="sdtLocked"/>
                  <w:richText/>
                </w:sdtPr>
                <w:sdtContent>
                  <w:r>
                    <w:rPr>
                      <w:szCs w:val="24"/>
                      <w:lang w:eastAsia="lt-LT"/>
                    </w:rPr>
                    <w:t>91</w:t>
                  </w:r>
                </w:sdtContent>
              </w:sdt>
              <w:r>
                <w:rPr>
                  <w:szCs w:val="24"/>
                  <w:lang w:eastAsia="lt-LT"/>
                </w:rPr>
                <w:t xml:space="preserve">. </w:t>
              </w:r>
              <w:r>
                <w:rPr>
                  <w:szCs w:val="24"/>
                </w:rPr>
                <w:t xml:space="preserve">2014 m. gegužės 15 d. Europos Parlamento ir Tarybos direktyva 2014/66/ES dėl bendrovės viduje perkeliamų trečiųjų šalių piliečių atvykimo ir apsigyvenimo sąlygų </w:t>
              </w:r>
              <w:r>
                <w:rPr>
                  <w:bCs/>
                  <w:szCs w:val="24"/>
                </w:rPr>
                <w:t>(OL 2014 L 157,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2 p."/>
            <w:tag w:val="part_60d639e412e147f9815254cf8e430515"/>
            <w:lock w:val="sdtLocked"/>
            <w:richText/>
          </w:sdtPr>
          <w:sdtContent>
            <w:p>
              <w:pPr>
                <w:spacing w:line="360" w:lineRule="auto"/>
                <w:ind w:firstLine="720"/>
                <w:jc w:val="both"/>
              </w:pPr>
              <w:sdt>
                <w:sdtPr>
                  <w:alias w:val="Numeris"/>
                  <w:tag w:val="nr_60d639e412e147f9815254cf8e430515"/>
                  <w:lock w:val="sdtLocked"/>
                  <w:richText/>
                </w:sdtPr>
                <w:sdtContent>
                  <w:r>
                    <w:rPr>
                      <w:szCs w:val="24"/>
                      <w:lang w:val="sq-AL" w:eastAsia="lt-LT"/>
                    </w:rPr>
                    <w:t>92</w:t>
                  </w:r>
                </w:sdtContent>
              </w:sdt>
              <w:r>
                <w:rPr>
                  <w:szCs w:val="24"/>
                  <w:lang w:val="sq-AL" w:eastAsia="lt-LT"/>
                </w:rPr>
                <w:t xml:space="preserve">. </w:t>
              </w:r>
              <w:r>
                <w:rPr>
                  <w:szCs w:val="24"/>
                  <w:lang w:val="sq-AL"/>
                </w:rPr>
                <w:t>2014 m. liepos 23 d. Europos Parlamento ir Tarybos reglamentas (ES) Nr. 910/2014 dėl elektroninės atpažinties ir elektroninių operacijų patikimumo užtikrinimo paslaugų vidaus rinkoje, kuriuo panaikinama Direktyva 1999/93/EB (OL 2014 L 257, p. 73).</w:t>
              </w:r>
              <w:r>
                <w:rPr>
                  <w:szCs w:val="24"/>
                  <w:lang w:val="sq-AL"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3 p."/>
            <w:tag w:val="part_b4f1e60589c54f57bf67af6c5808f184"/>
            <w:lock w:val="sdtLocked"/>
            <w:richText/>
          </w:sdtPr>
          <w:sdtContent>
            <w:p>
              <w:pPr>
                <w:shd w:val="clear" w:color="000000" w:fill="auto"/>
                <w:spacing w:line="360" w:lineRule="auto"/>
                <w:ind w:firstLine="720"/>
                <w:jc w:val="both"/>
              </w:pPr>
              <w:sdt>
                <w:sdtPr>
                  <w:alias w:val="Numeris"/>
                  <w:tag w:val="nr_b4f1e60589c54f57bf67af6c5808f184"/>
                  <w:lock w:val="sdtLocked"/>
                  <w:richText/>
                </w:sdtPr>
                <w:sdtContent>
                  <w:r>
                    <w:rPr>
                      <w:color w:val="000000"/>
                      <w:szCs w:val="24"/>
                    </w:rPr>
                    <w:t>93</w:t>
                  </w:r>
                </w:sdtContent>
              </w:sdt>
              <w:r>
                <w:rPr>
                  <w:color w:val="000000"/>
                  <w:szCs w:val="24"/>
                </w:rPr>
                <w:t>. 2014 m. spalio 22 d. Europos Parlamento ir Tarybos reglamentas (ES) Nr. 1143/2014 dėl invazinių svetimų rūšių introdukcijos ir plitimo prevencijos ir valdymo (OL 2014 L 317, p. 35).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4 p."/>
            <w:tag w:val="part_dbb40900337a4b37b388567071286c5c"/>
            <w:lock w:val="sdtLocked"/>
            <w:richText/>
          </w:sdtPr>
          <w:sdtContent>
            <w:p>
              <w:pPr>
                <w:shd w:val="clear" w:color="000000" w:fill="auto"/>
                <w:spacing w:line="360" w:lineRule="auto"/>
                <w:ind w:firstLine="720"/>
                <w:jc w:val="both"/>
              </w:pPr>
              <w:sdt>
                <w:sdtPr>
                  <w:alias w:val="Numeris"/>
                  <w:tag w:val="nr_dbb40900337a4b37b388567071286c5c"/>
                  <w:lock w:val="sdtLocked"/>
                  <w:richText/>
                </w:sdtPr>
                <w:sdtContent>
                  <w:r>
                    <w:rPr>
                      <w:bCs/>
                      <w:color w:val="000000"/>
                      <w:szCs w:val="24"/>
                    </w:rPr>
                    <w:t>94</w:t>
                  </w:r>
                </w:sdtContent>
              </w:sdt>
              <w:r>
                <w:rPr>
                  <w:bCs/>
                  <w:color w:val="000000"/>
                  <w:szCs w:val="24"/>
                </w:rPr>
                <w:t xml:space="preserve">. </w:t>
              </w:r>
              <w:r>
                <w:rPr>
                  <w:color w:val="000000"/>
                  <w:szCs w:val="24"/>
                </w:rPr>
                <w:t>2015 m. balandžio 20 d. Tarybos direktyva (ES) 2015/652, kuria nustatomi skaičiavimo metodai ir atskaitomybės reikalavimai pagal Europos Parlamento ir Tarybos direktyvą 98/70/EB dėl benzino ir dyzelinių degalų (dyzelino) kokybės (OL 2015 L 107, p. 26).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5 p."/>
            <w:tag w:val="part_2e205b3975174ad1a8e693b4eb18b79f"/>
            <w:lock w:val="sdtLocked"/>
            <w:richText/>
          </w:sdtPr>
          <w:sdtContent>
            <w:p>
              <w:pPr>
                <w:shd w:val="clear" w:color="000000" w:fill="auto"/>
                <w:spacing w:line="360" w:lineRule="auto"/>
                <w:ind w:firstLine="720"/>
                <w:jc w:val="both"/>
                <w:rPr>
                  <w:rFonts w:eastAsia="SimSun"/>
                  <w:szCs w:val="24"/>
                  <w:lang w:eastAsia="zh-CN"/>
                </w:rPr>
              </w:pPr>
              <w:sdt>
                <w:sdtPr>
                  <w:alias w:val="Numeris"/>
                  <w:tag w:val="nr_2e205b3975174ad1a8e693b4eb18b79f"/>
                  <w:lock w:val="sdtLocked"/>
                  <w:richText/>
                </w:sdtPr>
                <w:sdtContent>
                  <w:r>
                    <w:rPr>
                      <w:szCs w:val="24"/>
                    </w:rPr>
                    <w:t>95</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(OL 2015 L 123, p. 55).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6 p."/>
            <w:tag w:val="part_fce202f41a3b4077b0fa48b8a4ee6fda"/>
            <w:lock w:val="sdtLocked"/>
            <w:richText/>
          </w:sdtPr>
          <w:sdtContent>
            <w:p>
              <w:pPr>
                <w:shd w:val="clear" w:color="000000" w:fill="auto"/>
                <w:suppressAutoHyphens/>
                <w:spacing w:line="360" w:lineRule="auto"/>
                <w:ind w:firstLine="720"/>
                <w:jc w:val="both"/>
              </w:pPr>
              <w:sdt>
                <w:sdtPr>
                  <w:alias w:val="Numeris"/>
                  <w:tag w:val="nr_fce202f41a3b4077b0fa48b8a4ee6fda"/>
                  <w:lock w:val="sdtLocked"/>
                  <w:richText/>
                </w:sdtPr>
                <w:sdtContent>
                  <w:r>
                    <w:rPr>
                      <w:rFonts w:eastAsia="SimSun"/>
                      <w:szCs w:val="24"/>
                      <w:lang w:eastAsia="zh-CN"/>
                    </w:rPr>
                    <w:t>96</w:t>
                  </w:r>
                </w:sdtContent>
              </w:sdt>
              <w:r>
                <w:rPr>
                  <w:rFonts w:eastAsia="SimSun"/>
                  <w:szCs w:val="24"/>
                  <w:lang w:eastAsia="zh-CN"/>
                </w:rPr>
                <w:t>.</w:t>
              </w:r>
              <w:r>
                <w:rPr>
                  <w:rFonts w:eastAsia="SimSun"/>
                  <w:b/>
                  <w:szCs w:val="24"/>
                  <w:lang w:eastAsia="zh-CN"/>
                </w:rPr>
                <w:t xml:space="preserve"> </w:t>
              </w:r>
              <w:r>
                <w:rPr>
                  <w:rFonts w:eastAsia="SimSun"/>
                  <w:szCs w:val="24"/>
                  <w:lang w:eastAsia="zh-CN"/>
                </w:rPr>
                <w:t>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 (OL 2015 L 243,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97 d."/>
            <w:tag w:val="part_9cb6ead5e2194c33b388297df1e970b7"/>
            <w:lock w:val="sdtLocked"/>
            <w:richText/>
          </w:sdtPr>
          <w:sdtContent>
            <w:p>
              <w:pPr>
                <w:spacing w:line="360" w:lineRule="auto"/>
                <w:ind w:firstLine="720"/>
                <w:jc w:val="both"/>
              </w:pPr>
              <w:sdt>
                <w:sdtPr>
                  <w:alias w:val="Numeris"/>
                  <w:tag w:val="nr_9cb6ead5e2194c33b388297df1e970b7"/>
                  <w:lock w:val="sdtLocked"/>
                  <w:richText/>
                </w:sdtPr>
                <w:sdtContent>
                  <w:r>
                    <w:rPr>
                      <w:szCs w:val="24"/>
                      <w:lang w:val="ga-IE"/>
                    </w:rPr>
                    <w:t>97</w:t>
                  </w:r>
                </w:sdtContent>
              </w:sdt>
              <w:r>
                <w:rPr>
                  <w:szCs w:val="24"/>
                  <w:lang w:val="ga-IE"/>
                </w:rPr>
                <w:t>.</w:t>
              </w:r>
              <w:r>
                <w:rPr>
                  <w:szCs w:val="24"/>
                </w:rPr>
                <w:t xml:space="preserve"> </w:t>
              </w:r>
              <w:r>
                <w:rPr>
                  <w:szCs w:val="24"/>
                  <w:lang w:val="ga-IE"/>
                </w:rPr>
                <w:t xml:space="preserve">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lang w:val="ga-IE"/>
                </w:rPr>
                <w:t>Au pair</w:t>
              </w:r>
              <w:r>
                <w:rPr>
                  <w:szCs w:val="24"/>
                  <w:lang w:val="ga-IE"/>
                </w:rPr>
                <w:t xml:space="preserve"> programoje tikslais sąlygų (nauja redakcija) (OL 2016 L 132</w:t>
              </w:r>
              <w:r>
                <w:rPr>
                  <w:szCs w:val="24"/>
                </w:rPr>
                <w:t>,</w:t>
              </w:r>
              <w:r>
                <w:rPr>
                  <w:szCs w:val="24"/>
                  <w:lang w:val="ga-IE"/>
                </w:rPr>
                <w:t xml:space="preserve"> p. 21).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98 d."/>
            <w:tag w:val="part_066cec59be4c4500995f4a07f8f6f57f"/>
            <w:lock w:val="sdtLocked"/>
            <w:richText/>
          </w:sdtPr>
          <w:sdtContent>
            <w:p>
              <w:pPr>
                <w:spacing w:line="360" w:lineRule="auto"/>
                <w:ind w:firstLine="720"/>
                <w:jc w:val="both"/>
              </w:pPr>
              <w:sdt>
                <w:sdtPr>
                  <w:alias w:val="Numeris"/>
                  <w:tag w:val="nr_066cec59be4c4500995f4a07f8f6f57f"/>
                  <w:lock w:val="sdtLocked"/>
                  <w:richText/>
                </w:sdtPr>
                <w:sdtContent>
                  <w:r>
                    <w:rPr>
                      <w:szCs w:val="24"/>
                      <w:lang w:val="ga-IE" w:eastAsia="lt-LT"/>
                    </w:rPr>
                    <w:t>98</w:t>
                  </w:r>
                </w:sdtContent>
              </w:sdt>
              <w:r>
                <w:rPr>
                  <w:szCs w:val="24"/>
                  <w:lang w:val="ga-IE" w:eastAsia="lt-LT"/>
                </w:rPr>
                <w:t>. 2016 m. gegužės 11 d. Europos Parlamento ir Tarybos direktyva (ES) 2016/802 dėl sieros kiekio sumažinimo tam tikrose skystojo kuro rūšyse (OL 2016 L 132, p. 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99 d."/>
            <w:tag w:val="part_d31232bf5e3949c78105d9d47f6ea10b"/>
            <w:lock w:val="sdtLocked"/>
            <w:richText/>
          </w:sdtPr>
          <w:sdtContent>
            <w:p>
              <w:pPr>
                <w:spacing w:line="360" w:lineRule="atLeast"/>
                <w:ind w:firstLine="720"/>
                <w:jc w:val="both"/>
              </w:pPr>
              <w:sdt>
                <w:sdtPr>
                  <w:alias w:val="Numeris"/>
                  <w:tag w:val="nr_d31232bf5e3949c78105d9d47f6ea10b"/>
                  <w:lock w:val="sdtLocked"/>
                  <w:richText/>
                </w:sdtPr>
                <w:sdtContent>
                  <w:r>
                    <w:rPr>
                      <w:szCs w:val="24"/>
                      <w:lang w:eastAsia="lt-LT"/>
                    </w:rPr>
                    <w:t>99</w:t>
                  </w:r>
                </w:sdtContent>
              </w:sdt>
              <w:r>
                <w:rPr>
                  <w:szCs w:val="24"/>
                  <w:lang w:eastAsia="lt-LT"/>
                </w:rPr>
                <w:t xml:space="preserve">. </w:t>
              </w:r>
              <w:r>
                <w:rPr>
                  <w:szCs w:val="24"/>
                </w:rPr>
                <w:t>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 (OL 2016 L 171, p. 66)</w:t>
              </w:r>
              <w:r>
                <w:rPr>
                  <w:i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pr. 100 p."/>
            <w:tag w:val="part_89165227a7d3487dba121743be4f6da0"/>
            <w:lock w:val="sdtLocked"/>
            <w:richText/>
          </w:sdtPr>
          <w:sdtContent>
            <w:p>
              <w:pPr>
                <w:spacing w:line="360" w:lineRule="auto"/>
                <w:ind w:firstLine="720"/>
                <w:jc w:val="both"/>
              </w:pPr>
              <w:sdt>
                <w:sdtPr>
                  <w:alias w:val="Numeris"/>
                  <w:tag w:val="nr_89165227a7d3487dba121743be4f6da0"/>
                  <w:lock w:val="sdtLocked"/>
                  <w:richText/>
                </w:sdtPr>
                <w:sdtContent>
                  <w:r>
                    <w:rPr>
                      <w:szCs w:val="24"/>
                      <w:lang w:eastAsia="lt-LT"/>
                    </w:rPr>
                    <w:t>100</w:t>
                  </w:r>
                </w:sdtContent>
              </w:sdt>
              <w:r>
                <w:rPr>
                  <w:szCs w:val="24"/>
                  <w:lang w:eastAsia="lt-LT"/>
                </w:rPr>
                <w:t>. 2016 m. liepos 6 d. Europos Parlamento ir Tarybos direktyva (ES) 2016/1148 dėl priemonių aukštam bendram tinklų ir informacinių sistemų saugumo lygiui visoje Sąjungoje užtikrinti (OL 2016, L 194,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pr. 101 p."/>
            <w:tag w:val="part_b7f634fa53c3410b85dee6e54b3450f9"/>
            <w:lock w:val="sdtLocked"/>
            <w:richText/>
          </w:sdtPr>
          <w:sdtContent>
            <w:p>
              <w:pPr>
                <w:spacing w:line="360" w:lineRule="auto"/>
                <w:ind w:firstLine="720"/>
                <w:jc w:val="both"/>
              </w:pPr>
              <w:sdt>
                <w:sdtPr>
                  <w:alias w:val="Numeris"/>
                  <w:tag w:val="nr_b7f634fa53c3410b85dee6e54b3450f9"/>
                  <w:lock w:val="sdtLocked"/>
                  <w:richText/>
                </w:sdtPr>
                <w:sdtContent>
                  <w:r>
                    <w:rPr>
                      <w:szCs w:val="24"/>
                      <w:lang w:eastAsia="lt-LT"/>
                    </w:rPr>
                    <w:t>101</w:t>
                  </w:r>
                </w:sdtContent>
              </w:sdt>
              <w:r>
                <w:rPr>
                  <w:szCs w:val="24"/>
                  <w:lang w:eastAsia="lt-LT"/>
                </w:rPr>
                <w:t xml:space="preserve">. </w:t>
              </w:r>
              <w:r>
                <w:rPr>
                  <w:color w:val="000000"/>
                  <w:szCs w:val="24"/>
                </w:rPr>
                <w:t>2017 m. gegužės 17 d. Europos Parlamento ir Tarybos reglamentas (ES) 2017/852 dėl gyvsidabrio, kuriuo panaikinamas Reglamentas (EB) Nr. 1102/2008 (OL 2017 L 137, p. 1)</w:t>
              </w:r>
              <w:r>
                <w:rPr>
                  <w:i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widowControl w:val="0"/>
            <w:rPr>
              <w:rFonts w:ascii="Times New Roman" w:hAnsi="Times New Roman"/>
              <w:snapToGrid w:val="0"/>
            </w:rPr>
          </w:pPr>
        </w:p>
      </w:sdtContent>
    </w:sdt>
    <w:p>
      <w:pPr>
        <w:tabs>
          <w:tab w:val="center" w:pos="4153"/>
          <w:tab w:val="right" w:pos="8306"/>
        </w:tabs>
      </w:pPr>
      <w:r>
        <w:t>0</w:t>
      </w:r>
    </w:p>
    <w:sectPr>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BatangChe">
    <w:panose1 w:val="02030609000101010101"/>
    <w:charset w:val="81"/>
    <w:family w:val="modern"/>
    <w:pitch w:val="fixed"/>
    <w:sig w:usb0="B00002AF" w:usb1="69D77CFB" w:usb2="00000030" w:usb3="00000000" w:csb0="0008009F" w:csb1="00000000"/>
  </w:font>
  <w:font w:name="Calibri">
    <w:panose1 w:val="020F0502020204030204"/>
    <w:charset w:val="BA"/>
    <w:family w:val="swiss"/>
    <w:pitch w:val="variable"/>
    <w:sig w:usb0="E00002FF" w:usb1="4000ACFF" w:usb2="00000001" w:usb3="00000000" w:csb0="0000019F"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322</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81</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42A4F1C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2.png"/>
  <Relationship Id="rId11" Type="http://schemas.openxmlformats.org/officeDocument/2006/relationships/header" Target="header214.xml"/>
  <Relationship Id="rId12" Type="http://schemas.openxmlformats.org/officeDocument/2006/relationships/header" Target="header215.xml"/>
  <Relationship Id="rId13" Type="http://schemas.openxmlformats.org/officeDocument/2006/relationships/footer" Target="footer214.xml"/>
  <Relationship Id="rId14" Type="http://schemas.openxmlformats.org/officeDocument/2006/relationships/footer" Target="footer215.xml"/>
  <Relationship Id="rId15" Type="http://schemas.openxmlformats.org/officeDocument/2006/relationships/header" Target="header216.xml"/>
  <Relationship Id="rId16" Type="http://schemas.openxmlformats.org/officeDocument/2006/relationships/footer" Target="footer216.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785ed1afc8ad44f9b7f1565dbc65fcd1">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27b999b070a0442db7eafec6d9da6027"/>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e96df4e1ed654189ba178bf6a05985dc"/>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88e72844118a4fd78fc1fbe3335959f7"/>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bb055c2eaf4f49b9a08e0ca41b822eea"/>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b0f0c315a42d4af185191577fdfff75e"/>
        </Part>
        <Part Type="straipsnis" Nr="29" Abbr="29 str." Title="Turto konfiskavimas" DocPartId="ec14c611994147d9966ba32f10a328a6" PartId="69682897ee344b85a583b9e245f0cf88">
          <Part Type="strDalis" Nr="1" Abbr="29 str. 1 d." DocPartId="6aaaf6f21a48434386e5c0c38a77f868" PartId="a68c557ba84649ca8ee11e3f31da05f3"/>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81c0005fbe044babaeeba9fa637165d2">
            <Part Type="strPunktas" Nr="1" Abbr="29 str. 4 d. 1 p." DocPartId="7ae1258bc7444d7082118a7c8a7768ed" PartId="7125c93b93a444fa939dfc884d4dad41"/>
            <Part Type="strPunktas" Nr="2" Abbr="29 str. 4 d. 2 p." DocPartId="857f83ee41624b34893b32b80d02b251" PartId="2b2516b7c1dd4138874563df202687e4"/>
            <Part Type="strPunktas" Nr="3" Abbr="29 str. 4 d. 3 p." DocPartId="7bbd47efc3eb408680f0f56ffdf442e9" PartId="1bdfe23cd717436d9624ae959d0776d3"/>
            <Part Type="strPunktas" Nr="4" Abbr="29 str. 4 d. 4 p." DocPartId="6349d2509fae4cdf9f20b3728fe226e9" PartId="efac6b6264af4537b0930f14d48546f7"/>
            <Part Type="strPunktas" Nr="5" Abbr="29 str. 4 d. 5 p." DocPartId="0aef4c8a079a4c2ea44b1c29939b9fa3" PartId="07959d68d31b42e29cb4964816d810f2"/>
          </Part>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bf09c26662e34c09af0f3880c860e7f5"/>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5456f6b9c04644539ab405cebc88067d"/>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49f6844088b24701b6183981015eb486"/>
        </Part>
        <Part Type="straipsnis" Nr="34" Abbr="34 str." Title="Administracinės nuobaudos ir administracinio poveikio priemonės rūšies parinkimas, baudos dydžio ir asmeniui suteiktos specialiosios teisės atėmimo trukmės nustatymas išnagrinėjus administracinio nusižengimo bylą" DocPartId="d9f3890d041b4f86b21a4e3c18b89766" PartId="b4f1c2d2edf843f6bc4543454d2a24d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34 str. 4 d." DocPartId="3ab4a980423e47ada893e0a2e71f1d07" PartId="0a484211a4854a5db89b401f1c542de8"/>
          <Part Type="strDalis" Nr="5" Abbr="34 str. 5 d." DocPartId="945e5b7eb8434635b69d61c4bd5d0626" PartId="b809b262832642079a3f4d2d65d525b8"/>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b83bfd4237064e71aa0476d4e7f3b0a0">
          <Part Type="strDalis" Nr="1" Abbr="40 str. 1 d." DocPartId="65a0484e6d8d4cfcbd09557f1b77ded1" PartId="863d8b21660f4d718ac20591754e5eed"/>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f8f077c86304430fb19712cd645cb87b"/>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59a18ccc8eb4ae597da6a4e7022d730"/>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be8ae85b7db848a288d45f7fef6fc956"/>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8" Abbr="48 str." Title="Lietuvos Respublikos triukšmo valdymo įstatymo ir kitų teisės aktų, reglamentuojančių triukšmo valdymą, nevykdymas ar pažeidimas" DocPartId="5e2749fc71654087917a99d55ff64c79" PartId="984a2efa4a9749f3a9ba4d0678d5b5e5">
          <Part Type="strDalis" Nr="1" Abbr="48 str. 1 d." DocPartId="c5c2595cf399496ba5a1231f7c82ccc8" PartId="eb57348cf3a940218cf928f0408f0479"/>
          <Part Type="strDalis" Nr="2" Abbr="48 str. 2 d." DocPartId="d8cc52ada3514dd59c4add721488e9ac" PartId="a3cf3df030784d38a2d8c739e2137b0c"/>
          <Part Type="strDalis" Nr="3" Abbr="48 str. 3 d." DocPartId="8e0b9155e13840cb8358e0b045616922" PartId="4d9d98285d9d4b02976ca80a3ec0e1ff"/>
          <Part Type="strDalis" Nr="4" Abbr="48 str. 4 d." DocPartId="cf2bcc0308a84969a98c27082f716936" PartId="5217664461b64f9db0d71f0abae9b3ca"/>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8b6b1e5880bd4925af8bfdc6c4b4909c"/>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Ūkinės ar kitokios veiklos vykdymas, objektų naudojimas nenustačius sanitarinės apsaugos zonos ribų, kai tai numatyta įstatymuose ar kituose teisės aktuose" DocPartId="0108c186e6ea47efa890876d187b89c5" PartId="edbc92f6be144c459c38c9b4e5a9db19">
          <Part Type="strDalis" Nr="1" Abbr="53 str. 1 d." DocPartId="4494f613c5124457a1ca7aa65e2b86b0" PartId="7f25991c8b5c4143ab6feed948811a4e"/>
          <Part Type="strDalis" Nr="2" Abbr="53 str. 2 d." DocPartId="57918fcd975a4852b0a9f7632713f4cd" PartId="01885fdad93c4901a526f39de73ba14a"/>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ed95eccb98694003abd15d93f4612096"/>
          <Part Type="strDalis" Nr="2" Abbr="57 str. 2 d." DocPartId="f146a11459d24205a0700c34da6e4ed8" PartId="fe9b6515948a4ea08d9a4feacd0c76a5"/>
          <Part Type="strDalis" Nr="3" Abbr="57 str. 3 d." DocPartId="65ac26c167344728a899dfb0cc8b4436" PartId="cbe009127563489ea135428acec8f48f"/>
          <Part Type="strDalis" Nr="4" Abbr="57 str. 4 d." DocPartId="dd9c8bf662c546149e865a36740b8a50" PartId="379fc8d5d17f4be49c6b43815753af74"/>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026c1efe0c1d47bc961e836b142bdd8e"/>
          <Part Type="strDalis" Nr="2" Abbr="58 str. 2 d." DocPartId="48bce48017b04af288704cbe6cbcc762" PartId="112f292b41ee4541af41ff22752c6f54"/>
        </Part>
        <Part Type="straipsnis" Nr="59" Abbr="59 str." Title="Medicinos priemonių (prietaisų) saugą, kokybę, veikimą, naudojimą, teikimą rinkai, platinimą, atitikties įvertinimą, klinikinių tyrimų ir medicinos priemonių (prietaisų) techninės būklės tikrinimo atlikimą reglamentuojančių norminių ar kitų teisės aktų nevykdymas ar pažeidimas" DocPartId="3b5150cbb0b642a88ad5ed4768978bcf" PartId="377cdd0a41c3448fb85e21062f941d12">
          <Part Type="strDalis" Nr="1" Abbr="59 str. 1 d." DocPartId="6c83c706c5e141fa96c77cf11b06c7e8" PartId="1f0a7b36d4ef4f938b00eb55daf2b761"/>
          <Part Type="strDalis" Nr="2" Abbr="59 str. 2 d." DocPartId="7e6b3b19a4d64e719e81ad3a76190a7e" PartId="af3e90aeecca4a038a0c9696d706fa34"/>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reglamentuojančių su narkotinių ir psichotropinių medžiagų pirmtakais (prekursoriais) susijusią veiklą, pažeidimas" DocPartId="362f2f00aa394787891550b8b614ad3b" PartId="a89d514f77344ca9a3deae5dc86de456">
          <Part Type="strDalis" Nr="1" Abbr="65 str. 1 d." DocPartId="4de92585d4dc4928812ed0ec999cfd16" PartId="959c63cc44cc4524b01809f971efe9ef"/>
          <Part Type="strDalis" Nr="2" Abbr="65 str. 2 d." DocPartId="b31871be9bab47678adffab8188238fb" PartId="027a7f4809754a3e94a66627921acea8"/>
          <Part Type="strDalis" Nr="3" Abbr="65 str. 3 d." DocPartId="f96d55e6a9ca4a2cb593cffb18a26cb7" PartId="3142b8764e064de2844b62ab551cacff"/>
          <Part Type="strDalis" Nr="4" Abbr="65 str. 4 d." DocPartId="506e37328544464b888b4a5497717d17" PartId="82a806499f8a43788dc42ccdc3d6ccbd"/>
        </Part>
        <Part Type="straipsnis" Nr="66" Abbr="66 str." Title="Farmacijos praktikos, su vaistais (vaistiniais preparatais) ar veikliosiomis medžiagomis susijusios veiklos sąlygų pažeidimas" DocPartId="edf72f53329140e2979de607b82064c0" PartId="1c75acfc74774a2c98b7f81fd1580028">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aafd94546b66419aa266af983a33f4af"/>
          <Part Type="strDalis" Nr="10" Abbr="66 str. 10 d." DocPartId="13575a110e4145498fe88a01eea89aa6" PartId="618bebb4fbe94d52866969dd4e9cae46"/>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sijusius gaminius ir alkoholinius gėrimus teikimo tvarkos pažeidimas" DocPartId="e0fd5f4284ff4f1b97ce4c01a0de7e44" PartId="7302be32ebfb4efd8d995a6bd140b0eb">
          <Part Type="strDalis" Nr="1" Abbr="70 str. 1 d." DocPartId="7d7b8897c0004fdf964956b32030a81d" PartId="d1f4b784c6ec4bba9564f3342cbdbd34"/>
          <Part Type="strDalis" Nr="2" Abbr="70 str. 2 d." DocPartId="38fa5d02fc22448398a84af5c0fe136c" PartId="c3b1c270b012465eaa492c986a3bac25"/>
        </Part>
        <Part Type="straipsnis" Nr="71" Abbr="71 str." Title="Narkotinių ar psichotropinių medžiagų vartojimas be gydytojo paskyrimo" DocPartId="816eec9fb5e64db3b59162fcc3000c93" PartId="1c1011fcc8fc4970a1f6f5078dd2e280">
          <Part Type="strDalis" Nr="1" Abbr="71 str. 1 d." DocPartId="967996b291cc4aadb864812d00382ae0" PartId="c18bcf1b15994261a6e6ba032cfee871"/>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ec1dd00052994043a9bc2ce0743f8c4c"/>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9f3fa5165ca543358b49f5f367ed26c2"/>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75 str. 3 d." DocPartId="43df190e3b6d43b5951b4c555d1be141" PartId="007b1c233681495da521faff05f0eff6"/>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nupirkimas ar kitoks perdavimas nepilnamečiams" DocPartId="a1bfc373fdf940efb1b356ae229ca0c7" PartId="36971674de08489da8d3e48bf749b924">
          <Part Type="strDalis" Nr="1" Abbr="77 str. 1 d." DocPartId="41efb20b2920498db44a026eb96ab6bd" PartId="596b90c0c9f54d00a0115878f570b391"/>
          <Part Type="strDalis" Nr="2" Abbr="77 str. 2 d." DocPartId="f0fa167a61b24213bdeb9bef103b184a" PartId="27a6fae2c16146418a461e9a474d5d1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c44379d0b74a48ed8ded40eed151f34c"/>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ADMINISTRACINIAI NUSIŽENGIMAI, SUSIJĘ SU PILIEČIŲ RINKIMŲ TEISĖMIS IR LIETUVOS RESPUBLIKOS SEIMO, RESPUBLIKOS PREZIDENTO IR SAVIVALDYBIŲ TARYBŲ RINKIMŲ, RINKIMŲ Į EUROPOS PARLAMENTĄ AR REFERENDUMŲ TVARKA" DocPartId="d8b5e8d1458d446fa51505bef922a95f" PartId="b2eb780f586440e0ab86616a0602ca86">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5ecb1360d29143c3894772ac4f2b4ae5">
          <Part Type="strDalis" Nr="1" Abbr="85 str. 1 d." DocPartId="62f448d8d93641349168414bd47b09aa" PartId="b0458f7341754a45b5056889429e5d7a"/>
          <Part Type="strDalis" Nr="2" Abbr="85 str. 2 d." DocPartId="11aca7ef90a0475c95df10d30aaa27fe" PartId="9fbfcc81c5f949c581dd633c3c8c9ef3"/>
          <Part Type="strDalis" Nr="3" Abbr="85 str. 3 d." DocPartId="21df646e632842169606aec9fd6a241a" PartId="4aace32acf704088b996f546047159c2"/>
          <Part Type="strDalis" Nr="4" Abbr="85 str. 4 d." DocPartId="faa398c8993c453db6e372468f2f3566" PartId="2c90e75049c547f4a3c0c3fdae8928d7"/>
          <Part Type="strDalis" Nr="5" Abbr="85 str. 5 d." DocPartId="6ed94984781443368ab42938e3e011c6" PartId="ea97d8304cda4c04a0e10c8a44cd57a6"/>
        </Part>
        <Part Type="straipsnis" Nr="86" Abbr="86 str." Title="Rinkimų ar referendumo stebėtojų teisių pažeidimas" DocPartId="182a9b4560144b54b660d4ccc8461da9" PartId="8fb9672818b34232b4c914e0683d5158">
          <Part Type="strDalis" Nr="1" Abbr="86 str. 1 d." DocPartId="e661923353fd4fd2af5d5ca6855d1533" PartId="1b0bbeae9dab40e28cd0e16e2eeef244"/>
          <Part Type="strDalis" Nr="2" Abbr="86 str. 2 d." DocPartId="267700cd4ab24ab48425cccfe13703c1" PartId="3dd14678728f483f8379b72814929248"/>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DocPartId="723c809fd6454770b73c1d8f1c2984b9" PartId="087e0522d1f341758949c53b773398a5">
          <Part Type="strDalis" Nr="1" Abbr="88 str. 1 d." DocPartId="ca19062ea1c64c249111d9da1ef05597" PartId="839656809fcd4b52a40b0ddadf946bbb"/>
          <Part Type="strDalis" Nr="2" Abbr="88 str. 2 d." DocPartId="c5d9fb653a1f494899b7c8401e9fa572" PartId="3c697763fd714f209387c5c6e2cb26d7"/>
        </Part>
        <Part Type="straipsnis" Nr="89" Abbr="89 str." Title="Europos Sąjungos piliečių iniciatyvos procedūrų ir sąlygų pažeidimas" DocPartId="1804cac593ea47f1b87fd7a7877d1748" PartId="daca166695ed4de2a519f8d950e67a31">
          <Part Type="strDalis" Nr="1" Abbr="89 str. 1 d." DocPartId="2d0435399baf444695ca0f1d775263dc" PartId="6a41b0b90910427eb3bf739937b3b5b8"/>
          <Part Type="strDalis" Nr="2" Abbr="89 str. 2 d." DocPartId="e7d774ecdadd4db593fc397ce20e3a1c" PartId="14d5cf9b37c043be8f50ff2eff20e2af"/>
          <Part Type="strDalis" Nr="3" Abbr="89 str. 3 d." DocPartId="ba4e4bf086fe41c5a9aa21f5e2bf3598" PartId="a2528fa89809433eb427f5ad2a66d199"/>
        </Part>
        <Part Type="straipsnis" Nr="90" Abbr="90 str." Title="Balsavimo rinkimuose ar referendume tvarkos pažeidimas" DocPartId="8ac46b29070749ae9c854ff7e1933dde" PartId="fb0e5f2d0ea34c00995a095242abe63f">
          <Part Type="strDalis" Nr="1" Abbr="90 str. 1 d." DocPartId="7357fac847bc4f58983a178189c57ffe" PartId="484e23e4d22f4a3f8da03b0b143ea42e"/>
          <Part Type="strDalis" Nr="2" Abbr="90 str. 2 d." DocPartId="f7dd6fc641fe46b783f63461fda4a7af" PartId="e42b8668f8ab4a589cf2192f60fcf94d"/>
          <Part Type="strDalis" Nr="3" Abbr="90 str. 3 d." DocPartId="9a8214fb67c74af6b566983e41826743" PartId="2e29ce1ad09d4ef596ceb81e2781bb8f"/>
          <Part Type="strDalis" Nr="4" Abbr="90 str. 4 d." DocPartId="d79d6798f59e43acb10372de91645af3" PartId="f58958bafe53469db70b656ed578bdc8"/>
          <Part Type="strDalis" Nr="5" Abbr="90 str. 5 d." DocPartId="cd18e7f726ba44e8bada799e49bc44d5" PartId="a162b3cbd081422bada2cab39f5ad01a"/>
          <Part Type="strDalis" Nr="6" Abbr="90 str. 6 d." DocPartId="b093e0c30b2d4dc8a083292093666a54" PartId="2cbd5cc7cb3f498d84f39d933057afb6"/>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5d330e973b674edf92ffd8245bd97fe9"/>
        </Part>
        <Part Type="straipsnis" Nr="92" Abbr="92 str." Title="Politinės reklamos skleidimo reikalavimų nesilaikymas" DocPartId="800af68640864a4db5088d422c977331" PartId="ab8d787364d24dafb5f8ccb7af1bc1ed">
          <Part Type="strDalis" Nr="1" Abbr="92 str. 1 d." DocPartId="8f134729c07c460dab67ef21940e9c9e" PartId="aaf16db315ea4c20925c663a1107a2a0"/>
          <Part Type="strDalis" Nr="2" Abbr="92 str. 2 d." DocPartId="3ed221aff8ab424dad8a149f7747886d" PartId="2902bca8cc2d4b22ab49017f73c502b7"/>
          <Part Type="strDalis" Nr="3" Abbr="92 str. 3 d." DocPartId="a581588787d5440da040749d33d01835" PartId="9cabb5fbd6f040909d10c96cbaa4908f"/>
        </Part>
        <Part Type="straipsnis" Nr="93" Abbr="93 str." Title="Politinių kampanijų finansavimo tvarkos pažeidimas" DocPartId="f374739b03954328aae9ca6b1a98690e" PartId="0104e1d6c8804da0b3a6bf56ce6870b3">
          <Part Type="strDalis" Nr="1" Abbr="93 str. 1 d." DocPartId="9ce319e2c4324bfa9e93e48f6f99db5e" PartId="19e32016ab404aa1a63c2ee4ded6abf6"/>
          <Part Type="strDalis" Nr="2" Abbr="93 str. 2 d." DocPartId="cefa59456ab24626982a68912b5cae68" PartId="727e29672ab444588099b925ed044b05"/>
          <Part Type="strDalis" Nr="3" Abbr="93 str. 3 d." DocPartId="c5150e2e4e7e4195be32b078d052323d" PartId="cfaa329a8983460da69efe59991c7734"/>
          <Part Type="strDalis" Nr="4" Abbr="93 str. 4 d." DocPartId="b0bea46f4f9247968e4eb76fae22e092" PartId="adcf85cd015d491a8349dbc7c8e281cd"/>
          <Part Type="strDalis" Nr="5" Abbr="93 str. 5 d." DocPartId="397e3f53897e47beb8be4e86b31a5ec4" PartId="cd7bf6149f8143a7804559950ac2c3bf"/>
          <Part Type="strDalis" Nr="6" Abbr="93 str. 6 d." DocPartId="c2acbd28fac64511b04127357ce336da" PartId="dd0787a0f92b4276b50a22f7942d8659"/>
          <Part Type="strDalis" Nr="7" Abbr="93 str. 7 d." DocPartId="41de82ec61714aecb60184bda0563d6f" PartId="180b47e1554046ae94a2ee385be94788"/>
          <Part Type="strDalis" Nr="8" Abbr="93 str. 8 d." DocPartId="b4e3b2e1d85048c58de0f8a48d3bc548" PartId="6e8784a0982c40a898ef3405bf057d85"/>
        </Part>
        <Part Type="straipsnis" Nr="94" Abbr="94 str." Title="Nepranešimas apie atsiradusius savivaldybės tarybos nario įgaliojimų nutrūkimo prieš terminą pagrindus" DocPartId="0a10829bb6c741ea827d8b54f264e6b9" PartId="5d4278fca7f643158d0b52eead266547">
          <Part Type="strDalis" Nr="1" Abbr="94 str. 1 d." DocPartId="d89391e6e0d9478ca5c7d1e4e2d889d3" PartId="80f8809bee264e8b8d5c1785a15b5e65"/>
          <Part Type="strDalis" Nr="2" Abbr="94 str. 2 d." DocPartId="83b28d60453b40d2bee770ecf5be331e" PartId="066756debe4d4f78b58574fa65b6c777"/>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c85388b1d2a94dccbd8b1ac666bb5a4f">
          <Part Type="strDalis" Nr="1" Abbr="96 str. 1 d." DocPartId="7dd770c270c44cc0b87b72ffeb62da81" PartId="6a4c579d031e48258571b9c3fe2bd6c9"/>
          <Part Type="strDalis" Nr="2" Abbr="96 str. 2 d." DocPartId="3398a03cfe494b86b40c0642c0c471b1" PartId="4166b74b62784adbb0390d768b684bec"/>
          <Part Type="strDalis" Nr="3" Abbr="96 str. 3 d." DocPartId="9748ddce1cdf4e8a96546a38adfac5b5" PartId="4747f05116dd4d5d994d6125ac6fdcb5"/>
          <Part Type="strDalis" Nr="4" Abbr="96 str. 4 d." DocPartId="55295ee117b74a7d9e0eede84fb81c78" PartId="5027652c622f4450a42bb2f542617164"/>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DocPartId="89c619731d3d4d42bf7008282dbf998e" PartId="ec7cf173eff3465da3de5bea6066faf1">
          <Part Type="strDalis" Nr="1" Abbr="98 str. 1 d." DocPartId="3e3d60c7cc9d46b5892d58972723a9af" PartId="77b23371719047dc8c14f2fb66fac8f2"/>
          <Part Type="strDalis" Nr="2" Abbr="98 str. 2 d." DocPartId="333c761b7e7b44ad977f9c9493503c3d" PartId="c7889c63f13644e19ba136c35aaa60b6"/>
          <Part Type="strDalis" Nr="3" Abbr="98 str. 3 d." DocPartId="278fad328d0f4ce2ad0dc8509586297d" PartId="e19dd16fa6b44513b88931ccc05b4b8b"/>
        </Part>
        <Part Type="straipsnis" Nr="98-1" Abbr="98-1 str." Title="Darbo ar paslaugų sutarties sudarymas su asmenimis, neatitinkančiais Lietuvos Respublikos sporto įstatyme nustatytų reikalavimų" DocPartId="a3b970bf8d654788a79b4478ef63aff5" PartId="bc37055dea5a41f4867799aff419ca88">
          <Part Type="strDalis" Nr="1" Abbr="98-1 str. 1 d." DocPartId="e6e54475756c4d978f55f6740c4e3f0e" PartId="1c5ae91178e14a5284fd3f632d6dfc19"/>
          <Part Type="strDalis" Nr="2" Abbr="98-1 str. 2 d." DocPartId="79fd995fb22f4ea08f07073e5838dc5b" PartId="fd6cd840381a40b6bdd0dc5d97c238a8"/>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6a26594d235040a6a5aa18ce7810fd7b"/>
          <Part Type="strDalis" Nr="2" Abbr="99 str. 2 d." DocPartId="6fc13e1597aa48edb3e002e65d65b84e" PartId="da1f69f31b04449daae75fc82fee3f26"/>
          <Part Type="strDalis" Nr="3" Abbr="99 str. 3 d." DocPartId="a7ae75e0480d43e889accf899f109a8a" PartId="2dc9dd03a6f642cb97288ee029680da3"/>
        </Part>
        <Part Type="straipsnis" Nr="100" Abbr="100 str." Title="Darbo laiko apskaitos pažeidimas" DocPartId="6db6fc2adaf145de938c8fad5938f762" PartId="4225f98bce564fbe9adde48fd4f6243b">
          <Part Type="strDalis" Nr="1" Abbr="100 str. 1 d." DocPartId="a95f213f571c49f4b86818c1c0db6609" PartId="ed2dd952a79848f480dff80bf4ac1475"/>
          <Part Type="strDalis" Nr="2" Abbr="100 str. 2 d." DocPartId="388a63a209594348b1382f2e090a6a8d" PartId="5cd04277b9b449b6a0aec77c46d981d9"/>
        </Part>
        <Part Type="straipsnis" Nr="101" Abbr="101 str." Title="Komandiruotų darbuotojų darbo sąlygų pažeidimas" DocPartId="f143a29dadd044ecaf85496949dae98a" PartId="1f948f96935b485eb4d0b420dd4cfddd">
          <Part Type="strDalis" Nr="1" Abbr="101 str. 1 d." DocPartId="59a493908fa74f7db5bdc6931407ecf2" PartId="8845dd7f4e8346ae8ddcd3ba97581fb5"/>
          <Part Type="strDalis" Nr="2" Abbr="101 str. 2 d." DocPartId="01f477f92e1e40318aaa966f4a104dcf" PartId="b2c2e2d5c2614731a22b219a22935dcb"/>
          <Part Type="strDalis" Nr="3" Abbr="101 str. 3 d." DocPartId="6b6bf54390584961ae9909e8b3243410" PartId="39e41b41cb2c4789b86f7380687fdf3b"/>
          <Part Type="strDalis" Nr="4" Abbr="101 str. 4 d." DocPartId="22006d7d547049c08653ade4ff493de5" PartId="fffcb10e147f4fccafed902832d44678"/>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4f54a031e2504b3595d7079f62916f4c">
          <Part Type="strDalis" Nr="1" Abbr="107 str. 1 d." DocPartId="601bd12fea21495dbbdf13a4834286f6" PartId="6f791b6860ad4bd4868706094bfdef8f"/>
          <Part Type="strDalis" Nr="2" Abbr="107 str. 2 d." DocPartId="0282625db95c4fc99feb14fe395b225c" PartId="5fb18ef9181b4af98ed66c586f3417c3"/>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turto pasisavinimas ar iššvaistymas" DocPartId="79c572bee14443e188e37a930ab322bc" PartId="fbcf8bd52d9b44a68420783d221e6ec4">
          <Part Type="strDalis" Nr="1" Abbr="108 str. 1 d." DocPartId="b01993040a22473f88e7dbfcd31b0b77" PartId="8506497aede54e5fb3492789dc38d2d6"/>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naudojimas ir vengimas juos grąžinti" DocPartId="93b1937073ec4a80870c3292e42086a7" PartId="b0516141e838430080f90e7f8c08bcc8">
          <Part Type="strDalis" Nr="1" Abbr="110 str. 1 d." DocPartId="71b7cb5847014bed8b4d010e20386fd5" PartId="684caa9a04124d18a2aaa1caef8f3ddb"/>
          <Part Type="strDalis" Nr="2" Abbr="110 str. 2 d." DocPartId="e33267badc39442da9cb4f6c2456feaa" PartId="6f98c0f9c4ed45439d7e5b353b5caf9d"/>
        </Part>
        <Part Type="straipsnis" Nr="111" Abbr="111 str." Title="Žemės gelmių valstybinės nuosavybės teisės pažeidimas" DocPartId="8a694a185f0549b6be288de1b8c57d82" PartId="ffa3bb2eb6364a7fb6cddf9473944102">
          <Part Type="strDalis" Nr="1" Abbr="111 str. 1 d." DocPartId="6dfdaadcd0ca454393c078752e2d7b4e" PartId="1931e08964f54904b4786d67b571eb83"/>
          <Part Type="strDalis" Nr="2" Abbr="111 str. 2 d." DocPartId="34b23facdcb74ad1b181f8ef0758d6c9" PartId="ede8d7157469411e92b9eace4e259cd7"/>
        </Part>
        <Part Type="straipsnis" Nr="112" Abbr="112 str." Title="Riboženklių sunaikinimas arba sugadinimas" DocPartId="3d9a987ac1c440bdad9f50dc9db5e6f4" PartId="1b370c50868f410da4f672804becd754">
          <Part Type="strDalis" Nr="1" Abbr="112 str. 1 d." DocPartId="f604d316ec3e4c8ba3d4ee3013521315" PartId="5330d88eb9464c8b8979b752e54adce7"/>
          <Part Type="strDalis" Nr="2" Abbr="112 str. 2 d." DocPartId="fddeabe737ad4ae38126b709359ffc26" PartId="3581675a576c48f99712046cf6c96398"/>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turto sunaikinimas ar sugadinimas" DocPartId="41bce89e3cca4a62ac01ed1b32175704" PartId="52224c2fe9d44720894d2de8d92925e4">
          <Part Type="strDalis" Nr="1" Abbr="115 str. 1 d." DocPartId="3a9fd49558904b7385ccab96b6dfa198" PartId="e40a2c808ffb49d0b97bae42e8160ef4"/>
          <Part Type="strDalis" Nr="2" Abbr="115 str. 2 d." DocPartId="aad7ce88384140dbba5f108656780f29" PartId="82f362cfec0d499196d397f7eda93082"/>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55526597812d41228368728de2c3b3af">
          <Part Type="strDalis" Nr="1" Abbr="122 str. 1 d." DocPartId="b60e3480e1d1458199602852ded38c34" PartId="98799572042f440093af6908412670f1"/>
          <Part Type="strDalis" Nr="2" Abbr="122 str. 2 d." DocPartId="f776c269a4b2475c822ecf976c874d27" PartId="b07739a46dea4bc7b49f5ad4dad00f71"/>
          <Part Type="strDalis" Nr="3" Abbr="122 str. 3 d." DocPartId="9a70cf976df64d28b0982ab6b108c639" PartId="32b41effb84d4fd2ac9ec2bc604a7922"/>
          <Part Type="strDalis" Nr="4" Abbr="122 str. 4 d." DocPartId="5446b30f806a4afd8aac3bff2baccd30" PartId="38baf188dd1b44c8aee8da5f58733c26"/>
        </Part>
        <Part Type="straipsnis" Nr="123" Abbr="123 str." Title="Neteisėtas mokslo darbų pirkimas, pardavimas ir jų pateikimas mokslo ir studijų institucijoms" DocPartId="f082ca51216845e6afd01856c1d812fc" PartId="bef628ac92784626a72ef709032721fd">
          <Part Type="strDalis" Nr="1" Abbr="123 str. 1 d." DocPartId="5af9b92034ff4bdca4e400d3fc67e3b9" PartId="a30910b3b84f428a8c2fa61c35e7648d"/>
          <Part Type="strDalis" Nr="2" Abbr="123 str. 2 d." DocPartId="c49ab22275df43298cf8d8adbcd7f725" PartId="b23d5ad8a5204d91ac7503eda907198e"/>
        </Part>
        <Part Type="straipsnis" Nr="124" Abbr="124 str." Title="Reikalavimų dėl Europos kūrinių ir nepriklausomų kūrėjų sukurtų kūrinių dalies transliuojamose televizijos programose ir užsakomųjų visuomenės informavimo audiovizualinėmis priemonėmis paslaugų kataloguose nesilaikymas" DocPartId="91834ead67db44409da450207d47d38b" PartId="2adb6961f1f7445da6ba2dd905e13b24">
          <Part Type="strDalis" Nr="1" Abbr="124 str. 1 d." DocPartId="dacba8f479184f40af87da5750bc0c8d" PartId="69bcd255be874536bd4e7c857b1b3082"/>
          <Part Type="strDalis" Nr="2" Abbr="124 str. 2 d." DocPartId="450f9581990c4f9cac51126239df6630" PartId="454ee754426c40a6b93f9ff941044479"/>
        </Part>
        <Part Type="straipsnis" Nr="125" Abbr="125 str." Title="Pramoninės nuosavybės teisių pažeidimas" DocPartId="c7c912e41ebc4261a253cc85454aff2a" PartId="1d00df3d4226442c8512f15e38d1f260">
          <Part Type="strDalis" Nr="1" Abbr="125 str. 1 d." DocPartId="8b43f99f4d6a4d63964fedac8abcfac5" PartId="17aaab53d856454c8d73432768645b70"/>
          <Part Type="strDalis" Nr="2" Abbr="125 str. 2 d." DocPartId="848d031077cc4a7082e35c64d6827741" PartId="e650d8e69116400fa07a23748b49bc6e"/>
          <Part Type="strDalis" Nr="3" Abbr="125 str. 3 d." DocPartId="ce16ada522d54102ac72c3326d41809d" PartId="c71d59a9cc044210a58926a3f147cc46"/>
          <Part Type="strDalis" Nr="4" Abbr="125 str. 4 d." DocPartId="88e9fe831676457ea0496dffeee71a06" PartId="9e4d307544e4480a88512f1840930869"/>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464d5e2dcbd1477ea5b9c130451970bf"/>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2" Abbr="132 str." Title="Alkoholio produktų ir tabako gaminių ar susijusių gaminių gamybos, importo ir prekybos licencijavimo tvarkos pažeidimas" DocPartId="29ee268e13b748e1a40f0a225db663e1" PartId="d69c006b025940608cadcac47685d195">
          <Part Type="strDalis" Nr="1" Abbr="132 str. 1 d." DocPartId="35da880954be4fa39b2ae7f3f55c89f5" PartId="a67d73749c57464081949adea065b7fc"/>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714bec8fd69a4b9db0283a8271834a4c">
          <Part Type="strDalis" Nr="1" Abbr="134 str. 1 d." DocPartId="c7632cd9e93e486c904bde7ee08542a1" PartId="024861a0d339429e81f9171caa336f03"/>
          <Part Type="strDalis" Nr="2" Abbr="134 str. 2 d." DocPartId="94dbba8c08d649c892796184731cd8ff" PartId="068843d9019c427babbc9b9d9d7f594d"/>
          <Part Type="strDalis" Nr="3" Abbr="134 str. 3 d." DocPartId="277fa609e0954f4199b0921212f39470" PartId="c0fe3a1437a1447a8b8f7e26ba5ec299"/>
          <Part Type="strDalis" Nr="4" Abbr="134 str. 4 d." DocPartId="b9c5f5826ecf4ce685e5623e9f0a5fde" PartId="d58c43c80b62407da22f981da4ba301a"/>
          <Part Type="strDalis" Nr="5" Abbr="134 str. 5 d." DocPartId="5d4068772f3147d7a632fc9b4ec7ef9b" PartId="d5dfd4fe0690494dbddf3db081b21228"/>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pie juridinių asmenų, kurie yra vietinių, regioninių, nacionalinių laikraščių, žurnalų leidėjai ar informacinės visuomenės informavimo priemonių valdytojai, dalyvius pateikimo ir šių duomenų viešo paskelbimo tvarkos pažeidimas" DocPartId="2c8031e67dcd403d91ca2713993b9e99" PartId="e29ce3601f1c44a5946943200774ea33">
          <Part Type="strDalis" Nr="1" Abbr="136 str. 1 d." DocPartId="be0bdbd1f2344080945cccdd05fb93c1" PartId="f76da0480e834c658d48a457412375b3"/>
          <Part Type="strDalis" Nr="2" Abbr="136 str. 2 d." DocPartId="5860455ff8f04c9c8bef884d72b8262e" PartId="8f08938fb22d46e6bffae7c1f08c0aad"/>
        </Part>
        <Part Type="straipsnis" Nr="137" Abbr="137 str." Title="Neteisėtas stiprių alkoholinių gėrimų, brogos, nedenatūruoto ar denatūruoto etilo alkoholio, jų skiedinių (mišinių) gaminimas, įgijimas, laikymas, gabenimas" DocPartId="0a80aec3edfb4dd7927fea5b1b5aa5e2" PartId="10d2a90ddf9245d69d0d2d5b8b080528">
          <Part Type="strDalis" Nr="1" Abbr="137 str. 1 d." DocPartId="72b1e60ecdc3443d902647b707f60bf2" PartId="8c13f948c3ec4dbdadcaf915ba7657f9"/>
          <Part Type="strDalis" Nr="2" Abbr="137 str. 2 d." DocPartId="a6fd19dba65b4905b64b89f38dcfb7b5" PartId="c02e4a90a36a4faaa87275762b90e399"/>
          <Part Type="strDalis" Nr="3" Abbr="137 str. 3 d." DocPartId="52f94323fe2b46f493334f7e2a5d8ad4" PartId="32aeedaf7c8d49ff9a434d989b3713b5"/>
          <Part Type="strDalis" Nr="4" Abbr="137 str. 4 d." DocPartId="1e4f4b43ee694f4a9e325ed2311158e4" PartId="75d3f448b3bb411093d575c3d6459635"/>
          <Part Type="strDalis" Nr="5" Abbr="137 str. 5 d." DocPartId="ac53fea5be7048f9b5796ad3d7252007" PartId="4b95ad6e908a48eca69383e51e7027f2"/>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Teisinės metrologijos reikalavimų pažeidimas" DocPartId="88b20eb84a494fd787996a6bdd5f557d" PartId="823c9b2ad6e842ff8dc8ad39313920d2">
          <Part Type="strDalis" Nr="1" Abbr="140 str. 1 d." DocPartId="0fe8816e1fe84b5e83e638561d98418f" PartId="7b9b1359c89549a8bcf7f8251f40b0de"/>
          <Part Type="strDalis" Nr="2" Abbr="140 str. 2 d." DocPartId="4d002c3871114a688d44a6ed1ac03f06" PartId="cbebaf54a7774e6aac5c94975d586303"/>
          <Part Type="strDalis" Nr="3" Abbr="140 str. 3 d." DocPartId="ccae4d4d1aa140d09b7fdcd5488c2be9" PartId="4840932efd2a43909717fe928b784cdd"/>
          <Part Type="strDalis" Nr="4" Abbr="140 str. 4 d." DocPartId="74d412e272994818bb26e04f60f9a98a" PartId="7b700ef0c47f42448bfcaf23a9650f53"/>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7b4d20a1991842a0b5121d7215b68aba"/>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 DocPartId="579c70656f594b0b83bf96b49afaa5a5" PartId="bfc9d06250154a769c9450142a243cfc">
          <Part Type="strDalis" Nr="1" Abbr="146 str. 1 d." DocPartId="084d905afa0e4c588d531d5d2aac5904" PartId="43edf9250fdb4932820cf14af3c5a1ed"/>
          <Part Type="strDalis" Nr="2" Abbr="146 str. 2 d." DocPartId="999650cf23e04086b6fa5e279bb12522" PartId="89fef14c06084540a005439ff041b951"/>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8" Abbr="148 str." Title="Informacijos apie privatizavimo objektą nepateikimas arba atskleidimas" DocPartId="b2fb154b40c24edc9e0607f648dd7ed8" PartId="b42392b27d304f88a23cb1db1dc984c6">
          <Part Type="strDalis" Nr="1" Abbr="148 str. 1 d." DocPartId="b9b271527982471ebfc96dd8eebe5aac" PartId="2a7b6bad0ce846b299937adef7ea15a3"/>
          <Part Type="strDalis" Nr="2" Abbr="148 str. 2 d." DocPartId="df33dcb54bcb4adf95112d5768f764d8" PartId="26b1d240b7614e03bb4d1967fbd720d1"/>
          <Part Type="strDalis" Nr="3" Abbr="148 str. 3 d." DocPartId="5d631a4e00634ccb8a8bd67f1d52a108" PartId="a088e35988c74c29a7bbf0f8a58ebe98"/>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6159ea9028c94179a45fc90695af5c7f">
          <Part Type="strDalis" Nr="1" Abbr="150 str. 1 d." DocPartId="c79041bc0e224bf8905aa8d934c80383" PartId="7f6c2c5ed5184a0592b60b7538641a72"/>
          <Part Type="strDalis" Nr="2" Abbr="150 str. 2 d." DocPartId="2c39dc7e1ef846a0a5aa8832a7b3c57e" PartId="88951c5dc496498a984e183877adbd34"/>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Prekybos tabako gaminiais pažeidimas" DocPartId="6d182b4e95e845bf86fd1ba3531d7d52" PartId="a2eca783050442daad095bbb9a39a110">
          <Part Type="strDalis" Nr="1" Abbr="170 str. 1 d." DocPartId="0df1836200b848c99645a39dcbb2e485" PartId="00b49f2f4eac429a808e30a1f9f10a9a"/>
          <Part Type="strDalis" Nr="2" Abbr="170 str. 2 d." DocPartId="7a3bff2cf38448eabe73e3593d5f8b30" PartId="39f02041087443b1a28306780c758fc6"/>
          <Part Type="strDalis" Nr="3" Abbr="170 str. 3 d." DocPartId="dca4e791c24943e5ad5fda2dda1ce969" PartId="e2c098423cc44f139255e71ba69b133b"/>
          <Part Type="strDalis" Nr="4" Abbr="170 str. 4 d." DocPartId="5c47d2fac7ab44428c467a628db07eac" PartId="5e0627b1d28c47f3bff179c5084d9e9b"/>
          <Part Type="strDalis" Nr="5" Abbr="170 str. 5 d." DocPartId="a9595bd8265f4069af864ffe1eb512b7" PartId="c9457086e4b2496685eb9527e28353ea"/>
          <Part Type="strDalis" Nr="6" Abbr="170 str. 6 d." DocPartId="ba46a43a0202444994164c481e2d74f2" PartId="9ef3bed846e748778947cfb96a2f5068"/>
          <Part Type="strDalis" Nr="7" Abbr="170 str. 7 d." DocPartId="d51f038d79c646ee9439bac1fb806925" PartId="9e7aeb1e554f456aacf5506aeb3d7bad"/>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6b06f8f3587e4958a79d46b399aaa036">
          <Part Type="strDalis" Nr="1" Abbr="178 str. 1 d." DocPartId="dade6d458f1046daa6d68fe7120288a6" PartId="aa144daec1e14943a81c9b64e0f4f175"/>
          <Part Type="strDalis" Nr="2" Abbr="178 str. 2 d." DocPartId="0e9cf033af8847ce888eea4d09154c1f" PartId="7f73857c515d4a5a85920d4ca0741754"/>
          <Part Type="strDalis" Nr="3" Abbr="178 str. 3 d." DocPartId="9a038fdc091b483fa2cae63de4278f8f" PartId="a7af9136410742bc9466982896a7b15e"/>
        </Part>
        <Part Type="straipsnis" Nr="179" Abbr="179 str." Title="Atsiskaitymo už žemės ūkio produkciją tvarkos pažeidimas" DocPartId="3f952bf4949046338f40d68955e15f39" PartId="de9206db06db466895ee6bea6bb2a3bf">
          <Part Type="strDalis" Nr="1" Abbr="179 str. 1 d." DocPartId="b3d4235be7c545dbbc5fc09808893929" PartId="59b344fe8d374a898e8f07a6d83e3737"/>
          <Part Type="strDalis" Nr="2" Abbr="179 str. 2 d." DocPartId="1c00e28c13da4d57818d9ba5849bc14b" PartId="dc8990f426b74549bd9ba9ac53c495db"/>
          <Part Type="strDalis" Nr="3" Abbr="179 str. 3 d." DocPartId="13151a32a28d4ab7b45543275e7b7593" PartId="4d2bf5bba23442c2baa8750f8c020293"/>
          <Part Type="strDalis" Nr="4" Abbr="179 str. 4 d." DocPartId="cf37d66979eb461e8a1e66f2e0047195" PartId="5d4bf81c2ba34b71907720d0835fdc53"/>
        </Part>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pažeidimas" DocPartId="b479f41747854a99ae13df7b00685b2e" PartId="1021e64870ec43b5b9bd783c6c2c5cf9">
          <Part Type="strDalis" Nr="1" Abbr="185 str. 1 d." DocPartId="f17ebe2615b44ac2950908da602f074e" PartId="5c2dc59d9dc54767bd6a9498b7c94190"/>
          <Part Type="strDalis" Nr="2" Abbr="185 str. 2 d." DocPartId="32a631943b194b5691e355bd6921f709" PartId="de5695e03d0b4186b2313387c3706448"/>
          <Part Type="strDalis" Nr="3" Abbr="185 str. 3 d." DocPartId="b56989226e7546208e395ca2c2258a7b" PartId="794b433c461141f1b6b41951364a7525"/>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102def7415fd4383b2a0e2623cf3b5dc"/>
          <Part Type="strDalis" Nr="4" Abbr="187 str. 4 d." DocPartId="600a061970bd49a495259ec8e905a2ac" PartId="6598022d738040a59c4fa331c6cc62d2"/>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paskleidimas" DocPartId="ccb74f67bfdc419d85d6ae871a3f65cc" PartId="e1918a7dbac54940a48e572580787442">
          <Part Type="strDalis" Nr="1" Abbr="190 str. 1 d." DocPartId="e0bbcd26581944919e7b91c4bf073e67" PartId="f927cb69b3be4529ac2cc08f596242ec"/>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Buhalterinę apskaitą reglamentuojančių teisės aktų pažeidimas" DocPartId="d086eac66a644d44b52c8c0b6b0a5d98" PartId="b1c1ba1384d54a7cb4a70052625bf1c7">
          <Part Type="strDalis" Nr="1" Abbr="205 str. 1 d." DocPartId="261b7b8dcb034987adfe434a5ac2c50a" PartId="075563ccdf7d4abd9167d9f78ef5ba59"/>
          <Part Type="strDalis" Nr="2" Abbr="205 str. 2 d." DocPartId="70371696b0d94e42aeccd9cb8ae5c707" PartId="8b7fda9e44f042fb9ff5eccd47729e5b"/>
          <Part Type="strDalis" Nr="3" Abbr="205 str. 3 d." DocPartId="f78b38aa368a4f509287d85dbd98de95" PartId="4cbb4cc022844e19b5fe27eb592ee343"/>
          <Part Type="strDalis" Nr="4" Abbr="205 str. 4 d." DocPartId="df97f28df86a4d8ea57450a89580a638" PartId="c2ece305999d443ca460a5d835591de7"/>
          <Part Type="strDalis" Nr="5" Abbr="205 str. 5 d." DocPartId="3bb45bf7752b463ea8e7a15e148ed63f" PartId="0ea5f29df4a14e75b709c4dfdb210932"/>
          <Part Type="strDalis" Nr="6" Abbr="205 str. 6 d." DocPartId="77a86a01e2194498ac339d8b286c7885" PartId="5ebb3df15cc34466b6dd3274435df470"/>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8" Abbr="208 str." Title="Kontrabanda" DocPartId="72dfebc3ef904d8ca4997520c53c2d7a" PartId="5fe3f5755c0d435e8c7820c194c96080">
          <Part Type="strDalis" Nr="1" Abbr="208 str. 1 d." DocPartId="85f70463cdf04c30803186009c2b6269" PartId="b1c351da01094f82a5f3340c5b9d7fd5"/>
          <Part Type="strDalis" Nr="2" Abbr="208 str. 2 d." DocPartId="2392eead948e470aa7b863aac8646266" PartId="cb617435759440589a07c2f026f0c989"/>
          <Part Type="strDalis" Nr="3" Abbr="208 str. 3 d." DocPartId="e05235798aa84aa09296bc3b156ce61e" PartId="fb8fabb309f141ac83b708fd06a651e8"/>
          <Part Type="strDalis" Nr="4" Abbr="208 str. 4 d." DocPartId="6bebf83e840540f6b4881ee7d1a9fb9b" PartId="913d4bd1619844d196549cb20d4539b9"/>
          <Part Type="strDalis" Nr="5" Abbr="208 str. 5 d." DocPartId="05b1ffcf5a6c479182b1a1d8df52cb8f" PartId="179e094c4d7f4fab938494bc49e3d6f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ff17a9a500904e26993153aec415236d">
          <Part Type="strDalis" Nr="1" Abbr="209-1 str. 1 d." DocPartId="f64b52de44ca46eaa0b8d8257d9ce04b" PartId="daa23ee807ce4b7cacd4f57438956a00"/>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8ca09d7d13444707b45db819c0ae990d"/>
          <Part Type="strDalis" Nr="2" Abbr="210 str. 2 d." DocPartId="6905699609fd4e5c8f954445e41ab538" PartId="5ca0b50ad0cd4ab9a40ee5a33f29cadf"/>
          <Part Type="strDalis" Nr="3" Abbr="210 str. 3 d." DocPartId="cbc0cd9623124b96b8b933bffd5965be" PartId="7fa5ef4e9ee24b05ac8cb58e14d51750"/>
          <Part Type="strDalis" Nr="4" Abbr="210 str. 4 d." DocPartId="add6f48b53a6477fbde98f5c344450d9" PartId="8c09a30de80443d79ba3347cbf2cb046"/>
        </Part>
        <Part Type="straipsnis" Nr="211" Abbr="211 str." Title="Muitinės formalumų atlikimo tvarkos pažeidimas" DocPartId="4d4d2144dc0849f99acb95605508ca88" PartId="95e2b6bdd482485c85fde6aa50d88c99">
          <Part Type="strDalis" Nr="1" Abbr="211 str. 1 d." DocPartId="57e8a7bedd794b68902a912572875b30" PartId="9c8cee4141d041bb9e22cace00308541"/>
          <Part Type="strDalis" Nr="2" Abbr="211 str. 2 d." DocPartId="12748aa479694968b85e2bdbdcebde2a" PartId="5ce995eb0a3d4ddaa95632f01e535700"/>
        </Part>
        <Part Type="straipsnis" Nr="212" Abbr="212 str." Title="Prekių deklaravimo tvarkos pažeidimas" DocPartId="1293d4b09fef4876b5097989082fc6a4" PartId="ac5da1b9ef944561b90308da60f45212">
          <Part Type="strDalis" Nr="1" Abbr="212 str. 1 d." DocPartId="77634fa5850d4110b04de1b5c97ce060" PartId="20c43f8c3ad84f68adeefda159bd389f"/>
          <Part Type="strDalis" Nr="2" Abbr="212 str. 2 d." DocPartId="40f13fc6159b4d53a6a1f03a958e0fb7" PartId="f9a4cfb7f1b84806ae6051ef7dbbdd01"/>
          <Part Type="strDalis" Nr="3" Abbr="212 str. 3 d." DocPartId="6365e3a3886c477bbb9c0c725e2e77e6" PartId="c8299da356944e2a8e7da4506cf5795b"/>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c0d5f05dba024e0a909f41f3b80b3f68"/>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54e94f62271d446789618002bcdfea7a"/>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c4a78cc9916c42d7966eb58ae5b3da76"/>
          <Part Type="strDalis" Nr="2" Abbr="222 str. 2 d." DocPartId="a27d418ee73d48cc8bdf1ad662427680" PartId="c6335af5e3d74da1929d70230539a775"/>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 DocPartId="938aab85539244eeb5d1634302f74eb0" PartId="cbb5988556554328a80dd48b39b68026">
          <Part Type="strDalis" Nr="1" Abbr="223 str. 1 d." DocPartId="092747af784949cba79bf7d1b1bd2cb6" PartId="14b6fa108e22410eadb184aaeff57d0f"/>
          <Part Type="strDalis" Nr="2" Abbr="223 str. 2 d." DocPartId="334610fffe6548cc9e27b665cc029a56" PartId="3f97fc58601e45b88b0017abc3111a2d"/>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ose, sulaikytųjų sulaikymo vietose laikomiems asmenims arba neteisėtas daiktų ir reikmenų gavimas iš šių asmenų" DocPartId="810e10a440524f588451d5a3fd37ecc8" PartId="ed2008b1407c4ed393577f896c2d3977">
          <Part Type="strDalis" Nr="1" Abbr="226 str. 1 d." DocPartId="03dfa7161e0f4447be97a4882b3f0e86" PartId="afa7e27d7c8d4410aabcdc3134887dcf"/>
          <Part Type="strDalis" Nr="2" Abbr="226 str. 2 d." DocPartId="46e99c0e78014d059b2a75f5ad80fd34" PartId="9b87fce8580a4fd78a165a4b70ce241a"/>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istruojamų sprogstamųjų medžiagų pirmtakų, medžiagų ar mišinių, kuriuose yra registruojamų sprogstamųjų medžiagų pirmtakų, apyvartos reikalavimų pažeidimas" DocPartId="fe49f4a314ec4caabdc77d01eb96d8c4" PartId="1fd19ad1ad9b49dbbd77e99e110a3278">
          <Part Type="strDalis" Nr="1" Abbr="234-1 str. 1 d." DocPartId="15d6ca1943474d188f54b58c9271a795" PartId="3a526aeb54204fcc96443d07ce9abb25"/>
          <Part Type="strDalis" Nr="2" Abbr="234-1 str. 2 d." DocPartId="f2768dce2ed4491d9e0c6ede8092e669" PartId="24ba89431b924689b4c4b08378af5680"/>
          <Part Type="strDalis" Nr="3" Abbr="234-1 str. 3 d." DocPartId="c3bc38a19c824cc49aa247a3ee69993b" PartId="790567a7166e41e8ae4a3af8a1e974d7"/>
          <Part Type="strDalis" Nr="4" Abbr="234-1 str. 4 d." DocPartId="d4ecc07cfcc5461dbffd37c243fccb62" PartId="d49a502298ef4c41a6adbd58d8f79a0a"/>
        </Part>
        <Part Type="straipsnis" Nr="234-2" Abbr="234-2 str." Title="Neteisėtas disponavimas riboto naudojimo sprogstamųjų medžiagų pirmtakais" DocPartId="d9090786cf8343998b7f7db22883ca79" PartId="cb2d00a1dcf84eedb45aaa59c56e5c9e">
          <Part Type="strDalis" Nr="1" Abbr="234-2 str. 1 d." DocPartId="884dd5b2655642f8b097b89f4298356b" PartId="12332c3c06ef45f58d05d2f5e9c6c543"/>
          <Part Type="strDalis" Nr="2" Abbr="234-2 str. 2 d." DocPartId="7aeb080393f64633a7923be5b207d5ef" PartId="53ca2895490a42c292ccccb676c75e4b"/>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b603b545fdce4b5ba11ac0d0911032b9">
          <Part Type="strDalis" Nr="1" Abbr="241 str. 1 d." DocPartId="b7cde0f58b5e4491a24c58e924b0c374" PartId="82abda8d9cc24e3a8edde35572b32ee3"/>
          <Part Type="strDalis" Nr="2" Abbr="241 str. 2 d." DocPartId="b511b1e97d62487a8ddc9bc03646d53e" PartId="5180602dba954a35b064a46e25eb0354"/>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mis cheminėmis medžiagomis ir preparatais" DocPartId="7f4902aebda1450bbf412214bf1b48cc" PartId="95b5eecad2314120b8d1c8bb1802fb2d">
          <Part Type="strDalis" Nr="1" Abbr="244 str. 1 d." DocPartId="06bff5aac5de4c4c970abad49bd3ebe2" PartId="3566fbaa73f34c69a5ec2432eaab10bc"/>
          <Part Type="strDalis" Nr="2" Abbr="244 str. 2 d." DocPartId="7df2b88cb0e248ae8302c9bb98fb50e1" PartId="301efe1be6c74927a89072dfb605fe5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dca5aca600b0412e995cc0cc706aa644"/>
          <Part Type="strDalis" Nr="3" Abbr="247 str. 3 d." DocPartId="f294dbe50b684659bfa126dd44c609e4" PartId="49f93927659c47cd960e18790f0c204b"/>
          <Part Type="strDalis" Nr="4" Abbr="247 str. 4 d." DocPartId="8b03d708fd4849f3ad54dcde9a2aa7f3" PartId="fd5f8ca79cc5443884698a8414af3df4"/>
          <Part Type="strDalis" Nr="5" Abbr="247 str. 5 d." DocPartId="9affef505dfa476ca09caaf4b6b75519" PartId="c12ee0d3ab4543f08d680e1fb35fa739"/>
          <Part Type="strDalis" Nr="6" Abbr="247 str. 6 d." DocPartId="bac4f927067444368348c15076a6e8b7" PartId="e5d648db14c94c3ba8daf622cdf4f9fa"/>
          <Part Type="strDalis" Nr="7" Abbr="247 str. 7 d." DocPartId="2f085ccb05134a55aca7fe268c622974" PartId="430430fd9e584236adbfdd975381c67f"/>
          <Part Type="strDalis" Nr="8" Abbr="247 str. 8 d." DocPartId="53e91681f40c4da1b2b550b2a0108551" PartId="5f3eef32abc94383b4368e21446dc553"/>
          <Part Type="strDalis" Nr="9" Abbr="247 str. 9 d." DocPartId="27464ca18c4e48cebbedf58f15d3d654" PartId="9c873673bf14411faf1ac735f5b50935"/>
          <Part Type="strDalis" Nr="10" Abbr="247 str. 10 d." DocPartId="c1ee38d425fe4fb2883ddd1d005fd95d" PartId="3aad4dfb4366498d85985e6d64359f25"/>
          <Part Type="strDalis" Nr="11" Abbr="247 str. 11 d." DocPartId="40a80c84e0eb406e8b904705df4b1e69" PartId="8db1e007ad794379bd5441f142760daa"/>
          <Part Type="strDalis" Nr="12" Abbr="247 str. 12 d." DocPartId="fc7cef330abb4fa99779dcf11246b0a5" PartId="f6ab6f72d16a47b48081da0cd0d08b37"/>
          <Part Type="strDalis" Nr="13" Abbr="247 str. 13 d." DocPartId="d86cf0c7a9194a6dae48748273e93532" PartId="dc5eb45b39d84baa9088f3a1f73e80db"/>
          <Part Type="strDalis" Nr="14" Abbr="247 str. 14 d." DocPartId="9a017fa8b3dd4cb2bbcb0bb5c3f31981" PartId="b6171e69941940ccb34fd5b56edfaa2e"/>
          <Part Type="strDalis" Nr="15" Abbr="247 str. 15 d." DocPartId="ade6dd2a07be49fb84ccc75a7a9839dc" PartId="2876dfc2f9d0405198662d121ca55c05"/>
          <Part Type="strDalis" Nr="16" Abbr="247 str. 16 d." DocPartId="0942fefc27494caca38badf0d29846a2" PartId="b2f98ece656a48ad9cac1794513a56c6"/>
          <Part Type="strDalis" Nr="17" Abbr="247 str. 17 d." DocPartId="8789f83c90fe4dbbaf853840422b31e4" PartId="0787027f43ca4d588afe1eb00c3722cb"/>
          <Part Type="strDalis" Nr="18" Abbr="247 str. 18 d." DocPartId="020b1f52e78648fc8d0aa89bf8f0509c" PartId="7230342478cb4b178e71c80fcb0bb0c8"/>
          <Part Type="strDalis" Nr="19" Abbr="247 str. 19 d." DocPartId="cc2862cddba4414484faea616395626f" PartId="5803543dbf7840fca40decc20350f20b"/>
          <Part Type="strDalis" Nr="20" Abbr="247 str. 20 d." DocPartId="bc14a08c2280422c9ec538d700a878e1" PartId="591886461f9b4e3bbee2f5107c12a827"/>
          <Part Type="strDalis" Nr="21" Abbr="247 str. 21 d." DocPartId="05a3d55f4a364fe7be779b24b10391ce" PartId="0244f141bf794c098a822637423b7861"/>
          <Part Type="strDalis" Nr="22" Abbr="247 str. 22 d." DocPartId="d168bbac28324fd98d91e27387e6d42b" PartId="6baaab04b73043df9f964be968cfe47b"/>
          <Part Type="strDalis" Nr="23" Abbr="247 str. 23 d." DocPartId="c991375df96846168c1b38443bd56eaf" PartId="1e44b03965584e7dba5cb14e1f38080d"/>
          <Part Type="strDalis" Nr="24" Abbr="247 str. 24 d." DocPartId="2178d218508848f8844a904edd7fbbdb" PartId="244e63d264e2422487738aafac01275d"/>
          <Part Type="strDalis" Nr="25" Abbr="247 str. 25 d." DocPartId="47da3b150b164ad890178a0c51b4221b" PartId="c27f5b39ecf145bba5eebdf095ff44e3"/>
          <Part Type="strDalis" Nr="26" Abbr="247 str. 26 d." DocPartId="a8d12ac12e5349328d8ff8d6ea52a7ec" PartId="22eecf68749d435294ac48c9dff28930"/>
          <Part Type="strDalis" Nr="27" Abbr="247 str. 27 d." DocPartId="6b2ab7e2770a458080a7de8a40969101" PartId="ce4365d8f271489e8df47a324961deb5"/>
          <Part Type="strDalis" Nr="28" Abbr="247 str. 28 d." DocPartId="59f34459f3a34dbfbaa6c7dbfc683655" PartId="92087011602a4e0a9ef9ba35fbebd5e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e07c6577c8b488a8de4213275e26fad"/>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3956ca0697244e75b348026aaac66144"/>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b1de2c2ef3e84397a7f6289af43c70fe"/>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Specialiųjų žemės, miško, vandens telkinių naudojimo sąlygų pažeidimas arba šių sąlygų neįrašymas ar neteisingas įrašymas į žemės, miško, vandens telkinio nuosavybę patvirtinančius dokumentus" DocPartId="4e5cba83414c43058b9952fdc8dab3a6" PartId="a7975e12f33d4fefba465f235c7cc3de">
          <Part Type="strDalis" Nr="1" Abbr="256 str. 1 d." DocPartId="a6a2d7237bdb4531b90b62a6fa46502e" PartId="0cbe8bf829734effaed320974d25eac9"/>
          <Part Type="strDalis" Nr="2" Abbr="256 str. 2 d." DocPartId="3d4249a40742476c91ca27e3ed322776" PartId="a82e772dfc0948cd8be92880a249bcde"/>
          <Part Type="strDalis" Nr="3" Abbr="256 str. 3 d." DocPartId="a9e094fdb6d943f38b450b943c93730e" PartId="31232cda063247b69605f950c626aa7e"/>
          <Part Type="strDalis" Nr="4" Abbr="256 str. 4 d." DocPartId="65c04ef2a232473da34beb848dad93e4" PartId="bc40afd1b1934dd3872df302a892a256"/>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36a7b7d971a84155b278b710aaa49617">
          <Part Type="strDalis" Nr="1" Abbr="258 str. 1 d." DocPartId="73276bec2d554568a7728e129794b99e" PartId="fc5136258b0f4b1d9357187abfa876c2"/>
          <Part Type="strDalis" Nr="2" Abbr="258 str. 2 d." DocPartId="4e8c4f03bd8c4472a8ac4e22c912bef1" PartId="5790c33354974173895203325e239ffc"/>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jų išteklių apsaugos ir naudojimo reikalavimų pažeidimas" DocPartId="70df546c0b4d4e2dad6c3188033d5b2d" PartId="2756ec1a99834d51ab6c583e261c1811">
          <Part Type="strDalis" Nr="1" Abbr="262 str. 1 d." DocPartId="4a785634b6e24aa7b214a2ec678d3a58" PartId="563a044b41f04ecd8628141bbd956904"/>
          <Part Type="strDalis" Nr="2" Abbr="262 str. 2 d." DocPartId="f8a817bc8b234d54b6feeeba2e21a986" PartId="9ae42bacba9b46d586a2df6bba11aea0"/>
        </Part>
        <Part Type="straipsnis" Nr="263" Abbr="263 str." Title="Žemės gelmių (geologinio) tyrimo darbų atlikimo taisyklių ar reikalavimų pažeidimas" DocPartId="bc2a165185e04e0e84b56c1516c56327" PartId="9804afdc730142689b2e9194487c73db">
          <Part Type="strDalis" Nr="1" Abbr="263 str. 1 d." DocPartId="d05e18587fe941ffabc427258e614f1b" PartId="44b92584906f403ca9d68cfed13de4a2"/>
          <Part Type="strDalis" Nr="2" Abbr="263 str. 2 d." DocPartId="76d9185afb69484eadba082b5fd6a2cb" PartId="2aa57c60a08d44d797e0a04d2e51d9a7"/>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e690b8cdc6f64e35b761c69c561646f4"/>
          <Part Type="strDalis" Nr="4" Abbr="264 str. 4 d." DocPartId="c0cffe8ed2dc40bfbde3de340940f079" PartId="d0acf2c2931549baa58a90729cd2a329"/>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5ca41201e5544099cc40096f0227b37"/>
          <Part Type="strDalis" Nr="4" Abbr="265 str. 4 d." DocPartId="8da3fa422b47491aa7cac68693fbe4dc" PartId="a2af1af097e2404b9ca64fbc1975d05c"/>
          <Part Type="strDalis" Nr="5" Abbr="265 str. 5 d." DocPartId="5d4c0064ce994faf8f31f53c5446efbf" PartId="0527d438888440b4aa869a504fe7ebdc"/>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4ff94f314f9349cfada1146fc50fb830">
          <Part Type="strDalis" Nr="1" Abbr="267 str. 1 d." DocPartId="f1acf353179b484696c498b99e352ab5" PartId="185edb5b287d4e6895322ae85d5ec5b7"/>
          <Part Type="strDalis" Nr="2" Abbr="267 str. 2 d." DocPartId="7ebfaecbf829415981c50eb6b05fd7f9" PartId="d1a2005ee8ba4197bc55637d263f5f88"/>
          <Part Type="strDalis" Nr="3" Abbr="267 str. 3 d." DocPartId="22714bdaf7fa4367b918f6e0cf00e16f" PartId="ab8ab9cc5df04bef925a0fbda7795eac"/>
          <Part Type="strDalis" Nr="4" Abbr="267 str. 4 d." DocPartId="0456d63880ef4b2d854fe9fc9c0715b2" PartId="fc09108a1aae4ebca29d2d92ce178996"/>
          <Part Type="strDalis" Nr="5" Abbr="267 str. 5 d." DocPartId="1dadb224d70a456d889e3eef1efe25b0" PartId="bb937d707f584baea8e2df335f26701a"/>
          <Part Type="strDalis" Nr="6" Abbr="267 str. 6 d." DocPartId="2747fccedf184d09be1f453764d794ad" PartId="340259cb6a0b417d9e27447320748746"/>
          <Part Type="strDalis" Nr="7" Abbr="267 str. 7 d." DocPartId="49d9a87067ed41c7b9f42fc272f5093b" PartId="2b5cafa38cb74402a2b1178f4c84f80c"/>
          <Part Type="strDalis" Nr="8" Abbr="267 str. 8 d." DocPartId="80b9fcbb94d649a583a9a2551b105d61" PartId="b3d0363a42f1449c98fd2935ff4cee50"/>
          <Part Type="strDalis" Nr="9" Abbr="267 str. 9 d." DocPartId="8e305f9bca68422e9bbd84af996f3c99" PartId="3453c5869c6a44d9ad222447358c1777"/>
        </Part>
        <Part Type="straipsnis" Nr="268" Abbr="268 str." Title="Vandens telkinių naudojimo vandeniui išgauti ar nuotekų tvarkymo reikalavimų pažeidimas" DocPartId="91ef2311a7884da6bac9b568aa55ec7c" PartId="d6d56089e51541c08a35410d434dab97">
          <Part Type="strDalis" Nr="1" Abbr="268 str. 1 d." DocPartId="67bd6f4b089b4ef7bc4e738727238f2a" PartId="6d516e19905d40cdb8ab2c8885e79eff"/>
          <Part Type="strDalis" Nr="2" Abbr="268 str. 2 d." DocPartId="68de12c75f9e41ff9878789aea5b1d0a" PartId="ffbb7cd44c7046d9910538ce3c3f6b76"/>
          <Part Type="strDalis" Nr="3" Abbr="268 str. 3 d." DocPartId="e54586c26fdf486baad10e56612fbbf5" PartId="e03b77a994ab441098aa2651ba8d1295"/>
          <Part Type="strDalis" Nr="4" Abbr="268 str. 4 d." DocPartId="29602b04d69b428484faa395483db16a" PartId="3cd309e2d8104aeeb61eddaf1859bd7a"/>
          <Part Type="strDalis" Nr="5" Abbr="268 str. 5 d." DocPartId="fead09f3d3a1463890de8957a64ad525" PartId="db631156829d46d2a3f20eaba225e5eb"/>
          <Part Type="strDalis" Nr="6" Abbr="268 str. 6 d." DocPartId="4cd0c6976eec4670a0e5a66b7f353372" PartId="f5e58946e4594efaa5066216a4213ad7"/>
          <Part Type="strDalis" Nr="7" Abbr="268 str. 7 d." DocPartId="988acb8a193c43959306a3c960f15ad8" PartId="b2f4aea9b0d74d1ab8212209c32c440e"/>
          <Part Type="strDalis" Nr="8" Abbr="268 str. 8 d." DocPartId="7a2322164a3245bda621abb05458fba9" PartId="2f892f739534466bb01d1f516c7ad7f2"/>
        </Part>
        <Part Type="straipsnis" Nr="269" Abbr="269 str." Title="Tvenkinio ar patvenkto ežero naudojimo ir priežiūros taisyklių pažeidimas" DocPartId="c46e3d3a73c147feb1b7cc111311fc6f" PartId="f569f1da6036428b9da81ac59934351d">
          <Part Type="strDalis" Nr="1" Abbr="269 str. 1 d." DocPartId="0bb222df80fa4b2797369d62630de7b3" PartId="21bf0dce13a946588b710766615130f0"/>
          <Part Type="strDalis" Nr="2" Abbr="269 str. 2 d." DocPartId="da67183593cd460aab79c69e633298f5" PartId="3d8c945789e647cba319f3675d06151a"/>
          <Part Type="strDalis" Nr="3" Abbr="269 str. 3 d." DocPartId="5fa3ac6f30514529bacee7a2b6addaae" PartId="5fec603829d549d3959bd8733d7276e1"/>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1f00d8cc59341bfb396426ddeb1f997">
          <Part Type="strDalis" Nr="1" Abbr="276 str. 1 d." DocPartId="ddf4e2addc2546c2956bce56ac705570" PartId="7dfee70faf43494b8632808794e40dac"/>
          <Part Type="strDalis" Nr="2" Abbr="276 str. 2 d." DocPartId="b6758a9229aa4a098be1b71286e11317" PartId="10318b56b6f84ce5910c0090f10e5093"/>
          <Part Type="strDalis" Nr="3" Abbr="276 str. 3 d." DocPartId="e9c474417dd1462387c399ede0ba1521" PartId="92e2583970464979a3a1057bb406684f"/>
          <Part Type="strDalis" Nr="4" Abbr="276 str. 4 d." DocPartId="aa1f254df0324504b06b38f3f1973c3b" PartId="d9667d5ffbdb4b3f967b7aa82d669de1"/>
          <Part Type="strDalis" Nr="5" Abbr="276 str. 5 d." DocPartId="d76a3d32077b4de6bb516f85a254dde9" PartId="2b9c347a7a1848b5862d456a2cc89658"/>
          <Part Type="strDalis" Nr="6" Abbr="276 str. 6 d." DocPartId="5805458174e545caa9589558b91be682" PartId="a1257ad8f1084a97a596124130500a25"/>
          <Part Type="strDalis" Nr="7" Abbr="276 str. 7 d." DocPartId="bfca83a36fe041fd885156f10c9290d1" PartId="45c630fb39ca44159a6da364c98ca7de"/>
          <Part Type="strDalis" Nr="8" Abbr="276 str. 8 d." DocPartId="023c23fb573a4334b4322c164f9f9d31" PartId="d3b11cfba74746d0a21d9f573c9c1fef"/>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ir želdynų, želdinių ne miškų ūkio paskirties žemėje apsaugą, tvarkymą, želdynų kūrimą, projektavimą, želdinių veisimą reglamentuojančių kitų teisės aktų nevykdymas ar pažeidimas" DocPartId="29e0b564fe804fe3852e3c6f303f48a4" PartId="47ac087ee6ac4005863613f1f32d815e">
          <Part Type="strDalis" Nr="1" Abbr="281 str. 1 d." DocPartId="5bdf130717cf4a788cd686994a8309ad" PartId="741a2f00bf2b4d52b971e66061e9e337"/>
          <Part Type="strDalis" Nr="2" Abbr="281 str. 2 d." DocPartId="d7d506fca0b6401a950c59a8b9a461fb" PartId="54fd355b01bf410eaf60b6356122c45f"/>
          <Part Type="strDalis" Nr="3" Abbr="281 str. 3 d." DocPartId="a549edeb70fc40609f189f17a7e75b2c" PartId="15c57d512a8a466c91e13cfa6fdb8b96"/>
          <Part Type="strDalis" Nr="4" Abbr="281 str. 4 d." DocPartId="04fbf9f756394856ac1beec1a0e28a3e" PartId="f0823968836c47f891ff48b4cb050be8"/>
          <Part Type="strDalis" Nr="5" Abbr="281 str. 5 d." DocPartId="f736d694de504b42a0cb096045b27880" PartId="7beecb54f5ae440d9873f7ca05b9c6a1"/>
          <Part Type="strDalis" Nr="6" Abbr="281 str. 6 d." DocPartId="7ceb446306654e77bac54de7b6a6f91a" PartId="b3187187fed94915b464b76f6822d42c"/>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5015711506d6462b849781557a3e1fea">
          <Part Type="strDalis" Nr="1" Abbr="290 str. 1 d." DocPartId="abbde8f83d3f4f2189d63c20d69187ed" PartId="601a730754f44cbd859741c1622b4e27"/>
          <Part Type="strDalis" Nr="2" Abbr="290 str. 2 d." DocPartId="65ab3bfb42e24c479fb16eb9c9ea706c" PartId="7f9852c66cc34dfb89bd995965a20a41"/>
          <Part Type="strDalis" Nr="3" Abbr="290 str. 3 d." DocPartId="12520a4e0d614619b6a4b2e5886ce852" PartId="a1d97c332f2f4b6a9b654df185809928"/>
          <Part Type="strDalis" Nr="4" Abbr="290 str. 4 d." DocPartId="f79a7eff52a94b848a73383199ea3839" PartId="1910385bb04d42c2be2f9790c6bb347f"/>
          <Part Type="strDalis" Nr="5" Abbr="290 str. 5 d." DocPartId="44c7ad412f2843dd9e9c1e56f3fbda08" PartId="06b6ea34901142a893e334da1e0518ab"/>
          <Part Type="strDalis" Nr="6" Abbr="290 str. 6 d." DocPartId="8f210551b2ea44d992d315c3ab9c45ce" PartId="2872c455d8104e3da78cc2aad0862ebf"/>
          <Part Type="strDalis" Nr="7" Abbr="290 str. 7 d." DocPartId="4db5aacb24fd4630bff5ed38698ddf38" PartId="319d460b4243401d9cb41e3d0a311687"/>
          <Part Type="strDalis" Nr="8" Abbr="290 str. 8 d." DocPartId="e4ae683e646e4243bcb9c3d3ad6ab800" PartId="f857dd23770a4302b3c9e6f48b08d7dc"/>
          <Part Type="strDalis" Nr="9" Abbr="290 str. 9 d." DocPartId="082888c0371a473cb4acfbdd07ba61d4" PartId="df082c890f8441eba3d6b9061cd7c381"/>
          <Part Type="strDalis" Nr="10" Abbr="290 str. 10 d." DocPartId="068a247d2440403083bc4521d768d745" PartId="e112533edb65444296498fd9cd0571bf"/>
          <Part Type="strDalis" Nr="11" Abbr="290 str. 11 d." DocPartId="e8e6453078b340e39dd8862de64a9d6d" PartId="9ce4a367020a4779b183a8dd45f9ed19"/>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9d9acfa553df4ac99e916c80785cce62">
          <Part Type="strDalis" Nr="1" Abbr="303 str. 1 d." DocPartId="8ee5e3c0bd3744db9913398b1626948e" PartId="154c68a7c6764cf6909389e4d571a5e2"/>
          <Part Type="strDalis" Nr="2" Abbr="303 str. 2 d." DocPartId="65dfc60c7ab145cab846d84492e176f4" PartId="1b6b3195837e4920b942b5c47cfb8b62"/>
          <Part Type="strDalis" Nr="3" Abbr="303 str. 3 d." DocPartId="9a80ba0ce4be49198711aed9ae386343" PartId="cd4f97f0591e4b2ab436bc6622c25f55"/>
          <Part Type="strDalis" Nr="4" Abbr="303 str. 4 d." DocPartId="f6c43a375e6142cf9ffafd579627dce7" PartId="9437a295e30e48b0b742b373b9cccd01"/>
          <Part Type="strDalis" Nr="5" Abbr="303 str. 5 d." DocPartId="2e3b8e641f2f42ada75d1843718e8f77" PartId="eaf17b89a3ec4f2294625271c15a6605"/>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a36144ca81734cd8a7827bf11dac549d">
          <Part Type="strDalis" Nr="1" Abbr="304-2 str. 1 d." DocPartId="a77942a439224b5a94e8e89aae8d2355" PartId="d483e46723084bd5add21715f5f00a37"/>
          <Part Type="strDalis" Nr="2" Abbr="304-2 str. 2 d." DocPartId="5042cb32fc4f403994af75127b1d9b32" PartId="fad9cc47bba14ebeabc47b3a29d15b3e"/>
          <Part Type="strDalis" Nr="3" Abbr="304-2 str. 3 d." DocPartId="4c106fd2613444f8bb0e4755433aa606" PartId="7c8a53b3acec4eee8d74cff9d340ba8b"/>
          <Part Type="strDalis" Nr="4" Abbr="304-2 str. 4 d." DocPartId="c1333b900acb4bc6b3637eddec46f795" PartId="965d3045249742ac940670b2ac537df8"/>
          <Part Type="strDalis" Nr="5" Abbr="304-2 str. 5 d." DocPartId="06beffbd4ceb41d7b62c1771b129f28a" PartId="e33646dd731942feb677b16a4f8d1964"/>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53a7e5dc07c2431fb754dd9052b83f36"/>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c3cf878b9daf4466b58663f828bac95f"/>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2024475c150e4d538daca5241ba078eb">
          <Part Type="strDalis" Nr="1" Abbr="306 str. 1 d." DocPartId="3866fa937144424fae87abf99b523948" PartId="3368ac0663fe493195ba6ba5a2b48b7c"/>
          <Part Type="strDalis" Nr="2" Abbr="306 str. 2 d." DocPartId="8c06a3e5cbd74d0f90452498cccfc49b" PartId="45228ed232004639ae63e97f143c669f"/>
        </Part>
        <Part Type="straipsnis" Nr="307" Abbr="307 str." Title="Transporto priemonių, ne keliais judančių mechanizmų ir įrengimų, kurių į aplinkos orą išmetamų teršalų kiekis viršija nustatytus ribinius dydžius, eksploatavimas" DocPartId="9067ee8b94804913b55fb90400ac5ae4" PartId="2fe1f2fa9d5743879131add2c19bb4ff">
          <Part Type="strDalis" Nr="1" Abbr="307 str. 1 d." DocPartId="c3e62d934d45487dbcf0ae5a379107a9" PartId="e5474eb5bec144399a33d5c9a7a3d93b"/>
          <Part Type="strDalis" Nr="2" Abbr="307 str. 2 d." DocPartId="bdef4babfffd41af910c3d44bfbcea37" PartId="2cdf920626d84eaca19d2aabca62ffe7"/>
        </Part>
        <Part Type="straipsnis" Nr="308" Abbr="308 str." Title="Cheminių medžiagų ir mišinių (preparatų) tvarkymo reikalavimų pažeidimas" DocPartId="61cec642942d4eedab6d29787d760d5f" PartId="4bb8c1ea144f4bdf8ff8a1c30278172c">
          <Part Type="strDalis" Nr="1" Abbr="308 str. 1 d." DocPartId="dbd1cf1a4a394527aceec9185b1af819" PartId="a2069e46dec9459489b1db18fcebbb9b"/>
          <Part Type="strDalis" Nr="2" Abbr="308 str. 2 d." DocPartId="856c3e95751845fdb9350767405b9e7c" PartId="3052414c291844c68599b2cc248ae536"/>
          <Part Type="strDalis" Nr="3" Abbr="308 str. 3 d." DocPartId="494effb9c4074b0c8331bd9b9399901a" PartId="c3b7fd7cf3c247a9937ae7041ebca501"/>
          <Part Type="strDalis" Nr="4" Abbr="308 str. 4 d." DocPartId="aa5800e433dd4e138863595bb95a860e" PartId="21c349fc1db14fbfb6dd8d005501c724"/>
          <Part Type="strDalis" Nr="5" Abbr="308 str. 5 d." DocPartId="2443c6e02c9a490087fc110814100c1e" PartId="7789f0c259d84aa1bc3ee2485839576e"/>
          <Part Type="strDalis" Nr="6" Abbr="308 str. 6 d." DocPartId="cbed1f6e41b24db983a7d80fca2bd0f8" PartId="5ef90515c97a4631a57dcf8dcfbde0cf"/>
          <Part Type="strDalis" Nr="7" Abbr="308 str. 7 d." DocPartId="4cf603ab08a04578b1419d82f686366e" PartId="65ebd986d9c84ab585b205641f735884"/>
          <Part Type="strDalis" Nr="8" Abbr="308 str. 8 d." DocPartId="e130eff26e6240bca78fed2205e0ac53" PartId="b4083a0415ae4227a361ee94715002a2"/>
          <Part Type="strDalis" Nr="9" Abbr="308 str. 9 d." DocPartId="b6a6e0fc00e54eb58cbaefbba72ba80e" PartId="31c41f900e6147dc8aa2158fa3a44b2b"/>
          <Part Type="strDalis" Nr="10" Abbr="308 str. 10 d." DocPartId="5387f28728d34ccca343ec0096adfcb0" PartId="7db39914efdc4411a5cfab311150ea7f"/>
          <Part Type="strDalis" Nr="11" Abbr="308 str. 11 d." DocPartId="ff101e105bfb45f295655964bbf35aca" PartId="22d62cdc0f5540ae8d26de9bb0dda081"/>
          <Part Type="strDalis" Nr="12" Abbr="308 str. 12 d." DocPartId="b4271e75accd4a3bbe6403c7b51f13bb" PartId="9f4f288b191c4f7daff90a8b54c7b0cc"/>
          <Part Type="strDalis" Nr="13" Abbr="308 str. 13 d." DocPartId="f7419da622ec4239a180a88be1815307" PartId="9204a8c1f1a9452daa0a45d3fab70d3e"/>
          <Part Type="strDalis" Nr="14" Abbr="308 str. 14 d." DocPartId="870381205af84b5d8205473add508f96" PartId="6cebb6e6435a416cb4bdd9bc2688cdde"/>
          <Part Type="strDalis" Nr="15" Abbr="308 str. 15 d." DocPartId="43bcfe00a2ea4c4eb282c335a461f0a5" PartId="cd78cbb19e4443aca7c1fe32122b8156"/>
          <Part Type="strDalis" Nr="16" Abbr="308 str. 16 d." DocPartId="c81e8024a0b648aa94abfa9d47a527ed" PartId="780e01fe8ff145819ac43617e3739529"/>
          <Part Type="strDalis" Nr="17" Abbr="308 str. 17 d." DocPartId="5ba86d3717f44a04a61782f00bdd43e5" PartId="67cab871e6944c1e9ddf3fcae65928a4"/>
          <Part Type="strDalis" Nr="18" Abbr="308 str. 18 d." DocPartId="75f6e06b59634596ba5e8f2f1cf0147e" PartId="9242b395661b4f019ed7747baef86f10"/>
          <Part Type="strDalis" Nr="19" Abbr="308 str. 19 d." DocPartId="2c81479b2ab641148de850f8561774d4" PartId="dc1b7768010a4f058db5316841b64958"/>
          <Part Type="strDalis" Nr="20" Abbr="308 str. 20 d." DocPartId="3388fbb3c3164f06b36197ade45a39fe" PartId="11f509367e98483488dabccaa0d139ad"/>
          <Part Type="strDalis" Nr="21" Abbr="308 str. 21 d." DocPartId="db81d3cc502e448ea23252ba575b4fca" PartId="89694e60c7c145dcb89199979e3465e6"/>
          <Part Type="strDalis" Nr="22" Abbr="308 str. 22 d." DocPartId="0786455e24b34f20aaa842632972104e" PartId="17a76e437b6c4bf0991069ccd41d09d5"/>
          <Part Type="strDalis" Nr="23" Abbr="308 str. 23 d." DocPartId="b93848e3a7d044979e5c1985e3d53a18" PartId="9a2e4e67d8514f7a9cbe863d5d107278"/>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Riboto naudojimo genetiškai modifikuotų mikroorganizmų naudojimo reikalavimų pažeidimas" DocPartId="dc9c4b4b245241debb9d1cdc63af8faf" PartId="c1fc8fd866f04a4eb95c930ce92ab42a">
          <Part Type="strDalis" Nr="1" Abbr="313 str. 1 d." DocPartId="5a055f294ae44e2096c3aedcffdde136" PartId="3cd60ef23e5f434da7c15b563663611a"/>
          <Part Type="strDalis" Nr="2" Abbr="313 str. 2 d." DocPartId="fcb9bf17c2e348e9b8faa044ab57b007" PartId="876c302d96144d40917de3d18335aa33"/>
          <Part Type="strDalis" Nr="3" Abbr="313 str. 3 d." DocPartId="f5ccbac44c4e4df6841638dcae39d93c" PartId="2c6669bacc17421b932bc51548f5069d"/>
          <Part Type="strDalis" Nr="4" Abbr="313 str. 4 d." DocPartId="c64c823cbf5942d881eda6882d72ccaf" PartId="534e66f07e51488486811e1c20c05199"/>
          <Part Type="strDalis" Nr="5" Abbr="313 str. 5 d." DocPartId="46b3271e369349c781fedfbacf9a3779" PartId="e7c63702aa7f47ea9dfb6756d6dd78eb"/>
          <Part Type="strDalis" Nr="6" Abbr="313 str. 6 d." DocPartId="e3c5232e009b4b7e9933270033cdaf1c" PartId="ae2424ee20d94abb9b2d69904b51dffd"/>
          <Part Type="strDalis" Nr="7" Abbr="313 str. 7 d." DocPartId="ddfc8c4e47fa4064839d80e204e08338" PartId="62bc1b3f538c4f0b9a4186210d8ac8f3"/>
          <Part Type="strDalis" Nr="8" Abbr="313 str. 8 d." DocPartId="1a06ef678a8647fd919754d820385332" PartId="a1016b06786940fc8fb29017025c6e43"/>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branduolinės energetikos objekto aikštelę neturint tam teisės" DocPartId="19d6fcc276ee4956b24fb9bd9265023e" PartId="3cc1f70efbc54489b42f38ae68586c2d">
          <Part Type="strDalis" Nr="1" Abbr="321 str. 1 d." DocPartId="0639479377654fd7a0f77d82b9a977db" PartId="c0db065a4510448d9d7b492b56e7d98c"/>
          <Part Type="strDalis" Nr="2" Abbr="321 str. 2 d." DocPartId="2b83a302aa634a998264cecc9e899c74" PartId="be7e3ff7e48d4051b89e96958cd13da5"/>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79864a332e004e76830c6b05faaac3c7">
          <Part Type="strDalis" Nr="1" Abbr="323 str. 1 d." DocPartId="776bd89dba2f442e810622c34b1e1e86" PartId="b80e75c615854250b3ac7418adb3c4a1"/>
          <Part Type="strDalis" Nr="2" Abbr="323 str. 2 d." DocPartId="1442959146e248638c5ef8815cf206c6" PartId="a89817c9b3cf44958049ecde30a74bf0"/>
        </Part>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elektros, šilumos, gamtinių ar suskystintų naftos dujų, naftos ar naftos produktų) įrenginių įrengimo, eksploatavimo ir saugos norminių aktų pažeidimas" DocPartId="124edadfa3a44179ad289b047f6414bb" PartId="07a40e9a2e134beaab94840476003a52">
          <Part Type="strDalis" Nr="1" Abbr="325 str. 1 d." DocPartId="e883ea2c07004d2da988964f6e3e3d4d" PartId="4ee26e0ea8834efdb78b2b8b4fe7eefa"/>
          <Part Type="strDalis" Nr="2" Abbr="325 str. 2 d." DocPartId="33fcef4069ad4383b7361c80fed7930f" PartId="d79961dd47fc41c681693f4350cc5b18"/>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etikos objektų ir įrenginių apsaugos taisyklių pažeidimas" DocPartId="680100eedad149649d43c0092f2dc1e5" PartId="6d13aeef511e4af6b7e4a8f5e097d75c">
          <Part Type="strDalis" Nr="1" Abbr="327 str. 1 d." DocPartId="f18e11a86938454e832dba70b1bdaf09" PartId="5e25f4aa7197402ba4100bfcfa676162"/>
          <Part Type="strDalis" Nr="2" Abbr="327 str. 2 d." DocPartId="d2c1d516872246b2aec349cb70886c06" PartId="bd6148af274d45f3921431af7d3e1a20"/>
        </Part>
        <Part Type="straipsnis" Nr="328" Abbr="328 str." Title="Energijos išteklių ir energijos bei šalto vandens tiekėjų duomenų apie įmonės ūkinę finansinę veiklą nepateikimas ir duomenų, žinant, kad jie klaidingi, pateikimas" DocPartId="d356062d077c4497ba54896dd664f26b" PartId="f0d5bf595e8740369d06f35f7dc11c33">
          <Part Type="strDalis" Nr="1" Abbr="328 str. 1 d." DocPartId="9460aacc70cd455da07b609987b99933" PartId="1589c84390bd410eb85bc4514ffcf5a6"/>
          <Part Type="strDalis" Nr="2" Abbr="328 str. 2 d." DocPartId="29df3a14a5a340c6abad2367e23e6f45" PartId="1473e4b001374e1a952813cdae1334e5"/>
          <Part Type="strDalis" Nr="3" Abbr="328 str. 3 d." DocPartId="2352455c9c8548238fe26d74d6f1cb40" PartId="6d315885ab1b4f8484cd6625c2446526"/>
        </Part>
        <Part Type="straipsnis" Nr="329" Abbr="329 str." Title="Valstybinės energetikos reguliavimo tarybos nutarimų pažeidimas arba nevykdymas" DocPartId="f8c3b3f605684ad5a067b1cc6b11dd0b" PartId="f3a17efb1e6c4e6e824c980a2f686b4c">
          <Part Type="strDalis" Nr="1" Abbr="329 str. 1 d." DocPartId="41422627b2fa460dbadbfe19d8b50476" PartId="c1ffa6e3546448bb9743d5d59522f46a"/>
          <Part Type="strDalis" Nr="2" Abbr="329 str. 2 d." DocPartId="34fc8a6873b9451fbf5cc2816f1b000e" PartId="ab3d4784bf58494caf850cc262c8d7d3"/>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tiekimo rinkai, reklamavimo, įvežimo į Lietuvos Respubliką reikalavimų pažeidimas" DocPartId="ac53fd200aa1433dab6199045ee858ee" PartId="8568bb83b9114c98929897ca28d5f290">
          <Part Type="strDalis" Nr="1" Abbr="342 str. 1 d." DocPartId="37a86f25182744cd905f0374f1d4c22c" PartId="a20c58738e6845c0910222d0e367f74d"/>
          <Part Type="strDalis" Nr="2" Abbr="342 str. 2 d." DocPartId="227a234db12845efb36c01de841db0e3" PartId="62528f12824c41a78222628dfcd9ea91"/>
          <Part Type="strDalis" Nr="3" Abbr="342 str. 3 d." DocPartId="27273dba3c6b456193e356183cf7d190" PartId="1f105a5d174148daa295a1a67f5a480e"/>
          <Part Type="strDalis" Nr="4" Abbr="342 str. 4 d." DocPartId="c4878d7d458f430ab7fedd75383cef3f" PartId="f1c0509ef4b945cfbb826346d72ea637"/>
          <Part Type="strDalis" Nr="5" Abbr="342 str. 5 d." DocPartId="01a7095b51b846d0b2afd8257f04400e" PartId="41df976a50f74b3a92c9bd1c717d0703"/>
          <Part Type="strDalis" Nr="6" Abbr="342 str. 6 d." DocPartId="786358a55f5e4dfb9e961923a359278f" PartId="a785d22ec35142b3b703458840ac88ab"/>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e8b8411b900842cfb56259c35412bb58"/>
          <Part Type="strDalis" Nr="6" Abbr="343 str. 6 d." DocPartId="6eb863e6cf814100b946cb0cd5ad9b83" PartId="75db5f704df5444a91457205b1faf02e"/>
          <Part Type="strDalis" Nr="7" Abbr="343 str. 7 d." DocPartId="2172449dabb94bf5a93bc63f708a3b71" PartId="87132db7a2a64ae1921c30846280addb"/>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435617c5cc524b7db1396e217cee24c4"/>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77b92ed6947f4b8f9be2c1548df0410e"/>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40e8c9917e2c470da5567ae256aca6b8"/>
          <Part Type="strDalis" Nr="17" Abbr="346 str. 17 d." DocPartId="2310c98c7a924d7ca93fd8244bace862" PartId="fb46831353af4a81a5326e86b28adce1"/>
          <Part Type="strDalis" Nr="18" Abbr="346 str. 18 d." DocPartId="d22abe656e1b403b9e59e6967a44eb51" PartId="c15d114ca9d148f68ebc0bc27459d1d5"/>
          <Part Type="strDalis" Nr="19" Abbr="346 str. 19 d." DocPartId="cd1fc5e5e54544b8a44aeaedf7da2d27" PartId="86ca9930f6964605bffbd180ffdc18d2"/>
          <Part Type="strDalis" Nr="20" Abbr="346 str. 20 d." DocPartId="bf0c984978084b97a754a3ec1d37d223" PartId="789fd9aaf7b04401a8c4e4795c8e50cb"/>
          <Part Type="strDalis" Nr="21" Abbr="346 str. 21 d." DocPartId="bc7b4f3523eb450981f6d7acf736ef87" PartId="7e67b72bbc6a42a2a237fb87f7232c7d"/>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03af87350c0b4b618407bc165477b7e0">
          <Part Type="strDalis" Nr="1" Abbr="356 str. 1 d." DocPartId="ed89dc71a5a044a78443de76849a2949" PartId="54b23d48027540aba708664dca9fb4ff"/>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6d4f6367dec84171b84dc2b4b9ad0975"/>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812a3e360563465382301b07f9c21a28">
          <Part Type="strDalis" Nr="1" Abbr="369 str. 1 d." DocPartId="b96f63c067094f39b0baf1be1ca8f9db" PartId="ea3a16a868754a5fbc79b36d4c20aa93"/>
          <Part Type="strDalis" Nr="2" Abbr="369 str. 2 d." DocPartId="8489daaef4a84b2fb4783c9ec10fbd1e" PartId="a21892ad25a6407ea13a9a912ed88eb9"/>
          <Part Type="strDalis" Nr="3" Abbr="369 str. 3 d." DocPartId="2168252632c840e7a265d64be6217485" PartId="d386c2ca75f04797835fdfaffa129e84"/>
          <Part Type="strDalis" Nr="4" Abbr="369 str. 4 d." DocPartId="20a7b6b1e7da4119a759ab63d107429a" PartId="ef257f7337da4c9aac05ae7048bfaae8"/>
          <Part Type="strDalis" Nr="5" Abbr="369 str. 5 d." DocPartId="878a816c011a4a42b7b1f4f8b10ce6fe" PartId="544fa4cef9784062bdce6781a5911914"/>
          <Part Type="strDalis" Nr="6" Abbr="369 str. 6 d." DocPartId="ee2a98f3f46943d081313e967374c0aa" PartId="4a4e15e571974c36909c49f9fc0d1f8b"/>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Geležinkelių transporto eismo saugos bendrųjų reikalavimų pažeidimas" DocPartId="e0b04970146442549aed25b9776ad877" PartId="261e52aef39949ad9e2446c4964c824e">
          <Part Type="strDalis" Nr="1" Abbr="373 str. 1 d." DocPartId="570834ff58ff464997e2129916d92470" PartId="0886ff0b806d41e38eb0e185fc7fe03d"/>
          <Part Type="strDalis" Nr="2" Abbr="373 str. 2 d." DocPartId="350475652a654df4bbb389260be70b5c" PartId="c2889f23eec047fda796ce6b8ad5f3cb"/>
          <Part Type="strDalis" Nr="3" Abbr="373 str. 3 d." DocPartId="a0e024de82ae44b7a4890d160eddf263" PartId="4f1e8422b0134d03a92987855628a9e9"/>
          <Part Type="strDalis" Nr="4" Abbr="373 str. 4 d." DocPartId="4947eb6928e34cc4b7b26c95f72c4d45" PartId="d0e5c90a458e4ea88f0603d2eae3de89"/>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d826623c8e3d400b95227badf2427d05"/>
          <Part Type="strDalis" Nr="2" Abbr="374 str. 2 d." DocPartId="6762b207cbdc450dba72251cf1a8242a" PartId="8c36727108d344eba81817e7262639f5"/>
        </Part>
        <Part Type="straipsnis" Nr="375" Abbr="375 str." Title="Geležinkelių transporto eismo saugą reglamentuojančiuose teisės aktuose nustatytų reikalavimų pažeidimas" DocPartId="f046141a2a31495f8ca78ec5bdd17202" PartId="19054c8003b64ee8891b2bc8293e259f">
          <Part Type="strDalis" Nr="1" Abbr="375 str. 1 d." DocPartId="2bf137b3867344a0afbce1ce64234d77" PartId="cda0e6c3f426477f9fb59dd833e05172"/>
          <Part Type="strDalis" Nr="2" Abbr="375 str. 2 d." DocPartId="52f7b1cb38934101a251a994aa8a18c8" PartId="4664e58a2f4b4572942720587c7ecff2"/>
          <Part Type="strDalis" Nr="3" Abbr="375 str. 3 d." DocPartId="d9e348fb8895470389f3d6a8d2992735" PartId="2d3dc621105c4ddeadf398c5b0d34755"/>
        </Part>
        <Part Type="straipsnis" Nr="376" Abbr="376 str." Title="Nustatytos geležinkelių transporto katastrofų, eismo įvykių ar riktų tyrimo tvarkos pažeidimas ir nepranešimas apie geležinkelių transporto katastrofą, eismo įvykį ar riktą" DocPartId="235b4151f2f44a4d8950516667665800" PartId="1897b415570949029def217d39d3412b">
          <Part Type="strDalis" Nr="1" Abbr="376 str. 1 d." DocPartId="76a65086c8ae4cfc8ddd2334ad83d803" PartId="d30aa84b118241198597708bb2557909"/>
          <Part Type="strDalis" Nr="2" Abbr="376 str. 2 d." DocPartId="e51ab98523f14602a8bf9a8738a6b1ea" PartId="c467577c923146fd987a1de12948b877"/>
        </Part>
        <Part Type="straipsnis" Nr="377" Abbr="377 str." Title="Mokymo pajėgumų teikimo reikalavimų pažeidimas" DocPartId="f31168d2a1704c439d15bc96d0b50c27" PartId="3f3c180fe30b42449a3d579945af4bd4">
          <Part Type="strDalis" Nr="1" Abbr="377 str. 1 d." DocPartId="15550f668e5c473cbb083bb33c9b19a5" PartId="d1ec5c4413a3410eac002dbd67d1c998"/>
          <Part Type="strDalis" Nr="2" Abbr="377 str. 2 d." DocPartId="5a06881eadb44938b6f85ad925f3f12a" PartId="f1d898f5113d46fb966db673087ed4c4"/>
        </Part>
        <Part Type="straipsnis" Nr="378" Abbr="378 str." Title="Geležinkelių posistemių naudojimas neturint leidimo" DocPartId="1255a8cef3dc457983de7aed7c52f435" PartId="629df2d27d3b4d25bba56478313f0c8d">
          <Part Type="strDalis" Nr="1" Abbr="378 str. 1 d." DocPartId="e6cd4c4455144f74aa2a75b425201b98" PartId="0420a0708b6546f0905d7a2cf71e848c"/>
          <Part Type="strDalis" Nr="2" Abbr="378 str. 2 d." DocPartId="72f5764463be466eaa1ee7d253a76e4d" PartId="4c395eaa41d9471c8c02ba47cc6c312a"/>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964f9f92dda1406bac32ea8921653760"/>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ir jų ženklinimo reikalavimų nesilaikymas" DocPartId="ed644e0aa65141b485d493544b247586" PartId="35f0fd3de2dc413e8d75f7bab502a739">
          <Part Type="strDalis" Nr="1" Abbr="380 str. 1 d." DocPartId="47e53f7d5b494ee39fd92e452b1628f2" PartId="9c2be6abd51b4e94a01f3fa1fa91a33d"/>
          <Part Type="strDalis" Nr="2" Abbr="380 str. 2 d." DocPartId="437185ffb25c4ed8b1e4e032e109e3d9" PartId="f76d4ffb5bf645989e67dd0ecc9b207b"/>
          <Part Type="strDalis" Nr="3" Abbr="380 str. 3 d." DocPartId="cb8cd8aab1d749b19ce06abf03c3b930" PartId="66f43a424b2c458f85ebb055fda13db6"/>
          <Part Type="strDalis" Nr="4" Abbr="380 str. 4 d." DocPartId="c4511c05e8b0403eac201489992debee" PartId="f718fa7442b042af98dede77e1238aaa"/>
          <Part Type="strDalis" Nr="5" Abbr="380 str. 5 d." DocPartId="001057ef0a3745a78bbfdb6810c6972e" PartId="14643180bbae4d4da8874bdaa3ab02d5"/>
        </Part>
        <Part Type="straipsnis" Nr="381" Abbr="381 str." Title="Geležinkelių infrastruktūros reikalavimų nesilaikymas" DocPartId="9881c4d2de994ca68b7f586443797ca1" PartId="a825e9f7d5f048bc9135161639a046ba">
          <Part Type="strDalis" Nr="1" Abbr="381 str. 1 d." DocPartId="1f68874117e24396b54b90ece4094a96" PartId="4c6f9f7869c24ebdb4ecde8f72395803"/>
          <Part Type="strDalis" Nr="2" Abbr="381 str. 2 d." DocPartId="6d1813de07804b4e8c84572fa26a66e9" PartId="66c168e53c9b4f44848df6de317d0ef5"/>
        </Part>
        <Part Type="straipsnis" Nr="382" Abbr="382 str." Title="Traukinio mašinisto sertifikatų išdavimo tvarkos pažeidimas" DocPartId="a561a2c254274b6881a788ca982fc37b" PartId="7b5c4459970d4fffa71d9a5b360d3fa7">
          <Part Type="strDalis" Nr="1" Abbr="382 str. 1 d." DocPartId="1dea1c973de84ca1b14ab60c931d0141" PartId="4e9a80b6b039445e9283439887164c72"/>
          <Part Type="strDalis" Nr="2" Abbr="382 str. 2 d." DocPartId="40605918227e4928bb7019da5c7e282b" PartId="daa882b0087d4264ba0f3439e52aa2be"/>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80516fc3468349a6a268c26f57153d96"/>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92411a020aca4e74968a03df23c18b03">
          <Part Type="strDalis" Nr="1" Abbr="393 str. 1 d." DocPartId="2310c31ce09046fd82c9be69d31a778b" PartId="21784dca63eb43acac5dc11dbde2095a"/>
          <Part Type="strDalis" Nr="2" Abbr="393 str. 2 d." DocPartId="e979c6d49fb94aeea302031496458fe3" PartId="ed034ec8ec2b4989815b47e6329f83bd"/>
          <Part Type="strDalis" Nr="3" Abbr="393 str. 3 d." DocPartId="3235c3fd8a7642abb8eee334da549851" PartId="e5cc6c847fbc4134b07969949b6bba13"/>
          <Part Type="strDalis" Nr="4" Abbr="393 str. 4 d." DocPartId="0027f42c05074e46b9d191f1bda90ea6" PartId="5de65554a3de4a189070206f517139c1"/>
          <Part Type="strDalis" Nr="5" Abbr="393 str. 5 d." DocPartId="6e534383f8c4436897a77fb6673159a8" PartId="592870c675ea426bbc65992b90fd644a"/>
          <Part Type="strDalis" Nr="6" Abbr="393 str. 6 d." DocPartId="2978c802acd743b0bb9baae6eb154408" PartId="cb5ac2e5b5a94cefaf16542a54c2bbd1"/>
          <Part Type="strDalis" Nr="7" Abbr="393 str. 7 d." DocPartId="41c3da4472ec40c5907c761643af0cdb" PartId="216d4f971dd047309c0adef53873334c"/>
          <Part Type="strDalis" Nr="8" Abbr="393 str. 8 d." DocPartId="f542376d649b474a801da5ea3e99921f" PartId="e4de81948d914267936793fe0b210f43"/>
          <Part Type="strDalis" Nr="9" Abbr="393 str. 9 d." DocPartId="a75fc2eeaa4447c7973072b9b6c42cf7" PartId="1be57770fbf049e4af4ac764c40e2be9"/>
          <Part Type="strDalis" Nr="10" Abbr="393 str. 10 d." DocPartId="d1a5801cb0b1417084b2b2790ad25203" PartId="1f7057bf8e10444b81b0aeac58913302"/>
          <Part Type="strDalis" Nr="11" Abbr="393 str. 11 d." DocPartId="87d1976dea574e9ead4a1262596bfd0a" PartId="27fb5dd139c6411597af8975c2d5bfa1"/>
          <Part Type="strDalis" Nr="12" Abbr="393 str. 12 d." DocPartId="ea97b107c7c141779d4ba17ab24289b8" PartId="14e10d8bd5484831accae5db071f0d1c"/>
          <Part Type="strDalis" Nr="13" Abbr="393 str. 13 d." DocPartId="55619f8587694908b31581a0e751b41c" PartId="1d6035be45554e28be86c351aa17cd24"/>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Nepranešimas apie įvykusią civilinės aviacijos avariją, pavojingą incidentą ar kitą aviacijos įvykį" DocPartId="d8a51a334d314f459f744a3faa519ad1" PartId="4322584d223b4fdeadb8a651388f52ea">
          <Part Type="strDalis" Nr="1" Abbr="396 str. 1 d." DocPartId="14a3edb38c0446318c6849482c83427f" PartId="dd14d67a185348f7abecfa6cb50234c4"/>
          <Part Type="strDalis" Nr="2" Abbr="396 str. 2 d." DocPartId="dbb88961ac674d609370304564b218b8" PartId="84a03198903c4c468c62aae4c3447364"/>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24 d." DocPartId="b549241e59da495fa28cc8af43df4870" PartId="3bc51724a43a4c6aab2bff1ff6f6290d"/>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866b83f2a7dd4303b4209e39ff8e599a">
          <Part Type="strDalis" Nr="1" Abbr="413-1 str. 1 d." DocPartId="77b019cfd8ec4c9e8eb4d2d535819b14" PartId="8a48946820af493dbfd53f295a0d416c"/>
          <Part Type="strDalis" Nr="2" Abbr="413-1 str. 2 d." DocPartId="804453ee714c4dcfaabcbf3ff93082fc" PartId="ecb9ce786df44ce4846e8b8d814dd496"/>
        </Part>
        <Part Type="straipsnis" Nr="414" Abbr="414 str." Title="Neeksploatuojamų transporto priemonių laikymas bendrojo naudojimo vietose" DocPartId="22a10aa5c9364e028c955464ed8089fc" PartId="7d74559d435b466ea13986f3a268be31">
          <Part Type="strDalis" Nr="1" Abbr="414 str. 1 d." DocPartId="44d49cc5c8e7436780cb3e67ca0203fd" PartId="1860f25289474cb9b4268bc55d972e86"/>
          <Part Type="strDalis" Nr="2" Abbr="414 str. 2 d." DocPartId="acd91c74f2d44de19a994469235dcc09" PartId="3a002c38d0b64524b1c1efcc6d9cd3dd"/>
          <Part Type="strDalis" Nr="3" Abbr="414 str. 3 d." DocPartId="fc275cac87834a468b2ac6bf0f661ac2" PartId="b1c673b23bb4470dae1d984e808b5639"/>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4fe546d0ab994f96a2dbe9fb1348d992"/>
          <Part Type="strDalis" Nr="3" Abbr="415 str. 3 d." DocPartId="a676353ba3af4ae09dd3da115df9ec51" PartId="0981f2c101bf47caae9d32ad8b54504e"/>
          <Part Type="strDalis" Nr="4" Abbr="415 str. 4 d." DocPartId="033008b177e44634867d43edabc47d30" PartId="2954cbebc3e5443094efe88e27053f40"/>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82c5565dd2c24b65a2a7995c291aa1f6"/>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3" Abbr="417 str. 3 d." DocPartId="750757b72622476e96a6d653794e5bfc" PartId="7c220108d1ad426c8b09b8b180ed3b90"/>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74acf0893c744466af05509bffed8e9e" PartId="a88dbd149f644c1483e76b1d5a043431"/>
          <Part Type="strDalis" Nr="8" Abbr="417 str. 8 d." DocPartId="698b4b566a62404bb02b0ac51ebf2ffe" PartId="295f5bf3f29548d1b9dd77bc0b141a0f"/>
          <Part Type="strDalis" Nr="9" Abbr="417 str. 9 d." DocPartId="f8ebf7d9a0d4482a8c251e9dfe4f0399" PartId="15070f089e45462baa65e79f4bd7bbbd"/>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61f744bd3f6c41738de0638a9c3a6284">
          <Part Type="strDalis" Nr="1" Abbr="420 str. 1 d." DocPartId="e93f6de8d0064231928f78f64cd4d5b3" PartId="10d8e610623746a2b019852bf462a985"/>
          <Part Type="strDalis" Nr="2" Abbr="420 str. 2 d." DocPartId="7bee6d90c47c45128bb2deb01f157464" PartId="d712a561b5704cfa8c8a0acb7726b1ca"/>
          <Part Type="strDalis" Nr="3" Abbr="420 str. 3 d." DocPartId="952225e49ca5469cb9424ec0ee8ffc40" PartId="292932578d1f472c9a02718116641136"/>
          <Part Type="strDalis" Nr="4" Abbr="420 str. 4 d." DocPartId="0ce3e49e385240cbb945b78ef6d33192" PartId="cc722cc35d614240bba034ea3e6fc5be"/>
          <Part Type="strDalis" Nr="5" Abbr="420 str. 5 d." DocPartId="e2ce1f0ff9454fbb94481eb2b4e60504" PartId="7f20a0de625e446bb17f53728b8db011"/>
        </Part>
        <Part Type="straipsnis" Nr="421" Abbr="421 str." Title="Važiavimo per geležinkelio pervažas taisyklių pažeidimas" DocPartId="9c4e9a69bd0d4131a1ff272c3039f0ab" PartId="5826ff2edee04c2f88a8b3305d0355fc">
          <Part Type="strDalis" Nr="1" Abbr="421 str. 1 d." DocPartId="f3ac5d9ce1fa40669c77e816f2510c56" PartId="5c3fe2f71bfc4c3aa0d104dc4bc12c0a"/>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ab53eb119ef54583a438d87ed2c8c44e">
          <Part Type="strDalis" Nr="1" Abbr="422 str. 1 d." DocPartId="9dce05b81330461ebc0dbf693ef26829" PartId="33546eaa157f4b55a2eceda37fb0c676"/>
          <Part Type="strDalis" Nr="2" Abbr="422 str. 2 d." DocPartId="218db504db54423084e44e68be197b12" PartId="03b99a6c763242579da5be0de66295e9"/>
          <Part Type="strDalis" Nr="3" Abbr="422 str. 3 d." DocPartId="e1bf099d46bb424487dddb8e34832862" PartId="51ec2cdcec7946d58f52e54f93ad740f"/>
          <Part Type="strDalis" Nr="4" Abbr="422 str. 4 d." DocPartId="079c32d82eb640eb916b1972f0d6705b" PartId="af804707f3fc45818c0e1b3e04469a08"/>
          <Part Type="strDalis" Nr="5" Abbr="422 str. 5 d." DocPartId="6d80af0431cf4c6291ce071c9e7ad6c7" PartId="2b9b78f8f4ff4bd288599190d9fe7c5c"/>
          <Part Type="strDalis" Nr="6" Abbr="422 str. 6 d." DocPartId="3b931c75a7a946a399905159b7126d51" PartId="0745f69384e94f9b948e8eb10ca50fa8"/>
          <Part Type="strDalis" Nr="7" Abbr="7 d." DocPartId="e16ccc12c9ff4cb7b0747b05402c7e5e" PartId="3275dc45fc084270af0ec151aae800ae"/>
          <Part Type="strDalis" Nr="8" Abbr="422 str. 8 d." DocPartId="aca6d09fdd044d06b8685e6dac7f8411" PartId="6d0a207edf5847b1866218e012a010b6"/>
          <Part Type="strDalis" Nr="9" Abbr="422 str. 9 d." DocPartId="465bdecd657e4788908c58feb1b0cd16" PartId="b4b9853bc7dc41318e3401403b43447b"/>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ac149e7c32e34a729206d17f38f6c6c2"/>
          <Part Type="strDalis" Nr="4" Abbr="423 str. 4 d." DocPartId="06974448052a44cb8acf706cc8cf21c9" PartId="d0f8ca2ce3f142c79c3b5d53a3bd15c6"/>
          <Part Type="strDalis" Nr="5" Abbr="423 str. 5 d." DocPartId="b9cebb407f7243caba8be02c16684a20" PartId="bc9efa816fa94bfeb4ce2f675b3801f5"/>
        </Part>
        <Part Type="straipsnis" Nr="424" Abbr="424 str." Title="„424 straipsnis. Transporto priemonės vairavimas neturint teisės vairuoti, vairavimas, kai vairuojančiam asmeniui atimta ar sustabdyta teisė vairuoti transporto priemones, arba transporto priemonės perdavimas tokiam asmeniui vairuoti“." DocPartId="e37d9ebffbcc4e4fb27a1aa2371f5b8a" PartId="6f53777d3edd4e9ca71a4a8ae23c07f8">
          <Part Type="strDalis" Nr="1" Abbr="424 str. 1 d." DocPartId="67ddd336eadf479c8fd07b022076d5bf" PartId="e2a807f053bb4f948b37042346ae2acd"/>
          <Part Type="strDalis" Nr="2" Abbr="424 str. 2 d." DocPartId="e8c6c3433ba448c5b56c06bb86e54f03" PartId="f847f3ff15144127a522e82661c4c972"/>
          <Part Type="strDalis" Nr="3" Abbr="424 str. 3 d." DocPartId="6949c2090ccd48d3aa214b6d42e9d490" PartId="f8ce72227d4b40af9b379b7983196537"/>
          <Part Type="strDalis" Nr="4" Abbr="4 d." DocPartId="178bd6320faa45978e41e594a729c541" PartId="bef36dde77fc4e9c84e026f5dd0e65ea"/>
          <Part Type="strDalis" Nr="5" Abbr="5 d." DocPartId="42398646d8334285902f488002d99aab" PartId="3c4b0355072e4a27a4b04aed127d84f4"/>
        </Part>
        <Part Type="straipsnis" Nr="425" Abbr="425 str." Title="C1, C1E, C, CE, D1, D1E, D, DE kategorijų motorinių transporto priemonių vairavimas neturint kvalifikacijos pažymėjimo arba vairuotojo profesinės kvalifikacijos periodinio tobulinimo pažymėjimo" DocPartId="7b8a6278773a4355b7f936e1da22fb76" PartId="dcd795f8280046e89b7e7a6d40c19f2e">
          <Part Type="strDalis" Nr="1" Abbr="425 str. 1 d." DocPartId="83263cec8fed4a7891a845a9e5b4e83d" PartId="f5e9a6a5497c41aaae6617fd152d1ef1"/>
          <Part Type="strDalis" Nr="2" Abbr="425 str. 2 d." DocPartId="845ad60e8aae446594e8a9f466a4d6c5" PartId="7208ea9566684a7d885569519771d6da"/>
          <Part Type="strDalis" Nr="3" Abbr="425 str. 3 d." DocPartId="e86b0c02b5d247d984aa4334ac6c9239" PartId="e2c94d1cf83c418db8367aca0906a354"/>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bd31baa5e38f4a41b4b5e5108ddef937"/>
          <Part Type="strDalis" Nr="5" Abbr="426 str. 5 d." DocPartId="3631f87ca4734982a9e13452c9f9837f" PartId="8b90d8ea227346fa8e5f6ce76ab17d99"/>
          <Part Type="strDalis" Nr="6" Abbr="426 str. 6 d." DocPartId="d926d4da636342ac8e762b4e341c9201" PartId="24b4307c5759484f9a9cf5d796a1d928"/>
          <Part Type="strDalis" Nr="7" Abbr="426 str. 7 d." DocPartId="d5665f47ef974f98b1c848407131f4d8" PartId="b65770c9e892417bb48a241b6d8686b3"/>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c3d8ca1aeddd48399e31af76b98120dd">
          <Part Type="strDalis" Nr="1" Abbr="427 str. 1 d." DocPartId="523cd2097db64d509b35e7ea4b3bfca8" PartId="2e7edd6ef94341f4ba7f58155c7a147b"/>
          <Part Type="strDalis" Nr="2" Abbr="427 str. 2 d." DocPartId="b223635509ec49509fdf33bfb78d688c" PartId="9d54d34fd40d490a806a405278958bd8"/>
          <Part Type="strDalis" Nr="3" Abbr="427 str. 3 d." DocPartId="e6928dc7e5e74f029f663a8f77ccc1dd" PartId="138aee4461aa4391ae5d58caf7f221bd"/>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22127aedb49f4029ad964f5fe188e98b"/>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a1c09ddceda460da1ce853ac129cf5c"/>
          <Part Type="strDalis" Nr="8" Abbr="428 str. 8 d." DocPartId="a7763eaf2a68400fbcdc43efc7934e79" PartId="6ffe5930311c426a9c1d973115db8526"/>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ės savininkui (valdytojui) nustatytų reikalavimų nevykdymas" DocPartId="a8c93b2691804e4fa2eaace7e0a926f2" PartId="da3c7ce0a0514a70af1658cb26e2eca8">
          <Part Type="strDalis" Nr="1" Abbr="431 str. 1 d." DocPartId="5b585d2187a74058b14f8bf8e8195a99" PartId="ee72cd6a405f4730bd180e16966260db"/>
          <Part Type="strDalis" Nr="2" Abbr="431 str. 2 d." DocPartId="c932876504e7468c8beccb17ea6fa84b" PartId="5f523af9c4854922a5c7d2701e9928fc"/>
          <Part Type="strDalis" Nr="3" Abbr="431 str. 3 d." DocPartId="cb4d9d2860b54ea9b0ccdc47985bc52b" PartId="1ca4658e7b9c4723900edfd87991125f"/>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1cacd505966b4d4586eb80bd2272e93f"/>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6544d4bd5a3749079c898e08298676d2">
          <Part Type="strDalis" Nr="1" Abbr="448 str. 1 d." DocPartId="eaccda2bd60e490dbddff778461e2e65" PartId="3531b2488200421f98d89b6905a33b10"/>
          <Part Type="strDalis" Nr="2" Abbr="448 str. 2 d." DocPartId="e7f22433b313420ab1c0d4015c3d01a9" PartId="fc042017b09c4efc92b587df81eaad08"/>
          <Part Type="strDalis" Nr="3" Abbr="448 str. 3 d." DocPartId="aad2d0a9399942f58f2e623cc273ebc1" PartId="22e5bb37a926459b8ff2d9fcaf03c5c0"/>
          <Part Type="strDalis" Nr="4" Abbr="448 str. 4 d." DocPartId="634982b36d844d278b78b7f856fbad78" PartId="a244015947db4b37b62c0dcf48da8171"/>
          <Part Type="strDalis" Nr="5" Abbr="448 str. 5 d." DocPartId="6c8871b5ec934640a5bffbe8ccd172f2" PartId="6e6e3c88752643939613cd16470cbaa9"/>
        </Part>
        <Part Type="straipsnis" Nr="449" Abbr="449 str." Title="Keleivių vežimo lengvaisiais automobiliais taksi taisyklių pažeidimas" DocPartId="89e55fa2e51b45099800f9a2944613e9" PartId="8dc52f9cc34840e1997b0ff6ac508dc3">
          <Part Type="strDalis" Nr="1" Abbr="449 str. 1 d." DocPartId="4735a2b8fc8f43c593dd39a747f92544" PartId="a48ed4f7d5f744fca5932e8359b87a5c"/>
          <Part Type="strDalis" Nr="2" Abbr="449 str. 2 d." DocPartId="34fcbc6707084e5fa99d8566fca0f64f" PartId="91c7e688bcf94a5a8c9873fd1fc24255"/>
          <Part Type="strDalis" Nr="3" Abbr="449 str. 3 d." DocPartId="c311e038091b46eab76f1648679f2a92" PartId="1ce6caea56644e9d83c17707002a029e"/>
          <Part Type="strDalis" Nr="4" Abbr="449 str. 4 d." DocPartId="0eeb03732366434d958677f5f7df8b45" PartId="ef64595163ce4f2e86a64d958524803c"/>
          <Part Type="strDalis" Nr="5" Abbr="449 str. 5 d." DocPartId="ef0995667966477083566a7382d8eea9" PartId="4d91d79cd49849f687edfe81b836a053"/>
          <Part Type="strDalis" Nr="6" Abbr="449 str. 6 d." DocPartId="a4730a4b2df64b09af475e2bd5ba6d7c" PartId="c11c5e11265d4caaa49b331929ceae8b"/>
          <Part Type="strDalis" Nr="7" Abbr="449 str. 7 d." DocPartId="18681122944e4801b55a6f008c1c8727" PartId="6c21d97016ac446299d640c639d0ff55"/>
        </Part>
        <Part Type="straipsnis" Nr="450" Abbr="450 str." Title="Krovinių vežimo kelių transporto priemonėmis vidaus ir (ar) tarptautiniais maršrutais taisyklių pažeidimas" DocPartId="2c3444733b834434b22d5f06a3e5b277" PartId="9cc4f553456d4460b68772f48a67d7b0">
          <Part Type="strDalis" Nr="1" Abbr="450 str. 1 d." DocPartId="5bb5eb1a93994fff851ebce2678aeb5c" PartId="e5eb38b751d94ba488fd242207495569"/>
          <Part Type="strDalis" Nr="2" Abbr="450 str. 2 d." DocPartId="40a531bc68ea4125829b5084c7965701" PartId="52cc0d7bdba741a2a25f2f074fc1a571"/>
          <Part Type="strDalis" Nr="3" Abbr="450 str. 3 d." DocPartId="46843a1976e544f0b82556d3edb4f5d6" PartId="9d524ea74c904cb6b7790ac0caf7d7bd"/>
        </Part>
        <Part Type="straipsnis" Nr="451" Abbr="451 str." Title="Keleivius ar krovinius vidaus ir (ar) tarptautiniais maršrutais vežančių kelių transporto priemonių ekipažams (vairuotojams) nustatytos vairavimo be pertraukos trukmės arba kasdienio vairavimo trukmės viršijimas" DocPartId="488dcd66c7324fb685c7f978c70797b9" PartId="2156fe9d552a4f318b789fae77fac1d8">
          <Part Type="strDalis" Nr="1" Abbr="451 str. 1 d." DocPartId="fd0d4b9ccb654644876eccd43683bf3b" PartId="b4e64972e77f430b82309666d6ce2bdb"/>
          <Part Type="strDalis" Nr="2" Abbr="451 str. 2 d." DocPartId="f6625af5947c45c895b3ff49c09a5861" PartId="1e08ca9c69034a82a424297ce2e46d2e"/>
          <Part Type="strDalis" Nr="3" Abbr="451 str. 3 d." DocPartId="7ccd9f9bbf394f1ba23b2d10c7e7c3d2" PartId="fd944cf7a37348359fe3ea5433500f1e"/>
          <Part Type="strDalis" Nr="4" Abbr="451 str. 4 d." DocPartId="1840b939de0d474aacbfce4d3f945f7b" PartId="2752b16fea8f42069cdb415ce2b4627f"/>
          <Part Type="strDalis" Nr="5" Abbr="451 str. 5 d." DocPartId="590d8bcd14e644b5837ac1bffd28b98d" PartId="87149b582def4aae93a522d5e7ba7c52"/>
          <Part Type="strDalis" Nr="6" Abbr="451 str. 6 d." DocPartId="4030c337630b4d6ea530ae79a83f8ece" PartId="dacc667e80a24f38a8fa1c6ae23d092c"/>
        </Part>
        <Part Type="straipsnis" Nr="452" Abbr="452 str." Title="Keleivius ar krovinius vidaus ir (ar) tarptautiniais maršrutais vežančių kelių transporto priemonių ekipažams (vairuotojams) nustatytos kasdienio arba kassavaitinio poilsio trukmės pažeidimas" DocPartId="a4efa035bfa24d12976470770e9c5434" PartId="187b06f81ecd4e5992f95d51d1af3b77">
          <Part Type="strDalis" Nr="1" Abbr="452 str. 1 d." DocPartId="37c49135bde94ab9b3eadd4e4b8d1127" PartId="02568594a3c14741b080ec50f6dddb93"/>
          <Part Type="strDalis" Nr="2" Abbr="452 str. 2 d." DocPartId="76b162c2c0e54b249a723da789ab3807" PartId="8581c04f12914c1082a8c2374cbaa1d1"/>
          <Part Type="strDalis" Nr="3" Abbr="452 str. 3 d." DocPartId="68ca3afba1fb4f818aa43577d20d5af0" PartId="165f4adb49574bfcb6a9ecec179df013"/>
          <Part Type="strDalis" Nr="4" Abbr="452 str. 4 d." DocPartId="64afd5541fb344d5be6a9074ef7ce5d7" PartId="24d5a4df5d794afdb5d74650f075fe4b"/>
          <Part Type="strDalis" Nr="5" Abbr="452 str. 5 d." DocPartId="e513528d11b94e15a967ea0a7bd2fb63" PartId="0f271b559b5641c1b28fbffddaf7ec19"/>
          <Part Type="strDalis" Nr="6" Abbr="452 str. 6 d." DocPartId="c1eb8ed672cf4892b49362e91c205d8a" PartId="25a18dd7f829429cac3953e479b9c430"/>
        </Part>
        <Part Type="straipsnis" Nr="453" Abbr="453 str." Title="Keleivius ar krovinius vidaus ir (ar) tarptautiniais maršrutais vežančių kelių transporto priemonių ekipažams (vairuotojams) nustatyto vairavimo laiko viršijimas" DocPartId="5a2305dded1d4db09a72f34f435db7e1" PartId="742a737494a445eeac29be2387e22acf">
          <Part Type="strDalis" Nr="1" Abbr="453 str. 1 d." DocPartId="827c8185e2254f89a3f8001ebce3d0a5" PartId="fd49e49e717345e093d81c45da980ba2"/>
          <Part Type="strDalis" Nr="2" Abbr="453 str. 2 d." DocPartId="0ea69d918e95401bb3356fc8550f7df0" PartId="eefb51bed81d4733825febd7d83cc656"/>
          <Part Type="strDalis" Nr="3" Abbr="453 str. 3 d." DocPartId="d14a3bf7e83a4e9c9446bd0ead87cf33" PartId="09c73311a8d54187b151f61d6b460a97"/>
          <Part Type="strDalis" Nr="4" Abbr="453 str. 4 d." DocPartId="76612016b9a246cda730a231da6fbe25" PartId="f537788c729e404e9feceb5dbcfc5f23"/>
        </Part>
        <Part Type="straipsnis" Nr="454" Abbr="454 str." Title="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 DocPartId="7aab9e7df3804acca9410b759269b5df" PartId="2e382c0b59304ab4a7621a0d095c6089">
          <Part Type="strDalis" Nr="1" Abbr="454 str. 1 d." DocPartId="b791336e22ac44ab8270b2bd266ed9fc" PartId="d0b628f6f7864672985a4114de13cecb"/>
          <Part Type="strDalis" Nr="2" Abbr="454 str. 2 d." DocPartId="9b2813df53b34f36b4aa5d36c558d9df" PartId="2d903de31dec47c0aed4aae425fcfc0e"/>
          <Part Type="strDalis" Nr="3" Abbr="454 str. 3 d." DocPartId="bb8f8c09602d408297a3c2a6da1fd062" PartId="62493ac86e1440f182d059e9dd0a51bc"/>
          <Part Type="strDalis" Nr="4" Abbr="454 str. 4 d." DocPartId="1b0371754559472a8d5b9779a76f0caf" PartId="2aa73d44c855452188d9c4dd0c6462d1"/>
          <Part Type="strDalis" Nr="5" Abbr="454 str. 5 d." DocPartId="41a6162aadfd481589f46e6b566b7ed6" PartId="f96e752e18294dfbabbc0f284debfb12"/>
          <Part Type="strDalis" Nr="6" Abbr="454 str. 6 d." DocPartId="1f1825e3651e445c82850b8f12fd76df" PartId="a66cd4bb660e404785da5f793605315c"/>
          <Part Type="strDalis" Nr="7" Abbr="454 str. 7 d." DocPartId="775124a64d1f47e9b5baf0c8b1865f96" PartId="6d819e577d0e4837be22a72abfc36a4c"/>
        </Part>
        <Part Type="straipsnis" Nr="455" Abbr="455 str." Title="Keleivius ar krovinius vidaus ir (ar) tarptautiniais maršrutais 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 DocPartId="f48642930a3349cb84434a21d31710ea" PartId="5ea774206b444898bc9c470a74cc907f">
          <Part Type="strDalis" Nr="1" Abbr="455 str. 1 d." DocPartId="55fefbc4e301456286c94fca40456bc4" PartId="e4845ab471bb46cf99e1374a024b21de"/>
          <Part Type="strDalis" Nr="2" Abbr="455 str. 2 d." DocPartId="ac4965a53ae34a3daea458c351ee9c37" PartId="6747e315f5cc4c0999965e53026e2d89"/>
          <Part Type="strDalis" Nr="3" Abbr="455 str. 3 d." DocPartId="81c2f8ffa80a43f4bdb8606ca42f0087" PartId="9a0e806e51f542d0871d96445da28188"/>
        </Part>
        <Part Type="straipsnis" Nr="456" Abbr="456 str." Title="Keleivių ar krovinių vežimas kelių transporto priemonėmis vidaus ir (ar) tarptautiniais maršrutais be greičio ribojimo prietaiso, su neveikiančiu ar išjungtu greičio ribojimo prietaisu" DocPartId="f256fde361f04fa8bb9f0a6ad909f161" PartId="c66ccc8e7a2d4694bf2b692641b3ccf7">
          <Part Type="strDalis" Nr="1" Abbr="456 str. 1 d." DocPartId="6a5e5fe800484d80b982822d5712ec18" PartId="2de1d7ee3bb3437cb99a0299666e5908"/>
          <Part Type="strDalis" Nr="2" Abbr="456 str. 2 d." DocPartId="8dd465961c1840989bcaf846f4134f4e" PartId="43d164bb04a14a20b5d9f60ff97f1fe0"/>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e685c8a3043d46bfb7f9510b1559ab51"/>
          <Part Type="strDalis" Nr="5" Abbr="459 str. 5 d." DocPartId="4683d69067c248dead3113ce2aa15371" PartId="712a42d756bf4284b2c047d08b370a8d"/>
          <Part Type="strDalis" Nr="6" Abbr="459 str. 6 d." DocPartId="b2b61f6a4a4b49138f58407be1ff38db" PartId="2f2ccaff40b74813bcce6400459fcbc4"/>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4b9b25b5c22f42e4bee87c24287e7621"/>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Transporto priemonių savininkams ar valdytojams nustatyto mokesčio už naudojimąsi keliais nesumokėjimas" DocPartId="8165a30f3e9849d091b2a35ffa1d07c7" PartId="6c75e475a3a04dcdb85464f9f27210cc">
          <Part Type="strDalis" Nr="1" Abbr="463 str. 1 d." DocPartId="2302662fb4064b7498e048f2cb4634ef" PartId="24089251239e4737a8d2cf71071f4365"/>
          <Part Type="strDalis" Nr="2" Abbr="463 str. 2 d." DocPartId="cf4d66212f5c4c44ba851286e79d2f48" PartId="5f45c1e78f92405e8b7d2f87ad89cd72"/>
          <Part Type="strDalis" Nr="3" Abbr="463 str. 3 d." DocPartId="479e8a787d1d4769bf67c7c227dda788" PartId="41f45637c20b4693bb1da1c33f114e31"/>
          <Part Type="strDalis" Nr="4" Abbr="463 str. 4 d." DocPartId="b25af3c1dc154fcaa5cfde86a6adaa08" PartId="dc23204161514a968b357ed88ea0291c"/>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89a0471ac884773a1302dcb4d5ec2e1">
          <Part Type="strDalis" Nr="1" Abbr="464 str. 1 d." DocPartId="7c8c7166a2c44d5192d8dc3ef6c0b0d6" PartId="acefda3373f14b08a8ce3a67fb3d447b"/>
          <Part Type="strDalis" Nr="2" Abbr="464 str. 2 d." DocPartId="631f08aa57cd42bcb2793ad8543af947" PartId="48ed1d33b35348f4bef46e1ceb3eb420"/>
          <Part Type="strDalis" Nr="3" Abbr="464 str. 3 d." DocPartId="f052600f8360456d8e9e2d982371eb61" PartId="d62ae14943264290b7aea23f4263be6e"/>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visuomenės informavimo audiovizualinėmis priemonėmis paslaugų, televizijos programų ir (ar) atskirų programų platinimo internete paslaugų teikimas nepranešus Lietuvos radijo ir televizijos komisijai apie veiklos vykdymo ar paslaugų teikimo pradžią" DocPartId="3a08b2b5720f497fae922ee2ef5f0856" PartId="561baca6721c48198b9a3abba9f5ce32">
          <Part Type="strDalis" Nr="1" Abbr="477 str. 1 d." DocPartId="512b069268d04b528d71654e2fd14655" PartId="8b84f4daf6f14766908e47fcc7abf6a3"/>
          <Part Type="strDalis" Nr="2" Abbr="477 str. 2 d." DocPartId="ee22173eb657452fa46565a680ca75f0" PartId="1e66fac0b770496c99e6cd72e13c7274"/>
          <Part Type="strDalis" Nr="3" Abbr="477 str. 3 d." DocPartId="ac24b6f8a9a84cffa1a48a69cdacaef5" PartId="7fb929193233426c9b7289d92e2a538f"/>
          <Part Type="strDalis" Nr="4" Abbr="477 str. 4 d." DocPartId="5e9475e98a524f408a058a852cb983cb" PartId="4369e5b0429f420892b2478f1f8d5190"/>
          <Part Type="strDalis" Nr="5" Abbr="477 str. 5 d." DocPartId="cdface743bc046ff878c9281fcd97a79" PartId="3f47d1af4d8e4d388d455e55010ee349"/>
          <Part Type="strDalis" Nr="6" Abbr="477 str. 6 d." DocPartId="1d2c5cc048f04308bf00bdc181fe1bbe" PartId="bdb283c1829a46faa6d4b6ec3ace501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pažeidimai" DocPartId="9c733aa0c77a4d988e027e721c78b070" PartId="1f59e1dea5f949389f1483cd01434755">
          <Part Type="strDalis" Nr="1" Abbr="479 str. 1 d." DocPartId="4e718648292946f6a17c89345ded0c51" PartId="044e3a24fdcd4a1eb4107d11bbd035d7"/>
          <Part Type="strDalis" Nr="2" Abbr="479 str. 2 d." DocPartId="47bbd5107a5349418643f199a0b9a594" PartId="cbffcbcdc4d947669087e8bdf71d1602"/>
          <Part Type="strDalis" Nr="3" Abbr="479 str. 3 d." DocPartId="6a7c054d092a4ba29af9ef00c5006bc8" PartId="c9d59b15ec884160b8832dd59e22c3b8"/>
          <Part Type="strDalis" Nr="4" Abbr="479 str. 4 d." DocPartId="e34ca8943dbd4eaf84331eb2973efb82" PartId="f9ec3f0f96c5400c865081032fd920b0"/>
        </Part>
        <Part Type="straipsnis" Nr="480" Abbr="480 str." Title="„480 straipsnis. Lietuvos Respublikos kibernetinio saugumo įstatyme nustatytų kibernetinio saugumo užtikrinimo pareigų atlikimo pažeidimai“." DocPartId="41604a7b7a9849ba8655aec1fa7c5e47" PartId="286d8d7e96e847dc819e28b1d2823b1c">
          <Part Type="strDalis" Nr="1" Abbr="480 str. 1 d." DocPartId="933c7aa752c7479096b961c149d0f063" PartId="84f54a79f35a4f63afeec31f7e0135a4"/>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a107003ffd34c93a89c9ef5b1470040"/>
          <Part Type="strDalis" Nr="5" Abbr="480 str. 5 d." DocPartId="a61e1720e2954b898ba4c1ff6acf8428" PartId="8c9b60fb7e3a48e88469a1c78efbba04"/>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e0ae80fd44c4523976625ca7be12571"/>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244fbedcbddd4d50a6732a429f20612f">
          <Part Type="strDalis" Nr="1" Abbr="488 str. 1 d." DocPartId="9467c1d7945f439eafd027428bd8f912" PartId="76add2d28bf3419a98a7683862b8d3fe"/>
          <Part Type="strDalis" Nr="2" Abbr="488 str. 2 d." DocPartId="ad0103c6e0484324b76010ea4f57487e" PartId="bd263bfa03a741cca223f3ef3345ffcf"/>
          <Part Type="strDalis" Nr="3" Abbr="3 d." DocPartId="2ba0cd2814854abc9540231f9a372868" PartId="ae6fa64b555144578258dc952f1160d3"/>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7a76f19ffd22448a90d1fe6f24f28de1"/>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DocPartId="32accace96ea414dba97106536ff34ec" PartId="f96b71dcb59f45768264ad51ae091f1b">
          <Part Type="strDalis" Nr="1" Abbr="492 str. 1 d." DocPartId="c14a5804461643aeab563a09a4885f4a" PartId="bdb278c76fcc42108eaa7dfa23a3ecb1"/>
          <Part Type="strDalis" Nr="2" Abbr="492 str. 2 d." DocPartId="63959f6691da43f2adf58713ac4c2745" PartId="de672c428c24417092fb352d0691a314"/>
          <Part Type="strDalis" Nr="3" Abbr="492 str. 3 d." DocPartId="79851b1662df4e0794f15c5331cc64d9" PartId="4794cc8fbca24e0aaee39b2eda7b790e"/>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1418510d799f4ce8ba3baa6e8246ec97">
          <Part Type="strDalis" Nr="1" Abbr="502 str. 1 d." DocPartId="3833b7a57a4644b2a2dbd1b069261d08" PartId="2af319fb489c4e969128ecec6b3cdaa0"/>
          <Part Type="strDalis" Nr="2" Abbr="502 str. 2 d." DocPartId="78612958f1894913927f4bd1b028ec18" PartId="bfce1894d5f943418e8ead247a0b095a"/>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f44ff13dbcb04d3180fe01ce2abef253"/>
          <Part Type="strDalis" Nr="2" Abbr="505 str. 2 d." DocPartId="efa342a2324449ea8fd74c632632180a" PartId="55b838ac866f479ea5650f03e3ff605a"/>
        </Part>
        <Part Type="straipsnis" Nr="506" Abbr="506 str." Title="Statutinių valstybės tarnautojų, karo policijos ar žvalgybos pareigūnų teisėtų nurodymų ar reikalavimų nevykdymas" DocPartId="a7ab6660909843adb5e1493023a3eca5" PartId="4fc2a7eb91644edca331f1db3fa350d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40add19e5ac248578dc59b82d4f15d73"/>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o policijos ar žvalgybos pareigūno garbės ir orumo pažeminimas" DocPartId="9abc3817baa941d9b96f50c5d010f6ea" PartId="d13039b5fc334eb2ab5449be1e2d81d5">
          <Part Type="strDalis" Nr="1" Abbr="508 str. 1 d." DocPartId="dbe04aa5a8844ce8903ae6df7f157ab7" PartId="7ceb7718932c45aaa47217da6705d04e"/>
          <Part Type="strDalis" Nr="2" Abbr="508 str. 2 d." DocPartId="d4a813c6cbca494f9dd389e32b701f93" PartId="463427917f534f11b9358bc28f8c6ce7"/>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ac701bf995e2440cbbc51035dfa70ec4">
          <Part Type="strDalis" Nr="1" Abbr="510 str. 1 d." DocPartId="81ddaedb3ef64980acb0a905eb48432d" PartId="4e2a28ffbc4749a48efa4d6c2d12b8ac"/>
          <Part Type="strDalis" Nr="2" Abbr="510 str. 2 d." DocPartId="4fdac176003f4e87a47e2af623b6298f" PartId="0d9e5c9df94f4dbdb647b0e12949f734"/>
        </Part>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užkardymo įstatyme numatytų prevencinių poveikio priemonių pažeidimas" DocPartId="14f10974a42545688a9331f8f41b54b2" PartId="6b47406f8b074ce38f980dcd2c99e8bd">
          <Part Type="strDalis" Nr="1" Abbr="512 str. 1 d." DocPartId="dbd43b1b5298439e8bc8c02670595414" PartId="232d52e2cf7a48ebaa50f674903b1175"/>
          <Part Type="strDalis" Nr="2" Abbr="512 str. 2 d." DocPartId="7b8c9cd23fb14532b738f6bbe0075eab" PartId="8f8fec4f98e24b9f91a7cd69e5166fb3"/>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Vadovybės apsaugos departamento prie Vidaus reikalų ministerijos saugomuose objektuose" DocPartId="4c80d88ea1634480b24f1cf1ad9d1e98" PartId="28dcdbc290554b51b4d5256169efaddb">
          <Part Type="strDalis" Nr="1" Abbr="514 str. 1 d." DocPartId="f0ea122166694f958a78d44208dee119" PartId="212b2e059f4a43058e5baf1451f2ae07"/>
          <Part Type="strDalis" Nr="2" Abbr="514 str. 2 d." DocPartId="b73df1214f58428ba91a1bb236b894dc" PartId="ca1d4366ed6346389e759522f92efa4a"/>
        </Part>
        <Part Type="straipsnis" Nr="515" Abbr="515 str." Title="Tarptautinių sankcijų pažeidimas" DocPartId="e5b2ae630d1c49adbd0fd0b9f097386a" PartId="cc1c5e39a75146a897859e6c5e88a947">
          <Part Type="strDalis" Nr="1" Abbr="515 str. 1 d." DocPartId="5532e739490a4d9280ea78670ef1ea78" PartId="4d37d961becb481caa99bce20932ac58"/>
          <Part Type="strDalis" Nr="2" Abbr="515 str. 2 d." DocPartId="54820e8f1aae4912a9dfbb3726cd7402" PartId="9783145a0416404e94c4193cd622db6b"/>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ar nustatytos tvarkos rengiantis mobilizacijai ar priimančiosios šalies paramai teikti nevykdymas arba netinkamas vykdymas" DocPartId="89385ab2b10e47bcb9a451808863cc36" PartId="2ad8528e6df749e3addbf04271efda6f">
          <Part Type="strDalis" Nr="1" Abbr="517 str. 1 d." DocPartId="ed4d4d35f4d74d60a25fd4ea23980044" PartId="c1f8a2222ee444b2b3562750de758c0c"/>
          <Part Type="strDalis" Nr="2" Abbr="517 str. 2 d." DocPartId="709ef5ab6f334941af92cf6a960d201b" PartId="e2570c7e50eb4cb9a33399e9e4792aaa"/>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ar komunistinių simbolių platinimas ar demonstravimas" DocPartId="eae1562b25934029b02329608831428c" PartId="ce987a1574e14091b178d383bee844e5">
          <Part Type="strDalis" Nr="1" Abbr="524 str. 1 d." DocPartId="234818bb03374c0d9a3855c1f5cd9015" PartId="fac9a18371f5459aa5bb7dfca3d568cd"/>
          <Part Type="strDalis" Nr="2" Abbr="524 str. 2 d." DocPartId="76f02ffd17bc4e2391f780acfdc447e4" PartId="e73d6c0c142044bb91eaa37184abb6bf"/>
          <Part Type="strDalis" Nr="3" Abbr="524 str. 3 d." DocPartId="fdda40692c66489f88172d876480137c" PartId="a4e7cff124e64f5da29a29947858650e"/>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civilinės saugos įstatymo ir kitų civilinę saugą reglamentuojančių teisės aktų nevykdymas ar pažeidimas" DocPartId="4312e7b4a4c746dd8421c1aa9dec5c9d" PartId="2a80c0c243dd47beb863ad8361c6b508">
          <Part Type="strDalis" Nr="1" Abbr="526 str. 1 d." DocPartId="d39af1e73b444755a383c0bd76c32a96" PartId="69e84bd6526b4e74aca2aca9274d210b"/>
          <Part Type="strDalis" Nr="2" Abbr="526 str. 2 d." DocPartId="ce9d65fdd5744481adf5ab2b974b33c7" PartId="a6d36a73ded64dd980e38c9ee1132d99"/>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valstybinėje tarnyboje įstatymo pažeidimas" DocPartId="e86bd520a8884de1a63dd7cb534977e6" PartId="8f0573b3352743eb9be6f748403b83df">
          <Part Type="strDalis" Nr="1" Abbr="533 str. 1 d." DocPartId="fcee78ea972140059de0d2c86fbf3c35" PartId="61317f276684429aa5ad66d87703bd75"/>
          <Part Type="strDalis" Nr="2" Abbr="533 str. 2 d." DocPartId="cfb05e62a8c249a79c28430bc75a282d" PartId="c7617ae3a1cb4c99aafd6035594155b9"/>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dbe392a4959b413492dd0dd2b12adae0">
          <Part Type="strDalis" Nr="1" Abbr="541 str. 1 d." DocPartId="c32fe85df1074bc8bc53870ce9c86411" PartId="0d95e03f7bb14ca39f22ad07356f1614"/>
          <Part Type="strDalis" Nr="2" Abbr="541 str. 2 d." DocPartId="6c9a04affccb49328c0c7df60d880b78" PartId="10676543ee384e99928fc3e1dc30211a"/>
        </Part>
        <Part Type="straipsnis" Nr="542" Abbr="542 str." Title="Nepranešimas apie pasikeitusius užsieniečio duomenis" DocPartId="1fa6c3474f984717bd8185fcb9100495" PartId="03078f23637f4c8f954b325d54e2397d">
          <Part Type="strDalis" Nr="1" Abbr="542 str. 1 d." DocPartId="b285225559aa4abc866914c07163bbf0" PartId="f6d57f4557904557992670172a7129c3"/>
          <Part Type="strDalis" Nr="2" Abbr="542 str. 2 d." DocPartId="f3d2c05c307b4484979348479ee457ec" PartId="44456cab4d6b45cf86a345dde89b9e56"/>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partijų finansavimo tvarkos pažeidimas" DocPartId="5c5d90358af742238e20e4e7d71f83d0" PartId="594cd8ebe80d45be8f86ac71d1e093e6">
          <Part Type="strDalis" Nr="1" Abbr="544 str. 1 d." DocPartId="dfec1147c6034c0493fee0a25deee1bb" PartId="8151587f5b9349b4a4726518be18c5a5"/>
          <Part Type="strDalis" Nr="2" Abbr="544 str. 2 d." DocPartId="11dbf36ed8fd44aba26406889a46659c" PartId="b0c084f472ab49afa3e15a2c723f81de"/>
          <Part Type="strDalis" Nr="3" Abbr="544 str. 3 d." DocPartId="c18883729ce249cd82ecaf5862f98120" PartId="b34dc80b80e54692a038cef21a680e72"/>
        </Part>
        <Part Type="straipsnis" Nr="545" Abbr="545 str." Title="Politinės partijos, politinės kampanijos dalyvio, viešosios informacijos rengėjo ar skleidėjo duomenų ir dokumentų nepateikimas" DocPartId="492a36a3f4d14ef484167ef9c0b0a80e" PartId="c409e90a9d7d43e08dfdaeed7532253f">
          <Part Type="strDalis" Nr="1" Abbr="545 str. 1 d." DocPartId="6042de4711d84bd48fd928f29eb84ebe" PartId="2e1c5f3973774263aa10f2b11aaa136f"/>
          <Part Type="strDalis" Nr="2" Abbr="545 str. 2 d." DocPartId="a63ba38d6e2947cb9e8b0b206a575621" PartId="a23c75aaf8bd4880af812c050a491dc5"/>
          <Part Type="strDalis" Nr="3" Abbr="545 str. 3 d." DocPartId="fd635c331ec046a2ab7b90740049553b" PartId="a60e3026f57f40a5bfc6ec4bb137d247"/>
          <Part Type="strDalis" Nr="4" Abbr="545 str. 4 d." DocPartId="eb1bd4290ac74117bd5e999e15ca8317" PartId="a786469bbdbe4a8e8ec3c5ba39828c09"/>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4f8995235eec488f89ea73a7019c6682">
          <Part Type="strDalis" Nr="1" Abbr="548 str. 1 d." DocPartId="a0fc69c484ab455badf67303284ecac7" PartId="3ba5f7e7e89b4a6995b3b1971c991b8c"/>
          <Part Type="strDalis" Nr="2" Abbr="548 str. 2 d." DocPartId="eba0c9ee65894ca5ac77e2f2410b2b61" PartId="846304ca872f4f7194653fc1abea42b7"/>
          <Part Type="strDalis" Nr="3" Abbr="548 str. 3 d." DocPartId="f2f1d76444b545c28d298383012fb5a8" PartId="85a703a1783e40aa8f51ef938b55f964"/>
          <Part Type="strDalis" Nr="4" Abbr="548 str. 4 d." DocPartId="ec005ff33f0447b68ae5e68dda8aca96" PartId="830aba74f4584e8aa66e26fda042d772"/>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85863b78ceeb4ae988e218d5828a2780"/>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152d53ce04de47fb8cce582378b1dc95"/>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Karinės teritorijos filmavimas, fotografavimas ar vizualizavimas kitu būdu arba gautos vaizdinės informacijos perdavimas kitiems asmenims neturint tam teisės" DocPartId="46c9d8149b0242f5ac698a61c2a6bcf1" PartId="833df31982124a31a109c932489295ad">
          <Part Type="strDalis" Nr="1" Abbr="557-1 str. 1 d." DocPartId="ff843669df674a4e995310773bc37a6f" PartId="149053d91cf54214a143bdeda95f866e"/>
          <Part Type="strDalis" Nr="2" Abbr="557-1 str. 2 d." DocPartId="ea40ee696d4f4ae6ba005aba0e898b20" PartId="1cf71f2a4d13418ab9d4dc571bcce4f8"/>
          <Part Type="strDalis" Nr="3" Abbr="557-1 str. 3 d." DocPartId="855b1bebddf647b4a6f3ffa19bc22360" PartId="1a38c379179a46e985b77cc26bccc9d0"/>
        </Part>
        <Part Type="straipsnis" Nr="558" Abbr="558 str." Title="Neatvykimas į privalomąją karo tarnybą arba alternatyviąją krašto apsaugos tarnybą" DocPartId="d2a9e9e05a7148c1aa304b0b15613ff3" PartId="3a1aee812feb476099822d1cf429ad53">
          <Part Type="strDalis" Nr="1" Abbr="558 str. 1 d." DocPartId="3f56c7d8a38b4baaa7133ebfd7dd6b1b" PartId="f028cbfa78b64e6692f3f8d0791eb6de"/>
          <Part Type="strDalis" Nr="2" Abbr="558 str. 2 d." DocPartId="21a4529a4838444a9304e096f360d244" PartId="ad6c3e1486c44c30b33183f79e86a44c"/>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a4b7416754ad4bb4807043718635ec7d">
          <Part Type="strDalis" Nr="1" Abbr="560 str. 1 d." DocPartId="d00d6d9c62434ba182cf9bd6cb6f671a" PartId="7f0d84f9f2ff4da0ba36380c726352db"/>
          <Part Type="strDalis" Nr="2" Abbr="560 str. 2 d." DocPartId="e95c3a5786a54e93a4bb7fb974d19c1f" PartId="d2741964e903458a99f46f2eb47dd20c"/>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3 d." DocPartId="4b4258819dfb44debc6c292f87786615" PartId="09f18bffeb024b0681c8eee43d39345a"/>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1aff759812f0422bb927015f3e4405a4">
          <Part Type="strDalis" Nr="1" Abbr="572 str. 1 d." DocPartId="e7f4506a66f64cb0be40b26580d508d9" PartId="27821625b2334c84964b51e271dd008f"/>
          <Part Type="strDalis" Nr="2" Abbr="572 str. 2 d." DocPartId="31a7410af31b4c07a930632557a4dd58" PartId="82eacd4c4f3b450facce2da7d6d97a93"/>
        </Part>
        <Part Type="straipsnis" Nr="573" Abbr="573 str." Title="Šaukimų ir kitų procesinių dokumentų įteikimas administracinio nusižengimo teisenoje dalyvaujantiems asmenims" DocPartId="164ba1885d514ba3ac28711155850c1c" PartId="5920e441294f436591db083185e3bcde">
          <Part Type="strDalis" Nr="1" Abbr="573 str. 1 d." DocPartId="7db89d7e1169482aa6ddce9bd9bf91fd" PartId="40447649f6e640259f9d6782634f36f0"/>
          <Part Type="strDalis" Nr="2" Abbr="573 str. 2 d." DocPartId="9e65ce8f64404f94b24ee76e7bc4a2c9" PartId="8a77ece51dfa4a628852a31f9c52e6ca"/>
          <Part Type="strDalis" Nr="3" Abbr="573 str. 3 d." DocPartId="4284437578b341d5805b7ac46ef08749" PartId="ec047e8cd4384ebab09a15c958c767e7"/>
          <Part Type="strDalis" Nr="4" Abbr="573 str. 4 d." DocPartId="4be3ac78731a4c7aafe767cbfc66dfb6" PartId="c60ef97235924e4eb2e36f26e874c037"/>
          <Part Type="strDalis" Nr="5" Abbr="573 str. 5 d." DocPartId="ca04eb7bbeb044fa946b8a41c35dcdae" PartId="9d7ac756997f4563856ee15347693c5a"/>
        </Part>
        <Part Type="straipsnis" Nr="574" Abbr="574 str." Title="Procesinių dokumentų pateikimas elektroninių ryšių priemonėmis" DocPartId="f72ad76ea4d3418c9e14647782a8818a" PartId="d4b617ab8b4645229c9001f98d08b5ac">
          <Part Type="strDalis" Nr="1" Abbr="574 str. 1 d." DocPartId="e5d05be9877c4c489303e248a6dc3b5a" PartId="f02e8da1c0b64d1586cb431d0a759fc2"/>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bffb6e4e2d3a40a6b78638aaa0f3f79e"/>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201b7db7b7e4db9b65775e3d1263d06"/>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7b783a0178e946da9f84b27b5cb50ee0"/>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eca30ef109e74958bc6d1854d09d90ae">
          <Part Type="strDalis" Nr="1" Abbr="578 str. 1 d." DocPartId="87c625db1dd24d3aabb0f6caf1f6e997" PartId="43fd192d1034430daa3bdca48f300dae"/>
          <Part Type="strDalis" Nr="2" Abbr="578 str. 2 d." DocPartId="65239878611e4bcf9d4febfc07214b4f" PartId="7266cdd693e64436b617e7d67eed2a86"/>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9a0cef9f7404f4dbf685a55211a5c8a"/>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6f6dda368118491ab7c333758698fae1"/>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f3a7f15a6d6040aea566b98ed84e8336">
          <Part Type="strDalis" Nr="1" Abbr="584 str. 1 d." DocPartId="b13853c13a5f47368f251e8fe2119e96" PartId="eb559773d4c04019bb842b6af580197a"/>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d3e3a38d764944fd8cdb2a54fa8bb4be"/>
          <Part Type="strDalis" Nr="3" Abbr="585 str. 3 d." DocPartId="e1a30e55eef54c23bce747f1591e2089" PartId="a242c902e0074129bbf810325fca7ec6"/>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3b3b06fdf6124a33a4f9aed67ae0e2e2"/>
            <Part Type="strPunktas" Nr="5" Abbr="589 str. 1 d. 5 p." DocPartId="d365448d32234e6bb57bf729a23b92b8" PartId="8fed59b3033a45d8951e72577734bc54"/>
            <Part Type="strPunktas" Nr="6" Abbr="589 str. 1 d. 6 p." DocPartId="fab54dd1d2834d7db1df498296171977" PartId="29eb5950fd9a490db226ffce5ef350ad"/>
            <Part Type="strPunktas" Nr="7" Abbr="589 str. 1 d. 7 p." DocPartId="c96bb0b8f36f46efbab952b5224b63c6" PartId="766b9bf539a74bb9866108149d1f45cc"/>
            <Part Type="strPunktas" Nr="8" Abbr="589 str. 1 d. 8 p." DocPartId="c1fd1ecc46994a7a9c569796c9aeb59f" PartId="e84be63440f44b5b87cdd272bda116e8"/>
            <Part Type="strPunktas" Nr="9" Abbr="589 str. 1 d. 9 p." DocPartId="7f3c6131d82c4e9d9b4f6f64642374a9" PartId="0ea7603ff52542e4916f10f68c9b6e99"/>
            <Part Type="strPunktas" Nr="10" Abbr="589 str. 1 d. 10 p." DocPartId="e4835ef6469d4de18d9b3dd47adc0224" PartId="f5dc60826a9d4909905b82177e910273"/>
            <Part Type="strPunktas" Nr="11" Abbr="589 str. 1 d. 11 p." DocPartId="294a02938d544a1eb0d7fe903b580d9c" PartId="f4ed7ae6f34744d38fcdd502d735e41a"/>
            <Part Type="strPunktas" Nr="12" Abbr="589 str. 1 d. 12 p." DocPartId="6da884c992d848a4a5f670d0cce2b1fb" PartId="e2674a35118b444eb23fefe96e41c089"/>
            <Part Type="strPunktas" Nr="13" Abbr="589 str. 1 d. 13 p." DocPartId="31c280bf074e41a4866baa375293c0e0" PartId="aad45d5f4ec14794a42cdbe8dd31178d"/>
            <Part Type="strPunktas" Nr="14" Abbr="589 str. 1 d. 14 p." DocPartId="bcf7efae97b34f13ad0c49960a10f78c" PartId="9104d91faf14456793f0345081fd0169"/>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610af4af4b0b4f15ada58df8ab75183f"/>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928b2a7561b486898c775041babeff1"/>
            <Part Type="strPunktas" Nr="21" Abbr="589 str. 1 d. 21 p." DocPartId="f2eaa061bac44b94b5f5271641505198" PartId="7baf92352fac425b9b967fe207f51a49"/>
            <Part Type="strPunktas" Nr="22" Abbr="589 str. 1 d. 22 p." DocPartId="c8d734772d5d494f905f3f63739386d8" PartId="56da211c4b9f4a22aa159fb65b0b176a"/>
            <Part Type="strPunktas" Nr="23" Abbr="589 str. 1 d. 23 p." DocPartId="590f054ee35c451990bea937058a7da3" PartId="ba1e82c1cd9149ada80dfafed4f5f4eb"/>
            <Part Type="strPunktas" Nr="24" Abbr="589 str. 1 d. 24 p." DocPartId="511390785e334f249323d2e6b8515c3e" PartId="f5d626dd05714883aa5b86949a5f6aa8"/>
            <Part Type="strPunktas" Nr="25" Abbr="589 str. 1 d. 25 p." DocPartId="5be89c76ecea4ca58e47e6f75f7ea2cf" PartId="289e457588844aaca821488fecb24d75"/>
            <Part Type="strPunktas" Nr="26" Abbr="589 str. 1 d. 26 p." DocPartId="bb1a488209414ae585357e548d5399dc" PartId="22f01e0877df47f4a7f3f236d4f071f3"/>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69f73f07462b495ebda3c2b9463cd198"/>
            <Part Type="strPunktas" Nr="31" Abbr="589 str. 1 d. 31 p." DocPartId="f1ad9552bb7e49b3b97b9ac5495f2ff0" PartId="62dc930e82e843ea84d2332c5985e76e"/>
            <Part Type="strPunktas" Nr="32" Abbr="589 str. 1 d. 32 p." DocPartId="4b060e1981354ac0a8e2466f1c3027ce" PartId="50955055e54441b08d8fb44f8fd6cfa6"/>
            <Part Type="strPunktas" Nr="33" Abbr="589 str. 1 d. 33 p." DocPartId="6b2a0ca5516f455caea711941bc2bfaa" PartId="8ff185b134e64ee28221c3bcfce7a1f4"/>
            <Part Type="strPunktas" Nr="34" Abbr="589 str. 1 d. 34 p." DocPartId="25540ea79a1e4a05add773c29ef0b73d" PartId="9033a4ce20db4186a0c7f6abd08daf1b"/>
            <Part Type="strPunktas" Nr="35" Abbr="589 str. 1 d. 35 p." DocPartId="91453a70a5c7477a972d74562faaa75e" PartId="284f1d4c3d2746dcb63c0ee67fbf3f65"/>
            <Part Type="strPunktas" Nr="36" Abbr="589 str. 1 d. 36 p." DocPartId="b9885c356ef844788b6fe133e9d2ebca" PartId="6698759064104942a8a087df47cfe6ab"/>
            <Part Type="strPunktas" Nr="37" Abbr="589 str. 1 d. 37 p." DocPartId="fcb4f09f31044fc082698403a9fb5fe5" PartId="6a404f2bce7f4fc993159022aedc682a"/>
            <Part Type="strPunktas" Nr="38" Abbr="589 str. 1 d. 38 p." DocPartId="4663a00f8da74685aa34970c5a7d1cc6" PartId="ab459fe7d1644f21835469aadc55d221"/>
            <Part Type="strPunktas" Nr="39" Abbr="589 str. 1 d. 39 p." DocPartId="829d5ac9348c4a378cdf313acc0785ec" PartId="385b16ba69984c4596c8e930c12a594f"/>
            <Part Type="strPunktas" Nr="40" Abbr="589 str. 1 d. 40 p." DocPartId="e3de342fcb7d42879c3f570ccc250ace" PartId="40dce19d3cd54fa191f1260e36de7527"/>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40ffedca7ff2400699e79d7333092a11"/>
            <Part Type="strPunktas" Nr="44" Abbr="589 str. 1 d. 44 p." DocPartId="2ed48296811f4ab2a9135b4c9b46d980" PartId="da8fc2c60efb45a2806fc5e2b2120eac"/>
            <Part Type="strPunktas" Nr="45" Abbr="589 str. 1 d. 45 p." DocPartId="6ddb1b2f017e4d26b4231068132c47af" PartId="30a627eda6314112996a9622d459fb32"/>
            <Part Type="strPunktas" Nr="46" Abbr="589 str. 1 d. 46 p." DocPartId="af68382175024d6892c0f6603145e5fc" PartId="e743a9aff0774c509d10c7d26d3665bf"/>
            <Part Type="strPunktas" Nr="47" Abbr="589 str. 1 d. 47 p." DocPartId="4bb938c58ddd44759c856c0ed4527dc0" PartId="53b5464984d7414282d6d4eaf42163b9"/>
            <Part Type="strPunktas" Nr="48" Abbr="589 str. 1 d. 48 p." DocPartId="a0126db0c23c4b3c8a317a9078befeb8" PartId="8f63a5bd90234e8587c9a322d50938da"/>
            <Part Type="strPunktas" Nr="49" Abbr="589 str. 1 d. 49 p." DocPartId="ded14964ee864ab7b4233ab6add6a1ef" PartId="8e16ec26a6fb4db4aee8b88f32d28728"/>
            <Part Type="strPunktas" Nr="50" Abbr="589 str. 1 d. 50 p." DocPartId="b508f1f88d5a4371bf7850c25c13a299" PartId="db498c1096a444d89f4820909fce41cb"/>
            <Part Type="strPunktas" Nr="51" Abbr="589 str. 1 d. 51 p." DocPartId="0e1fd482988843a4b8601c11ecbadfb3" PartId="041dcfca41c44c87bc840c9d79efd0a8"/>
            <Part Type="strPunktas" Nr="52" Abbr="589 str. 1 d. 52 p." DocPartId="5afcfe7842f24e0e86d7a540137a3e01" PartId="70a10cc7f16e4657838b6a90896116e4"/>
            <Part Type="strPunktas" Nr="53" Abbr="589 str. 1 d. 53 p." DocPartId="44f526052bc546be93933c17b63732c0" PartId="f0536ecb907f46509e36784935aaacf5"/>
            <Part Type="strPunktas" Nr="54" Abbr="589 str. 1 d. 54 p." DocPartId="eaf5aa2c24bf4dd1a2e099fea988936d" PartId="55ed88ab95b84a1180089c91773d1efe"/>
            <Part Type="strPunktas" Nr="55" Abbr="589 str. 1 d. 55 p." DocPartId="5bb2d55571ac4e338c7df501389568fa" PartId="c22cbf72276e4b80a4a6c8d50e5b7c2e"/>
            <Part Type="strPunktas" Nr="56" Abbr="589 str. 1 d. 56 p." DocPartId="2f198281ebf0406f8fb388357b58d503" PartId="09192f329fca4d008660627262c2faeb"/>
            <Part Type="strPunktas" Nr="57" Abbr="589 str. 1 d. 57 p." DocPartId="cba3a99f058c4a4a956c1c2d8947a34b" PartId="fc76825c13984c2999c36262db133511"/>
            <Part Type="strPunktas" Nr="58" Abbr="589 str. 1 d. 58 p." DocPartId="3071b77418744e0da922610e0fd9b1e5" PartId="87d68b8276fd4445a8ad1d6993c8900d"/>
            <Part Type="strPunktas" Nr="59" Abbr="589 str. 1 d. 59 p." DocPartId="0f1427b6b6c2419fbf62203da98ced4e" PartId="c6ca353bc078441b9d8bdf6de36ac38b"/>
            <Part Type="strPunktas" Nr="60" Abbr="589 str. 1 d. 60 p." DocPartId="a261e70da8d54f7e9884ed625107eb2d" PartId="60f8817727214120be8a76a27de9c442"/>
            <Part Type="strPunktas" Nr="61" Abbr="589 str. 1 d. 61 p." DocPartId="6fc58a0020784569b8a6e65c49104cb9" PartId="ad43cd1a6a6b42fdacd89da9e1f0f8a8"/>
            <Part Type="strPunktas" Nr="62" Abbr="589 str. 1 d. 62 p." DocPartId="f1a249b2f5604f0d87af0dc42e8f3f8b" PartId="d9fabd89435b4d68898d0fca7c13e070"/>
            <Part Type="strPunktas" Nr="63" Abbr="589 str. 1 d. 63 p." DocPartId="5fd7566d1858464283a535d54c6b6997" PartId="2fc06f9579064f1a977b2d6a121a770d"/>
            <Part Type="strPunktas" Nr="64" Abbr="589 str. 1 d. 64 p." DocPartId="3dab8e1b9317463dae852586831a2810" PartId="5152d070aedd48b289811a8f360dd306"/>
            <Part Type="strPunktas" Nr="65" Abbr="589 str. 1 d. 65 p." DocPartId="568d706c1a184a61b2dfc4ae149049b2" PartId="602059e83320422dbef8969807d0b477"/>
            <Part Type="strPunktas" Nr="66" Abbr="589 str. 1 d. 66 p." DocPartId="e531153db3604fcdb0259ecb5ca92d43" PartId="888f9531c3c7405b860a0cfaa929c8ae"/>
            <Part Type="strPunktas" Nr="67" Abbr="589 str. 1 d. 67 p." DocPartId="c594cf8bddef4712bef0bb33ddd557d9" PartId="d8ea6361ca66479582641cda2cef5697"/>
            <Part Type="strPunktas" Nr="68" Abbr="589 str. 1 d. 68 p." DocPartId="ddac9958ed6247828359f596e4d7afb8" PartId="2a0b492bc41648d48011a0de19107486"/>
            <Part Type="strPunktas" Nr="69" Abbr="69 p." DocPartId="b4d43e0693264598ba630e40330452aa" PartId="cb128b4ef2714acda9c263f1a6c881a5"/>
            <Part Type="strPunktas" Nr="70" Abbr="589 str. 1 d. 70 p." DocPartId="0f04a1fcb25c467ba09575107a5402ba" PartId="708a613327324e268fe1810f65f50b60"/>
            <Part Type="strPunktas" Nr="71" Abbr="71 p." DocPartId="53766f415fb44e5483c8acefe68080e5" PartId="9604a243b3244e70af0a2db84a93413a"/>
            <Part Type="strPunktas" Nr="72" Abbr="589 str. 1 d. 72 p." DocPartId="e0645b62536249ffa97f718ad23bea87" PartId="8948b237602b40b8bae64ede57d699ac"/>
            <Part Type="strPunktas" Nr="73" Abbr="589 str. 1 d. 73 p." DocPartId="b86dc71e630d4b50a534f6eec4d4699e" PartId="3480cd3c5f3047a39adf0d03ceecf674"/>
            <Part Type="strPunktas" Nr="74" Abbr="589 str. 1 d. 74 p." DocPartId="1dffe5574d804e58930839f9e9b31ff7" PartId="67801a14e01f46318fc7f6fd14dd0e59"/>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0e7b1c7c7c5340a6abbae6fa62f22732"/>
            <Part Type="strPunktas" Nr="78" Abbr="589 str. 1 d. 78 p." DocPartId="bb2593ef85414493b6501b8063f5e680" PartId="dfef4a9075ad4590b66e5bca73dfea78"/>
            <Part Type="strPunktas" Nr="79" Abbr="589 str. 1 d. 79 p." DocPartId="21c2375716a54093824304245d1f8e95" PartId="18af0ad7f3e3468e84a6a1d48d473877"/>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b44cbdd0a2be4ed2a8c33b66bf61dd92"/>
            <Part Type="strPunktas" Nr="83" Abbr="589 str. 1 d. 83 p." DocPartId="883c09b53f0c4016aed8124b5fc92b90" PartId="e36d42c745764cea9faa34e676c632a4"/>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a844ded3cc8d446681079292e75d682d"/>
            <Part Type="strPunktas" Nr="88" Abbr="589 str. 1 d. 88 p." DocPartId="241d1b831f1644a6a736b72aa7ae8415" PartId="1e7d5cf30f2446e4a1fc0801da98b776"/>
            <Part Type="strPunktas" Nr="89" Abbr="589 str. 1 d. 89 p." DocPartId="161918f507b547e4995e804e09a4e42c" PartId="00db039e95e246e68271378e8b0ce9c3"/>
            <Part Type="strPunktas" Nr="90" Abbr="589 str. 1 d. 90 p." DocPartId="8a2a26fdf514459c9e4586c1d5f181f4" PartId="0509f74335c34db199fc135d14cb5791"/>
            <Part Type="strPunktas" Nr="91" Abbr="589 str. 1 d. 91 p." DocPartId="6cb29f27a0224448975ae71235ad5a00" PartId="9b525c62054f4dfe97ad186201f57a16"/>
            <Part Type="strPunktas" Nr="92" Abbr="589 str. 1 d. 92 p." DocPartId="ac1c639f8e0c4e87bc50a230ae7e34de" PartId="1a9a473bcbbf4c8f871ffec3f05d5025"/>
            <Part Type="strPunktas" Nr="93" Abbr="589 str. 1 d. 93 p." DocPartId="13bc1547cd384943af15d6367b42c00a" PartId="161a72746c914cbc89cd31feb13a6458"/>
            <Part Type="strPunktas" Nr="94" Abbr="589 str. 1 d. 94 p." DocPartId="a9edc3943c2e46fe833703290c8ce3e9" PartId="5f89474680bf4bc3bfa845102cc9f3a6"/>
            <Part Type="strPunktas" Nr="95" Abbr="589 str. 1 d. 95 p." DocPartId="f1c923f77e8b4e3f98560dd487d5e7ec" PartId="43caf76decc44c35a11b33c305604ef3"/>
            <Part Type="strPunktas" Nr="96" Abbr="589 str. 1 d. 96 p." DocPartId="a4633bd8d951453783f69938ac230f1c" PartId="36dbd4cd8f024965beeeb7f1e4f2a8a7"/>
            <Part Type="strPunktas" Nr="97" Abbr="589 str. 1 d. 97 p." DocPartId="0c214ca6bbb94b6a96e7507ef2d605e8" PartId="55b1ae38834d4976a18dd0daa95f4c53"/>
            <Part Type="strPunktas" Nr="98" Abbr="589 str. 1 d. 98 p." DocPartId="395be460fe42425db3145e03a25e4858" PartId="a4d6c02409dd4413a252f9b7572c7600"/>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0fb9b821cdf4c7dac550095a322f040"/>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4de25a30f21949d3a89df38eecf088f1"/>
        </Part>
        <Part Type="straipsnis" Nr="591" Abbr="591 str." Title="Aplinkybės, dėl kurių administracinių nusižengimų teisena negalima" DocPartId="05172cb9aa8e4d5086489fb339b0ad7f" PartId="d058650bdaa445459cf0a4e716f6b1ef">
          <Part Type="strDalis" Nr="1" Abbr="591 str. 1 d." DocPartId="5036a94dd7944241b0ee1d131da0d9bd" PartId="e7ccc3ecb8034b7594273c76cc000a5c">
            <Part Type="strPunktas" Nr="1" Abbr="591 str. 1 d. 1 p." DocPartId="e3da2fd65b4243bc8269958ea4deba91" PartId="9e78a4ed2c8a4d46a292d5c8e9f6ce93"/>
            <Part Type="strPunktas" Nr="2" Abbr="591 str. 1 d. 2 p." DocPartId="450fa435d891428590e2a67ec736ac36" PartId="802ef6af31574c7eaf0497b0caf7f8fa"/>
            <Part Type="strPunktas" Nr="3" Abbr="591 str. 1 d. 3 p." DocPartId="45c7156c0f044a0098ec8cb1ec53ff30" PartId="4403ff62600a4514a1eb651611cf741d"/>
            <Part Type="strPunktas" Nr="4" Abbr="591 str. 1 d. 4 p." DocPartId="fb50129947d34fad985f85b33b534d2c" PartId="e120418359e54ed4b66a435fe3c7c27c"/>
            <Part Type="strPunktas" Nr="5" Abbr="591 str. 1 d. 5 p." DocPartId="cc9072376a8a4e92bf326730b28a380c" PartId="5d208308c8114062b2e335e83e80f51e"/>
            <Part Type="strPunktas" Nr="6" Abbr="591 str. 1 d. 6 p." DocPartId="a25b5c3f29ff43ad981f3fb781644cbc" PartId="d919fed810374151bca23dfbd13501f8"/>
            <Part Type="strPunktas" Nr="7" Abbr="591 str. 1 d. 7 p." DocPartId="e849b1f097784e8083324d8abcb163a2" PartId="8544d35bac1740d6b0844bbe3388c225"/>
            <Part Type="strPunktas" Nr="8" Abbr="591 str. 1 d. 8 p." DocPartId="fdc6d035c789414fa8436e6707ac84d7" PartId="71cc1835e37441d281390e8e7524a69b"/>
            <Part Type="strPunktas" Nr="9" Abbr="591 str. 1 d. 9 p." DocPartId="e86f318236b84f039740bd6292727021" PartId="6472bcaeb97a4008a86fc7a2c96fa14c"/>
          </Part>
        </Part>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20fc1dc8dfe9478d840fe218354b88ce"/>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bb517075178f417b84164aaf907e2465"/>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69196d3b042147cebc4d82c2b69648f9"/>
          </Part>
          <Part Type="strDalis" Nr="10" Abbr="597 str. 10 d." DocPartId="45cbaba659b8461fba9d05ff835f945c" PartId="f8f7d03fb0db4b48ac9ee50e445b7a45"/>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eisę skraidyti orlaivio įgulos nariu, teisę atlikti orlaivių techninę priežiūrą suteikiančios licencijos galiojimo sustabdy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5415ea948997427c8b3fdf60b8a9b739">
          <Part Type="strDalis" Nr="1" Abbr="602 str. 1 d." DocPartId="6585fbcd9cfd467e81009fa8947a5bc9" PartId="d3e177f6a9044d6085e808379584be08"/>
          <Part Type="strDalis" Nr="2" Abbr="602 str. 2 d." DocPartId="1076070bce8c45a0bdf68fde78020016" PartId="076c3664ea0f4690ad9a584c475fd7cd"/>
          <Part Type="strDalis" Nr="3" Abbr="602 str. 3 d." DocPartId="ff7711373006482a817a656bb5ef0099" PartId="9e97ffe6a81a4fdd8cec51a5c61fb4f5"/>
          <Part Type="strDalis" Nr="4" Abbr="4 d." DocPartId="d98695cee58c49878a4288f5bfae50da" PartId="050fe274c8ca4251955950cc1b647ad7"/>
        </Part>
        <Part Type="straipsnis" Nr="603" Abbr="603 str." Title="Priverstinis transporto priemonės nuvežimas" DocPartId="74e9b35649d049d4aaa39d7447beaf8a" PartId="3ce6b5bbddf94d169eb0d901e40651c4">
          <Part Type="strDalis" Nr="1" Abbr="603 str. 1 d." DocPartId="1fb3e35557a14a2c8ef8d81c3be2041d" PartId="32205f3c22cc41aa8eed266c232fd3b8"/>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85af7f2d365d49cfa8b044ff2d1ac023">
          <Part Type="strDalis" Nr="1" Abbr="604 str. 1 d." DocPartId="997c26830e7e4913a072101cbcd417a3" PartId="c981ef1f9d3a4f92a94fae999ae522ee"/>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849a6fbb4cdb4fbebdcdd7ccfd34aaed">
          <Part Type="strDalis" Nr="1" Abbr="607 str. 1 d." DocPartId="9e9ee6a818c940a5a7da085fb7733859" PartId="09ad6a5b480849ec9628d4224355e3d7">
            <Part Type="strPunktas" Nr="1" Abbr="607 str. 1 d. 1 p." DocPartId="7ea793d45bd4425382f4ff7301fc0e15" PartId="8b97b13c906a4b8e917c9021ee8e0979"/>
            <Part Type="strPunktas" Nr="2" Abbr="607 str. 1 d. 2 p." DocPartId="fcf4003b98014c72b9c0f005f657d692" PartId="9adca20340ea415394f62630df141912"/>
          </Part>
          <Part Type="strDalis" Nr="2" Abbr="607 str. 2 d." DocPartId="75e9c7223dad4e9789c4643190aa5fbd" PartId="549d66bfd4c34f2796e591c02bac18b4">
            <Part Type="strPunktas" Nr="1" Abbr="607 str. 2 d. 1 p." DocPartId="fdfddcb233fd4b22b3a4e506086dd2ee" PartId="12b59b78be3940b19b6554ba68f37a23"/>
            <Part Type="strPunktas" Nr="2" Abbr="607 str. 2 d. 2 p." DocPartId="40f90ccb85444c499dc9f92a3fbd105c" PartId="82a86014e23d4540827d033c62470708"/>
            <Part Type="strPunktas" Nr="3" Abbr="607 str. 2 d. 3 p." DocPartId="f637fbb27846482398c29c5e2ed14f48" PartId="86777df5f9784e72a8c36f67e776cd91"/>
          </Part>
          <Part Type="strDalis" Nr="3" Abbr="607 str. 3 d." DocPartId="a67505b403f844248596db35a74df02b" PartId="ebdade7a7a6b44b98c28e3e707fcfafe"/>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bd2cbf3cd7764e7f8f96b9ba7e2e0fce">
          <Part Type="strDalis" Nr="1" Abbr="608 str. 1 d." DocPartId="e67d73e79461416ea1b0892d1a8d7049" PartId="d7e53f5ce3dc44e6a64f183a8d403e47"/>
          <Part Type="strDalis" Nr="2" Abbr="608 str. 2 d." DocPartId="8fb74d31e00947d1a82ba160dc437aa5" PartId="d0c7c132f31d4f8baf61e8a829c8cd73"/>
          <Part Type="strDalis" Nr="3" Abbr="608 str. 3 d." DocPartId="89adad0fd0a54589b02cfdea75163418" PartId="4ea0d518f49b453c8ddfcc211225bec9"/>
          <Part Type="strDalis" Nr="4" Abbr="608 str. 4 d." DocPartId="25827fa1fe6e43e88487b8f86dccf796" PartId="b2d760d7401b44a6b890230d98f5c711"/>
        </Part>
        <Part Type="straipsnis" Nr="609" Abbr="609 str." Title="Administracinio nusižengimo protokolo turinys" DocPartId="5a2ca69bd26b4ab9947f47d3d8b94ab7" PartId="ccd42111e2544d36be331954426d93e2">
          <Part Type="strDalis" Nr="1" Abbr="609 str. 1 d." DocPartId="9cdb4bf4ae85403099891a233b2bb29a" PartId="a403d8923bae46f1bc9e1e60b7dc8a72"/>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b824596e55dd4d33ad03c95513638844"/>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91f338d1375642e2ad0c4d79f8df9a4b"/>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4a5a0ffc136946768d69848e48e7b33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340578e9e6ad441280456af077cca71e"/>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ir administracinio nurodymo surašymas tais atvejais, kai nusižengimas užfiksuotas ne asmens, įtariamo administracinio nusižengimo padarymu, akivaizdoje" DocPartId="d138a5bd75b84911a4f9aa3c198cf8a3" PartId="c6a137efd8fe4dc4a1f4db22231b1267">
          <Part Type="strDalis" Nr="1" Abbr="611 str. 1 d." DocPartId="6456da4617af408fbc451d3af43626eb" PartId="29e0f580b45142ac96538db1ce6dcf21"/>
          <Part Type="strDalis" Nr="2" Abbr="611 str. 2 d." DocPartId="deb6fe585b68429caf5ee50baa194c16" PartId="d829cd7f594f451f91bc79002e83c2ab"/>
          <Part Type="strDalis" Nr="3" Abbr="611 str. 3 d." DocPartId="cadc1bb3565c434488531e80b68dba6e" PartId="04da0b39fcf44e2ab1e78ce0fe64588a"/>
          <Part Type="strDalis" Nr="4" Abbr="611 str. 4 d." DocPartId="d152cdb3340a4c13bbb999a98eb1ba20" PartId="b7e0b074781f4bd28b7ae31b1a3c19e5"/>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siuntimas bylai nagrinėti" DocPartId="93ba846b66cd40cd9c30de59eec80c76" PartId="ffd9d5204bb44d798d7db846bd749c7f">
          <Part Type="strDalis" Nr="1" Abbr="613 str. 1 d." DocPartId="5d3bf825062c426e941a5b790e888d52" PartId="98286cf8e83b420fa58ca6ac51e2ca48"/>
          <Part Type="strDalis" Nr="2" Abbr="613 str. 2 d." DocPartId="eebf24edb3c949dabc464ba7623a1fdf" PartId="517c14ccc1364c3baaaf6d6d9cb4e34c"/>
          <Part Type="strDalis" Nr="3" Abbr="613 str. 3 d." DocPartId="7b3b21f62bda43fe82a925c7e40bcbbc" PartId="6562a206f501453cabfe1e1fbf5ba9f0"/>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8c2807906c6d46a8b7ac1147ae228964">
            <Part Type="strPunktas" Nr="1" Abbr="614 str. 1 d. 1 p." DocPartId="81ccfbb1b3b346379f5fad2c15a9188d" PartId="f31008b9bfb548a99b7da7ebb3573383"/>
            <Part Type="strPunktas" Nr="2" Abbr="614 str. 1 d. 2 p." DocPartId="e482fb3265864344b46e121b0cfbc183" PartId="1fb93cc9b5a94eb5ab02d10cbb0577fe"/>
            <Part Type="strPunktas" Nr="3" Abbr="614 str. 1 d. 3 p." DocPartId="57d120e29c884dda89f863a90f5ca951" PartId="f20fe8f40e5f4ec3b52131bb3d333c2d"/>
            <Part Type="strPunktas" Nr="4" Abbr="614 str. 1 d. 4 p." DocPartId="d34e7beea8b7423495eb0f224f94721b" PartId="166b63e1997741c2a9d39548778083ae"/>
          </Part>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0847577891694b49be58fca2097effcc"/>
          <Part Type="strDalis" Nr="3" Abbr="616 str. 3 d." DocPartId="9716e53478eb492a8b1463a47799bf0f" PartId="78c9e96038bf461f82ea9148c2d0491d"/>
          <Part Type="strDalis" Nr="4" Abbr="616 str. 4 d." DocPartId="776d8b19271c47cfa36a5b3a04936af0" PartId="05095f01390d491d97c497e223059398"/>
        </Part>
        <Part Type="straipsnis" Nr="617" Abbr="617 str." Title="Aplinkybės, nustatytinos nagrinėjant administracinio nusižengimo bylą ne teismo tvarka" DocPartId="987e03555048420da53e67d2b29498a0" PartId="a5372eabb44c4aba9da3d86775bb2024">
          <Part Type="strDalis" Nr="1" Abbr="617 str. 1 d." DocPartId="d1e46cd28c7f442cabf6762de4d9473e" PartId="7d64a72f9cfd4d71a6d7f7ccb42b2647"/>
          <Part Type="strDalis" Nr="2" Abbr="617 str. 2 d." DocPartId="56e0251e1bd04bac97a7644f85b6073d" PartId="b551b8eac5654d5ea2fead01c54f48c9"/>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db3fbb1edb0f48daa4c4d4cccb934047"/>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08c9c8ab5c41489da697841d9a6f7a27"/>
        </Part>
        <Part Type="straipsnis" Nr="620" Abbr="620 str." Title="Nutarimo kopijos (nuorašo) įteikimas" DocPartId="754ba1bad20548fe9e5c2a9c16b266df" PartId="603b15db98914366a8bbc1f00fdeed8d">
          <Part Type="strDalis" Nr="1" Abbr="620 str. 1 d." DocPartId="115af9a13cbe4fe1a5ec236f47e71e9b" PartId="8139f77972134108bd6e335df06d99a4"/>
          <Part Type="strDalis" Nr="2" Abbr="620 str. 2 d." DocPartId="09ef497d5eeb42cabbdcd513b11ed606" PartId="4e302612bc294bd1aa6cc4e8b14bf106"/>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55177dce257c49de80589d549b006ac6">
          <Part Type="strDalis" Nr="1" Abbr="621 str. 1 d." DocPartId="75d29585385b4832930e2f05ed25f54c" PartId="0f7cefd3a36d426896c5f74b5342f76c"/>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96fbb46d9287409a851a655a6e6f23b2"/>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5af4867e96ed46b78571b9d65bdd2d61">
          <Part Type="strDalis" Nr="1" Abbr="624 str. 1 d." DocPartId="c7e818e8b91343358a5aad1df58e0ff7" PartId="21744a771da44166b5ceef3983cf82d3"/>
          <Part Type="strDalis" Nr="2" Abbr="624 str. 2 d." DocPartId="f9f72c73c03745e1810b91ed4dd4aeea" PartId="56d3ca8000fc4a5a896faa49d2df90dc"/>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c9dec4ef0c27418c81134ef82514c692">
          <Part Type="strDalis" Nr="1" Abbr="627 str. 1 d." DocPartId="0ab145bf2f134836be0cb9a255f08c0c" PartId="c00c015a2f0d477299a4fb3dd755a910">
            <Part Type="strPunktas" Nr="1" Abbr="627 str. 1 d. 1 p." DocPartId="f8126e6230864276b5955a244cd54acc" PartId="1bee2e17c5b24d50918cd1c638024b2b"/>
            <Part Type="strPunktas" Nr="2" Abbr="627 str. 1 d. 2 p." DocPartId="b50f6c0b165c40f48a4e32183a3dc060" PartId="18eed021ace341e59ad199f03e366367"/>
            <Part Type="strPunktas" Nr="3" Abbr="627 str. 1 d. 3 p." DocPartId="c64969a72760463d87666dd180b286ca" PartId="0a593482605342a891a8db0f98757552"/>
            <Part Type="strPunktas" Nr="4" Abbr="627 str. 1 d. 4 p." DocPartId="38399eada681494bb1cd20c1409722dc" PartId="00c57975db544601bfe526f1c22b8b42"/>
            <Part Type="strPunktas" Nr="5" Abbr="627 str. 1 d. 5 p." DocPartId="e8898fdafc91437b925959ecdecdecc5" PartId="e3e5888533e64eeba5a2c4447768f1db"/>
            <Part Type="strPunktas" Nr="6" Abbr="627 str. 1 d. 6 p." DocPartId="52ef5d3965e04d408bfb69a7bf7f51ba" PartId="94abd8c70e8d4357b807fc95a8927c1b"/>
            <Part Type="strPunktas" Nr="7" Abbr="627 str. 1 d. 7 p." DocPartId="f5bf88a2799841538f4dc7433ead6aa4" PartId="74da06a288914260b6ba51aab80779f1"/>
            <Part Type="strPunktas" Nr="8" Abbr="627 str. 1 d. 8 p." DocPartId="fc66fae7ac6141f29ded147bacb7bd20" PartId="27193bb93dc74cc2bb649853f3b43715"/>
          </Part>
          <Part Type="strDalis" Nr="2" Abbr="627 str. 2 d." DocPartId="1f1032325c8241959bfda343c14ab41a" PartId="69b2287e071449d389776d969539f746"/>
          <Part Type="strDalis" Nr="3" Abbr="627 str. 3 d." DocPartId="5af78da8ca37495cbab93a060699fecb" PartId="5a61f2e6c4a24006b2cef49feff74656"/>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536e1a19ff934029a0a7f797fd87eea8"/>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630 str. 2 d." DocPartId="75ddb59226f94e26a0264fe74b3133fd" PartId="c3272692e64e4bea9621a5a09bd0d7a0"/>
        </Part>
        <Part Type="straipsnis" Nr="631" Abbr="631 str." Title="Administracinių nusižengimų bylų nagrinėjimo terminai" DocPartId="8bfb1b7ba9ca42da87cf08f9a060bbaa" PartId="5638b323763b43f49c03d89a3f331556">
          <Part Type="strDalis" Nr="1" Abbr="631 str. 1 d." DocPartId="c2b313872c144ee58fd56b3841352041" PartId="dc313036adf6404a83d41d16836bc07e"/>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7652ec804f1c4386bde42310bf1743a7"/>
          <Part Type="strDalis" Nr="5" Abbr="632 str. 5 d." DocPartId="1d46892c30f947a58b929a86b0a58f79" PartId="f278bcad6fcd4c9da9e068c9cdaa4aca"/>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00f1657059ba4731a45fe837824340f4">
          <Part Type="strDalis" Nr="1" Abbr="635 str. 1 d." DocPartId="fb7c4dbeb99c4031ab11b6f6de1bdbee" PartId="bb77edf32066470cb0ea56aa6a761278">
            <Part Type="strPunktas" Nr="1" Abbr="635 str. 1 d. 1 p." DocPartId="ea5e3bb60cd445f1a5fa58ce32ef7e57" PartId="5e4912c00e71467687077d8e1dfe50a1"/>
            <Part Type="strPunktas" Nr="2" Abbr="635 str. 1 d. 2 p." DocPartId="2ec788b3c3be418b8944944b73bbe302" PartId="75867e1eb54a4335badd064b90089124"/>
            <Part Type="strPunktas" Nr="3" Abbr="635 str. 1 d. 3 p." DocPartId="8e9df3b7d0494254b3507836230e422d" PartId="06ebb9aa419a4c89a6602f51601a0552"/>
          </Part>
          <Part Type="strDalis" Nr="2" Abbr="635 str. 2 d." DocPartId="da42ad4b5e6444908b126f424ee98d36" PartId="6531e2cb63dc4faaa96212e5cd3badfd"/>
          <Part Type="strDalis" Nr="3" Abbr="635 str. 3 d." DocPartId="187afa644a304a30a0929af74cca978f" PartId="f081cb13e546492bb32e20422a6007f9"/>
          <Part Type="strDalis" Nr="4" Abbr="635 str. 4 d." DocPartId="9b23fa7a6c424fa7985d3fc91aeb197a" PartId="4abac267c8304a5e96fb6e95bdf0c707"/>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39add0dd89a94661b012ff2db20a7465"/>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5770583911eb43a5a41f89f2f38779ea"/>
            <Part Type="strPunktas" Nr="2" Abbr="640 str. 1 d. 2 p." DocPartId="d41f2adc0a854f7fbaff21840f2b78e8" PartId="4d5671a110f047f3be2453a561597143"/>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e23454d6f85645b9b213c4e6d2f8e60b"/>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f34c23cd4fcb41c598aa4bac58b9037c"/>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fe7487160c06450aa9d5ae66a3083c84"/>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1ac216b148b841ae87c0d4018aa59152">
          <Part Type="strDalis" Nr="1" Abbr="644 str. 1 d." DocPartId="a76ac17a550144a79d52c8dfcab709e2" PartId="698e19c25a8e46c3a0b4b58a961d0a64"/>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aa215ad202c442eb92eb6b9ef1104d0c"/>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eaf2b520dcfb4e2bafb15326745b5da0">
          <Part Type="strDalis" Nr="1" Abbr="647 str. 1 d." DocPartId="86d18fee2e3f49dfaf924ba2a965c21e" PartId="5830ec72d28245639af37ee04a44cfbc"/>
          <Part Type="strDalis" Nr="2" Abbr="647 str. 2 d." DocPartId="5a31171fa27e45a9b09371d3ba899afd" PartId="78de37dd603342c6a26255cefaba2570"/>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64705539b2749c0bbbb24a0547e627e"/>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8dc4ae1db2404d8cb0f73cef340f535c">
          <Part Type="strDalis" Nr="1" Abbr="653 str. 1 d." DocPartId="8cbe3e9cac004f52bfa4a7c317754abd" PartId="b25f161138564c6cbe64298c52089c34">
            <Part Type="strPunktas" Nr="1" Abbr="653 str. 1 d. 1 p." DocPartId="d9e98b2be04a49d7ab18b894ba495a08" PartId="8b7f044cbddf4efbbf1d9373c169d612"/>
            <Part Type="strPunktas" Nr="2" Abbr="653 str. 1 d. 2 p." DocPartId="3bc7b4b847064815869411b9a33bea8c" PartId="8374a574e7274fdd8f0aac0db962c8c5"/>
            <Part Type="strPunktas" Nr="3" Abbr="653 str. 1 d. 3 p." DocPartId="56ee9c3864194b899970c0909fb17a9d" PartId="6ce30a4f85334b77af1a45f6a5f83c25"/>
            <Part Type="strPunktas" Nr="4" Abbr="653 str. 1 d. 4 p." DocPartId="be4fffd6672142a882db09a0ca38ef4f" PartId="5f361d6205844ddca831caa35c8c6997"/>
          </Part>
          <Part Type="strDalis" Nr="2" Abbr="653 str. 2 d." DocPartId="0030f1dc1203495795ad8c5828d0beba" PartId="f90f1f011dbd487d9550bf82b9750e5e"/>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9cc330589c5a4afc8b3fc4be249e246d"/>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fa2b555fb45b462798ac1f997a0c90da"/>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e1e00becb5f64291934bc96524286d5a"/>
          <Part Type="strDalis" Nr="4" Abbr="661 str. 4 d." DocPartId="f25246adcb56466c9a780e30e4ffc00f" PartId="80b161cdfe5146a6881ea8d7fca795df"/>
          <Part Type="strDalis" Nr="5" Abbr="661 str. 5 d." DocPartId="f09f19aede2641489d91f2bb113fbdf3" PartId="81b658dd69ff46dbb1f07e9067b07162"/>
          <Part Type="strDalis" Nr="6" Abbr="661 str. 6 d." DocPartId="d8d5ad6e97d94e2085c16cab79208145" PartId="0857680eb1bf433e9700c10ec22b4d3f"/>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0c6a3904006e476db128a4cee8451720"/>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5b1fbd718094ef3be1efe96c50facdb"/>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arba Europos Žmogaus Teisių Teismo sprendimo" DocPartId="66f073379e6443989988f101b2aea23b" PartId="f8e9dfc68b094e5cb9dd930c0def1632">
          <Part Type="strDalis" Nr="1" Abbr="663 str. 1 d." DocPartId="06860120fd584632ab31f2f3352e17d7" PartId="c95c310dce9f42d0a12b6e10d3685e87"/>
          <Part Type="strDalis" Nr="2" Abbr="663 str. 2 d." DocPartId="3526c1390e3340148834c209dbec630a" PartId="46571571e0e449bd97b253b1702ee999"/>
          <Part Type="strDalis" Nr="3" Abbr="663 str. 3 d." DocPartId="0593cdfafba84a4d95177735ed96a43e" PartId="2de1bfe89f0847f3a323fa5e33afad43"/>
        </Part>
      </Part>
      <Part Type="skyrius" Nr="39" Title="TURTINĖS ŽALOS IR TEISMO IŠLAIDŲ ATLYGINIMAS" DocPartId="ab2277b1ba264166afadbd5e83ac2652" PartId="3b16b1c06c79491ca6a9dcc0c06fe0ba">
        <Part Type="straipsnis" Nr="664" Abbr="664 str." Title="Turtinės žalos atlyginimas" DocPartId="c57678940f7d4feb80bfd8e0ab8c5456" PartId="6339e0f7ba9b4f4b9a54fc4da01e18e6">
          <Part Type="strDalis" Nr="1" Abbr="664 str. 1 d." DocPartId="c6602f5bbb83494e8db97023b09f68bb" PartId="0f36a8d368e346cc9c6ff2a16ae1a7fa"/>
          <Part Type="strDalis" Nr="2" Abbr="664 str. 2 d." DocPartId="8ab490229313457096fab264371bbd03" PartId="d9a5b3eb6a454a1ab06f8beabd51f7e7"/>
        </Part>
        <Part Type="straipsnis" Nr="665" Abbr="665 str." Title="Turtinės žalos atlyginimas nesusitarus" DocPartId="218647f6d7cc4b5681a95d234cea43d8" PartId="ad3a7cebc4fc4a13ba23b8c4121097b7">
          <Part Type="strDalis" Nr="1" Abbr="665 str. 1 d." DocPartId="9a1977fd2c4d4f579d1eb1c14e1f3cf7" PartId="d6e59d07f2d0469c93e9bb234b7ded6f"/>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a298738184a24c5586fe534acf03fa2c">
          <Part Type="strDalis" Nr="1" Abbr="666 str. 1 d." DocPartId="d74f83583c9443499d031340786dc42c" PartId="cc47322da82a441bbfcc6f36ff4dc2cf"/>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350899d98dfa4bcb9ba85554520e3473">
          <Part Type="strDalis" Nr="1" Abbr="671 str. 1 d." DocPartId="f502f7146535493bbdc16cbf91a94146" PartId="52bbb8a0f6724606ae4e578c5f688113">
            <Part Type="strPunktas" Nr="1" Abbr="671 str. 1 d. 1 p." DocPartId="e2d416c52f3449659c8feeb2c61cdd7c" PartId="0ea48589fb9f4f4ca4df892bf1b3cce5"/>
            <Part Type="strPunktas" Nr="2" Abbr="671 str. 1 d. 2 p." DocPartId="3a0b8099e0a1431b94ad104f84d6447c" PartId="55340dbe0a35465d809aca725b5e6779"/>
            <Part Type="strPunktas" Nr="3" Abbr="671 str. 1 d. 3 p." DocPartId="39b3bdd46142464bb835359e138bfd46" PartId="dd9d380b3ad84a68bcaa98d07fe3bcb8"/>
          </Part>
          <Part Type="strDalis" Nr="2" Abbr="671 str. 2 d." DocPartId="c920a6bcf9894927b70075b1186a3a0f" PartId="776512ed656741ffb241b76fc168ff66"/>
          <Part Type="strDalis" Nr="3" Abbr="671 str. 3 d." DocPartId="49c5348d2bea4f3382bb324703585d0b" PartId="fc772106213d4c8c9e34cd5492b42161"/>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4ae49c5f709046e7b2dbb3be58ae220e"/>
          <Part Type="strDalis" Nr="2" Abbr="673 str. 2 d." DocPartId="7e662d296e7246d481b25b0236a27d18" PartId="edd0c0d1b32f43f2816fd2d463169755"/>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188a0c4627a84942adffdc7277c01226"/>
          <Part Type="strDalis" Nr="4" Abbr="675 str. 4 d." DocPartId="95cdf67316f24c779957f38fa26e2918" PartId="16f5653d774f41ceac45c0e740f37019"/>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c804b435039446aea704fd71d33b238a"/>
          <Part Type="strDalis" Nr="4" Abbr="676 str. 4 d." DocPartId="51d73177f4744c86a81fddae98df8a22" PartId="1f49811959954104832d52dc02a9f2c9"/>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fd3e1d13ba874fa08ead4f8ad94a9555">
          <Part Type="strDalis" Nr="1" Abbr="677 str. 1 d." DocPartId="beae6b5604484ea98207af184baca9b6" PartId="a1df3c9693564d4daefd6a809809d20a"/>
        </Part>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c894c8204ca34d9d8e9092765232a032">
          <Part Type="strDalis" Nr="1" Abbr="681 str. 1 d." DocPartId="42d0d3e19350485a904824e46bd896c2" PartId="76cf0db3955e4f49ab7a1b85324a77d7"/>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skraidyti orlaivio įgulos nariu, teisės atlikti orlaivių techninę priežiūrą, teisės vairuoti vidaus vandenų transporto priemones atėmimo vykdymo tvarka" DocPartId="99cd5bc4a42744cf85a3c41af6028d94" PartId="f57575851f7c4eab9faa6a529c85f4bc">
          <Part Type="strDalis" Nr="1" Abbr="683 str. 1 d." DocPartId="acbf3dffb2614a47b8156595dd63a80d" PartId="1821fd70ee6c45c8b1ce371b4f2ecba3"/>
          <Part Type="strDalis" Nr="2" Abbr="683 str. 2 d." DocPartId="a54984e655834f6fbaaa0151858ab71a" PartId="3c8bf9ca600c413bb2698cd9b8c5d4ff"/>
          <Part Type="strDalis" Nr="3" Abbr="683 str. 3 d." DocPartId="e0df810a725c45b79b8b03be9d42379b" PartId="662f52a3728a44ab8a3e5a17d03844a1"/>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9af8e8617d724aa88b33dd749e8ce47d"/>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Part>
  </Part>
  <Part Type="priedas" Abbr="pr." Title="ĮGYVENDINAMI EUROPOS SĄJUNGOS TEISĖS AKTAI" DocPartId="2476aedd3b9f4f39b3f19a2615d789e8" PartId="4eeeca7749324791b330bf60fdb1f51b">
    <Part Type="punktas" Nr="1" Abbr="pr. 1 p." DocPartId="44e26af90acc46289b8a4d82f2e151f2" PartId="9f25aa41ddf846c18ac189fad3d4ac62"/>
    <Part Type="punktas" Nr="2" Abbr="pr. 2 p." DocPartId="2e097ed97ff44ee48f977ea9ee877cf2" PartId="5b677bf933f44a09855b1989a26587eb"/>
    <Part Type="punktas" Nr="3" Abbr="3 p." DocPartId="5b654db69dd44134911bf6cb2817eaad" PartId="6f56b9c40b06426fb9dfd2409114f36b"/>
    <Part Type="punktas" Nr="4" Abbr="pr. 4 p." DocPartId="568d2e23d00140aab2f5f3751d4c3603" PartId="c168175eec8742ff89dcd18f6f24e0eb"/>
    <Part Type="punktas" Nr="5" Abbr="pr. 5 p." DocPartId="478b959603014f9084bfc791ecb652eb" PartId="63633052252e4221a531f3f91a345e32"/>
    <Part Type="punktas" Nr="6" Abbr="pr. 6 p." DocPartId="4fe657e5e3e543b79b06e36949e3ac74" PartId="243c309857b14f4ba3585961e984130e"/>
    <Part Type="punktas" Nr="7" Abbr="pr. 7 p." DocPartId="2b2eec433e0d483b8f463f26cb92a77b" PartId="1155c7243639486aa057c763159c8bcd"/>
    <Part Type="punktas" Nr="8" Abbr="pr. 8 p." DocPartId="68f2e74ec9fd43f0bd0d05e08c1bdc9c" PartId="9c9bc7399dc94502a84e1f43c13740d2"/>
    <Part Type="punktas" Nr="9" Abbr="pr. 9 p." DocPartId="486ba30bc6724a3eadfa54cbb0c1d37f" PartId="fe1039a1a12d42bca12839e13df98eee"/>
    <Part Type="punktas" Nr="10" Abbr="pr. 10 p." DocPartId="39e4c08e3bd946b6a0d45b47c0a83f52" PartId="a8871b63727447a69b9dfabcfa3ab0c6"/>
    <Part Type="punktas" Nr="11" Abbr="pr. 11 p." DocPartId="5ca4ccc5c6bd4c4b9412693679404677" PartId="e9c4da03de60473bb682b5ed2ade235a"/>
    <Part Type="punktas" Nr="12" Abbr="pr. 12 p." DocPartId="5886f3a99cd8458fb2dc0b19cf496ebe" PartId="76c9a449d9574a99a40b96a3fba49f74"/>
    <Part Type="punktas" Nr="13" Abbr="pr. 13 p." DocPartId="59ca4e0498ea4548841d4d1c96acde91" PartId="d167f8d2a90f4fc59432c82054ee68e2"/>
    <Part Type="punktas" Nr="14" Abbr="pr. 14 p." DocPartId="15a8628e11214d28a18ae2035f38d709" PartId="9b5e05839df24e0e86780260beb442a9"/>
    <Part Type="punktas" Nr="15" Abbr="pr. 15 p." DocPartId="c0e3853fc9ae4876ab0a74b15ffd4a16" PartId="031c6333dd284dd19c3a4008b797465a"/>
    <Part Type="punktas" Nr="16" Abbr="pr. 16 p." DocPartId="3bf5808de1b0450fbeaef1e853147636" PartId="0e994ad13ba049da92689a554369ad27"/>
    <Part Type="punktas" Nr="17" Abbr="pr. 17 p." DocPartId="4fc86f7a6a504a7a8ad8476573aa1a7b" PartId="b2731c0319dc4d18bb9909c1c1f4e6f8"/>
    <Part Type="punktas" Nr="18" Abbr="18 p." DocPartId="97c95aac076c488fa94f82e9434657bf" PartId="94ed476464f34f2ebc8bdad546c62761"/>
    <Part Type="punktas" Nr="19" Abbr="pr. 19 p." DocPartId="35b46fb1c06542f29e259e9051961247" PartId="08e5a869c2c14f219379c0d31fd0e602"/>
    <Part Type="punktas" Nr="20" Abbr="pr. 20 p." DocPartId="4d7d964a37be448382228d8cf46a9dcb" PartId="c67f15c6eff54df19bc81e60fcbdb32b"/>
    <Part Type="punktas" Nr="21" Abbr="pr. 21 p." DocPartId="90416ef9c4404d2f99e0e588fd7d35ef" PartId="22ab4283118245c8ae11031fc0551d95"/>
    <Part Type="punktas" Nr="22" Abbr="pr. 22 p." DocPartId="7e4e777e03e6429dbb4c117497c972a8" PartId="65fe1cce6fe849478bc7ce0340ebeee0"/>
    <Part Type="punktas" Nr="23" Abbr="pr. 23 p." DocPartId="0b8d242dcd1b47ae879f71af7593e014" PartId="14067302fa7548b391bde87160ac0e5a"/>
    <Part Type="punktas" Nr="24" Abbr="pr. 24 p." DocPartId="07ed9d9e86f04bf1861a720f7f67dc0c" PartId="f84060da621a442dbf1e5a2455546ab1"/>
    <Part Type="punktas" Nr="25" Abbr="pr. 25 p." DocPartId="643575f1e9494b508f23917fa9a0365b" PartId="8cd763d5c7c046f680133a3b003d4b5a"/>
    <Part Type="punktas" Nr="26" Abbr="pr. 26 p." DocPartId="459d013d4eb6428ebdb5b95343061882" PartId="68afb63112464f12a18d9f9ede60a4bc"/>
    <Part Type="punktas" Nr="27" Abbr="pr. 27 p." DocPartId="e33a0894f8124dd0b7afe03be924a74c" PartId="571039cb3cef4aa19a4781e9eceeb4ad"/>
    <Part Type="punktas" Nr="28" Abbr="pr. 28 p." DocPartId="f2bc8717aa1b4363aee7b63084b98151" PartId="8f268a16a120496f96d1725a719babe6"/>
    <Part Type="punktas" Nr="29" Abbr="pr. 29 p." DocPartId="ad188fb7196744188d64cdbac6fe900f" PartId="6b3c7f73d440400faa547aa57021de7d"/>
    <Part Type="punktas" Nr="30" Abbr="pr. 30 p." DocPartId="7768d26144a14c9ebd80c630453a6bb5" PartId="15d70a0d79864d37bb76d36697d084cb"/>
    <Part Type="punktas" Nr="31" Abbr="pr. 31 p." DocPartId="ef6c7a55c5064042ae90274a68b612c5" PartId="457fa450d68d455a9673899f6fa75d20"/>
    <Part Type="punktas" Nr="32" Abbr="pr. 32 p." DocPartId="3418c1b97499429fb6eae1165905123d" PartId="55a09865cc6a4dcb8fd9c1a50ed733c7"/>
    <Part Type="punktas" Nr="33" Abbr="pr. 33 p." DocPartId="2241e1743ff944c1b1a8ac73e1f499d7" PartId="f6378b65ff664e02a241823e69a52f51"/>
    <Part Type="punktas" Nr="34" Abbr="pr. 34 p." DocPartId="6c28184545684c8f918f1864a8b13858" PartId="ce6c5cc3ca7546bc8c4d422b324d154e"/>
    <Part Type="punktas" Nr="35" Abbr="pr. 35 p." DocPartId="6f636b057057422a80a5f0fe6c3f5672" PartId="2de14a7a1fbd4a1f8a8a5cf728e969b3"/>
    <Part Type="punktas" Nr="36" Abbr="pr. 36 p." DocPartId="160e8a1c826a4e8ea88b016cf310e62a" PartId="672c9f3f49fa4e4d9982ba3783b4966b"/>
    <Part Type="punktas" Nr="37" Abbr="pr. 37 p." DocPartId="6b49ef7e9cda4c008a61947be95eb39a" PartId="181ee4d8fc6b48c1bc0e7052286e56b4"/>
    <Part Type="punktas" Nr="38" Abbr="pr. 38 p." DocPartId="cf7d501af7ef4252bff28338a747038b" PartId="1635da81aea14f9ea5751c5d784fe6eb"/>
    <Part Type="punktas" Nr="39" Abbr="pr. 39 p." DocPartId="2dcf5cfdfdb4473c80365001d339a6f7" PartId="9fcf5a59240142458a14c552e76ddfb5"/>
    <Part Type="punktas" Nr="40" Abbr="pr. 40 p." DocPartId="543cf8df8966451c94d036d36d96365e" PartId="e1cb223ffc4849e687644a85d8907718"/>
    <Part Type="punktas" Nr="41" Abbr="pr. 41 p." DocPartId="23341d0a3e3c48789381897d1c2f7257" PartId="be831b125ddb45b180cb382821ea796b"/>
    <Part Type="punktas" Nr="42" Abbr="pr. 42 p." DocPartId="9b65b47a82a04532bc4d6a17344ed665" PartId="96445cb5eb944a129425cb03e2456517"/>
    <Part Type="punktas" Nr="43" Abbr="pr. 43 p." DocPartId="690e05c0539d49b2b8acb0c009bcd334" PartId="6765400808164f3a945145da2182fa54"/>
    <Part Type="punktas" Nr="44" Abbr="pr. 44 p." DocPartId="8998e613bd27409882d1a3f4301d3149" PartId="05083fca5eac4173bd2e623364e080b2"/>
    <Part Type="punktas" Nr="45" Abbr="pr. 45 p." DocPartId="8cfe82d9b0024712b84ef16eb970c876" PartId="3133f3e802dd428cadb0e754d1e2f9f6"/>
    <Part Type="punktas" Nr="46" Abbr="pr. 46 p." DocPartId="070513ad975f41228965dff51696926c" PartId="383c6bbf312d475ba549149beb0937c5"/>
    <Part Type="punktas" Nr="47" Abbr="47 p." DocPartId="eb51785561ad494cb3eafbf3b8f6a72c" PartId="21f6bea545d44c748398ba730f4d9f45"/>
    <Part Type="punktas" Nr="48" Abbr="pr. 48 p." DocPartId="987642f810044fdca4dd729e408b59a7" PartId="7794b0beaa35409485484259a9fbc428"/>
    <Part Type="punktas" Nr="49" Abbr="pr. 49 p." DocPartId="8d994c2d7a304fd2bbd5194f7eacbe65" PartId="af38ab719d114f459e111f015c6f3f06"/>
    <Part Type="punktas" Nr="50" Abbr="pr. 50 p." DocPartId="7d68f2fb604847f98adafb8c22a03810" PartId="8ef3159783ef44778cf0bf2591f042db"/>
    <Part Type="punktas" Nr="51" Abbr="pr. 51 p." DocPartId="cfa48f5a3b824ff0b29d2fa482528cb7" PartId="7eefa02a35dc41c1955040e71c81726f"/>
    <Part Type="punktas" Nr="52" Abbr="pr. 52 p." DocPartId="33f3cdb722bf4beaafe7f99884084082" PartId="e04b7445fbb14457be816a8c1c17c062"/>
    <Part Type="punktas" Nr="53" Abbr="pr. 53 p." DocPartId="d4c1a03608ad4c3ead0f909584000de0" PartId="439d6371ce94465080178e2adeca1c64"/>
    <Part Type="punktas" Nr="54" Abbr="pr. 54 p." DocPartId="1577fd908b1447e0ac6a7354bd1b69a6" PartId="c48bf68006f8454db243327f18aab7ea"/>
    <Part Type="punktas" Nr="55" Abbr="pr. 55 p." DocPartId="3aa75ee42a534bf598327779994bf8ed" PartId="7b31ae79dd304852be735831d62c0905"/>
    <Part Type="punktas" Nr="56" Abbr="pr. 56 p." DocPartId="cf76351e7dbc4119bd421a302f3d65c5" PartId="dd3cdb2f751246ee9719f677eba9614b"/>
    <Part Type="punktas" Nr="57" Abbr="pr. 57 p." DocPartId="790f7b06d010488dadf9bfb9417211bc" PartId="9d959b0987d54bdb89afe93a1d75e4cc"/>
    <Part Type="punktas" Nr="58" Abbr="pr. 58 p." DocPartId="7e9d64568db847b6bbe7926f417fa57b" PartId="353d2918bf224fc4931738f040ff8033"/>
    <Part Type="punktas" Nr="59" Abbr="pr. 59 p." DocPartId="b45af55259644862951f1c221f376087" PartId="d921b69924d34031b4447c0edeb27f18"/>
    <Part Type="punktas" Nr="60" Abbr="pr. 60 p." DocPartId="0a7ca7618bdb401996d917c6d79c9805" PartId="0f1f7d6e39034efc8ed30124b65e3747"/>
    <Part Type="punktas" Nr="61" Abbr="61 p." DocPartId="b1b099c89f4345aaa5914f65aaff458a" PartId="2ec162202c814687a2e37990d753ce5d"/>
    <Part Type="punktas" Nr="62" Abbr="pr. 62 p." DocPartId="34e2212b38f74a688f39b06c0c9fac10" PartId="421f113f35114466af0c86958eb36119"/>
    <Part Type="punktas" Nr="63" Abbr="pr. 63 p." DocPartId="f4f63adf84154e539c724b9cbfe8167e" PartId="8a6d36c71b7e4c39816d4142bf95bc6c"/>
    <Part Type="punktas" Nr="64" Abbr="pr. 64 p." DocPartId="9c2eb517c04448128952ecaca1ca611b" PartId="eddbaedc02a2489c866012e49d53cc11"/>
    <Part Type="punktas" Nr="65" Abbr="pr. 65 p." DocPartId="02e789e32b23413491dfbf43a13eeb53" PartId="4ccd1f58def14e60a9ba75598f36b12d"/>
    <Part Type="punktas" Nr="66" Abbr="pr. 66 p." DocPartId="ae9a60a662ac4bbc9596117a34486ef4" PartId="997da9bc389b4fc6966101dc4c7185b5"/>
    <Part Type="punktas" Nr="67" Abbr="pr. 67 p." DocPartId="8233305100b84be4b92c50f3ba7cfaa9" PartId="7e1fed792875480a8fa155fd79fd2537"/>
    <Part Type="punktas" Nr="68" Abbr="pr. 68 p." DocPartId="b9b581a623944ab5a5740c6d8c59b27f" PartId="c3ca9678e5374dafbf82672311596d10"/>
    <Part Type="punktas" Nr="69" Abbr="pr. 69 p." DocPartId="f9b28e86cab441079ca58c8452753981" PartId="a35d794ca2814cfea7eace18a4fa40e4"/>
    <Part Type="punktas" Nr="70" Abbr="pr. 70 p." DocPartId="7acd6a9edda4442fa55949adc09932b2" PartId="68fd4499a4624b86869a88abf2879d9e"/>
    <Part Type="punktas" Nr="71" Abbr="pr. 71 p." DocPartId="29f7853f06134aa0ac863b7caa927f9a" PartId="27e03f6382f642c2be1cf0468be6dfab"/>
    <Part Type="punktas" Nr="72" Abbr="pr. 72 p." DocPartId="6afbd986fa434fbbbcb17ce51986cf23" PartId="e07302a8cee44db88cfdb2d210a6fcda"/>
    <Part Type="punktas" Nr="73" Abbr="pr. 73 p." DocPartId="302b6d45e7994a339ad6d93b24e948cb" PartId="74a34b3a38cf479eaa4b775595a6c6d1"/>
    <Part Type="punktas" Nr="74" Abbr="pr. 74 p." DocPartId="017d008ef82e4f2280e17c870ace59d3" PartId="98b2fff9203a4b2097d65aaf1ce5ac42"/>
    <Part Type="punktas" Nr="75" Abbr="pr. 75 p." DocPartId="2e9dc94352c14e6ca0c7eebcc48a5d00" PartId="127bd0dd3b1741488f595d1445616210"/>
    <Part Type="punktas" Nr="76" Abbr="pr. 76 p." DocPartId="a7c16bf72a2445108b593cd983ff950c" PartId="8fc26a862b74473c8bab96a780713149"/>
    <Part Type="punktas" Nr="77" Abbr="pr. 77 p." DocPartId="61f874021eb1413e9b72b8cc91155411" PartId="50d40290478b45a5951793a28d3ab19a"/>
    <Part Type="punktas" Nr="78" Abbr="pr. 78 p." DocPartId="84c9f4d99b304060802f6b17fb3d3b6b" PartId="6bec7c3959474659a6ef907222f4fbf1"/>
    <Part Type="punktas" Nr="79" Abbr="pr. 79 p." DocPartId="9382419666a3436aa22c8658258a4dc9" PartId="6901fe3ec50d40aebd614796ea0d7dec"/>
    <Part Type="punktas" Nr="80" Abbr="pr. 80 p." DocPartId="7ecaa16e81fa4d8ca11a3b57cce1c155" PartId="6720e1b61cd44331a18d7aaee20ec840"/>
    <Part Type="punktas" Nr="81" Abbr="pr. 81 p." DocPartId="4c9d857acf024252b5fc68bc4039ab48" PartId="03ffb68266964de4bc9bce93134089b4"/>
    <Part Type="punktas" Nr="82" Abbr="pr. 82 p." DocPartId="1ac462c9fe564563b21b2574a231eb06" PartId="ccb94df007ba46c5a14d3a809e5d7f08"/>
    <Part Type="punktas" Nr="83" Abbr="pr. 83 p." DocPartId="f2e38fd1e8cc4eaab15452632cf8390f" PartId="6e9f15c6491e4c03b2fa3e6511632334"/>
    <Part Type="punktas" Nr="84" Abbr="pr. 84 p." DocPartId="d4485de21384464da16dd48539b96699" PartId="68bf5f5b466547308c1f821ca4691a20"/>
    <Part Type="punktas" Nr="85" Abbr="pr. 85 p." DocPartId="d609816935994ebfa27773b8eaa0ce37" PartId="aab9d5aa43d44f72981e1abb871fb466"/>
    <Part Type="punktas" Nr="86" Abbr="pr. 86 p." DocPartId="d9c006fc6c6643dfb3f6e953f800fe45" PartId="42478cca70e747529f9b184d7861726a"/>
    <Part Type="punktas" Nr="87" Abbr="87 p." DocPartId="d143c71827d1415a922c47a967e1d739" PartId="d6f9408a07994e9d913a2d4ee4ccfd2e"/>
    <Part Type="punktas" Nr="88" Abbr="pr. 88 p." DocPartId="f8793593557a43c68ae575bad2c3637b" PartId="d4c2101e57e648a9b6a583b8b7f2cd51"/>
    <Part Type="strDalis" Nr="89" Abbr="pr. 89 d." DocPartId="199f2cd2d18f433e9e6398d4b2bc404a" PartId="6b8ed7d8925948289621da36dd760834"/>
    <Part Type="punktas" Nr="90" Abbr="pr. 90 p." DocPartId="4596685ef99f4ee5a6537d21317a47f3" PartId="3dc2bd9987d748f8a6a5e1e8c052f2c4"/>
    <Part Type="punktas" Nr="91" Abbr="pr. 91 p." DocPartId="cf1f5ff8f08a471eb1596cd74c8a84cb" PartId="babaf0c526264e60b92c244d71486993"/>
    <Part Type="punktas" Nr="92" Abbr="pr. 92 p." DocPartId="c16dff89c4db4c3aa51f00d88c043f01" PartId="60d639e412e147f9815254cf8e430515"/>
    <Part Type="punktas" Nr="93" Abbr="pr. 93 p." DocPartId="3f1b417d4dbb4dcbbb60b2fefe821456" PartId="b4f1e60589c54f57bf67af6c5808f184"/>
    <Part Type="punktas" Nr="94" Abbr="pr. 94 p." DocPartId="5ea3f54211af41588782d7164fe547dd" PartId="dbb40900337a4b37b388567071286c5c"/>
    <Part Type="punktas" Nr="95" Abbr="pr. 95 p." DocPartId="192c1909ba574ceda8c6229eb54929f8" PartId="2e205b3975174ad1a8e693b4eb18b79f"/>
    <Part Type="punktas" Nr="96" Abbr="pr. 96 p." DocPartId="6b35afbfa46d430d8c370b7b9cd244db" PartId="fce202f41a3b4077b0fa48b8a4ee6fda"/>
    <Part Type="strDalis" Nr="97" Abbr="97 d." DocPartId="0e0fb3aeba6d48d88b7a50d5c45d8fc4" PartId="9cb6ead5e2194c33b388297df1e970b7"/>
    <Part Type="strDalis" Nr="98" Abbr="98 d." DocPartId="2023b0f7cc054291ad5426289bd30388" PartId="066cec59be4c4500995f4a07f8f6f57f"/>
    <Part Type="strDalis" Nr="99" Abbr="99 d." DocPartId="9400761b615a49ab933a840f3e7e088a" PartId="d31232bf5e3949c78105d9d47f6ea10b"/>
    <Part Type="punktas" Nr="100" Abbr="pr. 100 p." DocPartId="12b27be561f24f02a1a93a6fcebacaf4" PartId="89165227a7d3487dba121743be4f6da0"/>
    <Part Type="punktas" Nr="101" Abbr="pr. 101 p." DocPartId="2f4508f6d13241bd9297562fe0fb9f35" PartId="b7f634fa53c3410b85dee6e54b3450f9"/>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AA8A2E29-D830-451A-93C9-9AE46A365484}">
  <ds:schemaRefs>
    <ds:schemaRef ds:uri="http://lrs.lt/TAIS/DocParts"/>
  </ds:schemaRefs>
</ds:datastoreItem>
</file>

<file path=customXml/itemProps3.xml><?xml version="1.0" encoding="utf-8"?>
<ds:datastoreItem xmlns:ds="http://schemas.openxmlformats.org/officeDocument/2006/customXml" ds:itemID="{B93158B3-9AC7-41C4-ADD9-43179D433EF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334</TotalTime>
  <Pages>394</Pages>
  <Words>616823</Words>
  <Characters>351590</Characters>
  <Application>Microsoft Office Word</Application>
  <DocSecurity>0</DocSecurity>
  <Lines>2929</Lines>
  <Paragraphs>1932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966481</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TRAPINSKIENĖ Aušrinė</lastModifiedBy>
  <lastPrinted>2015-07-03T07:36:00Z</lastPrinted>
  <dcterms:modified xsi:type="dcterms:W3CDTF">2019-02-28T15:52:00Z</dcterms:modified>
  <revision>175</revision>
</coreProperties>
</file>