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2022-04-21 iki 2022-04-26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ad67514122f400e906ebd0c7e1df995"/>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ad67514122f400e906ebd0c7e1df9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63235B"/>
  <w15:docId w15:val="{2F6C2266-1BAA-459E-8447-54597162A7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96.xml"/>
  <Relationship Id="rId11" Type="http://schemas.openxmlformats.org/officeDocument/2006/relationships/header" Target="header497.xml"/>
  <Relationship Id="rId12" Type="http://schemas.openxmlformats.org/officeDocument/2006/relationships/footer" Target="footer496.xml"/>
  <Relationship Id="rId13" Type="http://schemas.openxmlformats.org/officeDocument/2006/relationships/footer" Target="footer497.xml"/>
  <Relationship Id="rId14" Type="http://schemas.openxmlformats.org/officeDocument/2006/relationships/header" Target="header498.xml"/>
  <Relationship Id="rId15" Type="http://schemas.openxmlformats.org/officeDocument/2006/relationships/footer" Target="footer49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ad67514122f400e906ebd0c7e1df9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neapdoroto tabako, tabako gaminių ar susijusių gamini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3F3C017-801A-4D5B-9DAC-0C68DCC492A0}">
  <ds:schemaRefs>
    <ds:schemaRef ds:uri="http://lrs.lt/TAIS/DocParts"/>
  </ds:schemaRefs>
</ds:datastoreItem>
</file>

<file path=customXml/itemProps3.xml><?xml version="1.0" encoding="utf-8"?>
<ds:datastoreItem xmlns:ds="http://schemas.openxmlformats.org/officeDocument/2006/customXml" ds:itemID="{D8E55442-509F-4C2B-867C-36A8575A90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472</TotalTime>
  <Pages>432</Pages>
  <Words>130737</Words>
  <Characters>947689</Characters>
  <Application>Microsoft Office Word</Application>
  <DocSecurity>0</DocSecurity>
  <Lines>7897</Lines>
  <Paragraphs>2152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1076274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2022-04-21T04:24:00Z</dcterms:modified>
  <revision>282</revision>
</coreProperties>
</file>