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header669.xml" ContentType="application/vnd.openxmlformats-officedocument.wordprocessingml.header+xml"/>
  <Override PartName="/word/header67.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header672.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2023-04-15 iki 2023-04-30</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a977f8f6e0d044c99151461801b43328"/>
        <w:lock w:val="sdtLocked"/>
        <w:richText/>
      </w:sdtPr>
      <w:sdtContent>
        <w:p>
          <w:pPr>
            <w:ind w:firstLine="5760"/>
            <w:sectPr>
              <w:headerReference w:type="even" r:id="rId17"/>
              <w:headerReference w:type="default" r:id="rId18"/>
              <w:footerReference w:type="even" r:id="rId19"/>
              <w:footerReference w:type="default" r:id="rId20"/>
              <w:headerReference w:type="first" r:id="rId21"/>
              <w:footerReference w:type="first" r:id="rId22"/>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a977f8f6e0d044c99151461801b43328"/>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87fbb914e995442fbb2fb37bb181a94a"/>
                        <w:lock w:val="sdtLocked"/>
                        <w:richText/>
                      </w:sdtPr>
                      <w:sdtContent>
                        <w:p>
                          <w:pPr>
                            <w:spacing w:line="360" w:lineRule="auto"/>
                            <w:ind w:firstLine="720"/>
                            <w:jc w:val="both"/>
                            <w:rPr>
                              <w:szCs w:val="24"/>
                            </w:rPr>
                          </w:pPr>
                          <w:sdt>
                            <w:sdtPr>
                              <w:alias w:val="Numeris"/>
                              <w:tag w:val="nr_87fbb914e995442fbb2fb37bb181a94a"/>
                              <w:lock w:val="sdtLocked"/>
                              <w:richText/>
                            </w:sdtPr>
                            <w:sdtContent>
                              <w:r>
                                <w:rPr>
                                  <w:bCs/>
                                  <w:szCs w:val="24"/>
                                  <w:lang w:eastAsia="lt-LT"/>
                                </w:rPr>
                                <w:t>1</w:t>
                              </w:r>
                            </w:sdtContent>
                          </w:sdt>
                          <w:r>
                            <w:rPr>
                              <w:bCs/>
                              <w:szCs w:val="24"/>
                              <w:lang w:eastAsia="lt-LT"/>
                            </w:rPr>
                            <w:t xml:space="preserve">.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w:t>
                          </w:r>
                          <w:r>
                            <w:rPr>
                              <w:szCs w:val="24"/>
                              <w:lang w:eastAsia="lt-LT"/>
                            </w:rPr>
                            <w:t>85 straipsnio 1 ir 4 dalyse, 86 straipsnyje, 88 straipsnio 1 dalyje, 89 straipsnio 1 dalyje, 90 straipsnio 1, 2 ir 6 dalyse, 92 straipsnio 1 ir 2 dalyse,</w:t>
                          </w:r>
                          <w:r>
                            <w:rPr>
                              <w:bCs/>
                              <w:szCs w:val="24"/>
                              <w:lang w:eastAsia="lt-LT"/>
                            </w:rPr>
                            <w:t xml:space="preserve"> 93 straipsnio 1, 3, 5, 7, 8 ir 9 dalyse, 108 straipsnyje, 124 straipsnio 1 dalyje, 126 straipsnio 1 dalyje, 140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228 straipsnyje, 247 straipsnio 1 ir 2 dalyse, 258 straipsnyje, 261 straipsnio 1 dalyje, 278 straipsnyje, 279 straipsnio 1 dalyje, 283 straipsnyje, 284 straipsnio 1 dalyje, 287 straipsnyje, 294 straipsnio 1 ir 2 dalyse, 295 straipsnio 3 dalyje, 296 straipsnio 1 dalyje, 297 straipsnio 1 dalyje, 299 straipsnio 1 dalyje, 305 straipsnio 1 ir 4 dalyse, 325 straipsnyje, 327 straipsnio 1 ir 3 dalyse, 333 straipsnio 1 dalyje, 340 straipsnyje, 346 straipsnio 1 dalyje, 366 straipsnio 1 dalyje, 368 straipsnio 1 dalyje, 373 straipsnio 1 dalyje, 375 straipsnio 1 dalyje,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526 straipsnio 1 dalyje, 528 straipsnio 1 dalyje, 530 straipsnio 1 dalyje, </w:t>
                          </w:r>
                          <w:r>
                            <w:rPr>
                              <w:szCs w:val="24"/>
                              <w:lang w:eastAsia="lt-LT"/>
                            </w:rPr>
                            <w:t>544 straipsnio 1 ir 4 dalyse, 545 straipsnio 1 ir 2 dalyse,</w:t>
                          </w:r>
                          <w:r>
                            <w:rPr>
                              <w:bCs/>
                              <w:szCs w:val="24"/>
                              <w:lang w:eastAsia="lt-LT"/>
                            </w:rPr>
                            <w:t xml:space="preserve"> 548 straipsnio 3 dalyje numatytų administracinių nusižengimų požymių turinčias veikas.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e96df4e1ed654189ba178bf6a05985dc"/>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e96df4e1ed654189ba178bf6a05985dc"/>
                                  <w:lock w:val="sdtLocked"/>
                                  <w:richText/>
                                </w:sdtPr>
                                <w:sdtContent>
                                  <w:r>
                                    <w:rPr>
                                      <w:rFonts w:eastAsia="SimSun"/>
                                      <w:kern w:val="3"/>
                                      <w:szCs w:val="24"/>
                                      <w:lang w:eastAsia="zh-CN" w:bidi="hi-IN"/>
                                    </w:rPr>
                                    <w:t>3</w:t>
                                  </w:r>
                                </w:sdtContent>
                              </w:sdt>
                              <w:r>
                                <w:rPr>
                                  <w:rFonts w:eastAsia="SimSun"/>
                                  <w:kern w:val="3"/>
                                  <w:szCs w:val="24"/>
                                  <w:lang w:eastAsia="zh-CN" w:bidi="hi-IN"/>
                                </w:rPr>
                                <w:t>) aktyviai padėjo išaiškinti kito asmens padarytą administracinį nusižengimą, ir</w:t>
                              </w:r>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cff64af12c244aca4a1895664dcd956"/>
                        <w:lock w:val="sdtLocked"/>
                        <w:richText/>
                      </w:sdtPr>
                      <w:sdtContent>
                        <w:p>
                          <w:pPr>
                            <w:suppressAutoHyphens/>
                            <w:spacing w:line="360" w:lineRule="auto"/>
                            <w:ind w:firstLine="720"/>
                            <w:jc w:val="both"/>
                            <w:textAlignment w:val="baseline"/>
                            <w:rPr>
                              <w:b/>
                              <w:szCs w:val="24"/>
                            </w:rPr>
                          </w:pPr>
                          <w:sdt>
                            <w:sdtPr>
                              <w:alias w:val="Numeris"/>
                              <w:tag w:val="nr_9cff64af12c244aca4a1895664dcd956"/>
                              <w:lock w:val="sdtLocked"/>
                              <w:richText/>
                            </w:sdtPr>
                            <w:sdtContent>
                              <w:r>
                                <w:rPr>
                                  <w:iCs/>
                                  <w:color w:val="000000"/>
                                  <w:kern w:val="2"/>
                                  <w:szCs w:val="24"/>
                                  <w:lang w:eastAsia="lt-LT"/>
                                </w:rPr>
                                <w:t>4</w:t>
                              </w:r>
                            </w:sdtContent>
                          </w:sdt>
                          <w:r>
                            <w:rPr>
                              <w:iCs/>
                              <w:color w:val="000000"/>
                              <w:kern w:val="2"/>
                              <w:szCs w:val="24"/>
                              <w:lang w:eastAsia="lt-LT"/>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(nustatytas </w:t>
                          </w:r>
                          <w:r>
                            <w:rPr>
                              <w:bCs/>
                              <w:iCs/>
                              <w:color w:val="000000"/>
                              <w:kern w:val="2"/>
                              <w:szCs w:val="24"/>
                              <w:lang w:eastAsia="lt-LT"/>
                            </w:rPr>
                            <w:t xml:space="preserve">ne mažiau </w:t>
                          </w:r>
                          <w:r>
                            <w:rPr>
                              <w:iCs/>
                              <w:color w:val="000000"/>
                              <w:kern w:val="2"/>
                              <w:szCs w:val="24"/>
                              <w:lang w:eastAsia="lt-LT"/>
                            </w:rPr>
                            <w:t>negu 0,4</w:t>
                          </w:r>
                          <w:r>
                            <w:rPr>
                              <w:bCs/>
                              <w:iCs/>
                              <w:color w:val="000000"/>
                              <w:kern w:val="2"/>
                              <w:szCs w:val="24"/>
                              <w:lang w:eastAsia="lt-LT"/>
                            </w:rPr>
                            <w:t>1</w:t>
                          </w:r>
                          <w:r>
                            <w:rPr>
                              <w:iCs/>
                              <w:color w:val="000000"/>
                              <w:kern w:val="2"/>
                              <w:szCs w:val="24"/>
                              <w:lang w:eastAsia="lt-LT"/>
                            </w:rPr>
                            <w:t xml:space="preserve"> promilės, bet ne daugiau negu 1,5 promilės neblaivumas), narkotines, psichotropines ar kitas psichiką veikiančias medžiagas po eismo įvykio iki jo aplinkybių nustatymo.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c78e3f57b81040d9aa03c32d8749876d"/>
                        <w:lock w:val="sdtLocked"/>
                        <w:richText/>
                      </w:sdtPr>
                      <w:sdtContent>
                        <w:p>
                          <w:pPr>
                            <w:spacing w:line="360" w:lineRule="auto"/>
                            <w:ind w:firstLine="720"/>
                            <w:jc w:val="both"/>
                            <w:rPr>
                              <w:color w:val="000000"/>
                              <w:szCs w:val="24"/>
                            </w:rPr>
                          </w:pPr>
                          <w:sdt>
                            <w:sdtPr>
                              <w:alias w:val="Numeris"/>
                              <w:tag w:val="nr_c78e3f57b81040d9aa03c32d8749876d"/>
                              <w:lock w:val="sdtLocked"/>
                              <w:richText/>
                            </w:sdtPr>
                            <w:sdtContent>
                              <w:r>
                                <w:rPr>
                                  <w:szCs w:val="24"/>
                                </w:rPr>
                                <w:t>4</w:t>
                              </w:r>
                            </w:sdtContent>
                          </w:sdt>
                          <w:r>
                            <w:rPr>
                              <w:szCs w:val="24"/>
                            </w:rPr>
                            <w:t>. Už šio kodekso 47 straipsnyje, 60 straipsnio 3 dalyje, 65, 122, 125, 127 straipsniuose, 134 straipsnio 6, 7, 8, 9 dalyse, 142, 174, 208 straipsniuose, 209 straipsnio 1, 2, 3, 4, 5, 6, 7, 8 dalyse, 213 straipsnio 1, 2, 3, 4 dalyse, 215 straipsnio 4 dalyje, 218 straipsnyje, 234</w:t>
                          </w:r>
                          <w:r>
                            <w:rPr>
                              <w:szCs w:val="24"/>
                              <w:vertAlign w:val="superscript"/>
                            </w:rPr>
                            <w:t>2</w:t>
                          </w:r>
                          <w:r>
                            <w:rPr>
                              <w:szCs w:val="24"/>
                            </w:rPr>
                            <w:t xml:space="preserve"> straipsnio 1 dalyje, 240, 245 straipsniuose, 247 straipsnio 10, 11, 12, 13, 14, 15, 16 dalyse, 272, 273, 274 straipsniuose, 290 straipsnio 2, 3, 5, 6, 7, 8 dalyse, 291 straipsnio 1, 2, 4, 6, 7 dalyse, 293 straipsnio 3 dalyje, 299 straipsnio 2, 3, 4, 5 dalyse, 346 straipsnyje, 393 straipsnio 3, 8, 9 dalyse, 420 straipsnio 3, 4, 5 dalyse, 423 straipsnio 3 dalyje, 424 straipsnio 5, 6 dalyse, 426 straipsnio 1, 2, 4, 5 dalyse, 427, 464, 465, 466, 467, 468, 470 straipsniuose, 473 straipsnio 4 dalyje, 474 straipsnio 4 dalyje, 475 straipsnyje, </w:t>
                          </w:r>
                          <w:r>
                            <w:rPr>
                              <w:bCs/>
                              <w:szCs w:val="24"/>
                            </w:rPr>
                            <w:t>515 straipsnio 1, 2 dalyse,</w:t>
                          </w:r>
                          <w:r>
                            <w:rPr>
                              <w:szCs w:val="24"/>
                            </w:rPr>
                            <w:t xml:space="preserve"> 524, 557</w:t>
                          </w:r>
                          <w:r>
                            <w:rPr>
                              <w:szCs w:val="24"/>
                              <w:vertAlign w:val="superscript"/>
                            </w:rPr>
                            <w:t>1</w:t>
                          </w:r>
                          <w:r>
                            <w:rPr>
                              <w:szCs w:val="24"/>
                            </w:rPr>
                            <w:t> straipsniuose numatytų administracinių nusižengimų padarymą gali būti konfiskuojamas ir ne pažeidėjui nuosavybės teise priklausantis šio straipsnio 2 dalyje nurodytas turtas, jeigu: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4c49febe151945158d19a8b926fbf369"/>
                            <w:lock w:val="sdtLocked"/>
                            <w:richText/>
                          </w:sdtPr>
                          <w:sdtContent>
                            <w:p>
                              <w:pPr>
                                <w:spacing w:line="360" w:lineRule="auto"/>
                                <w:ind w:firstLine="720"/>
                                <w:jc w:val="both"/>
                                <w:rPr>
                                  <w:kern w:val="2"/>
                                  <w:szCs w:val="24"/>
                                </w:rPr>
                              </w:pPr>
                              <w:sdt>
                                <w:sdtPr>
                                  <w:alias w:val="Numeris"/>
                                  <w:tag w:val="nr_4c49febe151945158d19a8b926fbf369"/>
                                  <w:lock w:val="sdtLocked"/>
                                  <w:richText/>
                                </w:sdtPr>
                                <w:sdtContent>
                                  <w:r>
                                    <w:rPr>
                                      <w:color w:val="000000"/>
                                    </w:rPr>
                                    <w:t>1</w:t>
                                  </w:r>
                                </w:sdtContent>
                              </w:sdt>
                              <w:r>
                                <w:rPr>
                                  <w:color w:val="000000"/>
                                </w:rPr>
                                <w:t>) asmeniui siūloma sumokėti pusę minimalios baudos, nustatytos šio kodekso specialiosios dalies straipsnyje (straipsnio dalyje), kuriame (kurioje) nustatyta atsakomybė už asmens padarytą administracinį nusižengimą, o jei asmuo padarė pakartotinį administracinį nusižengimą, numatytą šio kodekso 414 straipsnio 1 dalyje, 415 straipsnio 1, 2 ir 6 dalyse, 416 straipsnio 2, 3, 4 ir 5 dalyse, 417 straipsnyje, 418 straipsnio 1 dalyje, 419 straipsnio 1 dalyje,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8f721e7916c04b9197e779939e42145d"/>
                        <w:lock w:val="sdtLocked"/>
                        <w:richText/>
                      </w:sdtPr>
                      <w:sdtContent>
                        <w:p>
                          <w:pPr>
                            <w:spacing w:line="360" w:lineRule="auto"/>
                            <w:ind w:firstLine="720"/>
                            <w:jc w:val="both"/>
                            <w:rPr>
                              <w:szCs w:val="24"/>
                            </w:rPr>
                          </w:pPr>
                          <w:sdt>
                            <w:sdtPr>
                              <w:alias w:val="Numeris"/>
                              <w:tag w:val="nr_8f721e7916c04b9197e779939e42145d"/>
                              <w:lock w:val="sdtLocked"/>
                              <w:richText/>
                            </w:sdtPr>
                            <w:sdtContent>
                              <w:r>
                                <w:rPr>
                                  <w:color w:val="000000"/>
                                </w:rPr>
                                <w:t>2</w:t>
                              </w:r>
                            </w:sdtContent>
                          </w:sdt>
                          <w:r>
                            <w:rPr>
                              <w:color w:val="000000"/>
                            </w:rPr>
                            <w:t>. Šio kodekso 612 straipsnyje numatytais atvejais administraciniu nurodymu siūlomos baudos dydis lygus pusei didžiausios minimalios baudos, o kai asmuo padarė pakartotinį administracinį nusižengimą, numatytą šio kodekso 414 straipsnio 1 dalyje, 415 straipsnio 1, 2 ir 6 dalyse, 416 straipsnio 2, 3, 4 ir 5 dalyse, 417 straipsnyje, 418 straipsnio 1 dalyje, 419 straipsnio 1 dalyje, 420 straipsnio 1 dalyje, 421 straipsnyje, 432 straipsnio 1 dalyje, 459 straipsnio 1, 4 ir 5 dalyse, 463 straipsnyje, – didžiausia minimali bauda, nustatyta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a5ca75cb4004439aa5617af5bf6d48a0"/>
                        <w:lock w:val="sdtLocked"/>
                        <w:richText/>
                      </w:sdtPr>
                      <w:sdtContent>
                        <w:p>
                          <w:pPr>
                            <w:spacing w:line="380" w:lineRule="atLeast"/>
                            <w:ind w:firstLine="720"/>
                            <w:jc w:val="both"/>
                            <w:rPr>
                              <w:szCs w:val="24"/>
                              <w:lang w:eastAsia="lt-LT"/>
                            </w:rPr>
                          </w:pPr>
                          <w:sdt>
                            <w:sdtPr>
                              <w:alias w:val="Numeris"/>
                              <w:tag w:val="nr_a5ca75cb4004439aa5617af5bf6d48a0"/>
                              <w:lock w:val="sdtLocked"/>
                              <w:richText/>
                            </w:sdtPr>
                            <w:sdtContent>
                              <w:r>
                                <w:rPr>
                                  <w:szCs w:val="24"/>
                                  <w:lang w:eastAsia="lt-LT"/>
                                </w:rPr>
                                <w:t>2</w:t>
                              </w:r>
                            </w:sdtContent>
                          </w:sdt>
                          <w:r>
                            <w:rPr>
                              <w:szCs w:val="24"/>
                              <w:lang w:eastAsia="lt-LT"/>
                            </w:rPr>
                            <w:t xml:space="preserve">. Nuolatinės potencialiai pavojingų įrenginių priežiūros atlikimas neturint reikiamos kvalifikacijos arba specialiųjų žinių ir įgūdžių, arba reikiamos įrangos, prietaisų ir priemonių </w:t>
                          </w:r>
                        </w:p>
                        <w:p>
                          <w:pPr>
                            <w:spacing w:line="380" w:lineRule="atLeast"/>
                            <w:ind w:firstLine="720"/>
                            <w:jc w:val="both"/>
                            <w:rPr>
                              <w:szCs w:val="24"/>
                              <w:lang w:eastAsia="lt-LT"/>
                            </w:rPr>
                          </w:pPr>
                          <w:r>
                            <w:rPr>
                              <w:szCs w:val="24"/>
                              <w:lang w:eastAsia="lt-LT"/>
                            </w:rPr>
                            <w:t xml:space="preserve">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 </w:t>
                          </w:r>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fb89e5d4b57a474db164b02222fdc9cc"/>
                        <w:lock w:val="sdtLocked"/>
                        <w:richText/>
                      </w:sdtPr>
                      <w:sdtContent>
                        <w:p>
                          <w:pPr>
                            <w:spacing w:line="380" w:lineRule="atLeast"/>
                            <w:ind w:firstLine="720"/>
                            <w:jc w:val="both"/>
                            <w:rPr>
                              <w:szCs w:val="24"/>
                              <w:lang w:eastAsia="lt-LT"/>
                            </w:rPr>
                          </w:pPr>
                          <w:sdt>
                            <w:sdtPr>
                              <w:alias w:val="Numeris"/>
                              <w:tag w:val="nr_fb89e5d4b57a474db164b02222fdc9cc"/>
                              <w:lock w:val="sdtLocked"/>
                              <w:richText/>
                            </w:sdtPr>
                            <w:sdtContent>
                              <w:r>
                                <w:rPr>
                                  <w:szCs w:val="24"/>
                                  <w:lang w:eastAsia="lt-LT"/>
                                </w:rPr>
                                <w:t>4</w:t>
                              </w:r>
                            </w:sdtContent>
                          </w:sdt>
                          <w:r>
                            <w:rPr>
                              <w:szCs w:val="24"/>
                              <w:lang w:eastAsia="lt-LT"/>
                            </w:rPr>
                            <w:t xml:space="preserve">. Potencialiai pavojingų įrenginių naudojimas neatlikus techninės būklės tikrinimo gamintojo ar potencialiai pavojingų įrenginių priežiūros norminių teisės aktų nustatyta tvarka ir terminais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969e98139dd24a449d115b246fcf5a1c"/>
                        <w:lock w:val="sdtLocked"/>
                        <w:richText/>
                      </w:sdtPr>
                      <w:sdtContent>
                        <w:p>
                          <w:pPr>
                            <w:spacing w:line="360" w:lineRule="auto"/>
                            <w:ind w:firstLine="720"/>
                            <w:jc w:val="both"/>
                            <w:rPr>
                              <w:color w:val="000000"/>
                              <w:szCs w:val="24"/>
                              <w:lang w:eastAsia="lt-LT"/>
                            </w:rPr>
                          </w:pPr>
                          <w:sdt>
                            <w:sdtPr>
                              <w:alias w:val="Numeris"/>
                              <w:tag w:val="nr_969e98139dd24a449d115b246fcf5a1c"/>
                              <w:lock w:val="sdtLocked"/>
                              <w:richText/>
                            </w:sdtPr>
                            <w:sdtContent>
                              <w:r>
                                <w:rPr>
                                  <w:color w:val="000000"/>
                                  <w:szCs w:val="24"/>
                                  <w:lang w:eastAsia="lt-LT"/>
                                </w:rPr>
                                <w:t>1</w:t>
                              </w:r>
                            </w:sdtContent>
                          </w:sdt>
                          <w:r>
                            <w:rPr>
                              <w:color w:val="000000"/>
                              <w:szCs w:val="24"/>
                              <w:lang w:eastAsia="lt-LT"/>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color w:val="000000"/>
                              <w:szCs w:val="24"/>
                              <w:lang w:eastAsia="lt-LT"/>
                            </w:rPr>
                            <w:t>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597d21176cde4daabfd08dd15f3b4a71"/>
                        <w:lock w:val="sdtLocked"/>
                        <w:richText/>
                      </w:sdtPr>
                      <w:sdtContent>
                        <w:p>
                          <w:pPr>
                            <w:spacing w:line="360" w:lineRule="auto"/>
                            <w:ind w:firstLine="720"/>
                            <w:jc w:val="both"/>
                            <w:rPr>
                              <w:color w:val="000000"/>
                              <w:szCs w:val="24"/>
                              <w:lang w:eastAsia="lt-LT"/>
                            </w:rPr>
                          </w:pPr>
                          <w:sdt>
                            <w:sdtPr>
                              <w:alias w:val="Numeris"/>
                              <w:tag w:val="nr_597d21176cde4daabfd08dd15f3b4a71"/>
                              <w:lock w:val="sdtLocked"/>
                              <w:richText/>
                            </w:sdtPr>
                            <w:sdtContent>
                              <w:r>
                                <w:rPr>
                                  <w:color w:val="000000"/>
                                  <w:szCs w:val="24"/>
                                  <w:lang w:eastAsia="lt-LT"/>
                                </w:rPr>
                                <w:t>3</w:t>
                              </w:r>
                            </w:sdtContent>
                          </w:sdt>
                          <w:r>
                            <w:rPr>
                              <w:color w:val="000000"/>
                              <w:szCs w:val="24"/>
                              <w:lang w:eastAsia="lt-LT"/>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7-1 str."/>
                    <w:tag w:val="part_c50f173339484fafa4a4a182e972b034"/>
                    <w:lock w:val="sdtLocked"/>
                    <w:richText/>
                  </w:sdtPr>
                  <w:sdtContent>
                    <w:p>
                      <w:pPr>
                        <w:spacing w:line="360" w:lineRule="auto"/>
                        <w:ind w:left="2410" w:hanging="1690"/>
                        <w:jc w:val="both"/>
                        <w:rPr>
                          <w:b/>
                          <w:bCs/>
                          <w:color w:val="000000"/>
                          <w:szCs w:val="24"/>
                          <w:lang w:eastAsia="lt-LT"/>
                        </w:rPr>
                      </w:pPr>
                      <w:sdt>
                        <w:sdtPr>
                          <w:alias w:val="Numeris"/>
                          <w:tag w:val="nr_c50f173339484fafa4a4a182e972b034"/>
                          <w:lock w:val="sdtLocked"/>
                          <w:richText/>
                        </w:sdtPr>
                        <w:sdtContent>
                          <w:r>
                            <w:rPr>
                              <w:b/>
                              <w:bCs/>
                              <w:color w:val="000000"/>
                              <w:szCs w:val="24"/>
                              <w:lang w:eastAsia="lt-LT"/>
                            </w:rPr>
                            <w:t>57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c50f173339484fafa4a4a182e972b034"/>
                          <w:lock w:val="sdtLocked"/>
                          <w:richText/>
                        </w:sdtPr>
                        <w:sdtContent>
                          <w:r>
                            <w:rPr>
                              <w:b/>
                              <w:bCs/>
                              <w:color w:val="000000"/>
                              <w:szCs w:val="24"/>
                              <w:lang w:eastAsia="lt-LT"/>
                            </w:rPr>
                            <w:t>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w:t>
                          </w:r>
                        </w:sdtContent>
                      </w:sdt>
                    </w:p>
                    <w:sdt>
                      <w:sdtPr>
                        <w:alias w:val="57-1 str. 1 d."/>
                        <w:tag w:val="part_da36d502a8dd414b95d9f7c645566bae"/>
                        <w:lock w:val="sdtLocked"/>
                        <w:richText/>
                      </w:sdtPr>
                      <w:sdtContent>
                        <w:p>
                          <w:pPr>
                            <w:spacing w:line="360" w:lineRule="auto"/>
                            <w:ind w:firstLine="720"/>
                            <w:jc w:val="both"/>
                            <w:rPr>
                              <w:bCs/>
                              <w:color w:val="000000"/>
                              <w:szCs w:val="24"/>
                              <w:lang w:eastAsia="lt-LT"/>
                            </w:rPr>
                          </w:pPr>
                          <w:sdt>
                            <w:sdtPr>
                              <w:alias w:val="Numeris"/>
                              <w:tag w:val="nr_da36d502a8dd414b95d9f7c645566bae"/>
                              <w:lock w:val="sdtLocked"/>
                              <w:richText/>
                            </w:sdtPr>
                            <w:sdtContent>
                              <w:r>
                                <w:rPr>
                                  <w:bCs/>
                                  <w:color w:val="000000"/>
                                  <w:szCs w:val="24"/>
                                  <w:lang w:eastAsia="lt-LT"/>
                                </w:rPr>
                                <w:t>1</w:t>
                              </w:r>
                            </w:sdtContent>
                          </w:sdt>
                          <w:r>
                            <w:rPr>
                              <w:bCs/>
                              <w:color w:val="000000"/>
                              <w:szCs w:val="24"/>
                              <w:lang w:eastAsia="lt-LT"/>
                            </w:rPr>
                            <w:t xml:space="preserve">. 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Lietuvos Respublikos Vyriausybės įgaliotai institucijai teisės aktų nustatyta tvarka </w:t>
                          </w:r>
                        </w:p>
                        <w:p>
                          <w:pPr>
                            <w:spacing w:line="360" w:lineRule="auto"/>
                            <w:ind w:firstLine="720"/>
                            <w:jc w:val="both"/>
                            <w:rPr>
                              <w:bCs/>
                              <w:color w:val="000000"/>
                              <w:szCs w:val="24"/>
                              <w:lang w:eastAsia="lt-LT"/>
                            </w:rPr>
                          </w:pPr>
                          <w:r>
                            <w:rPr>
                              <w:bCs/>
                              <w:color w:val="000000"/>
                              <w:szCs w:val="24"/>
                              <w:shd w:val="clear" w:color="auto" w:fill="FFFFFF"/>
                              <w:lang w:eastAsia="lt-LT"/>
                            </w:rPr>
                            <w:t>užtraukia įspėjimą asmens sveikatos priežiūros įstaigų vadovams ar kitiems atsakingiems asmenims.</w:t>
                          </w:r>
                        </w:p>
                      </w:sdtContent>
                    </w:sdt>
                    <w:sdt>
                      <w:sdtPr>
                        <w:alias w:val="57-1 str. 2 d."/>
                        <w:tag w:val="part_c105a46d681a4b20a3bacf624a0fdc28"/>
                        <w:lock w:val="sdtLocked"/>
                        <w:richText/>
                      </w:sdtPr>
                      <w:sdtContent>
                        <w:p>
                          <w:pPr>
                            <w:spacing w:line="360" w:lineRule="auto"/>
                            <w:ind w:firstLine="720"/>
                            <w:jc w:val="both"/>
                            <w:rPr>
                              <w:bCs/>
                              <w:color w:val="000000"/>
                              <w:szCs w:val="24"/>
                              <w:lang w:eastAsia="lt-LT"/>
                            </w:rPr>
                          </w:pPr>
                          <w:sdt>
                            <w:sdtPr>
                              <w:alias w:val="Numeris"/>
                              <w:tag w:val="nr_c105a46d681a4b20a3bacf624a0fdc28"/>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spacing w:line="360" w:lineRule="auto"/>
                            <w:ind w:firstLine="720"/>
                            <w:jc w:val="both"/>
                            <w:rPr>
                              <w:b/>
                              <w:bCs/>
                              <w:szCs w:val="24"/>
                            </w:rPr>
                          </w:pPr>
                          <w:r>
                            <w:rPr>
                              <w:bCs/>
                              <w:color w:val="000000"/>
                              <w:szCs w:val="24"/>
                              <w:shd w:val="clear" w:color="auto" w:fill="FFFFFF"/>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4781d930f8574fdb88a5e16848e2ddbc"/>
                        <w:lock w:val="sdtLocked"/>
                        <w:richText/>
                      </w:sdtPr>
                      <w:sdtContent>
                        <w:p>
                          <w:pPr>
                            <w:spacing w:line="360" w:lineRule="auto"/>
                            <w:ind w:firstLine="720"/>
                            <w:jc w:val="both"/>
                            <w:rPr>
                              <w:color w:val="000000"/>
                              <w:szCs w:val="24"/>
                              <w:lang w:eastAsia="lt-LT"/>
                            </w:rPr>
                          </w:pPr>
                          <w:sdt>
                            <w:sdtPr>
                              <w:alias w:val="Numeris"/>
                              <w:tag w:val="nr_4781d930f8574fdb88a5e16848e2ddbc"/>
                              <w:lock w:val="sdtLocked"/>
                              <w:richText/>
                            </w:sdtPr>
                            <w:sdtContent>
                              <w:r>
                                <w:rPr>
                                  <w:color w:val="000000"/>
                                  <w:szCs w:val="24"/>
                                  <w:lang w:eastAsia="lt-LT"/>
                                </w:rPr>
                                <w:t>1</w:t>
                              </w:r>
                            </w:sdtContent>
                          </w:sdt>
                          <w:r>
                            <w:rPr>
                              <w:color w:val="000000"/>
                              <w:szCs w:val="24"/>
                              <w:lang w:eastAsia="lt-LT"/>
                            </w:rPr>
                            <w:t>.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w:t>
                          </w:r>
                        </w:p>
                        <w:p>
                          <w:pPr>
                            <w:spacing w:line="360" w:lineRule="auto"/>
                            <w:ind w:firstLine="720"/>
                            <w:jc w:val="both"/>
                            <w:rPr>
                              <w:bCs/>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fec03fefeb354b039d1f3ecd86711922"/>
                    <w:lock w:val="sdtLocked"/>
                    <w:richText/>
                  </w:sdtPr>
                  <w:sdtContent>
                    <w:p>
                      <w:pPr>
                        <w:spacing w:line="360" w:lineRule="auto"/>
                        <w:ind w:left="2268" w:hanging="1548"/>
                        <w:jc w:val="both"/>
                        <w:rPr>
                          <w:b/>
                          <w:color w:val="000000"/>
                          <w:szCs w:val="24"/>
                          <w:lang w:eastAsia="lt-LT"/>
                        </w:rPr>
                      </w:pPr>
                      <w:sdt>
                        <w:sdtPr>
                          <w:alias w:val="Numeris"/>
                          <w:tag w:val="nr_fec03fefeb354b039d1f3ecd86711922"/>
                          <w:lock w:val="sdtLocked"/>
                          <w:richText/>
                        </w:sdtPr>
                        <w:sdtContent>
                          <w:r>
                            <w:rPr>
                              <w:b/>
                              <w:bCs/>
                              <w:szCs w:val="24"/>
                            </w:rPr>
                            <w:t>59</w:t>
                          </w:r>
                        </w:sdtContent>
                      </w:sdt>
                      <w:r>
                        <w:rPr>
                          <w:b/>
                          <w:bCs/>
                          <w:szCs w:val="24"/>
                        </w:rPr>
                        <w:t xml:space="preserve"> straipsnis. </w:t>
                      </w:r>
                      <w:sdt>
                        <w:sdtPr>
                          <w:alias w:val="Pavadinimas"/>
                          <w:tag w:val="title_fec03fefeb354b039d1f3ecd86711922"/>
                          <w:lock w:val="sdtLocked"/>
                          <w:richText/>
                        </w:sdtPr>
                        <w:sdtContent>
                          <w:r>
                            <w:rPr>
                              <w:b/>
                            </w:rPr>
                            <w:t xml:space="preserve">Medicinos priemonių saugą, kokybę, veikimą, naudojimą, </w:t>
                          </w:r>
                          <w:r>
                            <w:rPr>
                              <w:b/>
                              <w:bCs/>
                            </w:rPr>
                            <w:t>pateikimą</w:t>
                          </w:r>
                          <w:r>
                            <w:rPr>
                              <w:b/>
                            </w:rPr>
                            <w:t xml:space="preserve"> rinkai, </w:t>
                          </w:r>
                          <w:r>
                            <w:rPr>
                              <w:b/>
                              <w:bCs/>
                            </w:rPr>
                            <w:t>tiekimą</w:t>
                          </w:r>
                          <w:r>
                            <w:rPr>
                              <w:b/>
                            </w:rPr>
                            <w:t>, atitikties įvertinimą, klinikinių tyrimų su medicinos priemonėmis</w:t>
                          </w:r>
                          <w:r>
                            <w:rPr>
                              <w:b/>
                              <w:bCs/>
                            </w:rPr>
                            <w:t>,</w:t>
                          </w:r>
                          <w:r>
                            <w:rPr>
                              <w:b/>
                            </w:rPr>
                            <w:t xml:space="preserve"> </w:t>
                          </w:r>
                          <w:r>
                            <w:rPr>
                              <w:b/>
                              <w:bCs/>
                            </w:rPr>
                            <w:t>veiksmingumo tyrimų</w:t>
                          </w:r>
                          <w:r>
                            <w:rPr>
                              <w:b/>
                            </w:rPr>
                            <w:t xml:space="preserve"> ir medicinos priemonių techninės būklės tikrinimo atlikimą reglamentuojančių norminių ar kitų teisės aktų nevykdymas ar pažeidimas</w:t>
                          </w:r>
                        </w:sdtContent>
                      </w:sdt>
                    </w:p>
                    <w:sdt>
                      <w:sdtPr>
                        <w:alias w:val="59 str. 1 d."/>
                        <w:tag w:val="part_f8cb55b8c84349f6a4fae08ad0328164"/>
                        <w:lock w:val="sdtLocked"/>
                        <w:richText/>
                      </w:sdtPr>
                      <w:sdtContent>
                        <w:p>
                          <w:pPr>
                            <w:spacing w:line="360" w:lineRule="auto"/>
                            <w:ind w:firstLine="720"/>
                            <w:jc w:val="both"/>
                            <w:rPr>
                              <w:szCs w:val="24"/>
                            </w:rPr>
                          </w:pPr>
                          <w:sdt>
                            <w:sdtPr>
                              <w:alias w:val="Numeris"/>
                              <w:tag w:val="nr_f8cb55b8c84349f6a4fae08ad0328164"/>
                              <w:lock w:val="sdtLocked"/>
                              <w:richText/>
                            </w:sdtPr>
                            <w:sdtContent>
                              <w:r>
                                <w:rPr>
                                  <w:szCs w:val="24"/>
                                </w:rPr>
                                <w:t>1</w:t>
                              </w:r>
                            </w:sdtContent>
                          </w:sdt>
                          <w:r>
                            <w:rPr>
                              <w:szCs w:val="24"/>
                            </w:rPr>
                            <w:t xml:space="preserve">. </w:t>
                          </w:r>
                          <w:r>
                            <w:t xml:space="preserve">Medicinos priemonių saugą, kokybę, veikimą, naudojimą, </w:t>
                          </w:r>
                          <w:r>
                            <w:rPr>
                              <w:bCs/>
                            </w:rPr>
                            <w:t>pateikimą</w:t>
                          </w:r>
                          <w:r>
                            <w:t xml:space="preserve"> rinkai, </w:t>
                          </w:r>
                          <w:r>
                            <w:rPr>
                              <w:bCs/>
                            </w:rPr>
                            <w:t>tiekimą</w:t>
                          </w:r>
                          <w:r>
                            <w:t>, atitikties įvertinimą, klinikinių tyrimų su medicinos priemonėmis</w:t>
                          </w:r>
                          <w:r>
                            <w:rPr>
                              <w:bCs/>
                            </w:rPr>
                            <w:t>,</w:t>
                          </w:r>
                          <w:r>
                            <w:t xml:space="preserve"> </w:t>
                          </w:r>
                          <w:r>
                            <w:rPr>
                              <w:bCs/>
                            </w:rPr>
                            <w:t>veiksmingumo tyrimų</w:t>
                          </w:r>
                          <w:r>
                            <w:t xml:space="preserve"> ir medicinos priemonių techninės būklės tikrinimo</w:t>
                          </w:r>
                          <w:r>
                            <w:rPr>
                              <w:bCs/>
                            </w:rPr>
                            <w:t xml:space="preserve"> </w:t>
                          </w:r>
                          <w:r>
                            <w:t>atlikimą reglamentuojančių norminių ar kitų teisės aktų nevykdymas ar pažeidimas</w:t>
                          </w:r>
                          <w:r>
                            <w:rPr>
                              <w:szCs w:val="24"/>
                            </w:rPr>
                            <w:t xml:space="preserve"> </w:t>
                          </w:r>
                        </w:p>
                        <w:p>
                          <w:pPr>
                            <w:spacing w:line="360" w:lineRule="auto"/>
                            <w:ind w:firstLine="720"/>
                            <w:jc w:val="both"/>
                          </w:pPr>
                          <w: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8ae322fa6a442cfb1c1a4d010841d2f"/>
                        <w:lock w:val="sdtLocked"/>
                        <w:richText/>
                      </w:sdtPr>
                      <w:sdtContent>
                        <w:p>
                          <w:pPr>
                            <w:spacing w:line="360" w:lineRule="auto"/>
                            <w:ind w:firstLine="720"/>
                            <w:jc w:val="both"/>
                            <w:rPr>
                              <w:szCs w:val="24"/>
                            </w:rPr>
                          </w:pPr>
                          <w:sdt>
                            <w:sdtPr>
                              <w:alias w:val="Numeris"/>
                              <w:tag w:val="nr_c8ae322fa6a442cfb1c1a4d010841d2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fc33b0ccff11ec8d9390588bf2de65">
                        <w:r w:rsidRPr="00532B9F">
                          <w:rPr>
                            <w:rFonts w:ascii="Times New Roman" w:eastAsia="MS Mincho" w:hAnsi="Times New Roman"/>
                            <w:sz w:val="20"/>
                            <w:i/>
                            <w:iCs/>
                            <w:color w:val="0000FF" w:themeColor="hyperlink"/>
                            <w:u w:val="single"/>
                          </w:rPr>
                          <w:t>XIV-1063</w:t>
                        </w:r>
                      </w:fldSimple>
                      <w:r>
                        <w:rPr>
                          <w:rFonts w:ascii="Times New Roman" w:eastAsia="MS Mincho" w:hAnsi="Times New Roman"/>
                          <w:sz w:val="20"/>
                          <w:i/>
                          <w:iCs/>
                        </w:rPr>
                        <w:t>,
2022-04-28,
paskelbta TAR 2022-05-06, i. k. 2022-09673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c8b0163b7334478bb87b2d8ce5ebf0b9"/>
                    <w:lock w:val="sdtLocked"/>
                    <w:richText/>
                  </w:sdtPr>
                  <w:sdtContent>
                    <w:p>
                      <w:pPr>
                        <w:spacing w:line="360" w:lineRule="auto"/>
                        <w:ind w:left="2552" w:hanging="1832"/>
                        <w:jc w:val="both"/>
                        <w:rPr>
                          <w:b/>
                          <w:bCs/>
                          <w:szCs w:val="24"/>
                        </w:rPr>
                      </w:pPr>
                      <w:sdt>
                        <w:sdtPr>
                          <w:alias w:val="Numeris"/>
                          <w:tag w:val="nr_c8b0163b7334478bb87b2d8ce5ebf0b9"/>
                          <w:lock w:val="sdtLocked"/>
                          <w:richText/>
                        </w:sdtPr>
                        <w:sdtContent>
                          <w:r>
                            <w:rPr>
                              <w:b/>
                              <w:bCs/>
                              <w:szCs w:val="24"/>
                            </w:rPr>
                            <w:t>66</w:t>
                          </w:r>
                        </w:sdtContent>
                      </w:sdt>
                      <w:r>
                        <w:rPr>
                          <w:b/>
                          <w:bCs/>
                          <w:szCs w:val="24"/>
                        </w:rPr>
                        <w:t xml:space="preserve"> straipsnis. </w:t>
                      </w:r>
                      <w:sdt>
                        <w:sdtPr>
                          <w:alias w:val="Pavadinimas"/>
                          <w:tag w:val="title_c8b0163b7334478bb87b2d8ce5ebf0b9"/>
                          <w:lock w:val="sdtLocked"/>
                          <w:richText/>
                        </w:sdtPr>
                        <w:sdtContent>
                          <w:r>
                            <w:rPr>
                              <w:b/>
                              <w:bCs/>
                              <w:szCs w:val="24"/>
                            </w:rPr>
                            <w:t>Farmacijos praktikos, su vaistais (vaistiniais preparatais), veikliosiomis medžiagomis ar tiriamųjų vaistinių preparatų gamyba susijusios veiklos sąlygų pažeidimas</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6 str. 6 d."/>
                        <w:tag w:val="part_b1551b4680c64f22b2cfa9600a50a14a"/>
                        <w:lock w:val="sdtLocked"/>
                        <w:richText/>
                      </w:sdtPr>
                      <w:sdtContent>
                        <w:p>
                          <w:pPr>
                            <w:spacing w:line="360" w:lineRule="auto"/>
                            <w:ind w:firstLine="720"/>
                            <w:jc w:val="both"/>
                            <w:rPr>
                              <w:szCs w:val="24"/>
                            </w:rPr>
                          </w:pPr>
                          <w:sdt>
                            <w:sdtPr>
                              <w:alias w:val="Numeris"/>
                              <w:tag w:val="nr_b1551b4680c64f22b2cfa9600a50a14a"/>
                              <w:lock w:val="sdtLocked"/>
                              <w:richText/>
                            </w:sdtPr>
                            <w:sdtContent>
                              <w:r>
                                <w:rPr>
                                  <w:szCs w:val="24"/>
                                </w:rPr>
                                <w:t>6</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sdtContent>
                    </w:sdt>
                    <w:sdt>
                      <w:sdtPr>
                        <w:alias w:val="66 str. 7 d."/>
                        <w:tag w:val="part_f5f08dda6f6a4cd6bbb52bdadadccc29"/>
                        <w:lock w:val="sdtLocked"/>
                        <w:richText/>
                      </w:sdtPr>
                      <w:sdtContent>
                        <w:p>
                          <w:pPr>
                            <w:spacing w:line="360" w:lineRule="auto"/>
                            <w:ind w:firstLine="720"/>
                            <w:jc w:val="both"/>
                            <w:rPr>
                              <w:szCs w:val="24"/>
                            </w:rPr>
                          </w:pPr>
                          <w:sdt>
                            <w:sdtPr>
                              <w:alias w:val="Numeris"/>
                              <w:tag w:val="nr_f5f08dda6f6a4cd6bbb52bdadadccc29"/>
                              <w:lock w:val="sdtLocked"/>
                              <w:richText/>
                            </w:sdtPr>
                            <w:sdtContent>
                              <w:r>
                                <w:rPr>
                                  <w:szCs w:val="24"/>
                                </w:rPr>
                                <w:t>7</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sdtContent>
                    </w:sdt>
                    <w:sdt>
                      <w:sdtPr>
                        <w:alias w:val="66 str. 8 d."/>
                        <w:tag w:val="part_a459f8433166450ca446c1f45be554b2"/>
                        <w:lock w:val="sdtLocked"/>
                        <w:richText/>
                      </w:sdtPr>
                      <w:sdtContent>
                        <w:p>
                          <w:pPr>
                            <w:spacing w:line="360" w:lineRule="auto"/>
                            <w:ind w:firstLine="720"/>
                            <w:jc w:val="both"/>
                            <w:rPr>
                              <w:szCs w:val="24"/>
                            </w:rPr>
                          </w:pPr>
                          <w:sdt>
                            <w:sdtPr>
                              <w:alias w:val="Numeris"/>
                              <w:tag w:val="nr_a459f8433166450ca446c1f45be554b2"/>
                              <w:lock w:val="sdtLocked"/>
                              <w:richText/>
                            </w:sdtPr>
                            <w:sdtContent>
                              <w:r>
                                <w:rPr>
                                  <w:szCs w:val="24"/>
                                </w:rPr>
                                <w:t>8</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sdtContent>
                    </w:sdt>
                    <w:sdt>
                      <w:sdtPr>
                        <w:alias w:val="66 str. 9 d."/>
                        <w:tag w:val="part_c433c3c4028f410799aec0b45e3ace25"/>
                        <w:lock w:val="sdtLocked"/>
                        <w:richText/>
                      </w:sdtPr>
                      <w:sdtContent>
                        <w:p>
                          <w:pPr>
                            <w:spacing w:line="360" w:lineRule="auto"/>
                            <w:ind w:firstLine="720"/>
                            <w:jc w:val="both"/>
                            <w:rPr>
                              <w:szCs w:val="24"/>
                            </w:rPr>
                          </w:pPr>
                          <w:sdt>
                            <w:sdtPr>
                              <w:alias w:val="Numeris"/>
                              <w:tag w:val="nr_c433c3c4028f410799aec0b45e3ace25"/>
                              <w:lock w:val="sdtLocked"/>
                              <w:richText/>
                            </w:sdtPr>
                            <w:sdtContent>
                              <w:r>
                                <w:rPr>
                                  <w:szCs w:val="24"/>
                                </w:rPr>
                                <w:t>9</w:t>
                              </w:r>
                            </w:sdtContent>
                          </w:sdt>
                          <w:r>
                            <w:rPr>
                              <w:szCs w:val="24"/>
                            </w:rPr>
                            <w:t>. Vaistų (vaistinių preparatų), tiriamųjų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6 str. 10 d."/>
                        <w:tag w:val="part_618bebb4fbe94d52866969dd4e9cae46"/>
                        <w:lock w:val="sdtLocked"/>
                        <w:richText/>
                      </w:sdtPr>
                      <w:sdtContent>
                        <w:p>
                          <w:pPr>
                            <w:spacing w:line="360" w:lineRule="auto"/>
                            <w:ind w:firstLine="720"/>
                            <w:jc w:val="both"/>
                            <w:rPr>
                              <w:bCs/>
                              <w:szCs w:val="24"/>
                            </w:rPr>
                          </w:pPr>
                          <w:sdt>
                            <w:sdtPr>
                              <w:alias w:val="Numeris"/>
                              <w:tag w:val="nr_618bebb4fbe94d52866969dd4e9cae46"/>
                              <w:lock w:val="sdtLocked"/>
                              <w:richText/>
                            </w:sdtPr>
                            <w:sdtContent>
                              <w:r>
                                <w:rPr>
                                  <w:szCs w:val="24"/>
                                </w:rPr>
                                <w:t>10</w:t>
                              </w:r>
                            </w:sdtContent>
                          </w:sdt>
                          <w:r>
                            <w:rPr>
                              <w:szCs w:val="24"/>
                            </w:rPr>
                            <w:t>. Už šio straipsnio 4, 5, 6 dalyse numatytus administracinius nusižengimus gali būti skiriamas vaistų (vaistinių preparatų) ar veikliųjų medžiagų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6-1 str."/>
                    <w:tag w:val="part_6d2fab0d39de4e51ac8561e34775c596"/>
                    <w:lock w:val="sdtLocked"/>
                    <w:richText/>
                  </w:sdtPr>
                  <w:sdtContent>
                    <w:p>
                      <w:pPr>
                        <w:spacing w:line="360" w:lineRule="auto"/>
                        <w:ind w:left="2410" w:hanging="1690"/>
                        <w:jc w:val="both"/>
                        <w:rPr>
                          <w:szCs w:val="24"/>
                        </w:rPr>
                      </w:pPr>
                      <w:sdt>
                        <w:sdtPr>
                          <w:alias w:val="Numeris"/>
                          <w:tag w:val="nr_6d2fab0d39de4e51ac8561e34775c596"/>
                          <w:lock w:val="sdtLocked"/>
                          <w:richText/>
                        </w:sdtPr>
                        <w:sdtContent>
                          <w:r>
                            <w:rPr>
                              <w:b/>
                              <w:szCs w:val="24"/>
                            </w:rPr>
                            <w:t>66</w:t>
                          </w:r>
                          <w:r>
                            <w:rPr>
                              <w:b/>
                              <w:szCs w:val="24"/>
                              <w:vertAlign w:val="superscript"/>
                            </w:rPr>
                            <w:t>1</w:t>
                          </w:r>
                        </w:sdtContent>
                      </w:sdt>
                      <w:r>
                        <w:rPr>
                          <w:b/>
                          <w:szCs w:val="24"/>
                        </w:rPr>
                        <w:t xml:space="preserve"> straipsnis. </w:t>
                      </w:r>
                      <w:sdt>
                        <w:sdtPr>
                          <w:alias w:val="Pavadinimas"/>
                          <w:tag w:val="title_6d2fab0d39de4e51ac8561e34775c596"/>
                          <w:lock w:val="sdtLocked"/>
                          <w:richText/>
                        </w:sdtPr>
                        <w:sdtContent>
                          <w:r>
                            <w:rPr>
                              <w:b/>
                              <w:szCs w:val="24"/>
                            </w:rPr>
                            <w:t>Klinikinių vaistinių preparatų tyrimų atlikimą reglamentuojančių teisės aktų pažeidimas</w:t>
                          </w:r>
                        </w:sdtContent>
                      </w:sdt>
                    </w:p>
                    <w:sdt>
                      <w:sdtPr>
                        <w:alias w:val="66-1 str. 1 d."/>
                        <w:tag w:val="part_37baeba55b81488299a803947b82d01f"/>
                        <w:lock w:val="sdtLocked"/>
                        <w:richText/>
                      </w:sdtPr>
                      <w:sdtContent>
                        <w:p>
                          <w:pPr>
                            <w:spacing w:line="360" w:lineRule="auto"/>
                            <w:ind w:firstLine="720"/>
                            <w:jc w:val="both"/>
                            <w:rPr>
                              <w:szCs w:val="24"/>
                            </w:rPr>
                          </w:pPr>
                          <w:sdt>
                            <w:sdtPr>
                              <w:alias w:val="Numeris"/>
                              <w:tag w:val="nr_37baeba55b81488299a803947b82d01f"/>
                              <w:lock w:val="sdtLocked"/>
                              <w:richText/>
                            </w:sdtPr>
                            <w:sdtContent>
                              <w:r>
                                <w:rPr>
                                  <w:szCs w:val="24"/>
                                </w:rPr>
                                <w:t>1</w:t>
                              </w:r>
                            </w:sdtContent>
                          </w:sdt>
                          <w:r>
                            <w:rPr>
                              <w:szCs w:val="24"/>
                            </w:rPr>
                            <w:t>. Klinikinių vaistinių preparatų tyrimų atlikimą reglamentuojančių teisės aktų pažeidimas, išskyrus pažeidimus, dėl kurių klinikinis vaistinio preparato tyrimas sustabdomas ar panaikinamas leidimas atlikti klinikinį vaistinio preparato tyrimą,</w:t>
                          </w:r>
                        </w:p>
                        <w:p>
                          <w:pPr>
                            <w:spacing w:line="360" w:lineRule="auto"/>
                            <w:ind w:firstLine="720"/>
                            <w:jc w:val="both"/>
                            <w:rPr>
                              <w:szCs w:val="24"/>
                            </w:rPr>
                          </w:pPr>
                          <w:r>
                            <w:rPr>
                              <w:szCs w:val="24"/>
                            </w:rPr>
                            <w:t xml:space="preserve">užtraukia baudą klinikinius vaistinių preparatų tyrimus atliekantiems tyrėjams nuo penkių šimtų iki vieno tūkstančio eurų, klinikinių vaistinių preparatų tyrimų užsakovams ar jų atstovams, klinikinių vaistinių preparatų tyrimų centrų vadovams ar kitiems atsakingiems asmenims – nuo penkių šimtų iki dviejų tūkstančių eurų. </w:t>
                          </w:r>
                        </w:p>
                      </w:sdtContent>
                    </w:sdt>
                    <w:sdt>
                      <w:sdtPr>
                        <w:alias w:val="66-1 str. 2 d."/>
                        <w:tag w:val="part_f40571559d8f4007938f72a54eee8dd1"/>
                        <w:lock w:val="sdtLocked"/>
                        <w:richText/>
                      </w:sdtPr>
                      <w:sdtContent>
                        <w:p>
                          <w:pPr>
                            <w:spacing w:line="360" w:lineRule="auto"/>
                            <w:ind w:firstLine="720"/>
                            <w:jc w:val="both"/>
                            <w:rPr>
                              <w:szCs w:val="24"/>
                            </w:rPr>
                          </w:pPr>
                          <w:sdt>
                            <w:sdtPr>
                              <w:alias w:val="Numeris"/>
                              <w:tag w:val="nr_f40571559d8f4007938f72a54eee8dd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klinikinius vaistinių preparatų tyrimus atliekantiems tyrėjams nuo vieno tūkstančio iki dviejų tūkstančių eurų, klinikinių vaistinių preparatų tyrimų užsakovams ar jų atstovams, klinikinių vaistinių preparatų tyrimų centrų vadovams ar kitiems atsakingiems asmenims – nuo dviejų tūkstančių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67 str. 1 d."/>
                        <w:tag w:val="part_020680e4962c4cbf9cf40e0387442a5e"/>
                        <w:lock w:val="sdtLocked"/>
                        <w:richText/>
                      </w:sdtPr>
                      <w:sdtContent>
                        <w:p>
                          <w:pPr>
                            <w:spacing w:line="360" w:lineRule="auto"/>
                            <w:ind w:firstLine="720"/>
                            <w:jc w:val="both"/>
                            <w:rPr>
                              <w:bCs/>
                              <w:szCs w:val="24"/>
                            </w:rPr>
                          </w:pPr>
                          <w:sdt>
                            <w:sdtPr>
                              <w:alias w:val="Numeris"/>
                              <w:tag w:val="nr_020680e4962c4cbf9cf40e0387442a5e"/>
                              <w:lock w:val="sdtLocked"/>
                              <w:richText/>
                            </w:sdtPr>
                            <w:sdtContent>
                              <w:r>
                                <w:rPr>
                                  <w:bCs/>
                                  <w:szCs w:val="24"/>
                                </w:rPr>
                                <w:t>1</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67 str. 2 d."/>
                        <w:tag w:val="part_cc3433befd05453c88256d1821412413"/>
                        <w:lock w:val="sdtLocked"/>
                        <w:richText/>
                      </w:sdtPr>
                      <w:sdtContent>
                        <w:p>
                          <w:pPr>
                            <w:spacing w:line="360" w:lineRule="auto"/>
                            <w:ind w:firstLine="720"/>
                            <w:jc w:val="both"/>
                            <w:rPr>
                              <w:bCs/>
                              <w:szCs w:val="24"/>
                            </w:rPr>
                          </w:pPr>
                          <w:sdt>
                            <w:sdtPr>
                              <w:alias w:val="Numeris"/>
                              <w:tag w:val="nr_cc3433befd05453c88256d1821412413"/>
                              <w:lock w:val="sdtLocked"/>
                              <w:richText/>
                            </w:sdtPr>
                            <w:sdtContent>
                              <w:r>
                                <w:rPr>
                                  <w:bCs/>
                                  <w:szCs w:val="24"/>
                                </w:rPr>
                                <w:t>2</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sdtContent>
                    </w:sdt>
                    <w:sdt>
                      <w:sdtPr>
                        <w:alias w:val="67 str. 3 d."/>
                        <w:tag w:val="part_141fc5bce6134c049e462483f02a35ee"/>
                        <w:lock w:val="sdtLocked"/>
                        <w:richText/>
                      </w:sdtPr>
                      <w:sdtContent>
                        <w:p>
                          <w:pPr>
                            <w:spacing w:line="360" w:lineRule="auto"/>
                            <w:ind w:firstLine="720"/>
                            <w:jc w:val="both"/>
                            <w:rPr>
                              <w:bCs/>
                              <w:szCs w:val="24"/>
                            </w:rPr>
                          </w:pPr>
                          <w:sdt>
                            <w:sdtPr>
                              <w:alias w:val="Numeris"/>
                              <w:tag w:val="nr_141fc5bce6134c049e462483f02a35ee"/>
                              <w:lock w:val="sdtLocked"/>
                              <w:richText/>
                            </w:sdtPr>
                            <w:sdtContent>
                              <w:r>
                                <w:rPr>
                                  <w:bCs/>
                                  <w:szCs w:val="24"/>
                                </w:rPr>
                                <w:t>3</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sdtContent>
                    </w:sdt>
                    <w:sdt>
                      <w:sdtPr>
                        <w:alias w:val="67 str. 4 d."/>
                        <w:tag w:val="part_6e4ca569e4624cb3990d588d4023a35d"/>
                        <w:lock w:val="sdtLocked"/>
                        <w:richText/>
                      </w:sdtPr>
                      <w:sdtContent>
                        <w:p>
                          <w:pPr>
                            <w:spacing w:line="360" w:lineRule="auto"/>
                            <w:ind w:firstLine="720"/>
                            <w:jc w:val="both"/>
                            <w:rPr>
                              <w:bCs/>
                              <w:szCs w:val="24"/>
                            </w:rPr>
                          </w:pPr>
                          <w:sdt>
                            <w:sdtPr>
                              <w:alias w:val="Numeris"/>
                              <w:tag w:val="nr_6e4ca569e4624cb3990d588d4023a35d"/>
                              <w:lock w:val="sdtLocked"/>
                              <w:richText/>
                            </w:sdtPr>
                            <w:sdtContent>
                              <w:r>
                                <w:rPr>
                                  <w:bCs/>
                                  <w:szCs w:val="24"/>
                                </w:rPr>
                                <w:t>4</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5 d."/>
                        <w:tag w:val="part_4752620c91824d56a486f0b6d3b93425"/>
                        <w:lock w:val="sdtLocked"/>
                        <w:richText/>
                      </w:sdtPr>
                      <w:sdtContent>
                        <w:p>
                          <w:pPr>
                            <w:spacing w:line="360" w:lineRule="auto"/>
                            <w:ind w:firstLine="720"/>
                            <w:jc w:val="both"/>
                            <w:rPr>
                              <w:bCs/>
                              <w:szCs w:val="24"/>
                            </w:rPr>
                          </w:pPr>
                          <w:sdt>
                            <w:sdtPr>
                              <w:alias w:val="Numeris"/>
                              <w:tag w:val="nr_4752620c91824d56a486f0b6d3b93425"/>
                              <w:lock w:val="sdtLocked"/>
                              <w:richText/>
                            </w:sdtPr>
                            <w:sdtContent>
                              <w:r>
                                <w:rPr>
                                  <w:bCs/>
                                  <w:szCs w:val="24"/>
                                </w:rPr>
                                <w:t>5</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6 d."/>
                        <w:tag w:val="part_d57e2c05e00a4d2f856203b41b5e2b64"/>
                        <w:lock w:val="sdtLocked"/>
                        <w:richText/>
                      </w:sdtPr>
                      <w:sdtContent>
                        <w:p>
                          <w:pPr>
                            <w:spacing w:line="360" w:lineRule="auto"/>
                            <w:ind w:firstLine="720"/>
                            <w:jc w:val="both"/>
                            <w:rPr>
                              <w:bCs/>
                              <w:szCs w:val="24"/>
                            </w:rPr>
                          </w:pPr>
                          <w:sdt>
                            <w:sdtPr>
                              <w:alias w:val="Numeris"/>
                              <w:tag w:val="nr_d57e2c05e00a4d2f856203b41b5e2b64"/>
                              <w:lock w:val="sdtLocked"/>
                              <w:richText/>
                            </w:sdtPr>
                            <w:sdtContent>
                              <w:r>
                                <w:rPr>
                                  <w:bCs/>
                                  <w:szCs w:val="24"/>
                                </w:rPr>
                                <w:t>6</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e223e1f2653a43478b9722a6d227ff72"/>
                        <w:lock w:val="sdtLocked"/>
                        <w:richText/>
                      </w:sdtPr>
                      <w:sdtContent>
                        <w:p>
                          <w:pPr>
                            <w:suppressAutoHyphens/>
                            <w:spacing w:line="360" w:lineRule="auto"/>
                            <w:ind w:firstLine="720"/>
                            <w:jc w:val="both"/>
                            <w:textAlignment w:val="baseline"/>
                            <w:rPr>
                              <w:kern w:val="2"/>
                              <w:szCs w:val="24"/>
                            </w:rPr>
                          </w:pPr>
                          <w:sdt>
                            <w:sdtPr>
                              <w:alias w:val="Numeris"/>
                              <w:tag w:val="nr_e223e1f2653a43478b9722a6d227ff72"/>
                              <w:lock w:val="sdtLocked"/>
                              <w:richText/>
                            </w:sdtPr>
                            <w:sdtContent>
                              <w:r>
                                <w:rPr>
                                  <w:bCs/>
                                  <w:iCs/>
                                  <w:color w:val="000000"/>
                                  <w:kern w:val="2"/>
                                  <w:szCs w:val="24"/>
                                  <w:lang w:eastAsia="lt-LT"/>
                                </w:rPr>
                                <w:t>1</w:t>
                              </w:r>
                            </w:sdtContent>
                          </w:sdt>
                          <w:r>
                            <w:rPr>
                              <w:bCs/>
                              <w:iCs/>
                              <w:color w:val="000000"/>
                              <w:kern w:val="2"/>
                              <w:szCs w:val="24"/>
                              <w:lang w:eastAsia="lt-LT"/>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4, 5 dalyse, 422 straipsnio 3, 5 dalyse, 423 straipsnio 3 dalyje, 424 straipsnio 6 </w:t>
                          </w:r>
                          <w:r>
                            <w:rPr>
                              <w:kern w:val="2"/>
                              <w:szCs w:val="24"/>
                            </w:rPr>
                            <w:t>dalyje</w:t>
                          </w:r>
                          <w:r>
                            <w:rPr>
                              <w:bCs/>
                              <w:iCs/>
                              <w:color w:val="000000"/>
                              <w:kern w:val="2"/>
                              <w:szCs w:val="24"/>
                              <w:lang w:eastAsia="lt-LT"/>
                            </w:rPr>
                            <w:t>, 427 straipsnio 1 dalyje, 428 straipsnio 5, 8 dalyse numatytus nusižengimus) padarymą sulaikytų ir apsvaigimu nuo narkotinių, psichotropinių ar kitų psichiką veikiančių medžiagų įtariamų asmenų vengimas pasitikrinti dėl apsvaigimo</w:t>
                          </w:r>
                        </w:p>
                        <w:p>
                          <w:pPr>
                            <w:suppressAutoHyphens/>
                            <w:spacing w:line="360" w:lineRule="auto"/>
                            <w:ind w:firstLine="720"/>
                            <w:jc w:val="both"/>
                            <w:textAlignment w:val="baseline"/>
                            <w:rPr>
                              <w:bCs/>
                              <w:szCs w:val="24"/>
                            </w:rPr>
                          </w:pPr>
                          <w:r>
                            <w:rPr>
                              <w:color w:val="000000"/>
                              <w:kern w:val="2"/>
                              <w:szCs w:val="24"/>
                            </w:rPr>
                            <w:t>užtraukia baudą nuo trisdešimt iki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2d5a589abcc34d7d92d9dc98a8206c55"/>
                        <w:lock w:val="sdtLocked"/>
                        <w:richText/>
                      </w:sdtPr>
                      <w:sdtContent>
                        <w:p>
                          <w:pPr>
                            <w:spacing w:line="360" w:lineRule="auto"/>
                            <w:ind w:firstLine="720"/>
                            <w:jc w:val="both"/>
                            <w:rPr>
                              <w:color w:val="000000"/>
                              <w:szCs w:val="24"/>
                              <w:lang w:eastAsia="lt-LT"/>
                            </w:rPr>
                          </w:pPr>
                          <w:sdt>
                            <w:sdtPr>
                              <w:alias w:val="Numeris"/>
                              <w:tag w:val="nr_2d5a589abcc34d7d92d9dc98a8206c55"/>
                              <w:lock w:val="sdtLocked"/>
                              <w:richText/>
                            </w:sdtPr>
                            <w:sdtContent>
                              <w:r>
                                <w:rPr>
                                  <w:color w:val="000000"/>
                                  <w:szCs w:val="24"/>
                                  <w:lang w:eastAsia="lt-LT"/>
                                </w:rPr>
                                <w:t>3</w:t>
                              </w:r>
                            </w:sdtContent>
                          </w:sdt>
                          <w:r>
                            <w:rPr>
                              <w:color w:val="000000"/>
                              <w:szCs w:val="24"/>
                              <w:lang w:eastAsia="lt-LT"/>
                            </w:rPr>
                            <w:t>. Mokymo, auklėjimo, sveikatos priežiūros ir kitų institucijų, įstaigų ir įmonių,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
                              <w:bCs/>
                              <w:szCs w:val="24"/>
                            </w:rPr>
                          </w:pPr>
                          <w:r>
                            <w:rPr>
                              <w:color w:val="000000"/>
                              <w:szCs w:val="24"/>
                              <w:lang w:eastAsia="lt-LT"/>
                            </w:rPr>
                            <w:t>užtraukia įspėjimą arba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a2705b2906ab45cdbe53f0afebb25d0e"/>
                    <w:lock w:val="sdtLocked"/>
                    <w:richText/>
                  </w:sdtPr>
                  <w:sdtContent>
                    <w:p>
                      <w:pPr>
                        <w:suppressAutoHyphens/>
                        <w:spacing w:line="360" w:lineRule="auto"/>
                        <w:ind w:left="2552" w:hanging="1832"/>
                        <w:jc w:val="both"/>
                        <w:textAlignment w:val="baseline"/>
                        <w:rPr>
                          <w:rFonts w:eastAsia="NSimSun"/>
                          <w:color w:val="00000A"/>
                          <w:szCs w:val="24"/>
                          <w:lang w:eastAsia="zh-CN" w:bidi="hi-IN"/>
                        </w:rPr>
                      </w:pPr>
                      <w:sdt>
                        <w:sdtPr>
                          <w:alias w:val="Numeris"/>
                          <w:tag w:val="nr_a2705b2906ab45cdbe53f0afebb25d0e"/>
                          <w:lock w:val="sdtLocked"/>
                          <w:richText/>
                        </w:sdtPr>
                        <w:sdtContent>
                          <w:r>
                            <w:rPr>
                              <w:rFonts w:eastAsia="NSimSun"/>
                              <w:b/>
                              <w:color w:val="00000A"/>
                              <w:szCs w:val="24"/>
                              <w:lang w:eastAsia="zh-CN" w:bidi="hi-IN"/>
                            </w:rPr>
                            <w:t>77</w:t>
                          </w:r>
                        </w:sdtContent>
                      </w:sdt>
                      <w:r>
                        <w:rPr>
                          <w:rFonts w:eastAsia="NSimSun"/>
                          <w:b/>
                          <w:color w:val="00000A"/>
                          <w:szCs w:val="24"/>
                          <w:lang w:eastAsia="zh-CN" w:bidi="hi-IN"/>
                        </w:rPr>
                        <w:t xml:space="preserve"> straipsnis. </w:t>
                      </w:r>
                      <w:sdt>
                        <w:sdtPr>
                          <w:alias w:val="Pavadinimas"/>
                          <w:tag w:val="title_a2705b2906ab45cdbe53f0afebb25d0e"/>
                          <w:lock w:val="sdtLocked"/>
                          <w:richText/>
                        </w:sdtPr>
                        <w:sdtContent>
                          <w:r>
                            <w:rPr>
                              <w:rFonts w:eastAsia="NSimSun"/>
                              <w:b/>
                              <w:color w:val="00000A"/>
                              <w:szCs w:val="24"/>
                              <w:lang w:eastAsia="zh-CN" w:bidi="hi-IN"/>
                            </w:rPr>
                            <w:t>Tabako gaminių ar susijusių gaminių nupirkimas ar kitoks perdavimas nepilnamečiams</w:t>
                          </w:r>
                        </w:sdtContent>
                      </w:sdt>
                    </w:p>
                    <w:sdt>
                      <w:sdtPr>
                        <w:alias w:val="77 str. 1 d."/>
                        <w:tag w:val="part_e659b3dde29b4184b99615fe785b5507"/>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e659b3dde29b4184b99615fe785b5507"/>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Tabako gaminių ar susijusių gaminių nupirkimas ar kitoks perdavimas nepilnamečiui </w:t>
                          </w:r>
                        </w:p>
                        <w:p>
                          <w:pPr>
                            <w:tabs>
                              <w:tab w:val="left" w:pos="993"/>
                            </w:tabs>
                            <w:suppressAutoHyphens/>
                            <w:spacing w:line="360" w:lineRule="auto"/>
                            <w:ind w:firstLine="720"/>
                            <w:jc w:val="both"/>
                            <w:textAlignment w:val="baseline"/>
                            <w:rPr>
                              <w:rFonts w:eastAsia="NSimSun"/>
                              <w:color w:val="00000A"/>
                              <w:szCs w:val="24"/>
                              <w:lang w:eastAsia="zh-CN" w:bidi="hi-IN"/>
                            </w:rPr>
                          </w:pPr>
                          <w:r>
                            <w:rPr>
                              <w:rFonts w:eastAsia="NSimSun"/>
                              <w:color w:val="00000A"/>
                              <w:szCs w:val="24"/>
                              <w:lang w:eastAsia="zh-CN" w:bidi="hi-IN"/>
                            </w:rPr>
                            <w:t>užtraukia baudą nuo devyniasdešimt iki vieno šimto aštuoniasdešimt eurų.</w:t>
                          </w:r>
                        </w:p>
                      </w:sdtContent>
                    </w:sdt>
                    <w:sdt>
                      <w:sdtPr>
                        <w:alias w:val="77 str. 2 d."/>
                        <w:tag w:val="part_b245fab3a9354a8692e01a1017f96da3"/>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b245fab3a9354a8692e01a1017f96da3"/>
                              <w:lock w:val="sdtLocked"/>
                              <w:richText/>
                            </w:sdtPr>
                            <w:sdtContent>
                              <w:r>
                                <w:rPr>
                                  <w:rFonts w:eastAsia="NSimSun"/>
                                  <w:color w:val="00000A"/>
                                  <w:szCs w:val="24"/>
                                  <w:lang w:eastAsia="zh-CN" w:bidi="hi-IN"/>
                                </w:rPr>
                                <w:t>2</w:t>
                              </w:r>
                            </w:sdtContent>
                          </w:sdt>
                          <w:r>
                            <w:rPr>
                              <w:rFonts w:eastAsia="NSimSun"/>
                              <w:color w:val="00000A"/>
                              <w:szCs w:val="24"/>
                              <w:lang w:eastAsia="zh-CN" w:bidi="hi-IN"/>
                            </w:rPr>
                            <w:t xml:space="preserve">. Šio straipsnio 1 dalyje numatytas administracinis nusižengimas, padarytas pakartotinai, </w:t>
                          </w:r>
                        </w:p>
                        <w:p>
                          <w:pPr>
                            <w:tabs>
                              <w:tab w:val="left" w:pos="993"/>
                            </w:tabs>
                            <w:suppressAutoHyphens/>
                            <w:spacing w:line="360" w:lineRule="auto"/>
                            <w:ind w:firstLine="720"/>
                            <w:jc w:val="both"/>
                            <w:textAlignment w:val="baseline"/>
                            <w:rPr>
                              <w:bCs/>
                              <w:szCs w:val="24"/>
                            </w:rPr>
                          </w:pPr>
                          <w:r>
                            <w:rPr>
                              <w:rFonts w:eastAsia="NSimSun"/>
                              <w:color w:val="00000A"/>
                              <w:szCs w:val="24"/>
                              <w:lang w:eastAsia="zh-CN" w:bidi="hi-IN"/>
                            </w:rPr>
                            <w:t>užtraukia baudą nuo vieno šimto aštuoniasdešimt iki dviejų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a444ff69fe5a425cb7bc7233a6cedbfe"/>
                <w:lock w:val="sdtLocked"/>
                <w:richText/>
              </w:sdtPr>
              <w:sdtContent>
                <w:p>
                  <w:pPr>
                    <w:spacing w:line="360" w:lineRule="auto"/>
                    <w:jc w:val="center"/>
                    <w:rPr>
                      <w:b/>
                      <w:szCs w:val="24"/>
                    </w:rPr>
                  </w:pPr>
                  <w:sdt>
                    <w:sdtPr>
                      <w:alias w:val="Numeris"/>
                      <w:tag w:val="nr_a444ff69fe5a425cb7bc7233a6cedbfe"/>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a444ff69fe5a425cb7bc7233a6cedbfe"/>
                      <w:lock w:val="sdtLocked"/>
                      <w:richText/>
                    </w:sdtPr>
                    <w:sdtContent>
                      <w:r>
                        <w:rPr>
                          <w:b/>
                          <w:szCs w:val="24"/>
                        </w:rPr>
                        <w:t xml:space="preserve">ADMINISTRACINIAI NUSIŽENGIMAI, SUSIJĘ SU PILIEČIŲ RINKIMŲ TEISĖMIS IR LIETUVOS RESPUBLIKOS SEIMO, RESPUBLIKOS PREZIDENTO, SAVIVALDYBIŲ TARYBŲ IR SAVIVALDYBIŲ MERŲ RINKIMŲ, RINKIMŲ Į EUROPOS PARLAMENTĄ AR REFERENDUMŲ TVARKA </w:t>
                      </w:r>
                    </w:sdtContent>
                  </w:sdt>
                </w:p>
                <w:p>
                  <w:pPr>
                    <w:spacing w:line="360" w:lineRule="auto"/>
                    <w:ind w:firstLine="720"/>
                    <w:jc w:val="center"/>
                    <w:rPr>
                      <w:b/>
                      <w:szCs w:val="24"/>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c4f75e5a8af0499e87c33cd9fa7c0f60"/>
                    <w:lock w:val="sdtLocked"/>
                    <w:richText/>
                  </w:sdtPr>
                  <w:sdtContent>
                    <w:p>
                      <w:pPr>
                        <w:spacing w:line="360" w:lineRule="auto"/>
                        <w:ind w:firstLine="720"/>
                        <w:jc w:val="both"/>
                        <w:rPr>
                          <w:b/>
                          <w:szCs w:val="24"/>
                        </w:rPr>
                      </w:pPr>
                      <w:sdt>
                        <w:sdtPr>
                          <w:alias w:val="Numeris"/>
                          <w:tag w:val="nr_c4f75e5a8af0499e87c33cd9fa7c0f60"/>
                          <w:lock w:val="sdtLocked"/>
                          <w:richText/>
                        </w:sdtPr>
                        <w:sdtContent>
                          <w:r>
                            <w:rPr>
                              <w:b/>
                              <w:bCs/>
                              <w:szCs w:val="24"/>
                            </w:rPr>
                            <w:t>85</w:t>
                          </w:r>
                        </w:sdtContent>
                      </w:sdt>
                      <w:r>
                        <w:rPr>
                          <w:bCs/>
                          <w:szCs w:val="24"/>
                        </w:rPr>
                        <w:t xml:space="preserve"> </w:t>
                      </w:r>
                      <w:r>
                        <w:rPr>
                          <w:b/>
                          <w:bCs/>
                          <w:szCs w:val="24"/>
                        </w:rPr>
                        <w:t xml:space="preserve">straipsnis. </w:t>
                      </w:r>
                      <w:sdt>
                        <w:sdtPr>
                          <w:alias w:val="Pavadinimas"/>
                          <w:tag w:val="title_c4f75e5a8af0499e87c33cd9fa7c0f60"/>
                          <w:lock w:val="sdtLocked"/>
                          <w:richText/>
                        </w:sdtPr>
                        <w:sdtContent>
                          <w:r>
                            <w:rPr>
                              <w:b/>
                              <w:bCs/>
                              <w:szCs w:val="24"/>
                            </w:rPr>
                            <w:t>Rinkimų ar referendumo agitacijos tvarkos pažeidimas</w:t>
                          </w:r>
                        </w:sdtContent>
                      </w:sdt>
                    </w:p>
                    <w:sdt>
                      <w:sdtPr>
                        <w:alias w:val="85 str. 1 d."/>
                        <w:tag w:val="part_591a79d657524b20b3922a9778bc2819"/>
                        <w:lock w:val="sdtLocked"/>
                        <w:richText/>
                      </w:sdtPr>
                      <w:sdtContent>
                        <w:p>
                          <w:pPr>
                            <w:spacing w:line="360" w:lineRule="auto"/>
                            <w:ind w:firstLine="720"/>
                            <w:jc w:val="both"/>
                            <w:rPr>
                              <w:szCs w:val="24"/>
                            </w:rPr>
                          </w:pPr>
                          <w:sdt>
                            <w:sdtPr>
                              <w:alias w:val="Numeris"/>
                              <w:tag w:val="nr_591a79d657524b20b3922a9778bc2819"/>
                              <w:lock w:val="sdtLocked"/>
                              <w:richText/>
                            </w:sdtPr>
                            <w:sdtContent>
                              <w:r>
                                <w:rPr>
                                  <w:szCs w:val="24"/>
                                </w:rPr>
                                <w:t>1</w:t>
                              </w:r>
                            </w:sdtContent>
                          </w:sdt>
                          <w:r>
                            <w:rPr>
                              <w:szCs w:val="24"/>
                            </w:rPr>
                            <w:t>. Lietuvos Respublikos rinkimų kodekse ar Lietuvos Respublikos referendumo konstituciniame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organizacijų, kurios yra politinės kampanijos dalyvės, pirmininkams – nuo trijų šimtų iki vieno tūkstančio penkiasdešimt eurų.</w:t>
                          </w:r>
                        </w:p>
                      </w:sdtContent>
                    </w:sdt>
                    <w:sdt>
                      <w:sdtPr>
                        <w:alias w:val="85 str. 2 d."/>
                        <w:tag w:val="part_83a5ff6b159643f99d1ce107f16754da"/>
                        <w:lock w:val="sdtLocked"/>
                        <w:richText/>
                      </w:sdtPr>
                      <w:sdtContent>
                        <w:p>
                          <w:pPr>
                            <w:spacing w:line="360" w:lineRule="auto"/>
                            <w:ind w:firstLine="720"/>
                            <w:jc w:val="both"/>
                            <w:rPr>
                              <w:szCs w:val="24"/>
                            </w:rPr>
                          </w:pPr>
                          <w:sdt>
                            <w:sdtPr>
                              <w:alias w:val="Numeris"/>
                              <w:tag w:val="nr_83a5ff6b159643f99d1ce107f16754da"/>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organizacijų, kurios yra politinės kampanijos dalyvės, pirmininkams – nuo vieno tūkstančio penkių šimtų iki penkių tūkstančių aštuonių šimtų eurų.</w:t>
                          </w:r>
                        </w:p>
                      </w:sdtContent>
                    </w:sdt>
                    <w:sdt>
                      <w:sdtPr>
                        <w:alias w:val="85 str. 3 d."/>
                        <w:tag w:val="part_081e9e671a01421bab02abe18540ba81"/>
                        <w:lock w:val="sdtLocked"/>
                        <w:richText/>
                      </w:sdtPr>
                      <w:sdtContent>
                        <w:p>
                          <w:pPr>
                            <w:spacing w:line="360" w:lineRule="auto"/>
                            <w:ind w:firstLine="720"/>
                            <w:jc w:val="both"/>
                            <w:rPr>
                              <w:szCs w:val="24"/>
                            </w:rPr>
                          </w:pPr>
                          <w:sdt>
                            <w:sdtPr>
                              <w:alias w:val="Numeris"/>
                              <w:tag w:val="nr_081e9e671a01421bab02abe18540ba81"/>
                              <w:lock w:val="sdtLocked"/>
                              <w:richText/>
                            </w:sdtPr>
                            <w:sdtContent>
                              <w:r>
                                <w:rPr>
                                  <w:szCs w:val="24"/>
                                </w:rPr>
                                <w:t>3</w:t>
                              </w:r>
                            </w:sdtContent>
                          </w:sdt>
                          <w:r>
                            <w:rPr>
                              <w:szCs w:val="24"/>
                            </w:rPr>
                            <w:t>. Trukdymas kandidatui į Respublikos Prezidentus, Lietuvos Respublikos Seimo narius, Europos Parlamento narius, savivaldybės tarybos narius,</w:t>
                          </w:r>
                          <w:r>
                            <w:rPr>
                              <w:szCs w:val="24"/>
                              <w:lang w:eastAsia="lt-LT"/>
                            </w:rPr>
                            <w:t xml:space="preserve"> savivaldybės merus</w:t>
                          </w:r>
                          <w:r>
                            <w:rPr>
                              <w:szCs w:val="24"/>
                            </w:rPr>
                            <w:t xml:space="preserve">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743271f742374095be99690651f48844"/>
                        <w:lock w:val="sdtLocked"/>
                        <w:richText/>
                      </w:sdtPr>
                      <w:sdtContent>
                        <w:p>
                          <w:pPr>
                            <w:spacing w:line="360" w:lineRule="auto"/>
                            <w:ind w:firstLine="720"/>
                            <w:jc w:val="both"/>
                            <w:rPr>
                              <w:szCs w:val="24"/>
                            </w:rPr>
                          </w:pPr>
                          <w:sdt>
                            <w:sdtPr>
                              <w:alias w:val="Numeris"/>
                              <w:tag w:val="nr_743271f742374095be99690651f48844"/>
                              <w:lock w:val="sdtLocked"/>
                              <w:richText/>
                            </w:sdtPr>
                            <w:sdtContent>
                              <w:r>
                                <w:rPr>
                                  <w:szCs w:val="24"/>
                                </w:rPr>
                                <w:t>4</w:t>
                              </w:r>
                            </w:sdtContent>
                          </w:sdt>
                          <w:r>
                            <w:rPr>
                              <w:szCs w:val="24"/>
                            </w:rPr>
                            <w:t xml:space="preserve">. Rinkimų ar referendumo agitacijos draudimo pažeidimas likus septynioms valandoms iki balsavimo Lietuvos Respublikos Seimo, Respublikos Prezidento, savivaldybių tarybų ir savivaldybių merų rinkimų, rinkimų į Europos Parlamentą ar referendumo dieną pradžios, taip pat rinkimų, referendumo dieną </w:t>
                          </w:r>
                        </w:p>
                        <w:p>
                          <w:pPr>
                            <w:spacing w:line="360" w:lineRule="auto"/>
                            <w:ind w:firstLine="720"/>
                            <w:jc w:val="both"/>
                            <w:rPr>
                              <w:szCs w:val="24"/>
                            </w:rPr>
                          </w:pPr>
                          <w:r>
                            <w:rPr>
                              <w:szCs w:val="24"/>
                            </w:rPr>
                            <w:t xml:space="preserve">užtraukia baudą asmenims nuo vieno šimto keturiasdešimt iki trijų šimtų eurų </w:t>
                          </w:r>
                          <w:r>
                            <w:rPr>
                              <w:bCs/>
                              <w:szCs w:val="24"/>
                            </w:rPr>
                            <w:t>ir</w:t>
                          </w:r>
                          <w:r>
                            <w:rPr>
                              <w:szCs w:val="24"/>
                            </w:rPr>
                            <w:t xml:space="preserve"> rinkimų komisijų ar referendumo komisijų nariams, kitiems atsakingiems asmenims, taip pat rinkimų ar referendumo stebėtojams – nuo trijų šimtų iki vieno tūkstančio vieno šimto penkiasdešimt eurų.</w:t>
                          </w:r>
                        </w:p>
                      </w:sdtContent>
                    </w:sdt>
                    <w:sdt>
                      <w:sdtPr>
                        <w:alias w:val="85 str. 5 d."/>
                        <w:tag w:val="part_d6c1b98b050c4455b9f37e692091ca67"/>
                        <w:lock w:val="sdtLocked"/>
                        <w:richText/>
                      </w:sdtPr>
                      <w:sdtContent>
                        <w:p>
                          <w:pPr>
                            <w:spacing w:line="360" w:lineRule="auto"/>
                            <w:ind w:firstLine="720"/>
                            <w:jc w:val="both"/>
                            <w:rPr>
                              <w:szCs w:val="24"/>
                            </w:rPr>
                          </w:pPr>
                          <w:sdt>
                            <w:sdtPr>
                              <w:alias w:val="Numeris"/>
                              <w:tag w:val="nr_d6c1b98b050c4455b9f37e692091ca67"/>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5-1 str."/>
                    <w:tag w:val="part_64056bae69f14345a2ff1b46025166b1"/>
                    <w:lock w:val="sdtLocked"/>
                    <w:richText/>
                  </w:sdtPr>
                  <w:sdtContent>
                    <w:p>
                      <w:pPr>
                        <w:spacing w:line="360" w:lineRule="auto"/>
                        <w:ind w:left="2552" w:hanging="1832"/>
                        <w:jc w:val="both"/>
                        <w:rPr>
                          <w:b/>
                          <w:bCs/>
                          <w:szCs w:val="24"/>
                        </w:rPr>
                      </w:pPr>
                      <w:sdt>
                        <w:sdtPr>
                          <w:alias w:val="Numeris"/>
                          <w:tag w:val="nr_64056bae69f14345a2ff1b46025166b1"/>
                          <w:lock w:val="sdtLocked"/>
                          <w:richText/>
                        </w:sdtPr>
                        <w:sdtContent>
                          <w:r>
                            <w:rPr>
                              <w:b/>
                              <w:bCs/>
                              <w:szCs w:val="24"/>
                            </w:rPr>
                            <w:t>85</w:t>
                          </w:r>
                          <w:r>
                            <w:rPr>
                              <w:b/>
                              <w:bCs/>
                              <w:szCs w:val="24"/>
                              <w:vertAlign w:val="superscript"/>
                            </w:rPr>
                            <w:t>1</w:t>
                          </w:r>
                        </w:sdtContent>
                      </w:sdt>
                      <w:r>
                        <w:rPr>
                          <w:b/>
                          <w:bCs/>
                          <w:szCs w:val="24"/>
                        </w:rPr>
                        <w:t xml:space="preserve"> straipsnis. </w:t>
                      </w:r>
                      <w:sdt>
                        <w:sdtPr>
                          <w:alias w:val="Pavadinimas"/>
                          <w:tag w:val="title_64056bae69f14345a2ff1b46025166b1"/>
                          <w:lock w:val="sdtLocked"/>
                          <w:richText/>
                        </w:sdtPr>
                        <w:sdtContent>
                          <w:r>
                            <w:rPr>
                              <w:b/>
                              <w:color w:val="000000"/>
                              <w:szCs w:val="24"/>
                              <w:lang w:eastAsia="lt-LT"/>
                            </w:rPr>
                            <w:t>Kompromituojančios informacijos ar atsakomosios nuomonės skelbimo tvarkos pažeidimas</w:t>
                          </w:r>
                        </w:sdtContent>
                      </w:sdt>
                    </w:p>
                    <w:sdt>
                      <w:sdtPr>
                        <w:alias w:val="85-1 str. 1 d."/>
                        <w:tag w:val="part_ca1df9e6b6c04bdab5c4ccdb744ef781"/>
                        <w:lock w:val="sdtLocked"/>
                        <w:richText/>
                      </w:sdtPr>
                      <w:sdtContent>
                        <w:p>
                          <w:pPr>
                            <w:spacing w:line="360" w:lineRule="auto"/>
                            <w:ind w:firstLine="720"/>
                            <w:jc w:val="both"/>
                            <w:rPr>
                              <w:szCs w:val="24"/>
                            </w:rPr>
                          </w:pPr>
                          <w:r>
                            <w:rPr>
                              <w:color w:val="000000"/>
                              <w:szCs w:val="24"/>
                            </w:rPr>
                            <w:t>Lietuvos Respublikos rinkimų kodekse nustatytų kompromituojančios informacijos skelbimo ribojimų ar atsakomosios nuomonės apie rinkimų politinės kampanijos dalyvį, kandidatų sąrašą ar kandidatą skelbimo tvarkos pažeidimas</w:t>
                          </w:r>
                          <w:r>
                            <w:rPr>
                              <w:szCs w:val="24"/>
                            </w:rPr>
                            <w:t xml:space="preserve"> </w:t>
                          </w:r>
                        </w:p>
                      </w:sdtContent>
                    </w:sdt>
                    <w:sdt>
                      <w:sdtPr>
                        <w:alias w:val="85-1 str. 2 d."/>
                        <w:tag w:val="part_4a2f9c28ce0949e1aefd6bfd5d797bbf"/>
                        <w:lock w:val="sdtLocked"/>
                        <w:richText/>
                      </w:sdtPr>
                      <w:sdtContent>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6 str."/>
                    <w:tag w:val="part_5a3bf7034ad0470386192072b95d7b88"/>
                    <w:lock w:val="sdtLocked"/>
                    <w:richText/>
                  </w:sdtPr>
                  <w:sdtContent>
                    <w:p>
                      <w:pPr>
                        <w:spacing w:line="360" w:lineRule="auto"/>
                        <w:ind w:firstLine="720"/>
                        <w:jc w:val="both"/>
                        <w:rPr>
                          <w:szCs w:val="24"/>
                        </w:rPr>
                      </w:pPr>
                      <w:sdt>
                        <w:sdtPr>
                          <w:alias w:val="Numeris"/>
                          <w:tag w:val="nr_5a3bf7034ad0470386192072b95d7b88"/>
                          <w:lock w:val="sdtLocked"/>
                          <w:richText/>
                        </w:sdtPr>
                        <w:sdtContent>
                          <w:r>
                            <w:rPr>
                              <w:b/>
                              <w:szCs w:val="24"/>
                            </w:rPr>
                            <w:t>86</w:t>
                          </w:r>
                        </w:sdtContent>
                      </w:sdt>
                      <w:r>
                        <w:rPr>
                          <w:b/>
                          <w:szCs w:val="24"/>
                        </w:rPr>
                        <w:t xml:space="preserve"> straipsnis. </w:t>
                      </w:r>
                      <w:sdt>
                        <w:sdtPr>
                          <w:alias w:val="Pavadinimas"/>
                          <w:tag w:val="title_5a3bf7034ad0470386192072b95d7b88"/>
                          <w:lock w:val="sdtLocked"/>
                          <w:richText/>
                        </w:sdtPr>
                        <w:sdtContent>
                          <w:r>
                            <w:rPr>
                              <w:b/>
                              <w:bCs/>
                              <w:color w:val="000000"/>
                              <w:szCs w:val="24"/>
                            </w:rPr>
                            <w:t>Rinkimų ar referendumo stebėtojų teisių pažeidimas</w:t>
                          </w:r>
                        </w:sdtContent>
                      </w:sdt>
                    </w:p>
                    <w:sdt>
                      <w:sdtPr>
                        <w:alias w:val="86 str. 1 d."/>
                        <w:tag w:val="part_6350696a99e64d39bc5cf174656ec775"/>
                        <w:lock w:val="sdtLocked"/>
                        <w:richText/>
                      </w:sdtPr>
                      <w:sdtContent>
                        <w:p>
                          <w:pPr>
                            <w:spacing w:line="360" w:lineRule="auto"/>
                            <w:ind w:firstLine="720"/>
                            <w:jc w:val="both"/>
                            <w:rPr>
                              <w:szCs w:val="24"/>
                            </w:rPr>
                          </w:pPr>
                          <w:r>
                            <w:rPr>
                              <w:szCs w:val="24"/>
                            </w:rPr>
                            <w:t xml:space="preserve">Lietuvos Respublikos rinkimų kodekse ar Lietuvos Respublikos referendumo konstituciniame įstatyme numatytų rinkimų ar referendumo stebėtojų teisių pažeidimas </w:t>
                          </w:r>
                        </w:p>
                      </w:sdtContent>
                    </w:sdt>
                    <w:sdt>
                      <w:sdtPr>
                        <w:alias w:val="86 str. 2 d."/>
                        <w:tag w:val="part_b178d59b056d48b38fc9f5a48df6309c"/>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d8fd532d623346ae9a8bdb043c9323c5"/>
                    <w:lock w:val="sdtLocked"/>
                    <w:richText/>
                  </w:sdtPr>
                  <w:sdtContent>
                    <w:p>
                      <w:pPr>
                        <w:spacing w:line="360" w:lineRule="auto"/>
                        <w:ind w:left="2268" w:hanging="1548"/>
                        <w:jc w:val="both"/>
                        <w:rPr>
                          <w:b/>
                          <w:szCs w:val="24"/>
                        </w:rPr>
                      </w:pPr>
                      <w:sdt>
                        <w:sdtPr>
                          <w:alias w:val="Numeris"/>
                          <w:tag w:val="nr_d8fd532d623346ae9a8bdb043c9323c5"/>
                          <w:lock w:val="sdtLocked"/>
                          <w:richText/>
                        </w:sdtPr>
                        <w:sdtContent>
                          <w:r>
                            <w:rPr>
                              <w:b/>
                              <w:bCs/>
                              <w:szCs w:val="24"/>
                            </w:rPr>
                            <w:t>88</w:t>
                          </w:r>
                        </w:sdtContent>
                      </w:sdt>
                      <w:r>
                        <w:rPr>
                          <w:b/>
                          <w:bCs/>
                          <w:szCs w:val="24"/>
                        </w:rPr>
                        <w:t xml:space="preserve"> straipsnis. </w:t>
                      </w:r>
                      <w:sdt>
                        <w:sdtPr>
                          <w:alias w:val="Pavadinimas"/>
                          <w:tag w:val="title_d8fd532d623346ae9a8bdb043c9323c5"/>
                          <w:lock w:val="sdtLocked"/>
                          <w:richText/>
                        </w:sdtPr>
                        <w:sdtContent>
                          <w:r>
                            <w:rPr>
                              <w:b/>
                              <w:bCs/>
                              <w:szCs w:val="24"/>
                            </w:rPr>
                            <w:t>Lietuvos Respublikos referendumo konstituciniame įstatyme, Lietuvos Respublikos piliečių įstatymų leidybos iniciatyvos įstatyme, Lietuvos Respublikos rinkimų kodekse nustatytos piliečių parašų rinkimo tvarkos pažeidimas</w:t>
                          </w:r>
                        </w:sdtContent>
                      </w:sdt>
                    </w:p>
                    <w:sdt>
                      <w:sdtPr>
                        <w:alias w:val="88 str. 1 d."/>
                        <w:tag w:val="part_fb657657c98d4fcfb41f77f5df2e3c0f"/>
                        <w:lock w:val="sdtLocked"/>
                        <w:richText/>
                      </w:sdtPr>
                      <w:sdtContent>
                        <w:p>
                          <w:pPr>
                            <w:spacing w:line="360" w:lineRule="auto"/>
                            <w:ind w:firstLine="720"/>
                            <w:jc w:val="both"/>
                            <w:rPr>
                              <w:bCs/>
                              <w:szCs w:val="24"/>
                            </w:rPr>
                          </w:pPr>
                          <w:sdt>
                            <w:sdtPr>
                              <w:alias w:val="Numeris"/>
                              <w:tag w:val="nr_fb657657c98d4fcfb41f77f5df2e3c0f"/>
                              <w:lock w:val="sdtLocked"/>
                              <w:richText/>
                            </w:sdtPr>
                            <w:sdtContent>
                              <w:r>
                                <w:rPr>
                                  <w:szCs w:val="24"/>
                                </w:rPr>
                                <w:t>1</w:t>
                              </w:r>
                            </w:sdtContent>
                          </w:sdt>
                          <w:r>
                            <w:rPr>
                              <w:szCs w:val="24"/>
                            </w:rPr>
                            <w:t xml:space="preserve">. Lietuvos Respublikos referendumo konstituciniame įstatyme, Lietuvos Respublikos piliečių įstatymų leidybos iniciatyvos įstatyme, Lietuvos Respublikos rinkimų kodekse  nustatytos piliečių parašų rinkimo tvarkos pažeidimas</w:t>
                          </w:r>
                          <w:r>
                            <w:rPr>
                              <w:bCs/>
                              <w:szCs w:val="24"/>
                            </w:rPr>
                            <w:t xml:space="preserve"> </w:t>
                          </w:r>
                        </w:p>
                        <w:p>
                          <w:pPr>
                            <w:spacing w:line="360" w:lineRule="auto"/>
                            <w:ind w:firstLine="720"/>
                            <w:jc w:val="both"/>
                            <w:rPr>
                              <w:bCs/>
                              <w:szCs w:val="24"/>
                            </w:rPr>
                          </w:pPr>
                          <w:r>
                            <w:rPr>
                              <w:szCs w:val="24"/>
                            </w:rPr>
                            <w:t>užtraukia baudą nuo vieno šimto keturiasdešimt iki trijų šimtų eurų.</w:t>
                          </w:r>
                        </w:p>
                      </w:sdtContent>
                    </w:sdt>
                    <w:sdt>
                      <w:sdtPr>
                        <w:alias w:val="88 str. 2 d."/>
                        <w:tag w:val="part_8b2dc6fb0b3d48279b258753c9207e3e"/>
                        <w:lock w:val="sdtLocked"/>
                        <w:richText/>
                      </w:sdtPr>
                      <w:sdtContent>
                        <w:p>
                          <w:pPr>
                            <w:spacing w:line="360" w:lineRule="auto"/>
                            <w:ind w:firstLine="720"/>
                            <w:jc w:val="both"/>
                            <w:rPr>
                              <w:szCs w:val="24"/>
                            </w:rPr>
                          </w:pPr>
                          <w:sdt>
                            <w:sdtPr>
                              <w:alias w:val="Numeris"/>
                              <w:tag w:val="nr_8b2dc6fb0b3d48279b258753c9207e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trijų šimtų iki penkių šimtų šešiasdešimt eurų. </w:t>
                          </w:r>
                        </w:p>
                      </w:sdtContent>
                    </w:sdt>
                    <w:sdt>
                      <w:sdtPr>
                        <w:alias w:val="88 str. 3 d."/>
                        <w:tag w:val="part_6ce451bb7efa470f80b461a0ff5b321f"/>
                        <w:lock w:val="sdtLocked"/>
                        <w:richText/>
                      </w:sdtPr>
                      <w:sdtContent>
                        <w:p>
                          <w:pPr>
                            <w:spacing w:line="360" w:lineRule="auto"/>
                            <w:ind w:firstLine="720"/>
                            <w:jc w:val="both"/>
                            <w:rPr>
                              <w:bCs/>
                              <w:szCs w:val="24"/>
                              <w:lang w:eastAsia="lt-LT"/>
                            </w:rPr>
                          </w:pPr>
                          <w:sdt>
                            <w:sdtPr>
                              <w:alias w:val="Numeris"/>
                              <w:tag w:val="nr_6ce451bb7efa470f80b461a0ff5b321f"/>
                              <w:lock w:val="sdtLocked"/>
                              <w:richText/>
                            </w:sdtPr>
                            <w:sdtContent>
                              <w:r>
                                <w:rPr>
                                  <w:szCs w:val="24"/>
                                </w:rPr>
                                <w:t>3</w:t>
                              </w:r>
                            </w:sdtContent>
                          </w:sdt>
                          <w:r>
                            <w:rPr>
                              <w:szCs w:val="24"/>
                            </w:rPr>
                            <w:t xml:space="preserve">. </w:t>
                          </w:r>
                          <w:r>
                            <w:rPr>
                              <w:color w:val="000000"/>
                              <w:szCs w:val="24"/>
                              <w:lang w:eastAsia="lt-LT"/>
                            </w:rPr>
                            <w:t>Draudimo papirkti kandidato išsikėlimą ir (arba) keliamus kandidatus remiančius rinkėjus, jiems atsilyginti ar žadėti atsilyginti už kandidato parėmimą, taip pat grasinant reikalauti pasirašyti rinkėjų parašų rinkimo lape ar elektroniniu būdu</w:t>
                          </w:r>
                          <w:r>
                            <w:rPr>
                              <w:b/>
                              <w:bCs/>
                              <w:color w:val="000000"/>
                              <w:szCs w:val="24"/>
                              <w:lang w:eastAsia="lt-LT"/>
                            </w:rPr>
                            <w:t xml:space="preserve"> </w:t>
                          </w:r>
                          <w:r>
                            <w:rPr>
                              <w:color w:val="000000"/>
                              <w:szCs w:val="24"/>
                              <w:lang w:eastAsia="lt-LT"/>
                            </w:rPr>
                            <w:t>arba kitaip pažeisti savanoriškumo principą pažeidimas</w:t>
                          </w:r>
                        </w:p>
                        <w:p>
                          <w:pPr>
                            <w:spacing w:line="360" w:lineRule="auto"/>
                            <w:ind w:firstLine="720"/>
                            <w:jc w:val="both"/>
                            <w:rPr>
                              <w:szCs w:val="24"/>
                            </w:rPr>
                          </w:pPr>
                          <w:r>
                            <w:rPr>
                              <w:bCs/>
                              <w:szCs w:val="24"/>
                              <w:lang w:eastAsia="lt-LT"/>
                            </w:rPr>
                            <w:t xml:space="preserve">užtraukia baudą nuo </w:t>
                          </w:r>
                          <w:r>
                            <w:rPr>
                              <w:color w:val="000000"/>
                              <w:szCs w:val="24"/>
                              <w:lang w:eastAsia="lt-LT"/>
                            </w:rPr>
                            <w:t>trijų šimtų iki penkių šimtų šešiasdešimt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d7349b35d40b4c7cab84e0c4b043ed43"/>
                    <w:lock w:val="sdtLocked"/>
                    <w:richText/>
                  </w:sdtPr>
                  <w:sdtContent>
                    <w:p>
                      <w:pPr>
                        <w:spacing w:line="360" w:lineRule="auto"/>
                        <w:ind w:firstLine="720"/>
                        <w:jc w:val="both"/>
                        <w:rPr>
                          <w:color w:val="000000"/>
                          <w:szCs w:val="24"/>
                          <w:lang w:eastAsia="lt-LT"/>
                        </w:rPr>
                      </w:pPr>
                      <w:sdt>
                        <w:sdtPr>
                          <w:alias w:val="Numeris"/>
                          <w:tag w:val="nr_d7349b35d40b4c7cab84e0c4b043ed43"/>
                          <w:lock w:val="sdtLocked"/>
                          <w:richText/>
                        </w:sdtPr>
                        <w:sdtContent>
                          <w:r>
                            <w:rPr>
                              <w:b/>
                              <w:bCs/>
                              <w:color w:val="000000"/>
                              <w:szCs w:val="24"/>
                              <w:lang w:eastAsia="lt-LT"/>
                            </w:rPr>
                            <w:t>90</w:t>
                          </w:r>
                        </w:sdtContent>
                      </w:sdt>
                      <w:r>
                        <w:rPr>
                          <w:b/>
                          <w:bCs/>
                          <w:color w:val="000000"/>
                          <w:szCs w:val="24"/>
                          <w:lang w:eastAsia="lt-LT"/>
                        </w:rPr>
                        <w:t xml:space="preserve"> straipsnis. </w:t>
                      </w:r>
                      <w:sdt>
                        <w:sdtPr>
                          <w:alias w:val="Pavadinimas"/>
                          <w:tag w:val="title_d7349b35d40b4c7cab84e0c4b043ed43"/>
                          <w:lock w:val="sdtLocked"/>
                          <w:richText/>
                        </w:sdtPr>
                        <w:sdtContent>
                          <w:r>
                            <w:rPr>
                              <w:b/>
                              <w:bCs/>
                              <w:color w:val="000000"/>
                              <w:szCs w:val="24"/>
                              <w:lang w:eastAsia="lt-LT"/>
                            </w:rPr>
                            <w:t>Balsavimo rinkimuose ar referendume tvarkos pažeidimas</w:t>
                          </w:r>
                        </w:sdtContent>
                      </w:sdt>
                    </w:p>
                    <w:sdt>
                      <w:sdtPr>
                        <w:alias w:val="90 str. 1 d."/>
                        <w:tag w:val="part_921fdf7ec03f46c9918f3787dbbe7e0a"/>
                        <w:lock w:val="sdtLocked"/>
                        <w:richText/>
                      </w:sdtPr>
                      <w:sdtContent>
                        <w:p>
                          <w:pPr>
                            <w:spacing w:line="360" w:lineRule="auto"/>
                            <w:ind w:firstLine="720"/>
                            <w:jc w:val="both"/>
                            <w:rPr>
                              <w:color w:val="000000"/>
                              <w:szCs w:val="24"/>
                              <w:lang w:eastAsia="lt-LT"/>
                            </w:rPr>
                          </w:pPr>
                          <w:sdt>
                            <w:sdtPr>
                              <w:alias w:val="Numeris"/>
                              <w:tag w:val="nr_921fdf7ec03f46c9918f3787dbbe7e0a"/>
                              <w:lock w:val="sdtLocked"/>
                              <w:richText/>
                            </w:sdtPr>
                            <w:sdtContent>
                              <w:r>
                                <w:rPr>
                                  <w:color w:val="000000"/>
                                  <w:szCs w:val="24"/>
                                  <w:lang w:eastAsia="lt-LT"/>
                                </w:rPr>
                                <w:t>1</w:t>
                              </w:r>
                            </w:sdtContent>
                          </w:sdt>
                          <w:r>
                            <w:rPr>
                              <w:color w:val="000000"/>
                              <w:szCs w:val="24"/>
                              <w:lang w:eastAsia="lt-LT"/>
                            </w:rPr>
                            <w:t>. Rinkėjų balsavimo slaptumo pažeidimas rinkimuose ar referendume</w:t>
                          </w:r>
                        </w:p>
                        <w:p>
                          <w:pPr>
                            <w:spacing w:line="360" w:lineRule="auto"/>
                            <w:ind w:firstLine="720"/>
                            <w:jc w:val="both"/>
                            <w:rPr>
                              <w:color w:val="000000"/>
                              <w:szCs w:val="24"/>
                              <w:lang w:eastAsia="lt-LT"/>
                            </w:rPr>
                          </w:pPr>
                          <w:r>
                            <w:rPr>
                              <w:color w:val="000000"/>
                              <w:szCs w:val="24"/>
                              <w:lang w:eastAsia="lt-LT"/>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22d94391078e4e9e8c72dd9d4e6e677c"/>
                        <w:lock w:val="sdtLocked"/>
                        <w:richText/>
                      </w:sdtPr>
                      <w:sdtContent>
                        <w:p>
                          <w:pPr>
                            <w:spacing w:line="360" w:lineRule="auto"/>
                            <w:ind w:firstLine="720"/>
                            <w:jc w:val="both"/>
                            <w:rPr>
                              <w:color w:val="000000"/>
                              <w:szCs w:val="24"/>
                              <w:lang w:eastAsia="lt-LT"/>
                            </w:rPr>
                          </w:pPr>
                          <w:sdt>
                            <w:sdtPr>
                              <w:alias w:val="Numeris"/>
                              <w:tag w:val="nr_22d94391078e4e9e8c72dd9d4e6e677c"/>
                              <w:lock w:val="sdtLocked"/>
                              <w:richText/>
                            </w:sdtPr>
                            <w:sdtContent>
                              <w:r>
                                <w:rPr>
                                  <w:color w:val="000000"/>
                                  <w:szCs w:val="24"/>
                                  <w:lang w:eastAsia="lt-LT"/>
                                </w:rPr>
                                <w:t>2</w:t>
                              </w:r>
                            </w:sdtContent>
                          </w:sdt>
                          <w:r>
                            <w:rPr>
                              <w:color w:val="000000"/>
                              <w:szCs w:val="24"/>
                              <w:lang w:eastAsia="lt-LT"/>
                            </w:rPr>
                            <w:t xml:space="preserve">. Lietuvos Respublikos rinkimų kodekse nustatytos rinkėjų balsavimo namuose, Lietuvos Respublikos diplomatinėse atstovybėse, konsulinėse įstaigose, laivuose, sveikatos priežiūros įstaigose (išskyrus ambulatorines įstaigas), socialinės globos įstaigose, kariniuose vienetuose, </w:t>
                          </w:r>
                          <w:r>
                            <w:rPr>
                              <w:szCs w:val="24"/>
                              <w:shd w:val="clear" w:color="auto" w:fill="FFFFFF"/>
                            </w:rPr>
                            <w:t>teritorinių policijos įstaigų areštinėse, suėmimo vykdymo ir arešto bei laisvės atėmimo bausmių atlikimo</w:t>
                          </w:r>
                          <w:r>
                            <w:rPr>
                              <w:szCs w:val="24"/>
                              <w:shd w:val="clear" w:color="auto" w:fill="FFFFFF"/>
                              <w:lang w:eastAsia="lt-LT"/>
                            </w:rPr>
                            <w:t xml:space="preserve"> vietose</w:t>
                          </w:r>
                          <w:r>
                            <w:rPr>
                              <w:color w:val="000000"/>
                              <w:szCs w:val="24"/>
                              <w:lang w:eastAsia="lt-LT"/>
                            </w:rPr>
                            <w:t xml:space="preserve"> tvarkos pažeidimas</w:t>
                          </w:r>
                        </w:p>
                        <w:p>
                          <w:pPr>
                            <w:spacing w:line="360" w:lineRule="auto"/>
                            <w:ind w:firstLine="720"/>
                            <w:jc w:val="both"/>
                            <w:rPr>
                              <w:color w:val="000000"/>
                              <w:szCs w:val="24"/>
                              <w:lang w:eastAsia="lt-LT"/>
                            </w:rPr>
                          </w:pPr>
                          <w:r>
                            <w:rPr>
                              <w:color w:val="000000"/>
                              <w:szCs w:val="24"/>
                              <w:lang w:eastAsia="lt-LT"/>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ae4aa545bd9b4405ac51c967a140d595"/>
                        <w:lock w:val="sdtLocked"/>
                        <w:richText/>
                      </w:sdtPr>
                      <w:sdtContent>
                        <w:p>
                          <w:pPr>
                            <w:spacing w:line="360" w:lineRule="auto"/>
                            <w:ind w:firstLine="720"/>
                            <w:jc w:val="both"/>
                            <w:rPr>
                              <w:color w:val="000000"/>
                              <w:szCs w:val="24"/>
                              <w:lang w:eastAsia="lt-LT"/>
                            </w:rPr>
                          </w:pPr>
                          <w:sdt>
                            <w:sdtPr>
                              <w:alias w:val="Numeris"/>
                              <w:tag w:val="nr_ae4aa545bd9b4405ac51c967a140d595"/>
                              <w:lock w:val="sdtLocked"/>
                              <w:richText/>
                            </w:sdtPr>
                            <w:sdtContent>
                              <w:r>
                                <w:rPr>
                                  <w:color w:val="000000"/>
                                  <w:szCs w:val="24"/>
                                  <w:lang w:eastAsia="lt-LT"/>
                                </w:rPr>
                                <w:t>3</w:t>
                              </w:r>
                            </w:sdtContent>
                          </w:sdt>
                          <w:r>
                            <w:rPr>
                              <w:color w:val="000000"/>
                              <w:szCs w:val="24"/>
                              <w:lang w:eastAsia="lt-LT"/>
                            </w:rPr>
                            <w:t>. Lietuvos Respublikos rinkimų kodekse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90 str. 4 d."/>
                        <w:tag w:val="part_3f53c132157a45e2b577c398db4baf7a"/>
                        <w:lock w:val="sdtLocked"/>
                        <w:richText/>
                      </w:sdtPr>
                      <w:sdtContent>
                        <w:p>
                          <w:pPr>
                            <w:spacing w:line="360" w:lineRule="auto"/>
                            <w:ind w:firstLine="720"/>
                            <w:jc w:val="both"/>
                            <w:rPr>
                              <w:color w:val="000000"/>
                              <w:szCs w:val="24"/>
                              <w:lang w:eastAsia="lt-LT"/>
                            </w:rPr>
                          </w:pPr>
                          <w:sdt>
                            <w:sdtPr>
                              <w:alias w:val="Numeris"/>
                              <w:tag w:val="nr_3f53c132157a45e2b577c398db4baf7a"/>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0 str. 5 d."/>
                        <w:tag w:val="part_1e1979a3a56a4e16bdb6ed8bba3a48c5"/>
                        <w:lock w:val="sdtLocked"/>
                        <w:richText/>
                      </w:sdtPr>
                      <w:sdtContent>
                        <w:p>
                          <w:pPr>
                            <w:spacing w:line="360" w:lineRule="auto"/>
                            <w:ind w:firstLine="720"/>
                            <w:jc w:val="both"/>
                            <w:rPr>
                              <w:color w:val="000000"/>
                              <w:szCs w:val="24"/>
                              <w:lang w:eastAsia="lt-LT"/>
                            </w:rPr>
                          </w:pPr>
                          <w:sdt>
                            <w:sdtPr>
                              <w:alias w:val="Numeris"/>
                              <w:tag w:val="nr_1e1979a3a56a4e16bdb6ed8bba3a48c5"/>
                              <w:lock w:val="sdtLocked"/>
                              <w:richText/>
                            </w:sdtPr>
                            <w:sdtContent>
                              <w:r>
                                <w:rPr>
                                  <w:color w:val="000000"/>
                                  <w:szCs w:val="24"/>
                                  <w:lang w:eastAsia="lt-LT"/>
                                </w:rPr>
                                <w:t>5</w:t>
                              </w:r>
                            </w:sdtContent>
                          </w:sdt>
                          <w:r>
                            <w:rPr>
                              <w:color w:val="000000"/>
                              <w:szCs w:val="24"/>
                              <w:lang w:eastAsia="lt-LT"/>
                            </w:rPr>
                            <w:t>. Rinkėjo balsavimas už atlygį ar siūlymasis balsuoti už atlygį rinkimuose ar referendume</w:t>
                          </w:r>
                        </w:p>
                        <w:p>
                          <w:pPr>
                            <w:spacing w:line="360" w:lineRule="auto"/>
                            <w:ind w:firstLine="720"/>
                            <w:jc w:val="both"/>
                            <w:rPr>
                              <w:color w:val="000000"/>
                              <w:szCs w:val="24"/>
                              <w:lang w:eastAsia="lt-LT"/>
                            </w:rPr>
                          </w:pPr>
                          <w:r>
                            <w:rPr>
                              <w:color w:val="000000"/>
                              <w:szCs w:val="24"/>
                              <w:lang w:eastAsia="lt-LT"/>
                            </w:rPr>
                            <w:t>užtraukia baudą nuo trijų šimtų iki penkių šimtų šešiasdešimt eurų.</w:t>
                          </w:r>
                        </w:p>
                      </w:sdtContent>
                    </w:sdt>
                    <w:sdt>
                      <w:sdtPr>
                        <w:alias w:val="90 str. 6 d."/>
                        <w:tag w:val="part_c825f7e494074e64a743b059e238200a"/>
                        <w:lock w:val="sdtLocked"/>
                        <w:richText/>
                      </w:sdtPr>
                      <w:sdtContent>
                        <w:p>
                          <w:pPr>
                            <w:spacing w:line="360" w:lineRule="auto"/>
                            <w:ind w:firstLine="720"/>
                            <w:jc w:val="both"/>
                            <w:rPr>
                              <w:szCs w:val="24"/>
                            </w:rPr>
                          </w:pPr>
                          <w:sdt>
                            <w:sdtPr>
                              <w:alias w:val="Numeris"/>
                              <w:tag w:val="nr_c825f7e494074e64a743b059e238200a"/>
                              <w:lock w:val="sdtLocked"/>
                              <w:richText/>
                            </w:sdtPr>
                            <w:sdtContent>
                              <w:r>
                                <w:rPr>
                                  <w:szCs w:val="24"/>
                                </w:rPr>
                                <w:t>6</w:t>
                              </w:r>
                            </w:sdtContent>
                          </w:sdt>
                          <w:r>
                            <w:rPr>
                              <w:szCs w:val="24"/>
                            </w:rPr>
                            <w:t>. Kitoks Lietuvos Respublikos rinkimų kodekse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f6be06ce1ec4472a86d1a3824d93a0d9"/>
                    <w:lock w:val="sdtLocked"/>
                    <w:richText/>
                  </w:sdtPr>
                  <w:sdtContent>
                    <w:p>
                      <w:pPr>
                        <w:spacing w:line="360" w:lineRule="auto"/>
                        <w:ind w:firstLine="720"/>
                        <w:jc w:val="both"/>
                        <w:rPr>
                          <w:bCs/>
                          <w:color w:val="000000"/>
                          <w:szCs w:val="24"/>
                        </w:rPr>
                      </w:pPr>
                      <w:sdt>
                        <w:sdtPr>
                          <w:alias w:val="Numeris"/>
                          <w:tag w:val="nr_f6be06ce1ec4472a86d1a3824d93a0d9"/>
                          <w:lock w:val="sdtLocked"/>
                          <w:richText/>
                        </w:sdtPr>
                        <w:sdtContent>
                          <w:r>
                            <w:rPr>
                              <w:b/>
                              <w:bCs/>
                              <w:color w:val="000000"/>
                              <w:szCs w:val="24"/>
                            </w:rPr>
                            <w:t>92</w:t>
                          </w:r>
                        </w:sdtContent>
                      </w:sdt>
                      <w:r>
                        <w:rPr>
                          <w:b/>
                          <w:bCs/>
                          <w:color w:val="000000"/>
                          <w:szCs w:val="24"/>
                        </w:rPr>
                        <w:t xml:space="preserve"> straipsnis. </w:t>
                      </w:r>
                      <w:sdt>
                        <w:sdtPr>
                          <w:alias w:val="Pavadinimas"/>
                          <w:tag w:val="title_f6be06ce1ec4472a86d1a3824d93a0d9"/>
                          <w:lock w:val="sdtLocked"/>
                          <w:richText/>
                        </w:sdtPr>
                        <w:sdtContent>
                          <w:r>
                            <w:rPr>
                              <w:b/>
                              <w:bCs/>
                              <w:color w:val="000000"/>
                              <w:szCs w:val="24"/>
                            </w:rPr>
                            <w:t>Politinės reklamos skleidimo reikalavimų nesilaikymas</w:t>
                          </w:r>
                        </w:sdtContent>
                      </w:sdt>
                    </w:p>
                    <w:sdt>
                      <w:sdtPr>
                        <w:alias w:val="92 str. 1 d."/>
                        <w:tag w:val="part_5e02f60d768a4222b8db3bc81d7532b3"/>
                        <w:lock w:val="sdtLocked"/>
                        <w:richText/>
                      </w:sdtPr>
                      <w:sdtContent>
                        <w:p>
                          <w:pPr>
                            <w:spacing w:line="360" w:lineRule="auto"/>
                            <w:ind w:firstLine="720"/>
                            <w:jc w:val="both"/>
                            <w:rPr>
                              <w:szCs w:val="24"/>
                            </w:rPr>
                          </w:pPr>
                          <w:sdt>
                            <w:sdtPr>
                              <w:alias w:val="Numeris"/>
                              <w:tag w:val="nr_5e02f60d768a4222b8db3bc81d7532b3"/>
                              <w:lock w:val="sdtLocked"/>
                              <w:richText/>
                            </w:sdtPr>
                            <w:sdtContent>
                              <w:r>
                                <w:rPr>
                                  <w:szCs w:val="24"/>
                                </w:rPr>
                                <w:t>1</w:t>
                              </w:r>
                            </w:sdtContent>
                          </w:sdt>
                          <w:r>
                            <w:rPr>
                              <w:szCs w:val="24"/>
                            </w:rPr>
                            <w:t xml:space="preserve">. Išorinės politinės reklamos įrengimo ir skleidimo nustatytos tvarkos pažeidimas </w:t>
                          </w:r>
                        </w:p>
                        <w:p>
                          <w:pPr>
                            <w:spacing w:line="360" w:lineRule="auto"/>
                            <w:ind w:firstLine="720"/>
                            <w:jc w:val="both"/>
                            <w:rPr>
                              <w:szCs w:val="24"/>
                            </w:rPr>
                          </w:pPr>
                          <w:r>
                            <w:rPr>
                              <w:szCs w:val="24"/>
                            </w:rPr>
                            <w:t>užtraukia baudą asmenims nuo trijų šimtų iki aštuonių šimtų šešiasdešimt eurų ir politinės kampanijos dalyviams ar politinių organizacijų, kurios yra politinės kampanijos dalyvės, pirmininkams – nuo trijų šimtų iki vieno tūkstančio keturių šimtų penkiasdešimt eurų.</w:t>
                          </w:r>
                        </w:p>
                      </w:sdtContent>
                    </w:sdt>
                    <w:sdt>
                      <w:sdtPr>
                        <w:alias w:val="92 str. 2 d."/>
                        <w:tag w:val="part_040277527a934a808e023d3a25d59c4c"/>
                        <w:lock w:val="sdtLocked"/>
                        <w:richText/>
                      </w:sdtPr>
                      <w:sdtContent>
                        <w:p>
                          <w:pPr>
                            <w:spacing w:line="360" w:lineRule="auto"/>
                            <w:ind w:firstLine="720"/>
                            <w:jc w:val="both"/>
                            <w:rPr>
                              <w:szCs w:val="24"/>
                            </w:rPr>
                          </w:pPr>
                          <w:sdt>
                            <w:sdtPr>
                              <w:alias w:val="Numeris"/>
                              <w:tag w:val="nr_040277527a934a808e023d3a25d59c4c"/>
                              <w:lock w:val="sdtLocked"/>
                              <w:richText/>
                            </w:sdtPr>
                            <w:sdtContent>
                              <w:r>
                                <w:rPr>
                                  <w:szCs w:val="24"/>
                                </w:rPr>
                                <w:t>2</w:t>
                              </w:r>
                            </w:sdtContent>
                          </w:sdt>
                          <w:r>
                            <w:rPr>
                              <w:szCs w:val="24"/>
                            </w:rPr>
                            <w:t xml:space="preserve">. Lietuvos Respublikos rinkimų kodekse nustatytų politinės reklamos skleidimo reikalavimų nesilaikymas </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625f9ce9cb804242a9de2c7e2d353eca"/>
                        <w:lock w:val="sdtLocked"/>
                        <w:richText/>
                      </w:sdtPr>
                      <w:sdtContent>
                        <w:p>
                          <w:pPr>
                            <w:spacing w:line="360" w:lineRule="auto"/>
                            <w:ind w:firstLine="720"/>
                            <w:jc w:val="both"/>
                            <w:rPr>
                              <w:color w:val="000000"/>
                              <w:szCs w:val="24"/>
                              <w:lang w:eastAsia="lt-LT"/>
                            </w:rPr>
                          </w:pPr>
                          <w:sdt>
                            <w:sdtPr>
                              <w:alias w:val="Numeris"/>
                              <w:tag w:val="nr_625f9ce9cb804242a9de2c7e2d353eca"/>
                              <w:lock w:val="sdtLocked"/>
                              <w:richText/>
                            </w:sdtPr>
                            <w:sdtContent>
                              <w:r>
                                <w:rPr>
                                  <w:color w:val="000000"/>
                                  <w:szCs w:val="24"/>
                                  <w:lang w:eastAsia="lt-LT"/>
                                </w:rPr>
                                <w:t>3</w:t>
                              </w:r>
                            </w:sdtContent>
                          </w:sdt>
                          <w:r>
                            <w:rPr>
                              <w:color w:val="000000"/>
                              <w:szCs w:val="24"/>
                              <w:lang w:eastAsia="lt-LT"/>
                            </w:rPr>
                            <w:t xml:space="preserve">. Šio straipsnio 2 dalyje numatytas administracinis nusižengimas, padarytas pakartotinai, </w:t>
                          </w:r>
                        </w:p>
                        <w:p>
                          <w:pPr>
                            <w:spacing w:line="360" w:lineRule="auto"/>
                            <w:ind w:firstLine="720"/>
                            <w:jc w:val="both"/>
                            <w:rPr>
                              <w:szCs w:val="24"/>
                            </w:rPr>
                          </w:pPr>
                          <w:r>
                            <w:rPr>
                              <w:color w:val="000000"/>
                              <w:szCs w:val="24"/>
                              <w:lang w:eastAsia="lt-LT"/>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3 str."/>
                    <w:tag w:val="part_3661a717f36743179e0ed5f52fcbb3fe"/>
                    <w:lock w:val="sdtLocked"/>
                    <w:richText/>
                  </w:sdtPr>
                  <w:sdtContent>
                    <w:p>
                      <w:pPr>
                        <w:spacing w:line="360" w:lineRule="auto"/>
                        <w:ind w:firstLine="720"/>
                        <w:jc w:val="both"/>
                        <w:rPr>
                          <w:szCs w:val="24"/>
                        </w:rPr>
                      </w:pPr>
                      <w:sdt>
                        <w:sdtPr>
                          <w:alias w:val="Numeris"/>
                          <w:tag w:val="nr_3661a717f36743179e0ed5f52fcbb3fe"/>
                          <w:lock w:val="sdtLocked"/>
                          <w:richText/>
                        </w:sdtPr>
                        <w:sdtContent>
                          <w:r>
                            <w:rPr>
                              <w:b/>
                              <w:bCs/>
                              <w:color w:val="000000"/>
                              <w:szCs w:val="24"/>
                            </w:rPr>
                            <w:t>93</w:t>
                          </w:r>
                        </w:sdtContent>
                      </w:sdt>
                      <w:r>
                        <w:rPr>
                          <w:b/>
                          <w:bCs/>
                          <w:color w:val="000000"/>
                          <w:szCs w:val="24"/>
                        </w:rPr>
                        <w:t xml:space="preserve"> straipsnis. </w:t>
                      </w:r>
                      <w:sdt>
                        <w:sdtPr>
                          <w:alias w:val="Pavadinimas"/>
                          <w:tag w:val="title_3661a717f36743179e0ed5f52fcbb3fe"/>
                          <w:lock w:val="sdtLocked"/>
                          <w:richText/>
                        </w:sdtPr>
                        <w:sdtContent>
                          <w:r>
                            <w:rPr>
                              <w:b/>
                              <w:bCs/>
                              <w:color w:val="000000"/>
                              <w:szCs w:val="24"/>
                            </w:rPr>
                            <w:t>Politinių kampanijų finansavimo tvarkos pažeidimas</w:t>
                          </w:r>
                        </w:sdtContent>
                      </w:sdt>
                    </w:p>
                    <w:sdt>
                      <w:sdtPr>
                        <w:alias w:val="93 str. 1 d."/>
                        <w:tag w:val="part_3a39836c373e46eaaba443c7b2e7433c"/>
                        <w:lock w:val="sdtLocked"/>
                        <w:richText/>
                      </w:sdtPr>
                      <w:sdtContent>
                        <w:p>
                          <w:pPr>
                            <w:spacing w:line="360" w:lineRule="auto"/>
                            <w:ind w:firstLine="720"/>
                            <w:jc w:val="both"/>
                            <w:rPr>
                              <w:szCs w:val="24"/>
                            </w:rPr>
                          </w:pPr>
                          <w:sdt>
                            <w:sdtPr>
                              <w:alias w:val="Numeris"/>
                              <w:tag w:val="nr_3a39836c373e46eaaba443c7b2e7433c"/>
                              <w:lock w:val="sdtLocked"/>
                              <w:richText/>
                            </w:sdtPr>
                            <w:sdtContent>
                              <w:r>
                                <w:rPr>
                                  <w:szCs w:val="24"/>
                                </w:rPr>
                                <w:t>1</w:t>
                              </w:r>
                            </w:sdtContent>
                          </w:sdt>
                          <w:r>
                            <w:rPr>
                              <w:szCs w:val="24"/>
                            </w:rPr>
                            <w:t>. Mažos aukos</w:t>
                          </w:r>
                          <w:r>
                            <w:rPr>
                              <w:b/>
                              <w:szCs w:val="24"/>
                            </w:rPr>
                            <w:t xml:space="preserve"> </w:t>
                          </w:r>
                          <w:r>
                            <w:rPr>
                              <w:szCs w:val="24"/>
                            </w:rPr>
                            <w:t xml:space="preserve">suteikimas tam pačiam savarankiškam politinės kampanijos dalyviui tos pačios politinės kampanijos metu nedeklaravus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24b264618cda445da9100e81db8d504c"/>
                        <w:lock w:val="sdtLocked"/>
                        <w:richText/>
                      </w:sdtPr>
                      <w:sdtContent>
                        <w:p>
                          <w:pPr>
                            <w:spacing w:line="360" w:lineRule="auto"/>
                            <w:ind w:firstLine="720"/>
                            <w:jc w:val="both"/>
                            <w:rPr>
                              <w:color w:val="000000"/>
                              <w:szCs w:val="24"/>
                              <w:lang w:eastAsia="lt-LT"/>
                            </w:rPr>
                          </w:pPr>
                          <w:sdt>
                            <w:sdtPr>
                              <w:alias w:val="Numeris"/>
                              <w:tag w:val="nr_24b264618cda445da9100e81db8d504c"/>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3 str. 3 d."/>
                        <w:tag w:val="part_d11efbc7614b4f5ab12ac1855fe483aa"/>
                        <w:lock w:val="sdtLocked"/>
                        <w:richText/>
                      </w:sdtPr>
                      <w:sdtContent>
                        <w:p>
                          <w:pPr>
                            <w:spacing w:line="360" w:lineRule="auto"/>
                            <w:ind w:firstLine="720"/>
                            <w:jc w:val="both"/>
                            <w:rPr>
                              <w:szCs w:val="24"/>
                            </w:rPr>
                          </w:pPr>
                          <w:sdt>
                            <w:sdtPr>
                              <w:alias w:val="Numeris"/>
                              <w:tag w:val="nr_d11efbc7614b4f5ab12ac1855fe483aa"/>
                              <w:lock w:val="sdtLocked"/>
                              <w:richText/>
                            </w:sdtPr>
                            <w:sdtContent>
                              <w:r>
                                <w:rPr>
                                  <w:szCs w:val="24"/>
                                </w:rPr>
                                <w:t>3</w:t>
                              </w:r>
                            </w:sdtContent>
                          </w:sdt>
                          <w:r>
                            <w:rPr>
                              <w:szCs w:val="24"/>
                            </w:rPr>
                            <w:t xml:space="preserve">. Aukų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52d171e6a0cb4cd9874c2fbe904c3549"/>
                        <w:lock w:val="sdtLocked"/>
                        <w:richText/>
                      </w:sdtPr>
                      <w:sdtContent>
                        <w:p>
                          <w:pPr>
                            <w:spacing w:line="360" w:lineRule="auto"/>
                            <w:ind w:firstLine="720"/>
                            <w:jc w:val="both"/>
                            <w:rPr>
                              <w:color w:val="000000"/>
                              <w:szCs w:val="24"/>
                              <w:lang w:eastAsia="lt-LT"/>
                            </w:rPr>
                          </w:pPr>
                          <w:sdt>
                            <w:sdtPr>
                              <w:alias w:val="Numeris"/>
                              <w:tag w:val="nr_52d171e6a0cb4cd9874c2fbe904c3549"/>
                              <w:lock w:val="sdtLocked"/>
                              <w:richText/>
                            </w:sdtPr>
                            <w:sdtContent>
                              <w:r>
                                <w:rPr>
                                  <w:color w:val="000000"/>
                                  <w:szCs w:val="24"/>
                                  <w:lang w:eastAsia="lt-LT"/>
                                </w:rPr>
                                <w:t>4</w:t>
                              </w:r>
                            </w:sdtContent>
                          </w:sdt>
                          <w:r>
                            <w:rPr>
                              <w:color w:val="000000"/>
                              <w:szCs w:val="24"/>
                              <w:lang w:eastAsia="lt-LT"/>
                            </w:rPr>
                            <w:t xml:space="preserve">. Politinės kampanijos dalyvio finansavimas ar rėmimas neturint tam teisės </w:t>
                          </w:r>
                        </w:p>
                        <w:p>
                          <w:pPr>
                            <w:spacing w:line="360" w:lineRule="auto"/>
                            <w:ind w:firstLine="720"/>
                            <w:jc w:val="both"/>
                            <w:rPr>
                              <w:color w:val="000000"/>
                              <w:szCs w:val="24"/>
                              <w:lang w:eastAsia="lt-LT"/>
                            </w:rPr>
                          </w:pPr>
                          <w:r>
                            <w:rPr>
                              <w:color w:val="000000"/>
                              <w:szCs w:val="24"/>
                              <w:lang w:eastAsia="lt-LT"/>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p>
                      </w:sdtContent>
                    </w:sdt>
                    <w:sdt>
                      <w:sdtPr>
                        <w:alias w:val="93 str. 5 d."/>
                        <w:tag w:val="part_d2569af76bf74994812b0c2a6fc22f5c"/>
                        <w:lock w:val="sdtLocked"/>
                        <w:richText/>
                      </w:sdtPr>
                      <w:sdtContent>
                        <w:p>
                          <w:pPr>
                            <w:spacing w:line="360" w:lineRule="auto"/>
                            <w:ind w:firstLine="720"/>
                            <w:jc w:val="both"/>
                            <w:rPr>
                              <w:szCs w:val="24"/>
                            </w:rPr>
                          </w:pPr>
                          <w:sdt>
                            <w:sdtPr>
                              <w:alias w:val="Numeris"/>
                              <w:tag w:val="nr_d2569af76bf74994812b0c2a6fc22f5c"/>
                              <w:lock w:val="sdtLocked"/>
                              <w:richText/>
                            </w:sdtPr>
                            <w:sdtContent>
                              <w:r>
                                <w:rPr>
                                  <w:szCs w:val="24"/>
                                </w:rPr>
                                <w:t>5</w:t>
                              </w:r>
                            </w:sdtContent>
                          </w:sdt>
                          <w:r>
                            <w:rPr>
                              <w:szCs w:val="24"/>
                            </w:rPr>
                            <w:t xml:space="preserve">. Išlaidų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6 d."/>
                        <w:tag w:val="part_2fbf952ae0a348169608b6354031afd7"/>
                        <w:lock w:val="sdtLocked"/>
                        <w:richText/>
                      </w:sdtPr>
                      <w:sdtContent>
                        <w:p>
                          <w:pPr>
                            <w:spacing w:line="360" w:lineRule="auto"/>
                            <w:ind w:firstLine="720"/>
                            <w:jc w:val="both"/>
                            <w:rPr>
                              <w:szCs w:val="24"/>
                            </w:rPr>
                          </w:pPr>
                          <w:sdt>
                            <w:sdtPr>
                              <w:alias w:val="Numeris"/>
                              <w:tag w:val="nr_2fbf952ae0a348169608b6354031afd7"/>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rPr>
                              <w:szCs w:val="24"/>
                            </w:rPr>
                          </w:pPr>
                          <w:r>
                            <w:rPr>
                              <w:szCs w:val="24"/>
                            </w:rPr>
                            <w:t xml:space="preserve">užtraukia baudą nuo septynių šimtų iki dviejų tūkstančių trijų šimtų eurų. </w:t>
                          </w:r>
                        </w:p>
                      </w:sdtContent>
                    </w:sdt>
                    <w:sdt>
                      <w:sdtPr>
                        <w:alias w:val="93 str. 7 d."/>
                        <w:tag w:val="part_6252890fd09747c3b0c5e77b55a76c9a"/>
                        <w:lock w:val="sdtLocked"/>
                        <w:richText/>
                      </w:sdtPr>
                      <w:sdtContent>
                        <w:p>
                          <w:pPr>
                            <w:spacing w:line="360" w:lineRule="auto"/>
                            <w:ind w:firstLine="720"/>
                            <w:jc w:val="both"/>
                            <w:rPr>
                              <w:color w:val="000000"/>
                              <w:szCs w:val="24"/>
                              <w:lang w:eastAsia="lt-LT"/>
                            </w:rPr>
                          </w:pPr>
                          <w:sdt>
                            <w:sdtPr>
                              <w:alias w:val="Numeris"/>
                              <w:tag w:val="nr_6252890fd09747c3b0c5e77b55a76c9a"/>
                              <w:lock w:val="sdtLocked"/>
                              <w:richText/>
                            </w:sdtPr>
                            <w:sdtContent>
                              <w:r>
                                <w:rPr>
                                  <w:color w:val="000000"/>
                                  <w:szCs w:val="24"/>
                                  <w:lang w:eastAsia="lt-LT"/>
                                </w:rPr>
                                <w:t>7</w:t>
                              </w:r>
                            </w:sdtContent>
                          </w:sdt>
                          <w:r>
                            <w:rPr>
                              <w:color w:val="000000"/>
                              <w:szCs w:val="24"/>
                              <w:lang w:eastAsia="lt-LT"/>
                            </w:rPr>
                            <w:t xml:space="preserve">. Telefonu aukojamų mažų aukų priėmimo, apskaitos ir pervedimo savarankiškam politinės kampanijos dalyviui tvarkos pažeidimas </w:t>
                          </w:r>
                        </w:p>
                        <w:p>
                          <w:pPr>
                            <w:spacing w:line="360" w:lineRule="auto"/>
                            <w:ind w:firstLine="720"/>
                            <w:jc w:val="both"/>
                            <w:rPr>
                              <w:color w:val="000000"/>
                              <w:szCs w:val="24"/>
                              <w:lang w:eastAsia="lt-LT"/>
                            </w:rPr>
                          </w:pPr>
                          <w:r>
                            <w:rPr>
                              <w:color w:val="000000"/>
                              <w:szCs w:val="24"/>
                              <w:lang w:eastAsia="lt-LT"/>
                            </w:rPr>
                            <w:t>užtraukia baudą mažų aukų rinkimo telefonu paslaugą savarankiškam politinės kampanijos dalyviui teikiančios telekomunikacijų bendrovės vadovui nuo dviejų šimtų iki vieno tūkstančio penkių šimtų eurų.</w:t>
                          </w:r>
                        </w:p>
                      </w:sdtContent>
                    </w:sdt>
                    <w:sdt>
                      <w:sdtPr>
                        <w:alias w:val="93 str. 8 d."/>
                        <w:tag w:val="part_a5aabafc71084d76ace75d4c93082b65"/>
                        <w:lock w:val="sdtLocked"/>
                        <w:richText/>
                      </w:sdtPr>
                      <w:sdtContent>
                        <w:p>
                          <w:pPr>
                            <w:spacing w:line="360" w:lineRule="auto"/>
                            <w:ind w:firstLine="720"/>
                            <w:jc w:val="both"/>
                            <w:rPr>
                              <w:szCs w:val="24"/>
                            </w:rPr>
                          </w:pPr>
                          <w:sdt>
                            <w:sdtPr>
                              <w:alias w:val="Numeris"/>
                              <w:tag w:val="nr_a5aabafc71084d76ace75d4c93082b65"/>
                              <w:lock w:val="sdtLocked"/>
                              <w:richText/>
                            </w:sdtPr>
                            <w:sdtContent>
                              <w:r>
                                <w:rPr>
                                  <w:szCs w:val="24"/>
                                </w:rPr>
                                <w:t>8</w:t>
                              </w:r>
                            </w:sdtContent>
                          </w:sdt>
                          <w:r>
                            <w:rPr>
                              <w:szCs w:val="24"/>
                            </w:rPr>
                            <w:t xml:space="preserve">. Aukų politinei kampanijai gavimas, turtinių prievolių dėl išlaidų politinei kampanijai prisiėmimas neužsiregistravus savarankiškuoju politinės kampanijos dalyviu </w:t>
                          </w:r>
                        </w:p>
                        <w:p>
                          <w:pPr>
                            <w:spacing w:line="360" w:lineRule="auto"/>
                            <w:ind w:firstLine="720"/>
                            <w:jc w:val="both"/>
                            <w:rPr>
                              <w:szCs w:val="24"/>
                            </w:rPr>
                          </w:pPr>
                          <w:r>
                            <w:rPr>
                              <w:szCs w:val="24"/>
                            </w:rPr>
                            <w:t>užtraukia baudą privalančių registruotis politinių organizacijų pirmininkams ar privalantiems registruotis asmenims nuo trijų šimtų iki dviejų tūkstančių eurų.</w:t>
                          </w:r>
                        </w:p>
                      </w:sdtContent>
                    </w:sdt>
                    <w:sdt>
                      <w:sdtPr>
                        <w:alias w:val="93 str. 9 d."/>
                        <w:tag w:val="part_bd0583b6d2754d8fbd5cadbe46d0fca3"/>
                        <w:lock w:val="sdtLocked"/>
                        <w:richText/>
                      </w:sdtPr>
                      <w:sdtContent>
                        <w:p>
                          <w:pPr>
                            <w:spacing w:line="360" w:lineRule="auto"/>
                            <w:ind w:firstLine="720"/>
                            <w:jc w:val="both"/>
                            <w:rPr>
                              <w:szCs w:val="24"/>
                            </w:rPr>
                          </w:pPr>
                          <w:sdt>
                            <w:sdtPr>
                              <w:alias w:val="Numeris"/>
                              <w:tag w:val="nr_bd0583b6d2754d8fbd5cadbe46d0fca3"/>
                              <w:lock w:val="sdtLocked"/>
                              <w:richText/>
                            </w:sdtPr>
                            <w:sdtContent>
                              <w:r>
                                <w:rPr>
                                  <w:szCs w:val="24"/>
                                </w:rPr>
                                <w:t>9</w:t>
                              </w:r>
                            </w:sdtContent>
                          </w:sdt>
                          <w:r>
                            <w:rPr>
                              <w:szCs w:val="24"/>
                            </w:rPr>
                            <w:t xml:space="preserve">. Kitoks, negu numatyta šio straipsnio 1, 2, 3, 4, 5, 6, 7, 8 dalyse, politinių kampanijų finansavimo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10 d."/>
                        <w:tag w:val="part_bf71b96550b24a86bb746b99e6be1d1d"/>
                        <w:lock w:val="sdtLocked"/>
                        <w:richText/>
                      </w:sdtPr>
                      <w:sdtContent>
                        <w:p>
                          <w:pPr>
                            <w:spacing w:line="360" w:lineRule="auto"/>
                            <w:ind w:firstLine="720"/>
                            <w:jc w:val="both"/>
                            <w:rPr>
                              <w:b/>
                              <w:bCs/>
                              <w:color w:val="000000"/>
                              <w:szCs w:val="24"/>
                            </w:rPr>
                          </w:pPr>
                          <w:sdt>
                            <w:sdtPr>
                              <w:alias w:val="Numeris"/>
                              <w:tag w:val="nr_bf71b96550b24a86bb746b99e6be1d1d"/>
                              <w:lock w:val="sdtLocked"/>
                              <w:richText/>
                            </w:sdtPr>
                            <w:sdtContent>
                              <w:r>
                                <w:rPr>
                                  <w:szCs w:val="24"/>
                                </w:rPr>
                                <w:t>10</w:t>
                              </w:r>
                            </w:sdtContent>
                          </w:sdt>
                          <w:r>
                            <w:rPr>
                              <w:szCs w:val="24"/>
                            </w:rPr>
                            <w:t xml:space="preserve">. Šiame kodekse nurodyta maža auka </w:t>
                          </w:r>
                          <w:r>
                            <w:rPr>
                              <w:color w:val="000000"/>
                              <w:szCs w:val="24"/>
                            </w:rPr>
                            <w:t>suprantama taip, kaip ji apibrėžta Lietuvos Respublikos rinkimų kodekse.</w:t>
                          </w:r>
                        </w:p>
                        <w:p>
                          <w:pPr>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4 str."/>
                    <w:tag w:val="part_6abcc9a8f5e14be2ab6dd95a0870c81b"/>
                    <w:lock w:val="sdtLocked"/>
                    <w:richText/>
                  </w:sdtPr>
                  <w:sdtContent>
                    <w:p>
                      <w:pPr>
                        <w:spacing w:line="360" w:lineRule="auto"/>
                        <w:ind w:left="2552" w:hanging="1832"/>
                        <w:jc w:val="both"/>
                        <w:rPr>
                          <w:szCs w:val="24"/>
                        </w:rPr>
                      </w:pPr>
                      <w:sdt>
                        <w:sdtPr>
                          <w:alias w:val="Numeris"/>
                          <w:tag w:val="nr_6abcc9a8f5e14be2ab6dd95a0870c81b"/>
                          <w:lock w:val="sdtLocked"/>
                          <w:richText/>
                        </w:sdtPr>
                        <w:sdtContent>
                          <w:r>
                            <w:rPr>
                              <w:b/>
                              <w:bCs/>
                              <w:szCs w:val="24"/>
                            </w:rPr>
                            <w:t>94</w:t>
                          </w:r>
                        </w:sdtContent>
                      </w:sdt>
                      <w:r>
                        <w:rPr>
                          <w:b/>
                          <w:bCs/>
                          <w:szCs w:val="24"/>
                        </w:rPr>
                        <w:t xml:space="preserve"> straipsnis. </w:t>
                      </w:r>
                      <w:sdt>
                        <w:sdtPr>
                          <w:alias w:val="Pavadinimas"/>
                          <w:tag w:val="title_6abcc9a8f5e14be2ab6dd95a0870c81b"/>
                          <w:lock w:val="sdtLocked"/>
                          <w:richText/>
                        </w:sdtPr>
                        <w:sdtContent>
                          <w:r>
                            <w:rPr>
                              <w:b/>
                              <w:bCs/>
                              <w:szCs w:val="24"/>
                            </w:rPr>
                            <w:t>Nepranešimas apie atsiradusius savivaldybės tarybos nario, savivaldybės mero</w:t>
                          </w:r>
                          <w:r>
                            <w:rPr>
                              <w:b/>
                              <w:bCs/>
                              <w:i/>
                              <w:szCs w:val="24"/>
                            </w:rPr>
                            <w:t xml:space="preserve"> </w:t>
                          </w:r>
                          <w:r>
                            <w:rPr>
                              <w:b/>
                              <w:bCs/>
                              <w:szCs w:val="24"/>
                            </w:rPr>
                            <w:t>įgaliojimų nutrūkimo prieš terminą pagrindus</w:t>
                          </w:r>
                        </w:sdtContent>
                      </w:sdt>
                    </w:p>
                    <w:sdt>
                      <w:sdtPr>
                        <w:alias w:val="94 str. 1 d."/>
                        <w:tag w:val="part_7920c22ec60b4943a02654fc7ed506f0"/>
                        <w:lock w:val="sdtLocked"/>
                        <w:richText/>
                      </w:sdtPr>
                      <w:sdtContent>
                        <w:p>
                          <w:pPr>
                            <w:spacing w:line="360" w:lineRule="auto"/>
                            <w:ind w:firstLine="720"/>
                            <w:jc w:val="both"/>
                            <w:rPr>
                              <w:szCs w:val="24"/>
                            </w:rPr>
                          </w:pPr>
                          <w:r>
                            <w:rPr>
                              <w:szCs w:val="24"/>
                            </w:rPr>
                            <w:t xml:space="preserve">Savivaldybės tarybos nario, savivaldybės mero nepranešimas Lietuvos Respublikos vyriausiajai rinkimų komisijai apie perėjimą į pareigas, nesuderinamas su savivaldybės tarybos nario ar savivaldybės mero pareigomis, arba apie pareigų, nesuderinamų su savivaldybės tarybos nario ar savivaldybės mero pareigomis, ėjimą </w:t>
                          </w:r>
                        </w:p>
                      </w:sdtContent>
                    </w:sdt>
                    <w:sdt>
                      <w:sdtPr>
                        <w:alias w:val="94 str. 2 d."/>
                        <w:tag w:val="part_eae93c317aaf499d8a6845d688349bc2"/>
                        <w:lock w:val="sdtLocked"/>
                        <w:richText/>
                      </w:sdtPr>
                      <w:sdtContent>
                        <w:p>
                          <w:pPr>
                            <w:spacing w:line="360" w:lineRule="auto"/>
                            <w:ind w:firstLine="720"/>
                            <w:jc w:val="both"/>
                            <w:rPr>
                              <w:b/>
                              <w:szCs w:val="24"/>
                            </w:rPr>
                          </w:pPr>
                          <w:r>
                            <w:rPr>
                              <w:szCs w:val="24"/>
                            </w:rPr>
                            <w:t>užtraukia baudą nuo devynių šimtų iki vieno tūkstančio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fdb532446f9046f19769693868f0260c"/>
                    <w:lock w:val="sdtLocked"/>
                    <w:richText/>
                  </w:sdtPr>
                  <w:sdtContent>
                    <w:p>
                      <w:pPr>
                        <w:spacing w:line="360" w:lineRule="auto"/>
                        <w:ind w:left="2268" w:hanging="1548"/>
                        <w:jc w:val="both"/>
                        <w:rPr>
                          <w:b/>
                          <w:color w:val="000000"/>
                          <w:szCs w:val="24"/>
                          <w:lang w:eastAsia="lt-LT"/>
                        </w:rPr>
                      </w:pPr>
                      <w:sdt>
                        <w:sdtPr>
                          <w:alias w:val="Numeris"/>
                          <w:tag w:val="nr_fdb532446f9046f19769693868f0260c"/>
                          <w:lock w:val="sdtLocked"/>
                          <w:richText/>
                        </w:sdtPr>
                        <w:sdtContent>
                          <w:r>
                            <w:rPr>
                              <w:b/>
                              <w:color w:val="000000"/>
                              <w:szCs w:val="24"/>
                              <w:lang w:eastAsia="lt-LT"/>
                            </w:rPr>
                            <w:t>96</w:t>
                          </w:r>
                        </w:sdtContent>
                      </w:sdt>
                      <w:r>
                        <w:rPr>
                          <w:b/>
                          <w:color w:val="000000"/>
                          <w:szCs w:val="24"/>
                          <w:lang w:eastAsia="lt-LT"/>
                        </w:rPr>
                        <w:t xml:space="preserve"> straipsnis. </w:t>
                      </w:r>
                      <w:sdt>
                        <w:sdtPr>
                          <w:alias w:val="Pavadinimas"/>
                          <w:tag w:val="title_fdb532446f9046f19769693868f0260c"/>
                          <w:lock w:val="sdtLocked"/>
                          <w:richText/>
                        </w:sdtPr>
                        <w:sdtContent>
                          <w:r>
                            <w:rPr>
                              <w:b/>
                              <w:color w:val="000000"/>
                              <w:szCs w:val="24"/>
                              <w:lang w:eastAsia="lt-LT"/>
                            </w:rPr>
                            <w:t>Darbo įstatymų, darbuotojų saugos ir sveikatos norminių teisės aktų pažeidimas</w:t>
                          </w:r>
                        </w:sdtContent>
                      </w:sdt>
                    </w:p>
                    <w:sdt>
                      <w:sdtPr>
                        <w:alias w:val="96 str. 1 d."/>
                        <w:tag w:val="part_4a7f2dd0da8247b29b9d5e644ae2c556"/>
                        <w:lock w:val="sdtLocked"/>
                        <w:richText/>
                      </w:sdtPr>
                      <w:sdtContent>
                        <w:p>
                          <w:pPr>
                            <w:spacing w:line="360" w:lineRule="auto"/>
                            <w:ind w:firstLine="720"/>
                            <w:jc w:val="both"/>
                            <w:rPr>
                              <w:color w:val="000000"/>
                              <w:szCs w:val="24"/>
                              <w:lang w:eastAsia="lt-LT"/>
                            </w:rPr>
                          </w:pPr>
                          <w:sdt>
                            <w:sdtPr>
                              <w:alias w:val="Numeris"/>
                              <w:tag w:val="nr_4a7f2dd0da8247b29b9d5e644ae2c556"/>
                              <w:lock w:val="sdtLocked"/>
                              <w:richText/>
                            </w:sdtPr>
                            <w:sdtContent>
                              <w:r>
                                <w:rPr>
                                  <w:color w:val="000000"/>
                                  <w:szCs w:val="24"/>
                                  <w:lang w:eastAsia="lt-LT"/>
                                </w:rPr>
                                <w:t>1</w:t>
                              </w:r>
                            </w:sdtContent>
                          </w:sdt>
                          <w:r>
                            <w:rPr>
                              <w:color w:val="000000"/>
                              <w:szCs w:val="24"/>
                              <w:lang w:eastAsia="lt-LT"/>
                            </w:rPr>
                            <w:t>. Darbuotojų saugos ir sveikatos norminių teisės aktų pažeidimas</w:t>
                          </w:r>
                        </w:p>
                        <w:p>
                          <w:pPr>
                            <w:spacing w:line="360" w:lineRule="auto"/>
                            <w:ind w:firstLine="720"/>
                            <w:jc w:val="both"/>
                            <w:rPr>
                              <w:color w:val="000000"/>
                              <w:szCs w:val="24"/>
                              <w:lang w:eastAsia="lt-LT"/>
                            </w:rPr>
                          </w:pPr>
                          <w:r>
                            <w:rPr>
                              <w:color w:val="000000"/>
                              <w:szCs w:val="24"/>
                              <w:lang w:eastAsia="lt-LT"/>
                            </w:rPr>
                            <w:t>užtraukia baudą darbuotojui ar savarankiškai dirbančiam asmeniui</w:t>
                          </w:r>
                          <w:r>
                            <w:t xml:space="preserve"> </w:t>
                          </w:r>
                          <w:r>
                            <w:rPr>
                              <w:color w:val="000000"/>
                              <w:szCs w:val="24"/>
                              <w:lang w:eastAsia="lt-LT"/>
                            </w:rPr>
                            <w:t xml:space="preserve">nuo trisdešimt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6 str. 2 d."/>
                        <w:tag w:val="part_fc68d88f7346448e8eba1f65e6f8e0d3"/>
                        <w:lock w:val="sdtLocked"/>
                        <w:richText/>
                      </w:sdtPr>
                      <w:sdtContent>
                        <w:p>
                          <w:pPr>
                            <w:spacing w:line="360" w:lineRule="auto"/>
                            <w:ind w:firstLine="720"/>
                            <w:jc w:val="both"/>
                            <w:rPr>
                              <w:color w:val="000000"/>
                              <w:szCs w:val="24"/>
                              <w:lang w:eastAsia="lt-LT"/>
                            </w:rPr>
                          </w:pPr>
                          <w:sdt>
                            <w:sdtPr>
                              <w:alias w:val="Numeris"/>
                              <w:tag w:val="nr_fc68d88f7346448e8eba1f65e6f8e0d3"/>
                              <w:lock w:val="sdtLocked"/>
                              <w:richText/>
                            </w:sdtPr>
                            <w:sdtContent>
                              <w:r>
                                <w:rPr>
                                  <w:color w:val="000000"/>
                                  <w:szCs w:val="24"/>
                                  <w:lang w:eastAsia="lt-LT"/>
                                </w:rPr>
                                <w:t>2</w:t>
                              </w:r>
                            </w:sdtContent>
                          </w:sdt>
                          <w:r>
                            <w:rPr>
                              <w:color w:val="000000"/>
                              <w:szCs w:val="24"/>
                              <w:lang w:eastAsia="lt-LT"/>
                            </w:rPr>
                            <w:t>. Darbo įstatymų, darbuotojų saugos ir sveikatos norminių teisės aktų</w:t>
                          </w:r>
                          <w:r>
                            <w:rPr>
                              <w:bCs/>
                              <w:color w:val="000000"/>
                              <w:szCs w:val="24"/>
                              <w:lang w:eastAsia="lt-LT"/>
                            </w:rPr>
                            <w:t xml:space="preserve"> </w:t>
                          </w:r>
                          <w:r>
                            <w:rPr>
                              <w:color w:val="000000"/>
                              <w:szCs w:val="24"/>
                              <w:lang w:eastAsia="lt-LT"/>
                            </w:rPr>
                            <w:t>pažeidimas</w:t>
                          </w:r>
                        </w:p>
                        <w:p>
                          <w:pPr>
                            <w:spacing w:line="360" w:lineRule="auto"/>
                            <w:ind w:firstLine="720"/>
                            <w:jc w:val="both"/>
                            <w:rPr>
                              <w:color w:val="000000"/>
                              <w:szCs w:val="24"/>
                              <w:lang w:eastAsia="lt-LT"/>
                            </w:rPr>
                          </w:pPr>
                          <w:r>
                            <w:rPr>
                              <w:color w:val="000000"/>
                              <w:szCs w:val="24"/>
                              <w:lang w:eastAsia="lt-LT"/>
                            </w:rPr>
                            <w:t xml:space="preserve">užtraukia baudą juridinių asmenų vadovams ar kitiems atsakingiems asmenims nuo </w:t>
                          </w:r>
                          <w:r>
                            <w:rPr>
                              <w:bCs/>
                              <w:color w:val="000000"/>
                              <w:szCs w:val="24"/>
                              <w:lang w:eastAsia="lt-LT"/>
                            </w:rPr>
                            <w:t>dviejų šimtų keturiasdešim</w:t>
                          </w:r>
                          <w:r>
                            <w:rPr>
                              <w:color w:val="000000"/>
                              <w:szCs w:val="24"/>
                              <w:lang w:eastAsia="lt-LT"/>
                            </w:rPr>
                            <w:t>t iki aštuonių šimtų aštuoniasdešimt eurų.</w:t>
                          </w:r>
                        </w:p>
                      </w:sdtContent>
                    </w:sdt>
                    <w:sdt>
                      <w:sdtPr>
                        <w:alias w:val="96 str. 3 d."/>
                        <w:tag w:val="part_e417c22966ab4bf78e16900dbeb0d139"/>
                        <w:lock w:val="sdtLocked"/>
                        <w:richText/>
                      </w:sdtPr>
                      <w:sdtContent>
                        <w:p>
                          <w:pPr>
                            <w:spacing w:line="360" w:lineRule="auto"/>
                            <w:ind w:firstLine="720"/>
                            <w:jc w:val="both"/>
                            <w:rPr>
                              <w:color w:val="000000"/>
                              <w:szCs w:val="24"/>
                              <w:lang w:eastAsia="lt-LT"/>
                            </w:rPr>
                          </w:pPr>
                          <w:sdt>
                            <w:sdtPr>
                              <w:alias w:val="Numeris"/>
                              <w:tag w:val="nr_e417c22966ab4bf78e16900dbeb0d139"/>
                              <w:lock w:val="sdtLocked"/>
                              <w:richText/>
                            </w:sdtPr>
                            <w:sdtContent>
                              <w:r>
                                <w:rPr>
                                  <w:color w:val="000000"/>
                                  <w:szCs w:val="24"/>
                                  <w:lang w:eastAsia="lt-LT"/>
                                </w:rPr>
                                <w:t>3</w:t>
                              </w:r>
                            </w:sdtContent>
                          </w:sdt>
                          <w:r>
                            <w:rPr>
                              <w:color w:val="000000"/>
                              <w:szCs w:val="24"/>
                              <w:lang w:eastAsia="lt-LT"/>
                            </w:rPr>
                            <w:t>. Šio straipsnio 2 dalyje numatytas administracinis nusižengimas, jeigu dėl to galėjo įvykti nelaimingas atsitikimas darbe, avarija ar atsirasti kitų sunkių padarinių,</w:t>
                          </w:r>
                        </w:p>
                        <w:p>
                          <w:pPr>
                            <w:spacing w:line="360" w:lineRule="auto"/>
                            <w:ind w:firstLine="720"/>
                            <w:jc w:val="both"/>
                            <w:rPr>
                              <w:szCs w:val="24"/>
                            </w:rPr>
                          </w:pPr>
                          <w:r>
                            <w:rPr>
                              <w:color w:val="000000"/>
                              <w:szCs w:val="24"/>
                              <w:lang w:eastAsia="lt-LT"/>
                            </w:rPr>
                            <w:t xml:space="preserve">užtraukia baudą juridinių asmenų vadovams ar kitiems atsakingiems asmenims nuo vieno </w:t>
                          </w:r>
                          <w:r>
                            <w:rPr>
                              <w:bCs/>
                              <w:color w:val="000000"/>
                              <w:szCs w:val="24"/>
                              <w:lang w:eastAsia="lt-LT"/>
                            </w:rPr>
                            <w:t>tūkstančio</w:t>
                          </w:r>
                          <w:r>
                            <w:rPr>
                              <w:color w:val="000000"/>
                              <w:szCs w:val="24"/>
                              <w:lang w:eastAsia="lt-LT"/>
                            </w:rPr>
                            <w:t xml:space="preserve"> iki dviejų tūkstančių eurų.</w:t>
                          </w:r>
                          <w:r>
                            <w:t xml:space="preserve"> </w:t>
                          </w:r>
                        </w:p>
                      </w:sdtContent>
                    </w:sdt>
                    <w:sdt>
                      <w:sdtPr>
                        <w:alias w:val="4 d."/>
                        <w:tag w:val="part_c332d4bb9fe14b2b9481a2567c10d8e9"/>
                        <w:lock w:val="sdtLocked"/>
                        <w:richText/>
                      </w:sdtPr>
                      <w:sdtContent>
                        <w:p>
                          <w:pPr>
                            <w:spacing w:line="360" w:lineRule="auto"/>
                            <w:ind w:firstLine="720"/>
                            <w:jc w:val="both"/>
                            <w:rPr>
                              <w:szCs w:val="24"/>
                              <w:lang w:eastAsia="lt-LT"/>
                            </w:rPr>
                          </w:pPr>
                          <w:sdt>
                            <w:sdtPr>
                              <w:alias w:val="Numeris"/>
                              <w:tag w:val="nr_c332d4bb9fe14b2b9481a2567c10d8e9"/>
                              <w:lock w:val="sdtLocked"/>
                              <w:richText/>
                            </w:sdtPr>
                            <w:sdtContent>
                              <w:r>
                                <w:rPr>
                                  <w:szCs w:val="24"/>
                                  <w:lang w:eastAsia="lt-LT"/>
                                </w:rPr>
                                <w:t>4</w:t>
                              </w:r>
                            </w:sdtContent>
                          </w:sdt>
                          <w:r>
                            <w:rPr>
                              <w:szCs w:val="24"/>
                              <w:lang w:eastAsia="lt-LT"/>
                            </w:rPr>
                            <w:t xml:space="preserve">. Šio straipsnio 2 dalyje numatytas administracinis nusižengimas, padarytas pakartotinai, </w:t>
                          </w:r>
                        </w:p>
                        <w:p>
                          <w:pPr>
                            <w:spacing w:line="360" w:lineRule="auto"/>
                            <w:ind w:firstLine="720"/>
                            <w:jc w:val="both"/>
                          </w:pPr>
                          <w:r>
                            <w:rPr>
                              <w:szCs w:val="24"/>
                              <w:lang w:eastAsia="lt-LT"/>
                            </w:rPr>
                            <w:t xml:space="preserve">užtraukia baudą juridinių asmenų vadovams ar kitiems atsakingiems asmenims nuo </w:t>
                          </w:r>
                          <w:r>
                            <w:rPr>
                              <w:color w:val="000000"/>
                              <w:szCs w:val="24"/>
                              <w:lang w:eastAsia="lt-LT"/>
                            </w:rPr>
                            <w:t>devynių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5 d."/>
                        <w:tag w:val="part_42a316c4db9d43479a9b7b9a7d2670b0"/>
                        <w:lock w:val="sdtLocked"/>
                        <w:richText/>
                      </w:sdtPr>
                      <w:sdtContent>
                        <w:p>
                          <w:pPr>
                            <w:spacing w:line="360" w:lineRule="auto"/>
                            <w:ind w:firstLine="720"/>
                            <w:jc w:val="both"/>
                            <w:rPr>
                              <w:szCs w:val="24"/>
                              <w:lang w:eastAsia="lt-LT"/>
                            </w:rPr>
                          </w:pPr>
                          <w:sdt>
                            <w:sdtPr>
                              <w:alias w:val="Numeris"/>
                              <w:tag w:val="nr_42a316c4db9d43479a9b7b9a7d2670b0"/>
                              <w:lock w:val="sdtLocked"/>
                              <w:richText/>
                            </w:sdtPr>
                            <w:sdtContent>
                              <w:r>
                                <w:rPr>
                                  <w:szCs w:val="24"/>
                                  <w:lang w:eastAsia="lt-LT"/>
                                </w:rPr>
                                <w:t>5</w:t>
                              </w:r>
                            </w:sdtContent>
                          </w:sdt>
                          <w:r>
                            <w:rPr>
                              <w:szCs w:val="24"/>
                              <w:lang w:eastAsia="lt-LT"/>
                            </w:rPr>
                            <w:t xml:space="preserve">. Šio straipsnio 3 dalyje numatytas administracinis nusižengimas, padarytas pakartotinai, </w:t>
                          </w:r>
                        </w:p>
                        <w:p>
                          <w:pPr>
                            <w:spacing w:line="360" w:lineRule="auto"/>
                            <w:ind w:firstLine="720"/>
                            <w:jc w:val="both"/>
                            <w:rPr>
                              <w:szCs w:val="24"/>
                            </w:rPr>
                          </w:pPr>
                          <w:r>
                            <w:rPr>
                              <w:szCs w:val="24"/>
                              <w:lang w:eastAsia="lt-LT"/>
                            </w:rPr>
                            <w:t xml:space="preserve">užtraukia baudą juridinių asmenų vadovams ar kitiems atsakingiems asmenims nuo </w:t>
                          </w:r>
                          <w:r>
                            <w:rPr>
                              <w:color w:val="000000"/>
                              <w:szCs w:val="24"/>
                              <w:lang w:eastAsia="lt-LT"/>
                            </w:rPr>
                            <w:t>vieno tūkstančio keturių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96-1 str."/>
                    <w:tag w:val="part_5d56edd5b00c43609433a2668df3b19a"/>
                    <w:lock w:val="sdtLocked"/>
                    <w:richText/>
                  </w:sdtPr>
                  <w:sdtContent>
                    <w:p>
                      <w:pPr>
                        <w:spacing w:line="360" w:lineRule="atLeast"/>
                        <w:ind w:left="2552" w:hanging="1832"/>
                        <w:jc w:val="both"/>
                        <w:rPr>
                          <w:b/>
                          <w:bCs/>
                          <w:szCs w:val="24"/>
                          <w:lang w:eastAsia="lt-LT"/>
                        </w:rPr>
                      </w:pPr>
                      <w:r>
                        <w:rPr>
                          <w:b/>
                          <w:bCs/>
                          <w:szCs w:val="24"/>
                          <w:lang w:eastAsia="lt-LT"/>
                        </w:rPr>
                        <w:t>96</w:t>
                      </w:r>
                      <w:r>
                        <w:rPr>
                          <w:b/>
                          <w:bCs/>
                          <w:szCs w:val="24"/>
                          <w:vertAlign w:val="superscript"/>
                          <w:lang w:eastAsia="lt-LT"/>
                        </w:rPr>
                        <w:t>1</w:t>
                      </w:r>
                      <w:r>
                        <w:rPr>
                          <w:b/>
                          <w:bCs/>
                          <w:szCs w:val="24"/>
                          <w:lang w:eastAsia="lt-LT"/>
                        </w:rPr>
                        <w:t xml:space="preserve"> straipsnis. </w:t>
                      </w:r>
                      <w:sdt>
                        <w:sdtPr>
                          <w:alias w:val="Pavadinimas"/>
                          <w:tag w:val="title_5d56edd5b00c43609433a2668df3b19a"/>
                          <w:lock w:val="sdtLocked"/>
                          <w:richText/>
                        </w:sdtPr>
                        <w:sdtContent>
                          <w:r>
                            <w:rPr>
                              <w:b/>
                              <w:bCs/>
                              <w:szCs w:val="24"/>
                              <w:lang w:eastAsia="lt-LT"/>
                            </w:rPr>
                            <w:t>Lietuvos Respublikos užimtumo įstatyme nustatytų skaidriai dirbančių asmenų identifikavimo reikalavimų pažeidimas</w:t>
                          </w:r>
                        </w:sdtContent>
                      </w:sdt>
                      <w:r>
                        <w:rPr>
                          <w:b/>
                          <w:bCs/>
                          <w:szCs w:val="24"/>
                          <w:lang w:eastAsia="lt-LT"/>
                        </w:rPr>
                        <w:t xml:space="preserve"> </w:t>
                      </w:r>
                    </w:p>
                    <w:sdt>
                      <w:sdtPr>
                        <w:alias w:val="1 str. 1 d."/>
                        <w:tag w:val="part_2b8b28f4ad324455a4ade464c753c458"/>
                        <w:lock w:val="sdtLocked"/>
                        <w:richText/>
                      </w:sdtPr>
                      <w:sdtContent>
                        <w:p>
                          <w:pPr>
                            <w:spacing w:line="360" w:lineRule="atLeast"/>
                            <w:ind w:firstLine="720"/>
                            <w:jc w:val="both"/>
                            <w:rPr>
                              <w:szCs w:val="24"/>
                              <w:lang w:eastAsia="lt-LT"/>
                            </w:rPr>
                          </w:pPr>
                          <w:sdt>
                            <w:sdtPr>
                              <w:alias w:val="Numeris"/>
                              <w:tag w:val="nr_2b8b28f4ad324455a4ade464c753c458"/>
                              <w:lock w:val="sdtLocked"/>
                              <w:richText/>
                            </w:sdtPr>
                            <w:sdtContent>
                              <w:r>
                                <w:rPr>
                                  <w:szCs w:val="24"/>
                                  <w:lang w:eastAsia="lt-LT"/>
                                </w:rPr>
                                <w:t>1</w:t>
                              </w:r>
                            </w:sdtContent>
                          </w:sdt>
                          <w:r>
                            <w:rPr>
                              <w:szCs w:val="24"/>
                              <w:lang w:eastAsia="lt-LT"/>
                            </w:rPr>
                            <w:t xml:space="preserve">. Lietuvos Respublikos užimtumo įstatyme nustatytų skaidriai dirbančių asmenų identifikavimo reikalavimų pažeidimas </w:t>
                          </w:r>
                        </w:p>
                        <w:p>
                          <w:pPr>
                            <w:spacing w:line="360" w:lineRule="atLeast"/>
                            <w:ind w:firstLine="720"/>
                            <w:jc w:val="both"/>
                            <w:rPr>
                              <w:szCs w:val="24"/>
                              <w:lang w:eastAsia="lt-LT"/>
                            </w:rPr>
                          </w:pPr>
                          <w:r>
                            <w:rPr>
                              <w:szCs w:val="24"/>
                              <w:lang w:eastAsia="lt-LT"/>
                            </w:rPr>
                            <w:t xml:space="preserve">užtraukia baudą </w:t>
                          </w:r>
                          <w:r>
                            <w:rPr>
                              <w:lang w:eastAsia="lt-LT"/>
                            </w:rPr>
                            <w:t xml:space="preserve">darbdaviams </w:t>
                          </w:r>
                          <w:r>
                            <w:rPr>
                              <w:szCs w:val="24"/>
                              <w:lang w:eastAsia="lt-LT"/>
                            </w:rPr>
                            <w:t>ar kitiems atsakingiems asmenims, taip pat įmon</w:t>
                          </w:r>
                          <w:r>
                            <w:rPr>
                              <w:color w:val="000000"/>
                              <w:lang w:eastAsia="lt-LT"/>
                            </w:rPr>
                            <w:t xml:space="preserve">ės Lietuvos Respublikoje, priimančios užsieniečius laikinai dirbti, </w:t>
                          </w:r>
                          <w:r>
                            <w:rPr>
                              <w:szCs w:val="24"/>
                              <w:lang w:eastAsia="lt-LT"/>
                            </w:rPr>
                            <w:t>vadov</w:t>
                          </w:r>
                          <w:r>
                            <w:rPr>
                              <w:lang w:eastAsia="lt-LT"/>
                            </w:rPr>
                            <w:t xml:space="preserve">ui ar jo įgaliotam asmeniui </w:t>
                          </w:r>
                          <w:r>
                            <w:rPr>
                              <w:szCs w:val="24"/>
                              <w:lang w:eastAsia="lt-LT"/>
                            </w:rPr>
                            <w:t xml:space="preserve">nuo penkių šimtų iki vieno tūkstančio vieno šimto eurų. </w:t>
                          </w:r>
                        </w:p>
                      </w:sdtContent>
                    </w:sdt>
                    <w:sdt>
                      <w:sdtPr>
                        <w:alias w:val="1 str. 2 d."/>
                        <w:tag w:val="part_0916b0dc229548b38ef1ea8b6e503a12"/>
                        <w:lock w:val="sdtLocked"/>
                        <w:richText/>
                      </w:sdtPr>
                      <w:sdtContent>
                        <w:p>
                          <w:pPr>
                            <w:spacing w:line="360" w:lineRule="atLeast"/>
                            <w:ind w:firstLine="720"/>
                            <w:jc w:val="both"/>
                            <w:rPr>
                              <w:lang w:eastAsia="lt-LT"/>
                            </w:rPr>
                          </w:pPr>
                          <w:sdt>
                            <w:sdtPr>
                              <w:alias w:val="Numeris"/>
                              <w:tag w:val="nr_0916b0dc229548b38ef1ea8b6e503a12"/>
                              <w:lock w:val="sdtLocked"/>
                              <w:richText/>
                            </w:sdtPr>
                            <w:sdtContent>
                              <w:r>
                                <w:rPr>
                                  <w:lang w:eastAsia="lt-LT"/>
                                </w:rPr>
                                <w:t>2</w:t>
                              </w:r>
                            </w:sdtContent>
                          </w:sdt>
                          <w:r>
                            <w:rPr>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darbdaviams ar kitiems atsakingiems asmenims, taip pat įmonės Lietuvos Respublikoje, priimančios užsieniečius laikinai dirbti, vadovui ar jo įgaliotam asmeniui nuo vieno tūkstančio vieno šimto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65389e1ec927460cb9db027e8249b6eb"/>
                        <w:lock w:val="sdtLocked"/>
                        <w:richText/>
                      </w:sdtPr>
                      <w:sdtContent>
                        <w:p>
                          <w:pPr>
                            <w:spacing w:line="360" w:lineRule="auto"/>
                            <w:ind w:firstLine="720"/>
                            <w:jc w:val="both"/>
                            <w:rPr>
                              <w:szCs w:val="24"/>
                              <w:lang w:eastAsia="lt-LT"/>
                            </w:rPr>
                          </w:pPr>
                          <w:sdt>
                            <w:sdtPr>
                              <w:alias w:val="Numeris"/>
                              <w:tag w:val="nr_65389e1ec927460cb9db027e8249b6eb"/>
                              <w:lock w:val="sdtLocked"/>
                              <w:richText/>
                            </w:sdtPr>
                            <w:sdtContent>
                              <w:r>
                                <w:rPr>
                                  <w:szCs w:val="24"/>
                                  <w:lang w:eastAsia="lt-LT"/>
                                </w:rPr>
                                <w:t>3</w:t>
                              </w:r>
                            </w:sdtContent>
                          </w:sdt>
                          <w:r>
                            <w:rPr>
                              <w:szCs w:val="24"/>
                              <w:lang w:eastAsia="lt-LT"/>
                            </w:rPr>
                            <w:t>. Tyčinis Lietuvos Respublikos darbo kodekse, Lietuvos Respublikos valstybinio socialinio draudimo įstatyme, kolektyvinėje arba darbo sutartyje nustatytos darbo užmokesčio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rPr>
                          </w:pPr>
                          <w:r>
                            <w:rPr>
                              <w:szCs w:val="24"/>
                              <w:lang w:eastAsia="lt-LT"/>
                            </w:rPr>
                            <w:t>užtraukia baudą darbdaviams ar kitiems atsakingiems asmenims nuo dviejų tūkstančių septynių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64434f37df2445d8a8efa4d7f2d91d45"/>
                        <w:lock w:val="sdtLocked"/>
                        <w:richText/>
                      </w:sdtPr>
                      <w:sdtContent>
                        <w:p>
                          <w:pPr>
                            <w:tabs>
                              <w:tab w:val="left" w:pos="7371"/>
                            </w:tabs>
                            <w:spacing w:line="360" w:lineRule="auto"/>
                            <w:ind w:firstLine="720"/>
                            <w:jc w:val="both"/>
                            <w:rPr>
                              <w:szCs w:val="24"/>
                            </w:rPr>
                          </w:pPr>
                          <w:sdt>
                            <w:sdtPr>
                              <w:alias w:val="Numeris"/>
                              <w:tag w:val="nr_64434f37df2445d8a8efa4d7f2d91d45"/>
                              <w:lock w:val="sdtLocked"/>
                              <w:richText/>
                            </w:sdtPr>
                            <w:sdtContent>
                              <w:r>
                                <w:rPr>
                                  <w:szCs w:val="24"/>
                                </w:rPr>
                                <w:t>1</w:t>
                              </w:r>
                            </w:sdtContent>
                          </w:sdt>
                          <w:r>
                            <w:rPr>
                              <w:szCs w:val="24"/>
                            </w:rPr>
                            <w:t xml:space="preserve">. Informacijos apie atsiųstą laikinai dirbti į Lietuvos Respubliką užsienietį nepateikimas nustatyta tvarka </w:t>
                          </w:r>
                          <w:r>
                            <w:rPr>
                              <w:bCs/>
                              <w:szCs w:val="24"/>
                            </w:rPr>
                            <w:t>Lietuvos Respublikos</w:t>
                          </w:r>
                          <w:r>
                            <w:rPr>
                              <w:szCs w:val="24"/>
                            </w:rPr>
                            <w:t xml:space="preserve"> </w:t>
                          </w:r>
                          <w:r>
                            <w:rPr>
                              <w:bCs/>
                              <w:szCs w:val="24"/>
                            </w:rPr>
                            <w:t>valstybinei</w:t>
                          </w:r>
                          <w:r>
                            <w:rPr>
                              <w:szCs w:val="24"/>
                            </w:rPr>
                            <w:t xml:space="preserve"> darbo inspekcijai </w:t>
                          </w:r>
                          <w:r>
                            <w:rPr>
                              <w:bCs/>
                              <w:szCs w:val="24"/>
                            </w:rPr>
                            <w:t>prie Socialinės apsaugos ir darbo ministerijos</w:t>
                          </w:r>
                        </w:p>
                        <w:p>
                          <w:pPr>
                            <w:tabs>
                              <w:tab w:val="left" w:pos="7371"/>
                            </w:tabs>
                            <w:spacing w:line="360" w:lineRule="auto"/>
                            <w:ind w:firstLine="720"/>
                            <w:jc w:val="both"/>
                            <w:rPr>
                              <w:szCs w:val="24"/>
                              <w:lang w:eastAsia="lt-LT"/>
                            </w:rPr>
                          </w:pPr>
                          <w:r>
                            <w:rPr>
                              <w:szCs w:val="24"/>
                            </w:rPr>
                            <w:t xml:space="preserve">užtraukia baudą darbdaviams ar kitiems atsakingiems asmenims, </w:t>
                          </w:r>
                          <w:r>
                            <w:rPr>
                              <w:bCs/>
                              <w:color w:val="000000"/>
                              <w:szCs w:val="24"/>
                            </w:rPr>
                            <w:t xml:space="preserve">taip pat įmonių Lietuvos Respublikoje, priimančių užsieniečius laikinai dirbti, vadovams ar jų įgaliotiems asmenims </w:t>
                          </w:r>
                          <w:r>
                            <w:rPr>
                              <w:szCs w:val="24"/>
                            </w:rPr>
                            <w:t>nuo trijų šimtų šešiasdešimt iki šešių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2 d."/>
                        <w:tag w:val="part_466e7d9cc41f444cb640a97b54c7428e"/>
                        <w:lock w:val="sdtLocked"/>
                        <w:richText/>
                      </w:sdtPr>
                      <w:sdtContent>
                        <w:p>
                          <w:pPr>
                            <w:spacing w:line="360" w:lineRule="auto"/>
                            <w:ind w:firstLine="720"/>
                            <w:jc w:val="both"/>
                            <w:rPr>
                              <w:szCs w:val="24"/>
                            </w:rPr>
                          </w:pPr>
                          <w:sdt>
                            <w:sdtPr>
                              <w:alias w:val="Numeris"/>
                              <w:tag w:val="nr_466e7d9cc41f444cb640a97b54c7428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lang w:eastAsia="lt-LT"/>
                            </w:rPr>
                          </w:pPr>
                          <w:r>
                            <w:rPr>
                              <w:szCs w:val="24"/>
                            </w:rPr>
                            <w:t xml:space="preserve">užtraukia baudą nuo </w:t>
                          </w:r>
                          <w:r>
                            <w:rPr>
                              <w:bCs/>
                              <w:szCs w:val="24"/>
                            </w:rPr>
                            <w:t>šešių šimtų šešiasdešimt</w:t>
                          </w:r>
                          <w:r>
                            <w:rPr>
                              <w:szCs w:val="24"/>
                            </w:rPr>
                            <w:t xml:space="preserve"> iki vieno tūkstančio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sdt>
                      <w:sdtPr>
                        <w:alias w:val="5 d."/>
                        <w:tag w:val="part_657754d3386c42019e28a9c925814cc1"/>
                        <w:lock w:val="sdtLocked"/>
                        <w:richText/>
                      </w:sdtPr>
                      <w:sdtContent>
                        <w:p>
                          <w:pPr>
                            <w:spacing w:line="360" w:lineRule="auto"/>
                            <w:ind w:firstLine="720"/>
                            <w:jc w:val="both"/>
                            <w:rPr>
                              <w:bCs/>
                              <w:szCs w:val="24"/>
                            </w:rPr>
                          </w:pPr>
                          <w:sdt>
                            <w:sdtPr>
                              <w:alias w:val="Numeris"/>
                              <w:tag w:val="nr_657754d3386c42019e28a9c925814cc1"/>
                              <w:lock w:val="sdtLocked"/>
                              <w:richText/>
                            </w:sdtPr>
                            <w:sdtContent>
                              <w:r>
                                <w:rPr>
                                  <w:bCs/>
                                  <w:szCs w:val="24"/>
                                </w:rPr>
                                <w:t>5</w:t>
                              </w:r>
                            </w:sdtContent>
                          </w:sdt>
                          <w:r>
                            <w:rPr>
                              <w:bCs/>
                              <w:szCs w:val="24"/>
                            </w:rPr>
                            <w:t>. Į Lietuvos Respublikos teritoriją komandiruojamo vairuotojo komandiravimo deklaracijos ar dokumentų apie įvykusią vairuotojo komandiruotę nepateikimas per nustatytą terminą į Vidaus rinkos informacinę sistemą, nurodytą 2012 m. spalio 25 d. Europos Parlamento ir Tarybos reglamente (ES) Nr. 1024/2012 dėl administracinio bendradarbiavimo per Vidaus rinkos informacinę sistemą, kuriuo panaikinamas Komisijos sprendimas 2008/49/EB (IMI reglamentas),</w:t>
                          </w:r>
                        </w:p>
                        <w:p>
                          <w:pPr>
                            <w:tabs>
                              <w:tab w:val="left" w:pos="993"/>
                            </w:tabs>
                            <w:spacing w:line="360" w:lineRule="auto"/>
                            <w:ind w:firstLine="720"/>
                            <w:jc w:val="both"/>
                          </w:pPr>
                          <w:r>
                            <w:rPr>
                              <w:bCs/>
                              <w:szCs w:val="24"/>
                            </w:rPr>
                            <w:t>užtraukia baudą darbdaviams ar kitiems atsakingiems asmenims nuo trijų šimtų šešiasdešimt iki šešių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6 d."/>
                        <w:tag w:val="part_b8a116b9d802441a9d7d6f78a8e7ede6"/>
                        <w:lock w:val="sdtLocked"/>
                        <w:richText/>
                      </w:sdtPr>
                      <w:sdtContent>
                        <w:p>
                          <w:pPr>
                            <w:spacing w:line="360" w:lineRule="auto"/>
                            <w:ind w:firstLine="720"/>
                            <w:jc w:val="both"/>
                            <w:rPr>
                              <w:bCs/>
                              <w:szCs w:val="24"/>
                            </w:rPr>
                          </w:pPr>
                          <w:sdt>
                            <w:sdtPr>
                              <w:alias w:val="Numeris"/>
                              <w:tag w:val="nr_b8a116b9d802441a9d7d6f78a8e7ede6"/>
                              <w:lock w:val="sdtLocked"/>
                              <w:richText/>
                            </w:sdtPr>
                            <w:sdtContent>
                              <w:r>
                                <w:rPr>
                                  <w:bCs/>
                                  <w:szCs w:val="24"/>
                                </w:rPr>
                                <w:t>6</w:t>
                              </w:r>
                            </w:sdtContent>
                          </w:sdt>
                          <w:r>
                            <w:rPr>
                              <w:bCs/>
                              <w:szCs w:val="24"/>
                            </w:rPr>
                            <w:t>. Šio straipsnio 5 dalyje numatytas administracinis nusižengimas, padarytas pakartotinai,</w:t>
                          </w:r>
                        </w:p>
                        <w:p>
                          <w:pPr>
                            <w:tabs>
                              <w:tab w:val="left" w:pos="993"/>
                            </w:tabs>
                            <w:spacing w:line="360" w:lineRule="auto"/>
                            <w:ind w:firstLine="720"/>
                            <w:jc w:val="both"/>
                            <w:rPr>
                              <w:szCs w:val="24"/>
                            </w:rPr>
                          </w:pPr>
                          <w:r>
                            <w:rPr>
                              <w:bCs/>
                              <w:szCs w:val="24"/>
                            </w:rPr>
                            <w:t>užtraukia baudą nuo šešių šimtų šešiasdešimt iki vieno tūkstančio trijų šimtų dvidešimt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fbcf8bd52d9b44a68420783d221e6ec4"/>
                    <w:lock w:val="sdtLocked"/>
                    <w:richText/>
                  </w:sdtPr>
                  <w:sdtContent>
                    <w:p>
                      <w:pPr>
                        <w:spacing w:line="360" w:lineRule="auto"/>
                        <w:ind w:firstLine="720"/>
                        <w:jc w:val="both"/>
                        <w:rPr>
                          <w:szCs w:val="24"/>
                          <w:lang w:val="en-US" w:eastAsia="lt-LT"/>
                        </w:rPr>
                      </w:pPr>
                      <w:sdt>
                        <w:sdtPr>
                          <w:alias w:val="Numeris"/>
                          <w:tag w:val="nr_fbcf8bd52d9b44a68420783d221e6ec4"/>
                          <w:lock w:val="sdtLocked"/>
                          <w:richText/>
                        </w:sdtPr>
                        <w:sdtContent>
                          <w:r>
                            <w:rPr>
                              <w:b/>
                              <w:bCs/>
                              <w:szCs w:val="24"/>
                              <w:lang w:eastAsia="lt-LT"/>
                            </w:rPr>
                            <w:t>108</w:t>
                          </w:r>
                        </w:sdtContent>
                      </w:sdt>
                      <w:r>
                        <w:rPr>
                          <w:b/>
                          <w:bCs/>
                          <w:szCs w:val="24"/>
                          <w:lang w:eastAsia="lt-LT"/>
                        </w:rPr>
                        <w:t xml:space="preserve"> straipsnis. </w:t>
                      </w:r>
                      <w:sdt>
                        <w:sdtPr>
                          <w:alias w:val="Pavadinimas"/>
                          <w:tag w:val="title_fbcf8bd52d9b44a68420783d221e6ec4"/>
                          <w:lock w:val="sdtLocked"/>
                          <w:richText/>
                        </w:sdtPr>
                        <w:sdtContent>
                          <w:r>
                            <w:rPr>
                              <w:b/>
                              <w:bCs/>
                              <w:szCs w:val="24"/>
                              <w:lang w:eastAsia="lt-LT"/>
                            </w:rPr>
                            <w:t>Smulki vagystė, sukčiavimas, turto pasisavinimas ar iššvaistymas</w:t>
                          </w:r>
                        </w:sdtContent>
                      </w:sdt>
                    </w:p>
                    <w:sdt>
                      <w:sdtPr>
                        <w:alias w:val="108 str. 1 d."/>
                        <w:tag w:val="part_8506497aede54e5fb3492789dc38d2d6"/>
                        <w:lock w:val="sdtLocked"/>
                        <w:richText/>
                      </w:sdtPr>
                      <w:sdtContent>
                        <w:p>
                          <w:pPr>
                            <w:spacing w:line="360" w:lineRule="auto"/>
                            <w:ind w:firstLine="720"/>
                            <w:jc w:val="both"/>
                            <w:rPr>
                              <w:szCs w:val="24"/>
                              <w:lang w:val="en-US" w:eastAsia="lt-LT"/>
                            </w:rPr>
                          </w:pPr>
                          <w:r>
                            <w:rPr>
                              <w:szCs w:val="24"/>
                              <w:lang w:eastAsia="lt-LT"/>
                            </w:rPr>
                            <w:t xml:space="preserve">Vagystė, sukčiavimas, turto pasisavinimas ar iššvaistymas, kai pagrobto, įgyto, pasisavinto ar iššvaistyto turto vertė neviršija trijų bazinių bausmių ir nuobaudų dydžių, </w:t>
                          </w:r>
                        </w:p>
                        <w:p>
                          <w:pPr>
                            <w:spacing w:line="360" w:lineRule="auto"/>
                            <w:ind w:firstLine="720"/>
                            <w:jc w:val="both"/>
                            <w:rPr>
                              <w:bCs/>
                              <w:szCs w:val="24"/>
                            </w:rPr>
                          </w:pPr>
                          <w:r>
                            <w:rPr>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4c72dffe22d0432c8b2e8d2d0bb94671"/>
                    <w:lock w:val="sdtLocked"/>
                    <w:richText/>
                  </w:sdtPr>
                  <w:sdtContent>
                    <w:p>
                      <w:pPr>
                        <w:spacing w:line="360" w:lineRule="auto"/>
                        <w:ind w:left="2552" w:hanging="1832"/>
                        <w:jc w:val="both"/>
                        <w:rPr>
                          <w:bCs/>
                          <w:szCs w:val="24"/>
                          <w:lang w:eastAsia="lt-LT"/>
                        </w:rPr>
                      </w:pPr>
                      <w:sdt>
                        <w:sdtPr>
                          <w:alias w:val="Numeris"/>
                          <w:tag w:val="nr_4c72dffe22d0432c8b2e8d2d0bb94671"/>
                          <w:lock w:val="sdtLocked"/>
                          <w:richText/>
                        </w:sdtPr>
                        <w:sdtContent>
                          <w:r>
                            <w:rPr>
                              <w:b/>
                              <w:bCs/>
                              <w:szCs w:val="24"/>
                              <w:lang w:eastAsia="lt-LT"/>
                            </w:rPr>
                            <w:t>112</w:t>
                          </w:r>
                        </w:sdtContent>
                      </w:sdt>
                      <w:r>
                        <w:rPr>
                          <w:b/>
                          <w:bCs/>
                          <w:szCs w:val="24"/>
                          <w:lang w:eastAsia="lt-LT"/>
                        </w:rPr>
                        <w:t xml:space="preserve"> straipsnis</w:t>
                      </w:r>
                      <w:r>
                        <w:rPr>
                          <w:bCs/>
                          <w:szCs w:val="24"/>
                          <w:lang w:eastAsia="lt-LT"/>
                        </w:rPr>
                        <w:t xml:space="preserve">. </w:t>
                      </w:r>
                      <w:sdt>
                        <w:sdtPr>
                          <w:alias w:val="Pavadinimas"/>
                          <w:tag w:val="title_4c72dffe22d0432c8b2e8d2d0bb94671"/>
                          <w:lock w:val="sdtLocked"/>
                          <w:richText/>
                        </w:sdtPr>
                        <w:sdtContent>
                          <w:r>
                            <w:rPr>
                              <w:b/>
                              <w:bCs/>
                              <w:szCs w:val="24"/>
                              <w:lang w:eastAsia="lt-LT"/>
                            </w:rPr>
                            <w:t>Nesiėmimas priemonių, skirtų</w:t>
                          </w:r>
                          <w:r>
                            <w:rPr>
                              <w:bCs/>
                              <w:szCs w:val="24"/>
                              <w:lang w:eastAsia="lt-LT"/>
                            </w:rPr>
                            <w:t xml:space="preserve"> </w:t>
                          </w:r>
                          <w:r>
                            <w:rPr>
                              <w:b/>
                              <w:bCs/>
                              <w:szCs w:val="24"/>
                              <w:lang w:eastAsia="lt-LT"/>
                            </w:rPr>
                            <w:t>sunaikintiems ar sugadintiems riboženkliams atkurti</w:t>
                          </w:r>
                        </w:sdtContent>
                      </w:sdt>
                    </w:p>
                    <w:sdt>
                      <w:sdtPr>
                        <w:alias w:val="112 str. 1 d."/>
                        <w:tag w:val="part_845b90d4f6484b4685a5c22d6129c744"/>
                        <w:lock w:val="sdtLocked"/>
                        <w:richText/>
                      </w:sdtPr>
                      <w:sdtContent>
                        <w:p>
                          <w:pPr>
                            <w:spacing w:line="360" w:lineRule="auto"/>
                            <w:ind w:firstLine="720"/>
                            <w:jc w:val="both"/>
                            <w:rPr>
                              <w:bCs/>
                              <w:szCs w:val="24"/>
                              <w:lang w:eastAsia="lt-LT"/>
                            </w:rPr>
                          </w:pPr>
                          <w:r>
                            <w:rPr>
                              <w:bCs/>
                              <w:szCs w:val="24"/>
                              <w:lang w:eastAsia="lt-LT"/>
                            </w:rPr>
                            <w:t>Nesiėmimas priemonių, skirtų sunaikintiems ar sugadintiems riboženkliams atkurti, kai jų nesiima žemės savininkai ar kiti žemės naudotojai po to, kai jie raštu buvo įspėti tai padaryti,</w:t>
                          </w:r>
                        </w:p>
                      </w:sdtContent>
                    </w:sdt>
                    <w:sdt>
                      <w:sdtPr>
                        <w:alias w:val="112 str. 2 d."/>
                        <w:tag w:val="part_0fd47fb37c0b41f88caf104c70f803d3"/>
                        <w:lock w:val="sdtLocked"/>
                        <w:richText/>
                      </w:sdtPr>
                      <w:sdtContent>
                        <w:p>
                          <w:pPr>
                            <w:spacing w:line="360" w:lineRule="auto"/>
                            <w:ind w:firstLine="720"/>
                            <w:jc w:val="both"/>
                            <w:rPr>
                              <w:szCs w:val="24"/>
                            </w:rPr>
                          </w:pPr>
                          <w:r>
                            <w:rPr>
                              <w:szCs w:val="24"/>
                              <w:lang w:eastAsia="lt-LT"/>
                            </w:rPr>
                            <w:t>užtraukia baudą nuo septyniasdešimt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52224c2fe9d44720894d2de8d92925e4"/>
                    <w:lock w:val="sdtLocked"/>
                    <w:richText/>
                  </w:sdtPr>
                  <w:sdtContent>
                    <w:p>
                      <w:pPr>
                        <w:spacing w:line="360" w:lineRule="auto"/>
                        <w:ind w:firstLine="720"/>
                        <w:jc w:val="both"/>
                        <w:rPr>
                          <w:bCs/>
                          <w:color w:val="000000"/>
                          <w:szCs w:val="24"/>
                        </w:rPr>
                      </w:pPr>
                      <w:sdt>
                        <w:sdtPr>
                          <w:alias w:val="Numeris"/>
                          <w:tag w:val="nr_52224c2fe9d44720894d2de8d92925e4"/>
                          <w:lock w:val="sdtLocked"/>
                          <w:richText/>
                        </w:sdtPr>
                        <w:sdtContent>
                          <w:r>
                            <w:rPr>
                              <w:b/>
                              <w:bCs/>
                              <w:color w:val="000000"/>
                              <w:szCs w:val="24"/>
                            </w:rPr>
                            <w:t>115</w:t>
                          </w:r>
                        </w:sdtContent>
                      </w:sdt>
                      <w:r>
                        <w:rPr>
                          <w:b/>
                          <w:bCs/>
                          <w:color w:val="000000"/>
                          <w:szCs w:val="24"/>
                        </w:rPr>
                        <w:t xml:space="preserve"> straipsnis. </w:t>
                      </w:r>
                      <w:sdt>
                        <w:sdtPr>
                          <w:alias w:val="Pavadinimas"/>
                          <w:tag w:val="title_52224c2fe9d44720894d2de8d92925e4"/>
                          <w:lock w:val="sdtLocked"/>
                          <w:richText/>
                        </w:sdtPr>
                        <w:sdtContent>
                          <w:r>
                            <w:rPr>
                              <w:b/>
                              <w:bCs/>
                              <w:color w:val="000000"/>
                              <w:szCs w:val="24"/>
                            </w:rPr>
                            <w:t>Tyčinis turto sunaikinimas ar sugadinimas</w:t>
                          </w:r>
                        </w:sdtContent>
                      </w:sdt>
                    </w:p>
                    <w:sdt>
                      <w:sdtPr>
                        <w:alias w:val="115 str. 1 d."/>
                        <w:tag w:val="part_e40a2c808ffb49d0b97bae42e8160ef4"/>
                        <w:lock w:val="sdtLocked"/>
                        <w:richText/>
                      </w:sdtPr>
                      <w:sdtContent>
                        <w:p>
                          <w:pPr>
                            <w:spacing w:line="360" w:lineRule="auto"/>
                            <w:ind w:firstLine="720"/>
                            <w:jc w:val="both"/>
                            <w:rPr>
                              <w:color w:val="000000"/>
                              <w:szCs w:val="24"/>
                            </w:rPr>
                          </w:pPr>
                          <w:r>
                            <w:rPr>
                              <w:color w:val="000000"/>
                              <w:szCs w:val="24"/>
                            </w:rPr>
                            <w:t>Tyčinis turto sunaikinimas ar sugadinimas, kai nukentėjusiajam padaryta žala neviršija trijų bazinių bausmių ir nuobaudų dydžių,</w:t>
                          </w:r>
                        </w:p>
                      </w:sdtContent>
                    </w:sdt>
                    <w:sdt>
                      <w:sdtPr>
                        <w:alias w:val="115 str. 2 d."/>
                        <w:tag w:val="part_82f362cfec0d499196d397f7eda93082"/>
                        <w:lock w:val="sdtLocked"/>
                        <w:richText/>
                      </w:sdtPr>
                      <w:sdtContent>
                        <w:p>
                          <w:pPr>
                            <w:spacing w:line="360" w:lineRule="auto"/>
                            <w:ind w:firstLine="720"/>
                            <w:jc w:val="both"/>
                            <w:rPr>
                              <w:szCs w:val="24"/>
                            </w:rPr>
                          </w:pPr>
                          <w:r>
                            <w:rPr>
                              <w:color w:val="000000"/>
                              <w:szCs w:val="24"/>
                            </w:rPr>
                            <w:t>užtraukia baudą nuo penkiasdešimt iki septynių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2d532eee38af49b5b88aa894c940417a"/>
                    <w:lock w:val="sdtLocked"/>
                    <w:richText/>
                  </w:sdtPr>
                  <w:sdtContent>
                    <w:p>
                      <w:pPr>
                        <w:spacing w:line="360" w:lineRule="auto"/>
                        <w:ind w:left="2835" w:hanging="2115"/>
                        <w:jc w:val="both"/>
                        <w:rPr>
                          <w:b/>
                        </w:rPr>
                      </w:pPr>
                      <w:sdt>
                        <w:sdtPr>
                          <w:alias w:val="Numeris"/>
                          <w:tag w:val="nr_2d532eee38af49b5b88aa894c940417a"/>
                          <w:lock w:val="sdtLocked"/>
                          <w:richText/>
                        </w:sdtPr>
                        <w:sdtContent>
                          <w:r>
                            <w:rPr>
                              <w:b/>
                            </w:rPr>
                            <w:t>119</w:t>
                          </w:r>
                          <w:r>
                            <w:rPr>
                              <w:b/>
                              <w:vertAlign w:val="superscript"/>
                            </w:rPr>
                            <w:t>1</w:t>
                          </w:r>
                        </w:sdtContent>
                      </w:sdt>
                      <w:r>
                        <w:rPr>
                          <w:b/>
                        </w:rPr>
                        <w:t xml:space="preserve"> straipsnis. </w:t>
                      </w:r>
                      <w:sdt>
                        <w:sdtPr>
                          <w:alias w:val="Pavadinimas"/>
                          <w:tag w:val="title_2d532eee38af49b5b88aa894c940417a"/>
                          <w:lock w:val="sdtLocked"/>
                          <w:richText/>
                        </w:sdtPr>
                        <w:sdtContent>
                          <w:r>
                            <w:rPr>
                              <w:b/>
                            </w:rPr>
                            <w:t>Akcinės bendrovės, kurios akcijomis leista prekiauti reguliuojamoje rinkoje, atlygio politikos projekto ir (ar) atlygio ataskaitos projekto neparengimas ir (ar) nepaskelbimas</w:t>
                          </w:r>
                        </w:sdtContent>
                      </w:sdt>
                    </w:p>
                    <w:sdt>
                      <w:sdtPr>
                        <w:alias w:val="119-1 str. 1 d."/>
                        <w:tag w:val="part_f836372979944e1ea039bb8786fa418f"/>
                        <w:lock w:val="sdtLocked"/>
                        <w:richText/>
                      </w:sdtPr>
                      <w:sdtContent>
                        <w:p>
                          <w:pPr>
                            <w:spacing w:line="360" w:lineRule="auto"/>
                            <w:ind w:firstLine="720"/>
                            <w:jc w:val="both"/>
                          </w:pPr>
                          <w:sdt>
                            <w:sdtPr>
                              <w:alias w:val="Numeris"/>
                              <w:tag w:val="nr_f836372979944e1ea039bb8786fa418f"/>
                              <w:lock w:val="sdtLocked"/>
                              <w:richText/>
                            </w:sdtPr>
                            <w:sdtContent>
                              <w:r>
                                <w:t>1</w:t>
                              </w:r>
                            </w:sdtContent>
                          </w:sdt>
                          <w:r>
                            <w:t xml:space="preserve">. Akcinės bendrovės, kurios akcijomis leista prekiauti reguliuojamoje rinkoje, atlygio politikos ir (ar) atlygio ataskaitos nepaskelbimas viešai akcinės bendrovės, kurios akcijomis leista prekiauti reguliuojamoje rinkoje, interneto svetainėje </w:t>
                          </w:r>
                        </w:p>
                        <w:p>
                          <w:pPr>
                            <w:spacing w:line="360" w:lineRule="auto"/>
                            <w:ind w:firstLine="720"/>
                            <w:jc w:val="both"/>
                          </w:pPr>
                          <w:r>
                            <w:t>užtraukia baudą akcinės bendrovės, kurios akcijomis leista prekiauti reguliuojamoje rinkoje, vadovui nuo dviejų šimtų iki vieno tūkstančio eurų.</w:t>
                          </w:r>
                        </w:p>
                      </w:sdtContent>
                    </w:sdt>
                    <w:sdt>
                      <w:sdtPr>
                        <w:alias w:val="119-1 str. 2 d."/>
                        <w:tag w:val="part_9141b6cddc634ec2a695e502efde1396"/>
                        <w:lock w:val="sdtLocked"/>
                        <w:richText/>
                      </w:sdtPr>
                      <w:sdtContent>
                        <w:p>
                          <w:pPr>
                            <w:spacing w:line="360" w:lineRule="auto"/>
                            <w:ind w:firstLine="720"/>
                            <w:jc w:val="both"/>
                          </w:pPr>
                          <w:sdt>
                            <w:sdtPr>
                              <w:alias w:val="Numeris"/>
                              <w:tag w:val="nr_9141b6cddc634ec2a695e502efde1396"/>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penkių šimtų iki vieno tūkstančio penkių šimtų eurų.</w:t>
                          </w:r>
                        </w:p>
                      </w:sdtContent>
                    </w:sdt>
                    <w:sdt>
                      <w:sdtPr>
                        <w:alias w:val="119-1 str. 3 d."/>
                        <w:tag w:val="part_4620ac0b0d8a4dc8aaf2b79815aafb86"/>
                        <w:lock w:val="sdtLocked"/>
                        <w:richText/>
                      </w:sdtPr>
                      <w:sdtContent>
                        <w:p>
                          <w:pPr>
                            <w:spacing w:line="360" w:lineRule="auto"/>
                            <w:ind w:firstLine="720"/>
                            <w:jc w:val="both"/>
                          </w:pPr>
                          <w:sdt>
                            <w:sdtPr>
                              <w:alias w:val="Numeris"/>
                              <w:tag w:val="nr_4620ac0b0d8a4dc8aaf2b79815aafb86"/>
                              <w:lock w:val="sdtLocked"/>
                              <w:richText/>
                            </w:sdtPr>
                            <w:sdtContent>
                              <w:r>
                                <w:t>3</w:t>
                              </w:r>
                            </w:sdtContent>
                          </w:sdt>
                          <w:r>
                            <w:t xml:space="preserve">. Akcinės bendrovės, kurios akcijomis leista prekiauti reguliuojamoje rinkoje, atlygio politikos projekto ir (ar) atlygio ataskaitos projekto neparengimas </w:t>
                          </w:r>
                        </w:p>
                        <w:p>
                          <w:pPr>
                            <w:spacing w:line="360" w:lineRule="auto"/>
                            <w:ind w:firstLine="720"/>
                            <w:jc w:val="both"/>
                          </w:pPr>
                          <w:r>
                            <w:t>užtraukia baudą akcinės bendrovės, kurios akcijomis leista prekiauti reguliuojamoje rinkoje, vadovui nuo keturių šimtų aštuoniasdešimt iki trijų tūkstančių eurų.</w:t>
                          </w:r>
                        </w:p>
                      </w:sdtContent>
                    </w:sdt>
                    <w:sdt>
                      <w:sdtPr>
                        <w:alias w:val="119-1 str. 4 d."/>
                        <w:tag w:val="part_249a69553b0d472db361662dc4c5e080"/>
                        <w:lock w:val="sdtLocked"/>
                        <w:richText/>
                      </w:sdtPr>
                      <w:sdtContent>
                        <w:p>
                          <w:pPr>
                            <w:spacing w:line="360" w:lineRule="auto"/>
                            <w:ind w:firstLine="720"/>
                            <w:jc w:val="both"/>
                          </w:pPr>
                          <w:sdt>
                            <w:sdtPr>
                              <w:alias w:val="Numeris"/>
                              <w:tag w:val="nr_249a69553b0d472db361662dc4c5e080"/>
                              <w:lock w:val="sdtLocked"/>
                              <w:richText/>
                            </w:sdtPr>
                            <w:sdtContent>
                              <w:r>
                                <w:t>4</w:t>
                              </w:r>
                            </w:sdtContent>
                          </w:sdt>
                          <w:r>
                            <w:t xml:space="preserve">. Šio straipsnio 3 dalyje numatytas administracinis nusižengimas, padarytas pakartotinai, </w:t>
                          </w:r>
                        </w:p>
                        <w:p>
                          <w:pPr>
                            <w:spacing w:line="360" w:lineRule="auto"/>
                            <w:ind w:firstLine="720"/>
                            <w:jc w:val="both"/>
                            <w:rPr>
                              <w:szCs w:val="24"/>
                            </w:rPr>
                          </w:pPr>
                          <w:r>
                            <w:t xml:space="preserve">užtraukia baudą nuo dviejų tūkstančių septynių šimtų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55526597812d41228368728de2c3b3af"/>
                    <w:lock w:val="sdtLocked"/>
                    <w:richText/>
                  </w:sdtPr>
                  <w:sdtContent>
                    <w:p>
                      <w:pPr>
                        <w:spacing w:line="360" w:lineRule="auto"/>
                        <w:ind w:firstLine="720"/>
                        <w:jc w:val="both"/>
                        <w:rPr>
                          <w:szCs w:val="24"/>
                        </w:rPr>
                      </w:pPr>
                      <w:sdt>
                        <w:sdtPr>
                          <w:alias w:val="Numeris"/>
                          <w:tag w:val="nr_55526597812d41228368728de2c3b3af"/>
                          <w:lock w:val="sdtLocked"/>
                          <w:richText/>
                        </w:sdtPr>
                        <w:sdtContent>
                          <w:r>
                            <w:rPr>
                              <w:b/>
                              <w:bCs/>
                              <w:szCs w:val="24"/>
                            </w:rPr>
                            <w:t>122</w:t>
                          </w:r>
                        </w:sdtContent>
                      </w:sdt>
                      <w:r>
                        <w:rPr>
                          <w:b/>
                          <w:bCs/>
                          <w:szCs w:val="24"/>
                        </w:rPr>
                        <w:t xml:space="preserve"> straipsnis. </w:t>
                      </w:r>
                      <w:sdt>
                        <w:sdtPr>
                          <w:alias w:val="Pavadinimas"/>
                          <w:tag w:val="title_55526597812d41228368728de2c3b3af"/>
                          <w:lock w:val="sdtLocked"/>
                          <w:richText/>
                        </w:sdtPr>
                        <w:sdtContent>
                          <w:r>
                            <w:rPr>
                              <w:b/>
                              <w:bCs/>
                              <w:szCs w:val="24"/>
                            </w:rPr>
                            <w:t>Autorių teisių ir gretutinių teisių pažeidimas</w:t>
                          </w:r>
                        </w:sdtContent>
                      </w:sdt>
                    </w:p>
                    <w:sdt>
                      <w:sdtPr>
                        <w:alias w:val="122 str. 1 d."/>
                        <w:tag w:val="part_98799572042f440093af6908412670f1"/>
                        <w:lock w:val="sdtLocked"/>
                        <w:richText/>
                      </w:sdtPr>
                      <w:sdtContent>
                        <w:p>
                          <w:pPr>
                            <w:spacing w:line="360" w:lineRule="auto"/>
                            <w:ind w:firstLine="720"/>
                            <w:jc w:val="both"/>
                            <w:rPr>
                              <w:szCs w:val="24"/>
                            </w:rPr>
                          </w:pPr>
                          <w:sdt>
                            <w:sdtPr>
                              <w:alias w:val="Numeris"/>
                              <w:tag w:val="nr_98799572042f440093af6908412670f1"/>
                              <w:lock w:val="sdtLocked"/>
                              <w:richText/>
                            </w:sdtPr>
                            <w:sdtContent>
                              <w:r>
                                <w:rPr>
                                  <w:szCs w:val="24"/>
                                </w:rPr>
                                <w:t>1</w:t>
                              </w:r>
                            </w:sdtContent>
                          </w:sdt>
                          <w:r>
                            <w:rPr>
                              <w:szCs w:val="24"/>
                            </w:rPr>
                            <w:t>. Neteisėtas literatūros, mokslo ar meno kūrinio (įskaitant kompiuterių programas ir duomenų bazes) ar gretutinių teisių objekto arba jų dalies viešas atlikimas, atgaminimas, viešas paskelbimas, kitoks panaudojimas bet kokiais būdais ir priemonėmis nekomerciniais tikslais, taip pat kūrinio ar gretutinių teisių objekto neteisėtų kopijų platinimas, gabenimas ar laikymas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2 str. 2 d."/>
                        <w:tag w:val="part_b07739a46dea4bc7b49f5ad4dad00f71"/>
                        <w:lock w:val="sdtLocked"/>
                        <w:richText/>
                      </w:sdtPr>
                      <w:sdtContent>
                        <w:p>
                          <w:pPr>
                            <w:spacing w:line="360" w:lineRule="auto"/>
                            <w:ind w:firstLine="720"/>
                            <w:jc w:val="both"/>
                            <w:rPr>
                              <w:szCs w:val="24"/>
                            </w:rPr>
                          </w:pPr>
                          <w:sdt>
                            <w:sdtPr>
                              <w:alias w:val="Numeris"/>
                              <w:tag w:val="nr_b07739a46dea4bc7b49f5ad4dad00f7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2 str. 3 d."/>
                        <w:tag w:val="part_32b41effb84d4fd2ac9ec2bc604a7922"/>
                        <w:lock w:val="sdtLocked"/>
                        <w:richText/>
                      </w:sdtPr>
                      <w:sdtContent>
                        <w:p>
                          <w:pPr>
                            <w:spacing w:line="360" w:lineRule="auto"/>
                            <w:ind w:firstLine="720"/>
                            <w:jc w:val="both"/>
                            <w:rPr>
                              <w:szCs w:val="24"/>
                            </w:rPr>
                          </w:pPr>
                          <w:sdt>
                            <w:sdtPr>
                              <w:alias w:val="Numeris"/>
                              <w:tag w:val="nr_32b41effb84d4fd2ac9ec2bc604a7922"/>
                              <w:lock w:val="sdtLocked"/>
                              <w:richText/>
                            </w:sdtPr>
                            <w:sdtContent>
                              <w:r>
                                <w:rPr>
                                  <w:szCs w:val="24"/>
                                </w:rPr>
                                <w:t>3</w:t>
                              </w:r>
                            </w:sdtContent>
                          </w:sdt>
                          <w:r>
                            <w:rPr>
                              <w:szCs w:val="24"/>
                            </w:rPr>
                            <w:t>. Už šio straipsnio 1 dalyje numatytą administracinį nusižengimą privaloma skirti kūrinio ar gretutinių teisių objekto neteisėtų kopijų konfiskavimą. Už šio straipsnio 2 dalyje numatytą administracinį nusižengimą privaloma skirti kūrinio ar gretutinių teisių objekto neteisėtų kopijų ir jų gamybos priemonių ar įrangos konfiskavimą.</w:t>
                          </w:r>
                        </w:p>
                      </w:sdtContent>
                    </w:sdt>
                    <w:sdt>
                      <w:sdtPr>
                        <w:alias w:val="122 str. 4 d."/>
                        <w:tag w:val="part_38baf188dd1b44c8aee8da5f58733c26"/>
                        <w:lock w:val="sdtLocked"/>
                        <w:richText/>
                      </w:sdtPr>
                      <w:sdtContent>
                        <w:p>
                          <w:pPr>
                            <w:spacing w:line="360" w:lineRule="auto"/>
                            <w:ind w:firstLine="720"/>
                            <w:jc w:val="both"/>
                            <w:rPr>
                              <w:szCs w:val="24"/>
                            </w:rPr>
                          </w:pPr>
                          <w:sdt>
                            <w:sdtPr>
                              <w:alias w:val="Numeris"/>
                              <w:tag w:val="nr_38baf188dd1b44c8aee8da5f58733c26"/>
                              <w:lock w:val="sdtLocked"/>
                              <w:richText/>
                            </w:sdtPr>
                            <w:sdtContent>
                              <w:r>
                                <w:rPr>
                                  <w:szCs w:val="24"/>
                                </w:rPr>
                                <w:t>4</w:t>
                              </w:r>
                            </w:sdtContent>
                          </w:sdt>
                          <w:r>
                            <w:rPr>
                              <w:szCs w:val="24"/>
                            </w:rPr>
                            <w:t>. Kūrinio ar gretutinių teisių objekto neteisėtų kopijų gamybos priemonės ar įranga – techninė įranga, medžiagos ir kitos priemonės, kurios išimtinai ar dažniausiai naudojamos kūrinio ar gretutinių teisių objekto neteisėtoms kopijoms atgaminti ir (ar) platinti arba kurių paskirtis ir naudojimo tiesioginis tikslas – atgaminti ir (ar) platinti neteisėtas kūrinio ar gretutinių teisių objekto kopijas.</w:t>
                          </w:r>
                        </w:p>
                        <w:p>
                          <w:pPr>
                            <w:spacing w:line="360" w:lineRule="auto"/>
                            <w:ind w:firstLine="720"/>
                            <w:jc w:val="both"/>
                            <w:rPr>
                              <w:szCs w:val="24"/>
                            </w:rPr>
                          </w:pPr>
                        </w:p>
                      </w:sdtContent>
                    </w:sdt>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1d00df3d4226442c8512f15e38d1f260"/>
                    <w:lock w:val="sdtLocked"/>
                    <w:richText/>
                  </w:sdtPr>
                  <w:sdtContent>
                    <w:p>
                      <w:pPr>
                        <w:spacing w:line="360" w:lineRule="auto"/>
                        <w:ind w:firstLine="720"/>
                        <w:jc w:val="both"/>
                        <w:rPr>
                          <w:szCs w:val="24"/>
                        </w:rPr>
                      </w:pPr>
                      <w:sdt>
                        <w:sdtPr>
                          <w:alias w:val="Numeris"/>
                          <w:tag w:val="nr_1d00df3d4226442c8512f15e38d1f260"/>
                          <w:lock w:val="sdtLocked"/>
                          <w:richText/>
                        </w:sdtPr>
                        <w:sdtContent>
                          <w:r>
                            <w:rPr>
                              <w:b/>
                              <w:bCs/>
                              <w:szCs w:val="24"/>
                            </w:rPr>
                            <w:t>125</w:t>
                          </w:r>
                        </w:sdtContent>
                      </w:sdt>
                      <w:r>
                        <w:rPr>
                          <w:b/>
                          <w:bCs/>
                          <w:szCs w:val="24"/>
                        </w:rPr>
                        <w:t xml:space="preserve"> straipsnis. </w:t>
                      </w:r>
                      <w:sdt>
                        <w:sdtPr>
                          <w:alias w:val="Pavadinimas"/>
                          <w:tag w:val="title_1d00df3d4226442c8512f15e38d1f260"/>
                          <w:lock w:val="sdtLocked"/>
                          <w:richText/>
                        </w:sdtPr>
                        <w:sdtContent>
                          <w:r>
                            <w:rPr>
                              <w:b/>
                              <w:bCs/>
                              <w:szCs w:val="24"/>
                            </w:rPr>
                            <w:t>Pramoninės nuosavybės teisių pažeidimas</w:t>
                          </w:r>
                        </w:sdtContent>
                      </w:sdt>
                    </w:p>
                    <w:sdt>
                      <w:sdtPr>
                        <w:alias w:val="125 str. 1 d."/>
                        <w:tag w:val="part_17aaab53d856454c8d73432768645b70"/>
                        <w:lock w:val="sdtLocked"/>
                        <w:richText/>
                      </w:sdtPr>
                      <w:sdtContent>
                        <w:p>
                          <w:pPr>
                            <w:spacing w:line="360" w:lineRule="auto"/>
                            <w:ind w:firstLine="720"/>
                            <w:jc w:val="both"/>
                            <w:rPr>
                              <w:szCs w:val="24"/>
                            </w:rPr>
                          </w:pPr>
                          <w:sdt>
                            <w:sdtPr>
                              <w:alias w:val="Numeris"/>
                              <w:tag w:val="nr_17aaab53d856454c8d73432768645b70"/>
                              <w:lock w:val="sdtLocked"/>
                              <w:richText/>
                            </w:sdtPr>
                            <w:sdtContent>
                              <w:r>
                                <w:rPr>
                                  <w:bCs/>
                                  <w:szCs w:val="24"/>
                                </w:rPr>
                                <w:t>1</w:t>
                              </w:r>
                            </w:sdtContent>
                          </w:sdt>
                          <w:r>
                            <w:rPr>
                              <w:bCs/>
                              <w:szCs w:val="24"/>
                            </w:rPr>
                            <w:t>. Svetimu prekių ženklu neteisėtai pažymėtų prekių laikymas ar gabenimas komerciniais tikslais arba panaudojant svetimą dizainą ar išradimo patentą neteisėtai pagamintų prekių laikymas ar gabenimas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5 str. 2 d."/>
                        <w:tag w:val="part_e650d8e69116400fa07a23748b49bc6e"/>
                        <w:lock w:val="sdtLocked"/>
                        <w:richText/>
                      </w:sdtPr>
                      <w:sdtContent>
                        <w:p>
                          <w:pPr>
                            <w:spacing w:line="360" w:lineRule="auto"/>
                            <w:ind w:firstLine="720"/>
                            <w:jc w:val="both"/>
                            <w:rPr>
                              <w:szCs w:val="24"/>
                            </w:rPr>
                          </w:pPr>
                          <w:sdt>
                            <w:sdtPr>
                              <w:alias w:val="Numeris"/>
                              <w:tag w:val="nr_e650d8e69116400fa07a23748b49bc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5 str. 3 d."/>
                        <w:tag w:val="part_c71d59a9cc044210a58926a3f147cc46"/>
                        <w:lock w:val="sdtLocked"/>
                        <w:richText/>
                      </w:sdtPr>
                      <w:sdtContent>
                        <w:p>
                          <w:pPr>
                            <w:spacing w:line="360" w:lineRule="auto"/>
                            <w:ind w:firstLine="720"/>
                            <w:jc w:val="both"/>
                            <w:rPr>
                              <w:szCs w:val="24"/>
                            </w:rPr>
                          </w:pPr>
                          <w:sdt>
                            <w:sdtPr>
                              <w:alias w:val="Numeris"/>
                              <w:tag w:val="nr_c71d59a9cc044210a58926a3f147cc46"/>
                              <w:lock w:val="sdtLocked"/>
                              <w:richText/>
                            </w:sdtPr>
                            <w:sdtContent>
                              <w:r>
                                <w:rPr>
                                  <w:szCs w:val="24"/>
                                </w:rPr>
                                <w:t>3</w:t>
                              </w:r>
                            </w:sdtContent>
                          </w:sdt>
                          <w:r>
                            <w:rPr>
                              <w:szCs w:val="24"/>
                            </w:rPr>
                            <w:t xml:space="preserve">. Už šio straipsnio 1, 2 dalyse numatytus administracinius nusižengimus privaloma skirti svetimu prekių ženklu neteisėtai pažymėtų prekių arba panaudojant svetimą dizainą ar išradimo patentą neteisėtai pagamintų prekių ir jų gamybos priemonių ar įrangos konfiskavimą. </w:t>
                          </w:r>
                        </w:p>
                      </w:sdtContent>
                    </w:sdt>
                    <w:sdt>
                      <w:sdtPr>
                        <w:alias w:val="125 str. 4 d."/>
                        <w:tag w:val="part_9e4d307544e4480a88512f1840930869"/>
                        <w:lock w:val="sdtLocked"/>
                        <w:richText/>
                      </w:sdtPr>
                      <w:sdtContent>
                        <w:p>
                          <w:pPr>
                            <w:spacing w:line="360" w:lineRule="auto"/>
                            <w:ind w:firstLine="720"/>
                            <w:jc w:val="both"/>
                            <w:rPr>
                              <w:szCs w:val="24"/>
                            </w:rPr>
                          </w:pPr>
                          <w:sdt>
                            <w:sdtPr>
                              <w:alias w:val="Numeris"/>
                              <w:tag w:val="nr_9e4d307544e4480a88512f1840930869"/>
                              <w:lock w:val="sdtLocked"/>
                              <w:richText/>
                            </w:sdtPr>
                            <w:sdtContent>
                              <w:r>
                                <w:rPr>
                                  <w:szCs w:val="24"/>
                                </w:rPr>
                                <w:t>4</w:t>
                              </w:r>
                            </w:sdtContent>
                          </w:sdt>
                          <w:r>
                            <w:rPr>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p>
                          <w:pPr>
                            <w:spacing w:line="360" w:lineRule="auto"/>
                            <w:ind w:firstLine="720"/>
                            <w:rPr>
                              <w:b/>
                              <w:szCs w:val="24"/>
                            </w:rPr>
                          </w:pPr>
                        </w:p>
                      </w:sdtContent>
                    </w:sdt>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1 str."/>
                    <w:tag w:val="part_191f793f25ea4aa08a602cd1dc9667ce"/>
                    <w:lock w:val="sdtLocked"/>
                    <w:richText/>
                  </w:sdtPr>
                  <w:sdtContent>
                    <w:p>
                      <w:pPr>
                        <w:spacing w:line="360" w:lineRule="auto"/>
                        <w:ind w:left="2410" w:hanging="1690"/>
                        <w:jc w:val="both"/>
                        <w:rPr>
                          <w:szCs w:val="24"/>
                        </w:rPr>
                      </w:pPr>
                      <w:sdt>
                        <w:sdtPr>
                          <w:alias w:val="Numeris"/>
                          <w:tag w:val="nr_191f793f25ea4aa08a602cd1dc9667ce"/>
                          <w:lock w:val="sdtLocked"/>
                          <w:richText/>
                        </w:sdtPr>
                        <w:sdtContent>
                          <w:r>
                            <w:rPr>
                              <w:b/>
                              <w:szCs w:val="24"/>
                            </w:rPr>
                            <w:t>131</w:t>
                          </w:r>
                          <w:r>
                            <w:rPr>
                              <w:b/>
                              <w:szCs w:val="24"/>
                              <w:vertAlign w:val="superscript"/>
                            </w:rPr>
                            <w:t>1</w:t>
                          </w:r>
                        </w:sdtContent>
                      </w:sdt>
                      <w:r>
                        <w:rPr>
                          <w:b/>
                          <w:szCs w:val="24"/>
                        </w:rPr>
                        <w:t xml:space="preserve"> straipsnis. </w:t>
                      </w:r>
                      <w:sdt>
                        <w:sdtPr>
                          <w:alias w:val="Pavadinimas"/>
                          <w:tag w:val="title_191f793f25ea4aa08a602cd1dc9667ce"/>
                          <w:lock w:val="sdtLocked"/>
                          <w:richText/>
                        </w:sdtPr>
                        <w:sdtContent>
                          <w:r>
                            <w:rPr>
                              <w:b/>
                              <w:szCs w:val="24"/>
                            </w:rPr>
                            <w:t>Teisės vykdyti asmenų ir turto apsaugą neturinčių asmenų padaryti asmenų ir turto apsaugos teisės aktų pažeidimai</w:t>
                          </w:r>
                        </w:sdtContent>
                      </w:sdt>
                    </w:p>
                    <w:sdt>
                      <w:sdtPr>
                        <w:alias w:val="131-1 str. 1 d."/>
                        <w:tag w:val="part_d114b2d714c24a21aa200b1448799585"/>
                        <w:lock w:val="sdtLocked"/>
                        <w:richText/>
                      </w:sdtPr>
                      <w:sdtContent>
                        <w:p>
                          <w:pPr>
                            <w:spacing w:line="360" w:lineRule="auto"/>
                            <w:ind w:firstLine="720"/>
                            <w:jc w:val="both"/>
                            <w:rPr>
                              <w:szCs w:val="24"/>
                            </w:rPr>
                          </w:pPr>
                          <w:sdt>
                            <w:sdtPr>
                              <w:alias w:val="Numeris"/>
                              <w:tag w:val="nr_d114b2d714c24a21aa200b1448799585"/>
                              <w:lock w:val="sdtLocked"/>
                              <w:richText/>
                            </w:sdtPr>
                            <w:sdtContent>
                              <w:r>
                                <w:rPr>
                                  <w:szCs w:val="24"/>
                                </w:rPr>
                                <w:t>1</w:t>
                              </w:r>
                            </w:sdtContent>
                          </w:sdt>
                          <w:r>
                            <w:rPr>
                              <w:szCs w:val="24"/>
                            </w:rPr>
                            <w:t>. Aprangos su apsaugos tarnybos pavadinimu ir skiriamaisiais ženklais arba aprangos su užrašu „Apsauga“ dėvėjimas neturint apsaugininko, apsaugos darbuotojo ar apsaugos darbuotojo stažuotojo statuso</w:t>
                          </w:r>
                        </w:p>
                        <w:p>
                          <w:pPr>
                            <w:spacing w:line="360" w:lineRule="auto"/>
                            <w:ind w:firstLine="720"/>
                            <w:jc w:val="both"/>
                            <w:rPr>
                              <w:szCs w:val="24"/>
                            </w:rPr>
                          </w:pPr>
                          <w:r>
                            <w:rPr>
                              <w:szCs w:val="24"/>
                            </w:rPr>
                            <w:t>užtraukia baudą nuo penkiasdešimt iki vieno šimto eurų.</w:t>
                          </w:r>
                        </w:p>
                      </w:sdtContent>
                    </w:sdt>
                    <w:sdt>
                      <w:sdtPr>
                        <w:alias w:val="131-1 str. 2 d."/>
                        <w:tag w:val="part_29016c95c24647218cc2d24583bce13a"/>
                        <w:lock w:val="sdtLocked"/>
                        <w:richText/>
                      </w:sdtPr>
                      <w:sdtContent>
                        <w:p>
                          <w:pPr>
                            <w:spacing w:line="360" w:lineRule="auto"/>
                            <w:ind w:firstLine="720"/>
                            <w:jc w:val="both"/>
                            <w:rPr>
                              <w:szCs w:val="24"/>
                            </w:rPr>
                          </w:pPr>
                          <w:sdt>
                            <w:sdtPr>
                              <w:alias w:val="Numeris"/>
                              <w:tag w:val="nr_29016c95c24647218cc2d24583bce13a"/>
                              <w:lock w:val="sdtLocked"/>
                              <w:richText/>
                            </w:sdtPr>
                            <w:sdtContent>
                              <w:r>
                                <w:rPr>
                                  <w:szCs w:val="24"/>
                                </w:rPr>
                                <w:t>2</w:t>
                              </w:r>
                            </w:sdtContent>
                          </w:sdt>
                          <w:r>
                            <w:rPr>
                              <w:szCs w:val="24"/>
                            </w:rPr>
                            <w:t>. Asmenų ir turto apsaugos vykdymas neturint licencijos vykdyti asmenų ir turto apsaugą</w:t>
                          </w:r>
                        </w:p>
                        <w:p>
                          <w:pPr>
                            <w:spacing w:line="360" w:lineRule="auto"/>
                            <w:ind w:firstLine="720"/>
                            <w:jc w:val="both"/>
                            <w:rPr>
                              <w:szCs w:val="24"/>
                            </w:rPr>
                          </w:pPr>
                          <w:r>
                            <w:rPr>
                              <w:szCs w:val="24"/>
                            </w:rPr>
                            <w:t>užtraukia baudą juridinio asmens, kitos organizacijos ar jų padalinio vadovams ar kitiems atsakingiems asmenims nuo trijų šimtų devyniasdešimt iki vieno tūkstančio vieno šimto eurų.</w:t>
                          </w:r>
                        </w:p>
                      </w:sdtContent>
                    </w:sdt>
                    <w:sdt>
                      <w:sdtPr>
                        <w:alias w:val="131-1 str. 3 d."/>
                        <w:tag w:val="part_690187351fd148ab98cacfcc4100555b"/>
                        <w:lock w:val="sdtLocked"/>
                        <w:richText/>
                      </w:sdtPr>
                      <w:sdtContent>
                        <w:p>
                          <w:pPr>
                            <w:spacing w:line="360" w:lineRule="auto"/>
                            <w:ind w:firstLine="720"/>
                            <w:jc w:val="both"/>
                            <w:rPr>
                              <w:szCs w:val="24"/>
                            </w:rPr>
                          </w:pPr>
                          <w:sdt>
                            <w:sdtPr>
                              <w:alias w:val="Numeris"/>
                              <w:tag w:val="nr_690187351fd148ab98cacfcc4100555b"/>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juridinio asmens, kitos organizacijos ar jų padalinio vadovams ar kitiems atsakingiems asmenims nuo vieno tūkstančio keturiasdešimt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b9bf8011133845b4bcca84e6ecb7b7d5"/>
                    <w:lock w:val="sdtLocked"/>
                    <w:richText/>
                  </w:sdtPr>
                  <w:sdtContent>
                    <w:p>
                      <w:pPr>
                        <w:spacing w:line="360" w:lineRule="auto"/>
                        <w:ind w:left="2552" w:hanging="1832"/>
                        <w:jc w:val="both"/>
                        <w:rPr>
                          <w:b/>
                          <w:bCs/>
                          <w:color w:val="000000"/>
                          <w:szCs w:val="24"/>
                          <w:lang w:eastAsia="lt-LT"/>
                        </w:rPr>
                      </w:pPr>
                      <w:sdt>
                        <w:sdtPr>
                          <w:alias w:val="Numeris"/>
                          <w:tag w:val="nr_b9bf8011133845b4bcca84e6ecb7b7d5"/>
                          <w:lock w:val="sdtLocked"/>
                          <w:richText/>
                        </w:sdtPr>
                        <w:sdtContent>
                          <w:r>
                            <w:rPr>
                              <w:b/>
                              <w:bCs/>
                              <w:color w:val="000000"/>
                              <w:szCs w:val="24"/>
                              <w:lang w:eastAsia="lt-LT"/>
                            </w:rPr>
                            <w:t>134</w:t>
                          </w:r>
                        </w:sdtContent>
                      </w:sdt>
                      <w:r>
                        <w:rPr>
                          <w:b/>
                          <w:bCs/>
                          <w:color w:val="000000"/>
                          <w:szCs w:val="24"/>
                          <w:lang w:eastAsia="lt-LT"/>
                        </w:rPr>
                        <w:t xml:space="preserve"> straipsnis. </w:t>
                      </w:r>
                      <w:sdt>
                        <w:sdtPr>
                          <w:alias w:val="Pavadinimas"/>
                          <w:tag w:val="title_b9bf8011133845b4bcca84e6ecb7b7d5"/>
                          <w:lock w:val="sdtLocked"/>
                          <w:richText/>
                        </w:sdtPr>
                        <w:sdtContent>
                          <w:r>
                            <w:rPr>
                              <w:b/>
                              <w:bCs/>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58298c20036c4285b55af744daecd673"/>
                        <w:lock w:val="sdtLocked"/>
                        <w:richText/>
                      </w:sdtPr>
                      <w:sdtContent>
                        <w:p>
                          <w:pPr>
                            <w:spacing w:line="360" w:lineRule="auto"/>
                            <w:ind w:firstLine="720"/>
                            <w:jc w:val="both"/>
                            <w:rPr>
                              <w:color w:val="000000"/>
                              <w:szCs w:val="24"/>
                              <w:lang w:eastAsia="lt-LT"/>
                            </w:rPr>
                          </w:pPr>
                          <w:sdt>
                            <w:sdtPr>
                              <w:alias w:val="Numeris"/>
                              <w:tag w:val="nr_58298c20036c4285b55af744daecd673"/>
                              <w:lock w:val="sdtLocked"/>
                              <w:richText/>
                            </w:sdtPr>
                            <w:sdtContent>
                              <w:r>
                                <w:rPr>
                                  <w:bCs/>
                                  <w:color w:val="000000"/>
                                  <w:szCs w:val="24"/>
                                  <w:lang w:eastAsia="lt-LT"/>
                                </w:rPr>
                                <w:t>1</w:t>
                              </w:r>
                            </w:sdtContent>
                          </w:sdt>
                          <w:r>
                            <w:rPr>
                              <w:bCs/>
                              <w:color w:val="000000"/>
                              <w:szCs w:val="24"/>
                              <w:lang w:eastAsia="lt-LT"/>
                            </w:rPr>
                            <w:t xml:space="preserve">. </w:t>
                          </w:r>
                          <w:r>
                            <w:rPr>
                              <w:color w:val="000000"/>
                              <w:szCs w:val="24"/>
                              <w:lang w:eastAsia="lt-LT"/>
                            </w:rPr>
                            <w:t xml:space="preserve">Žaidimų žaidimo automatais organizavimo tvarkos pažeidimas </w:t>
                          </w:r>
                        </w:p>
                        <w:p>
                          <w:pPr>
                            <w:spacing w:line="360" w:lineRule="auto"/>
                            <w:ind w:firstLine="720"/>
                            <w:jc w:val="both"/>
                            <w:rPr>
                              <w:b/>
                              <w:bCs/>
                              <w:color w:val="000000"/>
                              <w:szCs w:val="24"/>
                              <w:lang w:eastAsia="lt-LT"/>
                            </w:rPr>
                          </w:pPr>
                          <w:r>
                            <w:rPr>
                              <w:color w:val="000000"/>
                              <w:szCs w:val="24"/>
                              <w:lang w:eastAsia="lt-LT"/>
                            </w:rPr>
                            <w:t>užtraukia baudą nuo vieno šimto iki dviejų šimtų penkiasdešimt eurų.</w:t>
                          </w:r>
                        </w:p>
                      </w:sdtContent>
                    </w:sdt>
                    <w:sdt>
                      <w:sdtPr>
                        <w:alias w:val="134 str. 2 d."/>
                        <w:tag w:val="part_6e2b1f7fe0db4cf79207d376dda242b5"/>
                        <w:lock w:val="sdtLocked"/>
                        <w:richText/>
                      </w:sdtPr>
                      <w:sdtContent>
                        <w:p>
                          <w:pPr>
                            <w:spacing w:line="360" w:lineRule="auto"/>
                            <w:ind w:firstLine="720"/>
                            <w:jc w:val="both"/>
                            <w:rPr>
                              <w:color w:val="000000"/>
                              <w:szCs w:val="24"/>
                            </w:rPr>
                          </w:pPr>
                          <w:sdt>
                            <w:sdtPr>
                              <w:alias w:val="Numeris"/>
                              <w:tag w:val="nr_6e2b1f7fe0db4cf79207d376dda242b5"/>
                              <w:lock w:val="sdtLocked"/>
                              <w:richText/>
                            </w:sdtPr>
                            <w:sdtContent>
                              <w:r>
                                <w:rPr>
                                  <w:color w:val="000000"/>
                                  <w:szCs w:val="24"/>
                                </w:rPr>
                                <w:t>2</w:t>
                              </w:r>
                            </w:sdtContent>
                          </w:sdt>
                          <w:r>
                            <w:rPr>
                              <w:color w:val="000000"/>
                              <w:szCs w:val="24"/>
                            </w:rPr>
                            <w:t>. Loterijos bilietų pardavimas prekybos vietose arba laimėjimų už šiose vietose įsigytus bilietus išmokėjimas jaunesniems kaip 18 metų asmenims</w:t>
                          </w:r>
                        </w:p>
                        <w:p>
                          <w:pPr>
                            <w:spacing w:line="360" w:lineRule="auto"/>
                            <w:ind w:firstLine="720"/>
                            <w:jc w:val="both"/>
                            <w:rPr>
                              <w:color w:val="000000"/>
                              <w:szCs w:val="24"/>
                              <w:lang w:eastAsia="lt-LT"/>
                            </w:rPr>
                          </w:pPr>
                          <w:r>
                            <w:rPr>
                              <w:color w:val="000000"/>
                              <w:szCs w:val="24"/>
                            </w:rPr>
                            <w:t xml:space="preserve">užtraukia </w:t>
                          </w:r>
                          <w:r>
                            <w:rPr>
                              <w:color w:val="000000"/>
                              <w:szCs w:val="24"/>
                              <w:lang w:eastAsia="lt-LT"/>
                            </w:rPr>
                            <w:t xml:space="preserve">baudą nuo trisdešimt iki vieno šimto dvidešimt eurų. </w:t>
                          </w:r>
                        </w:p>
                      </w:sdtContent>
                    </w:sdt>
                    <w:sdt>
                      <w:sdtPr>
                        <w:alias w:val="134 str. 3 d."/>
                        <w:tag w:val="part_30d174f9a73a4c2b9758fc571abc5c28"/>
                        <w:lock w:val="sdtLocked"/>
                        <w:richText/>
                      </w:sdtPr>
                      <w:sdtContent>
                        <w:p>
                          <w:pPr>
                            <w:spacing w:line="360" w:lineRule="auto"/>
                            <w:ind w:firstLine="720"/>
                            <w:jc w:val="both"/>
                            <w:rPr>
                              <w:color w:val="000000"/>
                              <w:szCs w:val="24"/>
                            </w:rPr>
                          </w:pPr>
                          <w:sdt>
                            <w:sdtPr>
                              <w:alias w:val="Numeris"/>
                              <w:tag w:val="nr_30d174f9a73a4c2b9758fc571abc5c28"/>
                              <w:lock w:val="sdtLocked"/>
                              <w:richText/>
                            </w:sdtPr>
                            <w:sdtContent>
                              <w:r>
                                <w:rPr>
                                  <w:color w:val="000000"/>
                                  <w:szCs w:val="24"/>
                                </w:rPr>
                                <w:t>3</w:t>
                              </w:r>
                            </w:sdtContent>
                          </w:sdt>
                          <w:r>
                            <w:rPr>
                              <w:color w:val="000000"/>
                              <w:szCs w:val="24"/>
                            </w:rPr>
                            <w:t>. Šio straipsnio 2 dalyje numatytas administracinis nusižengimas, padarytas pakartotinai,</w:t>
                          </w:r>
                        </w:p>
                        <w:p>
                          <w:pPr>
                            <w:spacing w:line="360" w:lineRule="auto"/>
                            <w:ind w:firstLine="720"/>
                            <w:jc w:val="both"/>
                            <w:rPr>
                              <w:strike/>
                              <w:color w:val="000000"/>
                              <w:szCs w:val="24"/>
                              <w:lang w:eastAsia="lt-LT"/>
                            </w:rPr>
                          </w:pPr>
                          <w:r>
                            <w:rPr>
                              <w:color w:val="000000"/>
                              <w:szCs w:val="24"/>
                            </w:rPr>
                            <w:t xml:space="preserve">užtraukia  </w:t>
                          </w:r>
                          <w:r>
                            <w:rPr>
                              <w:color w:val="000000"/>
                              <w:szCs w:val="24"/>
                              <w:lang w:eastAsia="lt-LT"/>
                            </w:rPr>
                            <w:t>baudą nuo vieno šimto dvidešimt iki keturių šimtų keturiasdešimt eurų.</w:t>
                          </w:r>
                        </w:p>
                      </w:sdtContent>
                    </w:sdt>
                    <w:sdt>
                      <w:sdtPr>
                        <w:alias w:val="134 str. 4 d."/>
                        <w:tag w:val="part_d5b56e3c04664d5bbaad8c70dcb56023"/>
                        <w:lock w:val="sdtLocked"/>
                        <w:richText/>
                      </w:sdtPr>
                      <w:sdtContent>
                        <w:p>
                          <w:pPr>
                            <w:spacing w:line="360" w:lineRule="auto"/>
                            <w:ind w:firstLine="720"/>
                            <w:jc w:val="both"/>
                            <w:rPr>
                              <w:szCs w:val="24"/>
                              <w:lang w:eastAsia="lt-LT"/>
                            </w:rPr>
                          </w:pPr>
                          <w:sdt>
                            <w:sdtPr>
                              <w:alias w:val="Numeris"/>
                              <w:tag w:val="nr_d5b56e3c04664d5bbaad8c70dcb56023"/>
                              <w:lock w:val="sdtLocked"/>
                              <w:richText/>
                            </w:sdtPr>
                            <w:sdtContent>
                              <w:r>
                                <w:rPr>
                                  <w:color w:val="000000"/>
                                  <w:szCs w:val="24"/>
                                  <w:lang w:eastAsia="lt-LT"/>
                                </w:rPr>
                                <w:t>4</w:t>
                              </w:r>
                            </w:sdtContent>
                          </w:sdt>
                          <w:r>
                            <w:rPr>
                              <w:color w:val="000000"/>
                              <w:szCs w:val="24"/>
                              <w:lang w:eastAsia="lt-LT"/>
                            </w:rPr>
                            <w:t xml:space="preserve">. </w:t>
                          </w:r>
                          <w:r>
                            <w:rPr>
                              <w:bCs/>
                              <w:szCs w:val="24"/>
                              <w:lang w:eastAsia="lt-LT"/>
                            </w:rPr>
                            <w:t xml:space="preserve">Interneto ar telefono ryšiu platinamų loterijos bilietų pardavimas arba laimėjimų </w:t>
                          </w:r>
                          <w:r>
                            <w:rPr>
                              <w:color w:val="000000"/>
                              <w:szCs w:val="24"/>
                            </w:rPr>
                            <w:t>už tokiu ryšiu įsigytus bilietus</w:t>
                          </w:r>
                          <w:r>
                            <w:rPr>
                              <w:bCs/>
                              <w:szCs w:val="24"/>
                              <w:lang w:eastAsia="lt-LT"/>
                            </w:rPr>
                            <w:t xml:space="preserve"> išmokėjimas </w:t>
                          </w:r>
                          <w:r>
                            <w:rPr>
                              <w:bCs/>
                              <w:szCs w:val="24"/>
                            </w:rPr>
                            <w:t xml:space="preserve">jaunesniems kaip 18 metų asmenims </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5 d."/>
                        <w:tag w:val="part_15e11bded5d7452aa33d7e7c4d6d5475"/>
                        <w:lock w:val="sdtLocked"/>
                        <w:richText/>
                      </w:sdtPr>
                      <w:sdtContent>
                        <w:p>
                          <w:pPr>
                            <w:spacing w:line="360" w:lineRule="auto"/>
                            <w:ind w:firstLine="720"/>
                            <w:jc w:val="both"/>
                            <w:rPr>
                              <w:color w:val="000000"/>
                              <w:szCs w:val="24"/>
                              <w:lang w:eastAsia="lt-LT"/>
                            </w:rPr>
                          </w:pPr>
                          <w:sdt>
                            <w:sdtPr>
                              <w:alias w:val="Numeris"/>
                              <w:tag w:val="nr_15e11bded5d7452aa33d7e7c4d6d5475"/>
                              <w:lock w:val="sdtLocked"/>
                              <w:richText/>
                            </w:sdtPr>
                            <w:sdtContent>
                              <w:r>
                                <w:rPr>
                                  <w:color w:val="000000"/>
                                  <w:szCs w:val="24"/>
                                  <w:lang w:eastAsia="lt-LT"/>
                                </w:rPr>
                                <w:t>5</w:t>
                              </w:r>
                            </w:sdtContent>
                          </w:sdt>
                          <w:r>
                            <w:rPr>
                              <w:color w:val="000000"/>
                              <w:szCs w:val="24"/>
                              <w:lang w:eastAsia="lt-LT"/>
                            </w:rPr>
                            <w:t xml:space="preserve">. Šio straipsnio 4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6 d."/>
                        <w:tag w:val="part_2ffde0bfaa9a42fe84beb41d7fdcc881"/>
                        <w:lock w:val="sdtLocked"/>
                        <w:richText/>
                      </w:sdtPr>
                      <w:sdtContent>
                        <w:p>
                          <w:pPr>
                            <w:spacing w:line="360" w:lineRule="auto"/>
                            <w:ind w:firstLine="720"/>
                            <w:jc w:val="both"/>
                            <w:rPr>
                              <w:szCs w:val="24"/>
                              <w:lang w:eastAsia="lt-LT"/>
                            </w:rPr>
                          </w:pPr>
                          <w:sdt>
                            <w:sdtPr>
                              <w:alias w:val="Numeris"/>
                              <w:tag w:val="nr_2ffde0bfaa9a42fe84beb41d7fdcc881"/>
                              <w:lock w:val="sdtLocked"/>
                              <w:richText/>
                            </w:sdtPr>
                            <w:sdtContent>
                              <w:r>
                                <w:rPr>
                                  <w:szCs w:val="24"/>
                                  <w:lang w:eastAsia="lt-LT"/>
                                </w:rPr>
                                <w:t>6</w:t>
                              </w:r>
                            </w:sdtContent>
                          </w:sdt>
                          <w:r>
                            <w:rPr>
                              <w:szCs w:val="24"/>
                              <w:lang w:eastAsia="lt-LT"/>
                            </w:rPr>
                            <w:t>. Loterijų organizavimo tvarkos arba loterijos taisyklių</w:t>
                          </w:r>
                          <w:r>
                            <w:rPr>
                              <w:bCs/>
                              <w:szCs w:val="24"/>
                              <w:lang w:eastAsia="lt-LT"/>
                            </w:rPr>
                            <w:t xml:space="preserve"> </w:t>
                          </w:r>
                          <w:r>
                            <w:rPr>
                              <w:szCs w:val="24"/>
                              <w:lang w:eastAsia="lt-LT"/>
                            </w:rPr>
                            <w:t>pažeidimas</w:t>
                          </w:r>
                          <w:r>
                            <w:rPr>
                              <w:bCs/>
                              <w:szCs w:val="24"/>
                              <w:lang w:eastAsia="lt-LT"/>
                            </w:rPr>
                            <w:t>,</w:t>
                          </w:r>
                          <w:r>
                            <w:rPr>
                              <w:bCs/>
                              <w:szCs w:val="24"/>
                            </w:rPr>
                            <w:t xml:space="preserve"> išskyrus šio straipsnio 2, 3, 4, 5 dalyse nurodytus pažeidimus,</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7 d."/>
                        <w:tag w:val="part_b48ef7f774a54e2b820ef8afe7028ae3"/>
                        <w:lock w:val="sdtLocked"/>
                        <w:richText/>
                      </w:sdtPr>
                      <w:sdtContent>
                        <w:p>
                          <w:pPr>
                            <w:spacing w:line="360" w:lineRule="auto"/>
                            <w:ind w:firstLine="720"/>
                            <w:jc w:val="both"/>
                            <w:rPr>
                              <w:color w:val="000000"/>
                              <w:szCs w:val="24"/>
                              <w:lang w:eastAsia="lt-LT"/>
                            </w:rPr>
                          </w:pPr>
                          <w:sdt>
                            <w:sdtPr>
                              <w:alias w:val="Numeris"/>
                              <w:tag w:val="nr_b48ef7f774a54e2b820ef8afe7028ae3"/>
                              <w:lock w:val="sdtLocked"/>
                              <w:richText/>
                            </w:sdtPr>
                            <w:sdtContent>
                              <w:r>
                                <w:rPr>
                                  <w:color w:val="000000"/>
                                  <w:szCs w:val="24"/>
                                  <w:lang w:eastAsia="lt-LT"/>
                                </w:rPr>
                                <w:t>7</w:t>
                              </w:r>
                            </w:sdtContent>
                          </w:sdt>
                          <w:r>
                            <w:rPr>
                              <w:color w:val="000000"/>
                              <w:szCs w:val="24"/>
                              <w:lang w:eastAsia="lt-LT"/>
                            </w:rPr>
                            <w:t xml:space="preserve">. Šio straipsnio 6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8 d."/>
                        <w:tag w:val="part_242fb1f7b6a34fada00cd3e366f72447"/>
                        <w:lock w:val="sdtLocked"/>
                        <w:richText/>
                      </w:sdtPr>
                      <w:sdtContent>
                        <w:p>
                          <w:pPr>
                            <w:spacing w:line="360" w:lineRule="auto"/>
                            <w:ind w:firstLine="720"/>
                            <w:jc w:val="both"/>
                            <w:rPr>
                              <w:color w:val="000000"/>
                              <w:szCs w:val="24"/>
                              <w:lang w:eastAsia="lt-LT"/>
                            </w:rPr>
                          </w:pPr>
                          <w:sdt>
                            <w:sdtPr>
                              <w:alias w:val="Numeris"/>
                              <w:tag w:val="nr_242fb1f7b6a34fada00cd3e366f72447"/>
                              <w:lock w:val="sdtLocked"/>
                              <w:richText/>
                            </w:sdtPr>
                            <w:sdtContent>
                              <w:r>
                                <w:rPr>
                                  <w:color w:val="000000"/>
                                  <w:szCs w:val="24"/>
                                  <w:lang w:eastAsia="lt-LT"/>
                                </w:rPr>
                                <w:t>8</w:t>
                              </w:r>
                            </w:sdtContent>
                          </w:sdt>
                          <w:r>
                            <w:rPr>
                              <w:color w:val="000000"/>
                              <w:szCs w:val="24"/>
                              <w:lang w:eastAsia="lt-LT"/>
                            </w:rPr>
                            <w:t xml:space="preserve">. Azartinių lošimų organizavimo tvarkos arba lošimo reglamento pažeidimas </w:t>
                          </w:r>
                        </w:p>
                        <w:p>
                          <w:pPr>
                            <w:spacing w:line="360" w:lineRule="auto"/>
                            <w:ind w:firstLine="720"/>
                            <w:jc w:val="both"/>
                            <w:rPr>
                              <w:color w:val="000000"/>
                              <w:szCs w:val="24"/>
                              <w:lang w:eastAsia="lt-LT"/>
                            </w:rPr>
                          </w:pPr>
                          <w:r>
                            <w:rPr>
                              <w:color w:val="000000"/>
                              <w:szCs w:val="24"/>
                              <w:lang w:eastAsia="lt-LT"/>
                            </w:rPr>
                            <w:t>užtraukia baudą nuo vieno tūkstančio penkių šimtų iki keturių tūkstančių trijų šimtų eurų.</w:t>
                          </w:r>
                        </w:p>
                      </w:sdtContent>
                    </w:sdt>
                    <w:sdt>
                      <w:sdtPr>
                        <w:alias w:val="134 str. 9 d."/>
                        <w:tag w:val="part_bfb8d6e94bb34a01b19b785f3e2bf341"/>
                        <w:lock w:val="sdtLocked"/>
                        <w:richText/>
                      </w:sdtPr>
                      <w:sdtContent>
                        <w:p>
                          <w:pPr>
                            <w:spacing w:line="360" w:lineRule="auto"/>
                            <w:ind w:firstLine="720"/>
                            <w:jc w:val="both"/>
                            <w:rPr>
                              <w:color w:val="000000"/>
                              <w:szCs w:val="24"/>
                              <w:lang w:eastAsia="lt-LT"/>
                            </w:rPr>
                          </w:pPr>
                          <w:sdt>
                            <w:sdtPr>
                              <w:alias w:val="Numeris"/>
                              <w:tag w:val="nr_bfb8d6e94bb34a01b19b785f3e2bf341"/>
                              <w:lock w:val="sdtLocked"/>
                              <w:richText/>
                            </w:sdtPr>
                            <w:sdtContent>
                              <w:r>
                                <w:rPr>
                                  <w:color w:val="000000"/>
                                  <w:szCs w:val="24"/>
                                  <w:lang w:eastAsia="lt-LT"/>
                                </w:rPr>
                                <w:t>9</w:t>
                              </w:r>
                            </w:sdtContent>
                          </w:sdt>
                          <w:r>
                            <w:rPr>
                              <w:color w:val="000000"/>
                              <w:szCs w:val="24"/>
                              <w:lang w:eastAsia="lt-LT"/>
                            </w:rPr>
                            <w:t>. Šio straipsnio 8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keturių tūkstančių dviejų šimtų iki šešių tūkstančių eurų.</w:t>
                          </w:r>
                        </w:p>
                      </w:sdtContent>
                    </w:sdt>
                    <w:sdt>
                      <w:sdtPr>
                        <w:alias w:val="134 str. 10 d."/>
                        <w:tag w:val="part_9e8ec7bcf2814193addcee07a66299ec"/>
                        <w:lock w:val="sdtLocked"/>
                        <w:richText/>
                      </w:sdtPr>
                      <w:sdtContent>
                        <w:p>
                          <w:pPr>
                            <w:spacing w:line="360" w:lineRule="auto"/>
                            <w:ind w:firstLine="720"/>
                            <w:jc w:val="both"/>
                            <w:rPr>
                              <w:bCs/>
                              <w:szCs w:val="24"/>
                            </w:rPr>
                          </w:pPr>
                          <w:sdt>
                            <w:sdtPr>
                              <w:alias w:val="Numeris"/>
                              <w:tag w:val="nr_9e8ec7bcf2814193addcee07a66299ec"/>
                              <w:lock w:val="sdtLocked"/>
                              <w:richText/>
                            </w:sdtPr>
                            <w:sdtContent>
                              <w:r>
                                <w:rPr>
                                  <w:color w:val="000000"/>
                                  <w:szCs w:val="24"/>
                                  <w:lang w:eastAsia="lt-LT"/>
                                </w:rPr>
                                <w:t>10</w:t>
                              </w:r>
                            </w:sdtContent>
                          </w:sdt>
                          <w:r>
                            <w:rPr>
                              <w:color w:val="000000"/>
                              <w:szCs w:val="24"/>
                              <w:lang w:eastAsia="lt-LT"/>
                            </w:rPr>
                            <w:t>. Už šio straipsnio 6, 7, 8, 9 dalyse numatytus administracinius nusižengimus privaloma skirti daikto, kuris buvo administracinio nusižengimo padarymo įrankis arba dalykas, ir administracinio nusižengimo padarymu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134 straipsnio nuostatos dėl atsakomybės už laimėjimų išmokėjimą jaunesniems negu 18 metų, bet vyresniems negu 16 metų amžiaus asmenims netaikomos, jeigu laimėjimai pagal iki šio įstatymo įsigaliojimo dienos įsigytus loterijos bilietus jaunesniems negu 18 metų, bet vyresniems negu 16 metų amžiaus asmenims išmokami iki 2023 m. sausio 31 d.</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10d2a90ddf9245d69d0d2d5b8b080528"/>
                    <w:lock w:val="sdtLocked"/>
                    <w:richText/>
                  </w:sdtPr>
                  <w:sdtContent>
                    <w:p>
                      <w:pPr>
                        <w:spacing w:line="360" w:lineRule="auto"/>
                        <w:ind w:left="2552" w:hanging="1832"/>
                        <w:jc w:val="both"/>
                        <w:rPr>
                          <w:szCs w:val="24"/>
                          <w:lang w:eastAsia="lt-LT"/>
                        </w:rPr>
                      </w:pPr>
                      <w:sdt>
                        <w:sdtPr>
                          <w:alias w:val="Numeris"/>
                          <w:tag w:val="nr_10d2a90ddf9245d69d0d2d5b8b080528"/>
                          <w:lock w:val="sdtLocked"/>
                          <w:richText/>
                        </w:sdtPr>
                        <w:sdtContent>
                          <w:r>
                            <w:rPr>
                              <w:b/>
                              <w:bCs/>
                              <w:szCs w:val="24"/>
                              <w:lang w:eastAsia="lt-LT"/>
                            </w:rPr>
                            <w:t>137</w:t>
                          </w:r>
                        </w:sdtContent>
                      </w:sdt>
                      <w:r>
                        <w:rPr>
                          <w:b/>
                          <w:bCs/>
                          <w:szCs w:val="24"/>
                          <w:lang w:eastAsia="lt-LT"/>
                        </w:rPr>
                        <w:t xml:space="preserve"> straipsnis. </w:t>
                      </w:r>
                      <w:sdt>
                        <w:sdtPr>
                          <w:alias w:val="Pavadinimas"/>
                          <w:tag w:val="title_10d2a90ddf9245d69d0d2d5b8b080528"/>
                          <w:lock w:val="sdtLocked"/>
                          <w:richText/>
                        </w:sdtPr>
                        <w:sdtContent>
                          <w:r>
                            <w:rPr>
                              <w:b/>
                              <w:szCs w:val="24"/>
                              <w:lang w:eastAsia="lt-LT"/>
                            </w:rPr>
                            <w:t>Neteisėtas stiprių alkoholinių gėrimų, brogos, nedenatūruoto ar denatūruoto etilo alkoholio, jų skiedinių (mišinių) gaminimas, įgijimas, laikymas, gabenimas</w:t>
                          </w:r>
                          <w:r>
                            <w:rPr>
                              <w:szCs w:val="24"/>
                              <w:lang w:eastAsia="lt-LT"/>
                            </w:rPr>
                            <w:t xml:space="preserve"> </w:t>
                          </w:r>
                        </w:sdtContent>
                      </w:sdt>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137 str. 5 d."/>
                        <w:tag w:val="part_4b95ad6e908a48eca69383e51e7027f2"/>
                        <w:lock w:val="sdtLocked"/>
                        <w:richText/>
                      </w:sdtPr>
                      <w:sdtContent>
                        <w:p>
                          <w:pPr>
                            <w:spacing w:line="360" w:lineRule="auto"/>
                            <w:ind w:firstLine="720"/>
                            <w:jc w:val="both"/>
                            <w:rPr>
                              <w:bCs/>
                              <w:szCs w:val="24"/>
                            </w:rPr>
                          </w:pPr>
                          <w:sdt>
                            <w:sdtPr>
                              <w:alias w:val="Numeris"/>
                              <w:tag w:val="nr_4b95ad6e908a48eca69383e51e7027f2"/>
                              <w:lock w:val="sdtLocked"/>
                              <w:richText/>
                            </w:sdtPr>
                            <w:sdtContent>
                              <w:r>
                                <w:rPr>
                                  <w:szCs w:val="24"/>
                                  <w:lang w:eastAsia="lt-LT"/>
                                </w:rPr>
                                <w:t>5</w:t>
                              </w:r>
                            </w:sdtContent>
                          </w:sdt>
                          <w:r>
                            <w:rPr>
                              <w:szCs w:val="24"/>
                              <w:lang w:eastAsia="lt-LT"/>
                            </w:rPr>
                            <w:t>. Už šio straipsnio 3, 4 dalyse numatytus administracinius nusižengimus privaloma skirti naminių stiprių alkoholinių gėrimų, brogos, nedenatūruoto etilo alkoholio, denatūruoto etilo alkoholio ir jų skiedinių (mišinių), taip pat jų gamybos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cc97fdc33681430abbca55aabcc5d65b"/>
                    <w:lock w:val="sdtLocked"/>
                    <w:richText/>
                  </w:sdtPr>
                  <w:sdtContent>
                    <w:p>
                      <w:pPr>
                        <w:shd w:val="clear" w:color="000000" w:fill="auto"/>
                        <w:spacing w:line="360" w:lineRule="auto"/>
                        <w:ind w:firstLine="720"/>
                        <w:jc w:val="both"/>
                        <w:rPr>
                          <w:b/>
                          <w:szCs w:val="24"/>
                          <w:lang w:eastAsia="lt-LT"/>
                        </w:rPr>
                      </w:pPr>
                      <w:sdt>
                        <w:sdtPr>
                          <w:alias w:val="Numeris"/>
                          <w:tag w:val="nr_cc97fdc33681430abbca55aabcc5d65b"/>
                          <w:lock w:val="sdtLocked"/>
                          <w:richText/>
                        </w:sdtPr>
                        <w:sdtContent>
                          <w:r>
                            <w:rPr>
                              <w:b/>
                              <w:bCs/>
                              <w:szCs w:val="24"/>
                              <w:lang w:eastAsia="lt-LT"/>
                            </w:rPr>
                            <w:t>170</w:t>
                          </w:r>
                        </w:sdtContent>
                      </w:sdt>
                      <w:r>
                        <w:rPr>
                          <w:b/>
                          <w:bCs/>
                          <w:szCs w:val="24"/>
                          <w:lang w:eastAsia="lt-LT"/>
                        </w:rPr>
                        <w:t xml:space="preserve"> straipsnis. </w:t>
                      </w:r>
                      <w:sdt>
                        <w:sdtPr>
                          <w:alias w:val="Pavadinimas"/>
                          <w:tag w:val="title_cc97fdc33681430abbca55aabcc5d65b"/>
                          <w:lock w:val="sdtLocked"/>
                          <w:richText/>
                        </w:sdtPr>
                        <w:sdtContent>
                          <w:r>
                            <w:rPr>
                              <w:b/>
                              <w:szCs w:val="24"/>
                              <w:lang w:eastAsia="lt-LT"/>
                            </w:rPr>
                            <w:t xml:space="preserve">Prekybos neapdorotu tabaku, tabako gaminiais ar susijusiais gaminiais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
                      <w:sdtPr>
                        <w:alias w:val="170 str. 1 d."/>
                        <w:tag w:val="part_2f4e137acda44de883ddd95d7ff40ac6"/>
                        <w:lock w:val="sdtLocked"/>
                        <w:richText/>
                      </w:sdtPr>
                      <w:sdtContent>
                        <w:p>
                          <w:pPr>
                            <w:spacing w:line="360" w:lineRule="auto"/>
                            <w:ind w:firstLine="720"/>
                            <w:jc w:val="both"/>
                            <w:rPr>
                              <w:color w:val="000000"/>
                              <w:szCs w:val="24"/>
                              <w:lang w:eastAsia="lt-LT"/>
                            </w:rPr>
                          </w:pPr>
                          <w:sdt>
                            <w:sdtPr>
                              <w:alias w:val="Numeris"/>
                              <w:tag w:val="nr_2f4e137acda44de883ddd95d7ff40ac6"/>
                              <w:lock w:val="sdtLocked"/>
                              <w:richText/>
                            </w:sdtPr>
                            <w:sdtContent>
                              <w:r>
                                <w:rPr>
                                  <w:color w:val="000000"/>
                                  <w:szCs w:val="24"/>
                                  <w:lang w:eastAsia="lt-LT"/>
                                </w:rPr>
                                <w:t>1</w:t>
                              </w:r>
                            </w:sdtContent>
                          </w:sdt>
                          <w:r>
                            <w:rPr>
                              <w:color w:val="000000"/>
                              <w:szCs w:val="24"/>
                              <w:lang w:eastAsia="lt-LT"/>
                            </w:rPr>
                            <w:t xml:space="preserve">. Prekybos ir viešojo maitinimo įmonių darbuotojų padarytas </w:t>
                          </w:r>
                          <w:r>
                            <w:rPr>
                              <w:bCs/>
                              <w:color w:val="000000"/>
                              <w:szCs w:val="24"/>
                              <w:lang w:eastAsia="lt-LT"/>
                            </w:rPr>
                            <w:t>neapdoroto tabako,</w:t>
                          </w:r>
                          <w:r>
                            <w:rPr>
                              <w:color w:val="000000"/>
                              <w:szCs w:val="24"/>
                              <w:lang w:eastAsia="lt-LT"/>
                            </w:rPr>
                            <w:t xml:space="preserve"> tabako gaminių ar susijusių gaminių pardavimo įmonėse reikalavimų pažeidimas</w:t>
                          </w:r>
                        </w:p>
                        <w:p>
                          <w:pPr>
                            <w:spacing w:line="360" w:lineRule="auto"/>
                            <w:ind w:firstLine="720"/>
                            <w:jc w:val="both"/>
                          </w:pPr>
                          <w:r>
                            <w:rPr>
                              <w:color w:val="000000"/>
                              <w:szCs w:val="24"/>
                              <w:lang w:eastAsia="lt-LT"/>
                            </w:rPr>
                            <w:t>užtraukia baudą nuo trisdešimt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70 str. 2 d."/>
                        <w:tag w:val="part_887ee9f5e1694a529c8e31a8962bf334"/>
                        <w:lock w:val="sdtLocked"/>
                        <w:richText/>
                      </w:sdtPr>
                      <w:sdtContent>
                        <w:p>
                          <w:pPr>
                            <w:shd w:val="clear" w:color="000000" w:fill="auto"/>
                            <w:spacing w:line="360" w:lineRule="auto"/>
                            <w:ind w:firstLine="720"/>
                            <w:jc w:val="both"/>
                            <w:rPr>
                              <w:szCs w:val="24"/>
                              <w:lang w:eastAsia="lt-LT"/>
                            </w:rPr>
                          </w:pPr>
                          <w:sdt>
                            <w:sdtPr>
                              <w:alias w:val="Numeris"/>
                              <w:tag w:val="nr_887ee9f5e1694a529c8e31a8962bf334"/>
                              <w:lock w:val="sdtLocked"/>
                              <w:richText/>
                            </w:sdtPr>
                            <w:sdtContent>
                              <w:r>
                                <w:rPr>
                                  <w:szCs w:val="24"/>
                                  <w:lang w:eastAsia="lt-LT"/>
                                </w:rPr>
                                <w:t>2</w:t>
                              </w:r>
                            </w:sdtContent>
                          </w:sdt>
                          <w:r>
                            <w:rPr>
                              <w:szCs w:val="24"/>
                              <w:lang w:eastAsia="lt-LT"/>
                            </w:rPr>
                            <w:t>. Šio straipsnio 1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25d9acd8dcbd4338b3c9f4811e6c0fe4"/>
                        <w:lock w:val="sdtLocked"/>
                        <w:richText/>
                      </w:sdtPr>
                      <w:sdtContent>
                        <w:p>
                          <w:pPr>
                            <w:shd w:val="clear" w:color="000000" w:fill="auto"/>
                            <w:spacing w:line="360" w:lineRule="auto"/>
                            <w:ind w:firstLine="720"/>
                            <w:jc w:val="both"/>
                            <w:rPr>
                              <w:szCs w:val="24"/>
                              <w:lang w:eastAsia="lt-LT"/>
                            </w:rPr>
                          </w:pPr>
                          <w:sdt>
                            <w:sdtPr>
                              <w:alias w:val="Numeris"/>
                              <w:tag w:val="nr_25d9acd8dcbd4338b3c9f4811e6c0fe4"/>
                              <w:lock w:val="sdtLocked"/>
                              <w:richText/>
                            </w:sdtPr>
                            <w:sdtContent>
                              <w:r>
                                <w:rPr>
                                  <w:szCs w:val="24"/>
                                  <w:lang w:eastAsia="lt-LT"/>
                                </w:rPr>
                                <w:t>3</w:t>
                              </w:r>
                            </w:sdtContent>
                          </w:sdt>
                          <w:r>
                            <w:rPr>
                              <w:szCs w:val="24"/>
                              <w:lang w:eastAsia="lt-LT"/>
                            </w:rPr>
                            <w:t xml:space="preserve">. Tabako gaminių ar susijusių gaminių pardavimas prekybos ir viešojo maitinimo įmonėse nepilnamečiams </w:t>
                          </w:r>
                        </w:p>
                        <w:p>
                          <w:pPr>
                            <w:shd w:val="clear" w:color="000000" w:fill="auto"/>
                            <w:spacing w:line="360" w:lineRule="auto"/>
                            <w:ind w:firstLine="720"/>
                            <w:jc w:val="both"/>
                            <w:rPr>
                              <w:szCs w:val="24"/>
                              <w:lang w:eastAsia="lt-LT"/>
                            </w:rPr>
                          </w:pPr>
                          <w:r>
                            <w:rPr>
                              <w:szCs w:val="24"/>
                              <w:lang w:eastAsia="lt-LT"/>
                            </w:rPr>
                            <w:t>užtraukia baudą nuo trisdešimt iki vieno šimto dvidešimt eurų.</w:t>
                          </w:r>
                        </w:p>
                      </w:sdtContent>
                    </w:sdt>
                    <w:sdt>
                      <w:sdtPr>
                        <w:alias w:val="170 str. 4 d."/>
                        <w:tag w:val="part_1f951530ee39413f89fd1d8767d2a603"/>
                        <w:lock w:val="sdtLocked"/>
                        <w:richText/>
                      </w:sdtPr>
                      <w:sdtContent>
                        <w:p>
                          <w:pPr>
                            <w:shd w:val="clear" w:color="000000" w:fill="auto"/>
                            <w:spacing w:line="360" w:lineRule="auto"/>
                            <w:ind w:firstLine="720"/>
                            <w:jc w:val="both"/>
                            <w:rPr>
                              <w:szCs w:val="24"/>
                              <w:lang w:eastAsia="lt-LT"/>
                            </w:rPr>
                          </w:pPr>
                          <w:sdt>
                            <w:sdtPr>
                              <w:alias w:val="Numeris"/>
                              <w:tag w:val="nr_1f951530ee39413f89fd1d8767d2a603"/>
                              <w:lock w:val="sdtLocked"/>
                              <w:richText/>
                            </w:sdtPr>
                            <w:sdtContent>
                              <w:r>
                                <w:rPr>
                                  <w:szCs w:val="24"/>
                                  <w:lang w:eastAsia="lt-LT"/>
                                </w:rPr>
                                <w:t>4</w:t>
                              </w:r>
                            </w:sdtContent>
                          </w:sdt>
                          <w:r>
                            <w:rPr>
                              <w:szCs w:val="24"/>
                              <w:lang w:eastAsia="lt-LT"/>
                            </w:rPr>
                            <w:t>. Šio straipsnio 3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vieno šimto dvidešimt iki keturių šimtų keturiasdešimt eurų.</w:t>
                          </w:r>
                        </w:p>
                      </w:sdtContent>
                    </w:sdt>
                    <w:sdt>
                      <w:sdtPr>
                        <w:alias w:val="170 str. 5 d."/>
                        <w:tag w:val="part_5f9bd4c68dd74f14bf3de06455ae7360"/>
                        <w:lock w:val="sdtLocked"/>
                        <w:richText/>
                      </w:sdtPr>
                      <w:sdtContent>
                        <w:p>
                          <w:pPr>
                            <w:shd w:val="clear" w:color="000000" w:fill="auto"/>
                            <w:spacing w:line="360" w:lineRule="auto"/>
                            <w:ind w:firstLine="720"/>
                            <w:jc w:val="both"/>
                            <w:rPr>
                              <w:szCs w:val="24"/>
                              <w:lang w:eastAsia="lt-LT"/>
                            </w:rPr>
                          </w:pPr>
                          <w:sdt>
                            <w:sdtPr>
                              <w:alias w:val="Numeris"/>
                              <w:tag w:val="nr_5f9bd4c68dd74f14bf3de06455ae7360"/>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hd w:val="clear" w:color="000000" w:fill="auto"/>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59911323c538438abded3b6378bf00ff"/>
                        <w:lock w:val="sdtLocked"/>
                        <w:richText/>
                      </w:sdtPr>
                      <w:sdtContent>
                        <w:p>
                          <w:pPr>
                            <w:shd w:val="clear" w:color="000000" w:fill="auto"/>
                            <w:spacing w:line="360" w:lineRule="auto"/>
                            <w:ind w:firstLine="720"/>
                            <w:jc w:val="both"/>
                            <w:rPr>
                              <w:szCs w:val="24"/>
                              <w:lang w:eastAsia="lt-LT"/>
                            </w:rPr>
                          </w:pPr>
                          <w:sdt>
                            <w:sdtPr>
                              <w:alias w:val="Numeris"/>
                              <w:tag w:val="nr_59911323c538438abded3b6378bf00ff"/>
                              <w:lock w:val="sdtLocked"/>
                              <w:richText/>
                            </w:sdtPr>
                            <w:sdtContent>
                              <w:r>
                                <w:rPr>
                                  <w:szCs w:val="24"/>
                                  <w:lang w:eastAsia="lt-LT"/>
                                </w:rPr>
                                <w:t>6</w:t>
                              </w:r>
                            </w:sdtContent>
                          </w:sdt>
                          <w:r>
                            <w:rPr>
                              <w:szCs w:val="24"/>
                              <w:lang w:eastAsia="lt-LT"/>
                            </w:rPr>
                            <w:t>. Šio straipsnio 5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10292ca6cc254c71a50df1254984e5f9"/>
                        <w:lock w:val="sdtLocked"/>
                        <w:richText/>
                      </w:sdtPr>
                      <w:sdtContent>
                        <w:p>
                          <w:pPr>
                            <w:shd w:val="clear" w:color="000000" w:fill="auto"/>
                            <w:spacing w:line="360" w:lineRule="auto"/>
                            <w:ind w:firstLine="720"/>
                            <w:jc w:val="both"/>
                          </w:pPr>
                          <w:sdt>
                            <w:sdtPr>
                              <w:alias w:val="Numeris"/>
                              <w:tag w:val="nr_10292ca6cc254c71a50df1254984e5f9"/>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a6a5c6b00f84bc19528720307ffe62a"/>
                    <w:lock w:val="sdtLocked"/>
                    <w:richText/>
                  </w:sdtPr>
                  <w:sdtContent>
                    <w:p>
                      <w:pPr>
                        <w:spacing w:line="360" w:lineRule="auto"/>
                        <w:ind w:left="2410" w:hanging="1690"/>
                        <w:jc w:val="both"/>
                        <w:rPr>
                          <w:szCs w:val="24"/>
                          <w:lang w:eastAsia="lt-LT"/>
                        </w:rPr>
                      </w:pPr>
                      <w:sdt>
                        <w:sdtPr>
                          <w:alias w:val="Numeris"/>
                          <w:tag w:val="nr_1a6a5c6b00f84bc19528720307ffe62a"/>
                          <w:lock w:val="sdtLocked"/>
                          <w:richText/>
                        </w:sdtPr>
                        <w:sdtContent>
                          <w:r>
                            <w:rPr>
                              <w:b/>
                              <w:bCs/>
                              <w:color w:val="000000"/>
                              <w:szCs w:val="24"/>
                              <w:lang w:eastAsia="lt-LT"/>
                            </w:rPr>
                            <w:t>185</w:t>
                          </w:r>
                        </w:sdtContent>
                      </w:sdt>
                      <w:r>
                        <w:rPr>
                          <w:b/>
                          <w:bCs/>
                          <w:color w:val="000000"/>
                          <w:szCs w:val="24"/>
                          <w:lang w:eastAsia="lt-LT"/>
                        </w:rPr>
                        <w:t xml:space="preserve"> straipsnis. </w:t>
                      </w:r>
                      <w:sdt>
                        <w:sdtPr>
                          <w:alias w:val="Pavadinimas"/>
                          <w:tag w:val="title_1a6a5c6b00f84bc19528720307ffe62a"/>
                          <w:lock w:val="sdtLocked"/>
                          <w:richText/>
                        </w:sdtPr>
                        <w:sdtContent>
                          <w:r>
                            <w:rPr>
                              <w:b/>
                              <w:bCs/>
                              <w:color w:val="000000"/>
                              <w:szCs w:val="24"/>
                              <w:lang w:eastAsia="lt-LT"/>
                            </w:rPr>
                            <w:t>Lietuvos Respublikos viešojo sektoriaus atskaitomybės įstatymo ir jo įgyvendinamųjų teisės aktų pažeidimas</w:t>
                          </w:r>
                        </w:sdtContent>
                      </w:sdt>
                    </w:p>
                    <w:sdt>
                      <w:sdtPr>
                        <w:alias w:val="185 str. 1 d."/>
                        <w:tag w:val="part_09d66b7517564fcd8556d93b6e2c8008"/>
                        <w:lock w:val="sdtLocked"/>
                        <w:richText/>
                      </w:sdtPr>
                      <w:sdtContent>
                        <w:p>
                          <w:pPr>
                            <w:spacing w:line="360" w:lineRule="auto"/>
                            <w:ind w:firstLine="720"/>
                            <w:jc w:val="both"/>
                            <w:rPr>
                              <w:color w:val="000000"/>
                              <w:szCs w:val="24"/>
                              <w:lang w:eastAsia="lt-LT"/>
                            </w:rPr>
                          </w:pPr>
                          <w:sdt>
                            <w:sdtPr>
                              <w:alias w:val="Numeris"/>
                              <w:tag w:val="nr_09d66b7517564fcd8556d93b6e2c8008"/>
                              <w:lock w:val="sdtLocked"/>
                              <w:richText/>
                            </w:sdtPr>
                            <w:sdtContent>
                              <w:r>
                                <w:rPr>
                                  <w:color w:val="000000"/>
                                  <w:szCs w:val="24"/>
                                  <w:lang w:eastAsia="lt-LT"/>
                                </w:rPr>
                                <w:t>1</w:t>
                              </w:r>
                            </w:sdtContent>
                          </w:sdt>
                          <w:r>
                            <w:rPr>
                              <w:color w:val="000000"/>
                              <w:szCs w:val="24"/>
                              <w:lang w:eastAsia="lt-LT"/>
                            </w:rPr>
                            <w:t xml:space="preserve">. Lietuvos Respublikos viešojo sektoriaus atskaitomybės </w:t>
                          </w:r>
                          <w:r>
                            <w:rPr>
                              <w:szCs w:val="24"/>
                              <w:lang w:eastAsia="lt-LT"/>
                            </w:rPr>
                            <w:t xml:space="preserve">įstatymo ir jo įgyvendinamųjų teisės aktų reikalavimų </w:t>
                          </w:r>
                          <w:r>
                            <w:rPr>
                              <w:color w:val="000000"/>
                              <w:szCs w:val="24"/>
                              <w:lang w:eastAsia="lt-LT"/>
                            </w:rPr>
                            <w:t xml:space="preserve">nevykdymas nustatyta tvarka ir terminais arba šių reikalavimų netinkamas vykdymas – nustatytų reikalavimų ataskaitoms ir </w:t>
                          </w:r>
                          <w:r>
                            <w:rPr>
                              <w:szCs w:val="24"/>
                              <w:lang w:eastAsia="lt-LT"/>
                            </w:rPr>
                            <w:t>(arba)</w:t>
                          </w:r>
                          <w:r>
                            <w:rPr>
                              <w:color w:val="000000"/>
                              <w:szCs w:val="24"/>
                              <w:lang w:eastAsia="lt-LT"/>
                            </w:rPr>
                            <w:t xml:space="preserve"> jų rinkinių sudėčiai pažeidimas, </w:t>
                          </w:r>
                          <w:r>
                            <w:rPr>
                              <w:szCs w:val="24"/>
                              <w:lang w:eastAsia="lt-LT"/>
                            </w:rPr>
                            <w:t xml:space="preserve">ataskaitoms parengti reikalingos teisingos, tikslios, išsamios informacijos apie visas viešojo sektoriaus subjekto ūkines operacijas ir ūkinius įvykius nepateikimas arba pateikimas ne laiku už ataskaitų parengimą atsakingam darbuotojui, </w:t>
                          </w:r>
                          <w:r>
                            <w:rPr>
                              <w:color w:val="000000"/>
                              <w:szCs w:val="24"/>
                              <w:lang w:eastAsia="lt-LT"/>
                            </w:rPr>
                            <w:t xml:space="preserve">viešojo sektoriaus subjekto metinių ataskaitų, tarpinių ataskaitų </w:t>
                          </w:r>
                          <w:r>
                            <w:rPr>
                              <w:szCs w:val="24"/>
                              <w:lang w:eastAsia="lt-LT"/>
                            </w:rPr>
                            <w:t xml:space="preserve">rinkinių </w:t>
                          </w:r>
                          <w:r>
                            <w:rPr>
                              <w:color w:val="000000"/>
                              <w:szCs w:val="24"/>
                              <w:lang w:eastAsia="lt-LT"/>
                            </w:rPr>
                            <w:t>parengimo</w:t>
                          </w:r>
                          <w:r>
                            <w:rPr>
                              <w:szCs w:val="24"/>
                              <w:lang w:eastAsia="lt-LT"/>
                            </w:rPr>
                            <w:t xml:space="preserve"> ir (arba)</w:t>
                          </w:r>
                          <w:r>
                            <w:rPr>
                              <w:color w:val="000000"/>
                              <w:szCs w:val="24"/>
                              <w:lang w:eastAsia="lt-LT"/>
                            </w:rPr>
                            <w:t xml:space="preserve"> pateikimo, viešojo sektoriaus subjekto </w:t>
                          </w:r>
                          <w:r>
                            <w:rPr>
                              <w:szCs w:val="24"/>
                              <w:lang w:eastAsia="lt-LT"/>
                            </w:rPr>
                            <w:t xml:space="preserve">metinių ataskaitų rinkinio ir (arba) valstybinio audito arba auditoriaus išvados </w:t>
                          </w:r>
                          <w:r>
                            <w:rPr>
                              <w:color w:val="000000"/>
                              <w:szCs w:val="24"/>
                              <w:lang w:eastAsia="lt-LT"/>
                            </w:rPr>
                            <w:t xml:space="preserve">paskelbimo, </w:t>
                          </w:r>
                          <w:r>
                            <w:rPr>
                              <w:szCs w:val="24"/>
                              <w:lang w:eastAsia="lt-LT"/>
                            </w:rPr>
                            <w:t xml:space="preserve">viešojo sektoriaus subjektų grupių </w:t>
                          </w:r>
                          <w:r>
                            <w:rPr>
                              <w:color w:val="000000"/>
                              <w:szCs w:val="24"/>
                              <w:lang w:eastAsia="lt-LT"/>
                            </w:rPr>
                            <w:t xml:space="preserve">metinių ataskaitų rinkinių parengimo ir </w:t>
                          </w:r>
                          <w:r>
                            <w:rPr>
                              <w:szCs w:val="24"/>
                              <w:lang w:eastAsia="lt-LT"/>
                            </w:rPr>
                            <w:t xml:space="preserve">(arba) </w:t>
                          </w:r>
                          <w:r>
                            <w:rPr>
                              <w:color w:val="000000"/>
                              <w:szCs w:val="24"/>
                              <w:lang w:eastAsia="lt-LT"/>
                            </w:rPr>
                            <w:t xml:space="preserve">pateikimo, </w:t>
                          </w:r>
                          <w:r>
                            <w:rPr>
                              <w:szCs w:val="24"/>
                              <w:lang w:eastAsia="lt-LT"/>
                            </w:rPr>
                            <w:t xml:space="preserve">viešojo sektoriaus subjektų grupių metinių ataskaitų rinkinių ir (arba) valstybinio audito arba auditoriaus išvados paskelbimo reikalavimų nevykdymas arba netinkamas vykdymas, </w:t>
                          </w:r>
                          <w:r>
                            <w:rPr>
                              <w:szCs w:val="24"/>
                            </w:rPr>
                            <w:t xml:space="preserve">juridinių asmenų, kurių dalyviai yra viešojo sektoriaus subjektai, ir valstybės valdomų įmonių, savivaldybių valdomų įmonių finansinių ataskaitų, jų duomenų, metinio pranešimo ar veiklos ataskaitos kartu su auditoriaus išvada, jeigu auditas buvo privalomas arba atliktas šio juridinio asmens ar viešojo sektoriaus subjekto iniciatyva, nepateikimas arba pateikimas ne laiku dalyvio ar savininko teises ir pareigas įgyvendinančiam viešojo sektoriaus subjektui, viešojo sektoriaus subjektų grupių metinių ataskaitų rinkinių konsolidavimo </w:t>
                          </w:r>
                          <w:r>
                            <w:rPr>
                              <w:color w:val="000000"/>
                              <w:szCs w:val="24"/>
                              <w:lang w:eastAsia="lt-LT"/>
                            </w:rPr>
                            <w:t>reikalavimų nevykdymas arba netinkamas vykdymas</w:t>
                          </w:r>
                        </w:p>
                        <w:p>
                          <w:pPr>
                            <w:spacing w:line="360" w:lineRule="auto"/>
                            <w:ind w:firstLine="720"/>
                            <w:jc w:val="both"/>
                            <w:rPr>
                              <w:szCs w:val="24"/>
                              <w:lang w:eastAsia="lt-LT"/>
                            </w:rPr>
                          </w:pPr>
                          <w:r>
                            <w:rPr>
                              <w:color w:val="000000"/>
                              <w:szCs w:val="24"/>
                              <w:lang w:eastAsia="lt-LT"/>
                            </w:rPr>
                            <w:t xml:space="preserve">užtraukia įspėjimą arba baudą viešojo sektoriaus subjekto vadovui ar jo įgaliotam asmeniui arba kontroliuojančiojo viešojo sektoriaus subjekto vadovui ar jo įgaliotam </w:t>
                          </w:r>
                          <w:r>
                            <w:rPr>
                              <w:szCs w:val="24"/>
                              <w:lang w:eastAsia="lt-LT"/>
                            </w:rPr>
                            <w:t xml:space="preserve">asmeniui, arba </w:t>
                          </w:r>
                          <w:r>
                            <w:rPr>
                              <w:szCs w:val="24"/>
                            </w:rPr>
                            <w:t>juridinio asmens, kurio dalyviai yra viešojo sektoriaus subjektai, vadovui ar jo įgaliotam asmeniui, arba valstybės valdomos įmonės, savivaldybės valdomos įmonės vadovui ar jo įgaliotam asmeniui</w:t>
                          </w:r>
                          <w:r>
                            <w:rPr>
                              <w:color w:val="000000"/>
                              <w:szCs w:val="24"/>
                              <w:lang w:eastAsia="lt-LT"/>
                            </w:rPr>
                            <w:t xml:space="preserve"> nuo šešiasdešimt iki vieno šimto keturiasdešimt eurų.</w:t>
                          </w:r>
                        </w:p>
                      </w:sdtContent>
                    </w:sdt>
                    <w:sdt>
                      <w:sdtPr>
                        <w:alias w:val="185 str. 2 d."/>
                        <w:tag w:val="part_4fae2174112246c9b68ddd629b53bde3"/>
                        <w:lock w:val="sdtLocked"/>
                        <w:richText/>
                      </w:sdtPr>
                      <w:sdtContent>
                        <w:p>
                          <w:pPr>
                            <w:spacing w:line="360" w:lineRule="auto"/>
                            <w:ind w:firstLine="720"/>
                            <w:jc w:val="both"/>
                            <w:rPr>
                              <w:szCs w:val="24"/>
                              <w:lang w:eastAsia="lt-LT"/>
                            </w:rPr>
                          </w:pPr>
                          <w:sdt>
                            <w:sdtPr>
                              <w:alias w:val="Numeris"/>
                              <w:tag w:val="nr_4fae2174112246c9b68ddd629b53bde3"/>
                              <w:lock w:val="sdtLocked"/>
                              <w:richText/>
                            </w:sdtPr>
                            <w:sdtContent>
                              <w:r>
                                <w:rPr>
                                  <w:szCs w:val="24"/>
                                  <w:lang w:eastAsia="lt-LT"/>
                                </w:rPr>
                                <w:t>2</w:t>
                              </w:r>
                            </w:sdtContent>
                          </w:sdt>
                          <w:r>
                            <w:rPr>
                              <w:szCs w:val="24"/>
                              <w:lang w:eastAsia="lt-LT"/>
                            </w:rPr>
                            <w:t xml:space="preserve">. Jeigu už viešojo sektoriaus subjekto metinių ir tarpinių ataskaitų rinkinių ir (arba) viešojo sektoriaus subjektų grupės metinių ataskaitų rinkinių parengimą atsakingu viešojo sektoriaus subjektu Vyriausybė arba jos įgaliota institucija yra paskyrusi centralizuotos apskaitos įstaigą, Viešojo sektoriaus atskaitomybės įstatyme nustatytų reikalavimų ataskaitoms ir (arba) jų rinkinių sudėčiai pažeidimas, viešojo sektoriaus subjekto metinių ataskaitų, tarpinių ataskaitų rinkinių ir (arba) viešojo sektoriaus subjektų grupės metinių ataskaitų parengimo Viešojo sektoriaus atskaitomybės įstatymo ir jo įgyvendinamųjų teisės aktų nustatyta tvarka ir terminais reikalavimų nevykdymas arba netinkamas vykdymas </w:t>
                          </w:r>
                        </w:p>
                        <w:p>
                          <w:pPr>
                            <w:spacing w:line="360" w:lineRule="auto"/>
                            <w:ind w:firstLine="720"/>
                            <w:jc w:val="both"/>
                            <w:rPr>
                              <w:szCs w:val="24"/>
                              <w:lang w:eastAsia="lt-LT"/>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cc828a992e704f87b465461efa36cfb6"/>
                        <w:lock w:val="sdtLocked"/>
                        <w:richText/>
                      </w:sdtPr>
                      <w:sdtContent>
                        <w:p>
                          <w:pPr>
                            <w:spacing w:line="360" w:lineRule="auto"/>
                            <w:ind w:firstLine="720"/>
                            <w:jc w:val="both"/>
                            <w:rPr>
                              <w:szCs w:val="24"/>
                              <w:lang w:eastAsia="lt-LT"/>
                            </w:rPr>
                          </w:pPr>
                          <w:sdt>
                            <w:sdtPr>
                              <w:alias w:val="Numeris"/>
                              <w:tag w:val="nr_cc828a992e704f87b465461efa36cfb6"/>
                              <w:lock w:val="sdtLocked"/>
                              <w:richText/>
                            </w:sdtPr>
                            <w:sdtContent>
                              <w:r>
                                <w:rPr>
                                  <w:color w:val="000000"/>
                                  <w:szCs w:val="24"/>
                                  <w:lang w:eastAsia="lt-LT"/>
                                </w:rPr>
                                <w:t>3</w:t>
                              </w:r>
                            </w:sdtContent>
                          </w:sdt>
                          <w:r>
                            <w:rPr>
                              <w:color w:val="000000"/>
                              <w:szCs w:val="24"/>
                              <w:lang w:eastAsia="lt-LT"/>
                            </w:rPr>
                            <w:t xml:space="preserve">. Šio straipsnio 1 </w:t>
                          </w:r>
                          <w:r>
                            <w:rPr>
                              <w:szCs w:val="24"/>
                              <w:lang w:eastAsia="lt-LT"/>
                            </w:rPr>
                            <w:t>ir 2 dalyse</w:t>
                          </w:r>
                          <w:r>
                            <w:rPr>
                              <w:color w:val="000000"/>
                              <w:szCs w:val="24"/>
                              <w:lang w:eastAsia="lt-LT"/>
                            </w:rPr>
                            <w:t xml:space="preserve"> </w:t>
                          </w:r>
                          <w:r>
                            <w:rPr>
                              <w:szCs w:val="24"/>
                              <w:lang w:eastAsia="lt-LT"/>
                            </w:rPr>
                            <w:t xml:space="preserve">numatyti administraciniai nusižengimai, padaryti </w:t>
                          </w:r>
                          <w:r>
                            <w:rPr>
                              <w:color w:val="000000"/>
                              <w:szCs w:val="24"/>
                              <w:lang w:eastAsia="lt-LT"/>
                            </w:rPr>
                            <w:t>pakartotinai,</w:t>
                          </w:r>
                        </w:p>
                        <w:p>
                          <w:pPr>
                            <w:spacing w:line="360" w:lineRule="auto"/>
                            <w:ind w:firstLine="720"/>
                            <w:jc w:val="both"/>
                            <w:rPr>
                              <w:szCs w:val="24"/>
                              <w:lang w:eastAsia="lt-LT"/>
                            </w:rPr>
                          </w:pPr>
                          <w:r>
                            <w:rPr>
                              <w:color w:val="000000"/>
                              <w:szCs w:val="24"/>
                              <w:lang w:eastAsia="lt-LT"/>
                            </w:rPr>
                            <w:t>užtraukia baudą nuo vieno šimto keturiasdešimt iki trijų šimtų eurų.</w:t>
                          </w:r>
                          <w:r>
                            <w:rPr>
                              <w:szCs w:val="24"/>
                              <w:lang w:eastAsia="lt-LT"/>
                            </w:rPr>
                            <w:t xml:space="preserve"> </w:t>
                          </w:r>
                        </w:p>
                        <w:p>
                          <w:pPr>
                            <w:spacing w:line="360" w:lineRule="auto"/>
                            <w:jc w:val="both"/>
                            <w:rPr>
                              <w:szCs w:val="24"/>
                            </w:rPr>
                          </w:pPr>
                          <w:r>
                            <w:rPr>
                              <w:b/>
                              <w:i/>
                              <w:sz w:val="20"/>
                            </w:rPr>
                            <w:t>TAR pastaba.</w:t>
                          </w:r>
                          <w:r>
                            <w:rPr>
                              <w:i/>
                              <w:sz w:val="20"/>
                            </w:rPr>
                            <w:t xml:space="preserve"> 185 straipsnis taikomas, kai Lietuvos Respublikos viešojo sektoriaus atskaitomybės įstatymo ir jo įgyvendinamųjų teisės aktų pažeidimai padaryti dėl 2023 metų ir vėlesnių ataskaitinių laikotarpių ataskaitų rinkinių</w:t>
                          </w:r>
                          <w:r>
                            <w:rPr>
                              <w:szCs w:val="24"/>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sdtContent>
                </w:sdt>
                <w:sdt>
                  <w:sdtPr>
                    <w:alias w:val="186 str."/>
                    <w:tag w:val="part_2a1eb9647d3a4176afc4013d1bb5014d"/>
                    <w:lock w:val="sdtLocked"/>
                    <w:richText/>
                  </w:sdtPr>
                  <w:sdtContent>
                    <w:p>
                      <w:pPr>
                        <w:spacing w:line="360" w:lineRule="auto"/>
                        <w:ind w:left="2552" w:hanging="1832"/>
                        <w:jc w:val="both"/>
                        <w:rPr>
                          <w:szCs w:val="24"/>
                        </w:rPr>
                      </w:pPr>
                      <w:sdt>
                        <w:sdtPr>
                          <w:alias w:val="Numeris"/>
                          <w:tag w:val="nr_2a1eb9647d3a4176afc4013d1bb5014d"/>
                          <w:lock w:val="sdtLocked"/>
                          <w:richText/>
                        </w:sdtPr>
                        <w:sdtContent>
                          <w:r>
                            <w:rPr>
                              <w:b/>
                              <w:bCs/>
                              <w:szCs w:val="24"/>
                            </w:rPr>
                            <w:t>186</w:t>
                          </w:r>
                        </w:sdtContent>
                      </w:sdt>
                      <w:r>
                        <w:rPr>
                          <w:b/>
                          <w:bCs/>
                          <w:szCs w:val="24"/>
                        </w:rPr>
                        <w:t xml:space="preserve"> straipsnis. </w:t>
                      </w:r>
                      <w:sdt>
                        <w:sdtPr>
                          <w:alias w:val="Pavadinimas"/>
                          <w:tag w:val="title_2a1eb9647d3a4176afc4013d1bb5014d"/>
                          <w:lock w:val="sdtLocked"/>
                          <w:richText/>
                        </w:sdtPr>
                        <w:sdtContent>
                          <w:r>
                            <w:rPr>
                              <w:b/>
                              <w:bCs/>
                              <w:szCs w:val="24"/>
                            </w:rPr>
                            <w:t>Biudžeto asignavimų paskirstymo ir panaudojimo tvarkos pažeidimas</w:t>
                          </w:r>
                        </w:sdtContent>
                      </w:sdt>
                    </w:p>
                    <w:sdt>
                      <w:sdtPr>
                        <w:alias w:val="186 str. 1 d."/>
                        <w:tag w:val="part_33c1398b75c9428cbe702566f95c5a0c"/>
                        <w:lock w:val="sdtLocked"/>
                        <w:richText/>
                      </w:sdtPr>
                      <w:sdtContent>
                        <w:p>
                          <w:pPr>
                            <w:spacing w:line="360" w:lineRule="auto"/>
                            <w:ind w:firstLine="720"/>
                            <w:jc w:val="both"/>
                            <w:rPr>
                              <w:szCs w:val="24"/>
                            </w:rPr>
                          </w:pPr>
                          <w:r>
                            <w:rPr>
                              <w:szCs w:val="24"/>
                            </w:rPr>
                            <w:t>Biudžeto asignavimų paskirstymo ir panaudojimo tvarkos pažeidimas</w:t>
                          </w:r>
                        </w:p>
                      </w:sdtContent>
                    </w:sdt>
                    <w:sdt>
                      <w:sdtPr>
                        <w:alias w:val="186 str. 2 d."/>
                        <w:tag w:val="part_ef64534624754d498ec78ab429981169"/>
                        <w:lock w:val="sdtLocked"/>
                        <w:richText/>
                      </w:sdtPr>
                      <w:sdtContent>
                        <w:p>
                          <w:pPr>
                            <w:spacing w:line="360" w:lineRule="auto"/>
                            <w:ind w:firstLine="720"/>
                            <w:jc w:val="both"/>
                            <w:rPr>
                              <w:szCs w:val="24"/>
                            </w:rPr>
                          </w:pPr>
                          <w:r>
                            <w:rPr>
                              <w:szCs w:val="24"/>
                            </w:rPr>
                            <w:t>užtraukia baudą biudžeto asignavimų valdytojams ir jiems pavaldžių biudžetinių įstaigų vadovams nuo šešių šimtų iki penkių tūkstančių aštuonių šimtų eurų.</w:t>
                          </w:r>
                        </w:p>
                        <w:p>
                          <w:pPr>
                            <w:spacing w:line="360" w:lineRule="auto"/>
                            <w:ind w:firstLine="720"/>
                            <w:jc w:val="both"/>
                            <w:rPr>
                              <w:szCs w:val="24"/>
                            </w:rPr>
                          </w:pPr>
                        </w:p>
                      </w:sdtContent>
                    </w:sdt>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102def7415fd4383b2a0e2623cf3b5dc"/>
                        <w:lock w:val="sdtLocked"/>
                        <w:richText/>
                      </w:sdtPr>
                      <w:sdtContent>
                        <w:p>
                          <w:pPr>
                            <w:spacing w:line="360" w:lineRule="auto"/>
                            <w:ind w:firstLine="720"/>
                            <w:jc w:val="both"/>
                          </w:pPr>
                          <w:sdt>
                            <w:sdtPr>
                              <w:alias w:val="Numeris"/>
                              <w:tag w:val="nr_102def7415fd4383b2a0e2623cf3b5dc"/>
                              <w:lock w:val="sdtLocked"/>
                              <w:richText/>
                            </w:sdtPr>
                            <w:sdtContent>
                              <w:r>
                                <w:t>3</w:t>
                              </w:r>
                            </w:sdtContent>
                          </w:sdt>
                          <w:r>
                            <w:t xml:space="preserve">. Deklaracijų arba nustatyta tvarka patvirtintų ataskaitų ar kitų dokumentų ir duomenų apie fizinio ar juridinio asmens pajamas, pelną ar turtą nepateikimas mokesčių administratoriui, siekiant išvengti mokesčių ar kitokių įmokų, kurių suma neviršija vieno šimto bazinių bausmių ir nuobaudų dydžių, po to, kai ši institucija raštu priminė apie pareigą juos pateikti, </w:t>
                          </w:r>
                        </w:p>
                        <w:p>
                          <w:pPr>
                            <w:spacing w:line="360" w:lineRule="auto"/>
                            <w:ind w:firstLine="720"/>
                            <w:jc w:val="both"/>
                          </w:pPr>
                          <w:r>
                            <w:t>užtraukia baudą pateikti deklaracijas, nustatyta tvarka patvirtintas ataskaitas ar kitus dokumentus ir duomenis privalantiems asmenims nuo dviejų šimtų iki vieno tūkstančio keturiasdešimt eurų.</w:t>
                          </w:r>
                        </w:p>
                      </w:sdtContent>
                    </w:sdt>
                    <w:sdt>
                      <w:sdtPr>
                        <w:alias w:val="187 str. 4 d."/>
                        <w:tag w:val="part_6598022d738040a59c4fa331c6cc62d2"/>
                        <w:lock w:val="sdtLocked"/>
                        <w:richText/>
                      </w:sdtPr>
                      <w:sdtContent>
                        <w:p>
                          <w:pPr>
                            <w:spacing w:line="360" w:lineRule="auto"/>
                            <w:ind w:firstLine="720"/>
                            <w:jc w:val="both"/>
                          </w:pPr>
                          <w:sdt>
                            <w:sdtPr>
                              <w:alias w:val="Numeris"/>
                              <w:tag w:val="nr_6598022d738040a59c4fa331c6cc62d2"/>
                              <w:lock w:val="sdtLocked"/>
                              <w:richText/>
                            </w:sdtPr>
                            <w:sdtContent>
                              <w:r>
                                <w:t>4</w:t>
                              </w:r>
                            </w:sdtContent>
                          </w:sdt>
                          <w: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vieno šimto bazinių bausmių ir nuobaudų dydžių,</w:t>
                          </w:r>
                        </w:p>
                        <w:p>
                          <w:pPr>
                            <w:spacing w:line="360" w:lineRule="auto"/>
                            <w:ind w:firstLine="720"/>
                            <w:jc w:val="both"/>
                            <w:rPr>
                              <w:szCs w:val="24"/>
                            </w:rPr>
                          </w:pPr>
                          <w:r>
                            <w:t>užtraukia baudą pateikti deklaracijas, nustatyta tvarka patvirtintas ataskaitas ar kitus dokumentus privalantiems asmenims nuo šešių šimtų penkiasdešimt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8-3 str."/>
                    <w:tag w:val="part_32fb427f5dbf4bdea643df2a6c1c539d"/>
                    <w:lock w:val="sdtLocked"/>
                    <w:richText/>
                  </w:sdtPr>
                  <w:sdtContent>
                    <w:p>
                      <w:pPr>
                        <w:spacing w:line="360" w:lineRule="auto"/>
                        <w:ind w:firstLine="720"/>
                        <w:jc w:val="both"/>
                        <w:rPr>
                          <w:b/>
                          <w:szCs w:val="24"/>
                        </w:rPr>
                      </w:pPr>
                      <w:sdt>
                        <w:sdtPr>
                          <w:alias w:val="Numeris"/>
                          <w:tag w:val="nr_32fb427f5dbf4bdea643df2a6c1c539d"/>
                          <w:lock w:val="sdtLocked"/>
                          <w:richText/>
                        </w:sdtPr>
                        <w:sdtContent>
                          <w:r>
                            <w:rPr>
                              <w:b/>
                              <w:szCs w:val="24"/>
                            </w:rPr>
                            <w:t>188</w:t>
                          </w:r>
                          <w:r>
                            <w:rPr>
                              <w:b/>
                              <w:szCs w:val="24"/>
                              <w:vertAlign w:val="superscript"/>
                            </w:rPr>
                            <w:t>3</w:t>
                          </w:r>
                        </w:sdtContent>
                      </w:sdt>
                      <w:r>
                        <w:rPr>
                          <w:b/>
                          <w:szCs w:val="24"/>
                        </w:rPr>
                        <w:t xml:space="preserve"> straipsnis. </w:t>
                      </w:r>
                      <w:sdt>
                        <w:sdtPr>
                          <w:alias w:val="Pavadinimas"/>
                          <w:tag w:val="title_32fb427f5dbf4bdea643df2a6c1c539d"/>
                          <w:lock w:val="sdtLocked"/>
                          <w:richText/>
                        </w:sdtPr>
                        <w:sdtContent>
                          <w:r>
                            <w:rPr>
                              <w:b/>
                              <w:szCs w:val="24"/>
                              <w:lang w:eastAsia="lt-LT"/>
                            </w:rPr>
                            <w:t>Platformų operatoriams nustatytų reikalavimų nesilaikymas</w:t>
                          </w:r>
                        </w:sdtContent>
                      </w:sdt>
                    </w:p>
                    <w:sdt>
                      <w:sdtPr>
                        <w:alias w:val="188-3 str. 1 d."/>
                        <w:tag w:val="part_8d91d0d50af74fe8bc3d9f7ece1d1c27"/>
                        <w:lock w:val="sdtLocked"/>
                        <w:richText/>
                      </w:sdtPr>
                      <w:sdtContent>
                        <w:p>
                          <w:pPr>
                            <w:spacing w:line="360" w:lineRule="auto"/>
                            <w:ind w:firstLine="720"/>
                            <w:jc w:val="both"/>
                            <w:rPr>
                              <w:szCs w:val="24"/>
                              <w:lang w:eastAsia="lt-LT"/>
                            </w:rPr>
                          </w:pPr>
                          <w:sdt>
                            <w:sdtPr>
                              <w:alias w:val="Numeris"/>
                              <w:tag w:val="nr_8d91d0d50af74fe8bc3d9f7ece1d1c27"/>
                              <w:lock w:val="sdtLocked"/>
                              <w:richText/>
                            </w:sdtPr>
                            <w:sdtContent>
                              <w:r>
                                <w:rPr>
                                  <w:szCs w:val="24"/>
                                  <w:lang w:eastAsia="lt-LT"/>
                                </w:rPr>
                                <w:t>1</w:t>
                              </w:r>
                            </w:sdtContent>
                          </w:sdt>
                          <w:r>
                            <w:rPr>
                              <w:szCs w:val="24"/>
                              <w:lang w:eastAsia="lt-LT"/>
                            </w:rPr>
                            <w:t xml:space="preserve">. </w:t>
                          </w:r>
                          <w:r>
                            <w:rPr>
                              <w:szCs w:val="24"/>
                            </w:rPr>
                            <w:t>P</w:t>
                          </w:r>
                          <w:r>
                            <w:rPr>
                              <w:szCs w:val="24"/>
                              <w:lang w:eastAsia="lt-LT"/>
                            </w:rPr>
                            <w:t xml:space="preserve">latformų operatoriams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3 str. 2 d."/>
                        <w:tag w:val="part_968d2c54375741bbbbb0ae953b8799a4"/>
                        <w:lock w:val="sdtLocked"/>
                        <w:richText/>
                      </w:sdtPr>
                      <w:sdtContent>
                        <w:p>
                          <w:pPr>
                            <w:spacing w:line="360" w:lineRule="auto"/>
                            <w:ind w:firstLine="720"/>
                            <w:jc w:val="both"/>
                            <w:rPr>
                              <w:szCs w:val="24"/>
                              <w:lang w:eastAsia="lt-LT"/>
                            </w:rPr>
                          </w:pPr>
                          <w:sdt>
                            <w:sdtPr>
                              <w:alias w:val="Numeris"/>
                              <w:tag w:val="nr_968d2c54375741bbbbb0ae953b8799a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f011a964d72144e494ebb8c1ed322852"/>
                    <w:lock w:val="sdtLocked"/>
                    <w:richText/>
                  </w:sdtPr>
                  <w:sdtContent>
                    <w:p>
                      <w:pPr>
                        <w:spacing w:line="360" w:lineRule="auto"/>
                        <w:ind w:firstLine="720"/>
                        <w:jc w:val="both"/>
                        <w:rPr>
                          <w:szCs w:val="24"/>
                          <w:lang w:eastAsia="lt-LT"/>
                        </w:rPr>
                      </w:pPr>
                      <w:sdt>
                        <w:sdtPr>
                          <w:alias w:val="Numeris"/>
                          <w:tag w:val="nr_f011a964d72144e494ebb8c1ed322852"/>
                          <w:lock w:val="sdtLocked"/>
                          <w:richText/>
                        </w:sdtPr>
                        <w:sdtContent>
                          <w:r>
                            <w:rPr>
                              <w:b/>
                              <w:bCs/>
                              <w:szCs w:val="24"/>
                              <w:lang w:eastAsia="lt-LT"/>
                            </w:rPr>
                            <w:t>205</w:t>
                          </w:r>
                        </w:sdtContent>
                      </w:sdt>
                      <w:r>
                        <w:rPr>
                          <w:b/>
                          <w:bCs/>
                          <w:szCs w:val="24"/>
                          <w:lang w:eastAsia="lt-LT"/>
                        </w:rPr>
                        <w:t xml:space="preserve"> straipsnis. </w:t>
                      </w:r>
                      <w:sdt>
                        <w:sdtPr>
                          <w:alias w:val="Pavadinimas"/>
                          <w:tag w:val="title_f011a964d72144e494ebb8c1ed322852"/>
                          <w:lock w:val="sdtLocked"/>
                          <w:richText/>
                        </w:sdtPr>
                        <w:sdtContent>
                          <w:r>
                            <w:rPr>
                              <w:b/>
                              <w:szCs w:val="24"/>
                              <w:lang w:eastAsia="lt-LT"/>
                            </w:rPr>
                            <w:t>Finansinę apskaitą reglamentuojančių teisės aktų pažeidimas</w:t>
                          </w:r>
                        </w:sdtContent>
                      </w:sdt>
                    </w:p>
                    <w:sdt>
                      <w:sdtPr>
                        <w:alias w:val="205 str. 1 d."/>
                        <w:tag w:val="part_b6ae0c7f380a4032b27d03692ac264a3"/>
                        <w:lock w:val="sdtLocked"/>
                        <w:richText/>
                      </w:sdtPr>
                      <w:sdtContent>
                        <w:p>
                          <w:pPr>
                            <w:spacing w:line="360" w:lineRule="auto"/>
                            <w:ind w:firstLine="720"/>
                            <w:jc w:val="both"/>
                            <w:rPr>
                              <w:szCs w:val="24"/>
                              <w:lang w:eastAsia="lt-LT"/>
                            </w:rPr>
                          </w:pPr>
                          <w:sdt>
                            <w:sdtPr>
                              <w:alias w:val="Numeris"/>
                              <w:tag w:val="nr_b6ae0c7f380a4032b27d03692ac264a3"/>
                              <w:lock w:val="sdtLocked"/>
                              <w:richText/>
                            </w:sdtPr>
                            <w:sdtContent>
                              <w:r>
                                <w:rPr>
                                  <w:szCs w:val="24"/>
                                  <w:lang w:eastAsia="lt-LT"/>
                                </w:rPr>
                                <w:t>1</w:t>
                              </w:r>
                            </w:sdtContent>
                          </w:sdt>
                          <w:r>
                            <w:rPr>
                              <w:szCs w:val="24"/>
                              <w:lang w:eastAsia="lt-LT"/>
                            </w:rPr>
                            <w:t>. Finansinę apskaitą reglamentuojančių teisės aktų reikalavimų pažeidimas</w:t>
                          </w:r>
                        </w:p>
                        <w:p>
                          <w:pPr>
                            <w:spacing w:line="360" w:lineRule="auto"/>
                            <w:ind w:firstLine="720"/>
                            <w:jc w:val="both"/>
                            <w:rPr>
                              <w:szCs w:val="24"/>
                              <w:lang w:eastAsia="lt-LT"/>
                            </w:rPr>
                          </w:pPr>
                          <w:r>
                            <w:rPr>
                              <w:szCs w:val="24"/>
                              <w:lang w:eastAsia="lt-LT"/>
                            </w:rPr>
                            <w:t>užtraukia įspėjimą arba baudą nuo keturiasdešimt iki vieno šimto keturiasdešimt eurų.</w:t>
                          </w:r>
                        </w:p>
                      </w:sdtContent>
                    </w:sdt>
                    <w:sdt>
                      <w:sdtPr>
                        <w:alias w:val="205 str. 2 d."/>
                        <w:tag w:val="part_bb493c0dcc924af9b55562425f8cd0d0"/>
                        <w:lock w:val="sdtLocked"/>
                        <w:richText/>
                      </w:sdtPr>
                      <w:sdtContent>
                        <w:p>
                          <w:pPr>
                            <w:spacing w:line="360" w:lineRule="auto"/>
                            <w:ind w:firstLine="720"/>
                            <w:jc w:val="both"/>
                            <w:rPr>
                              <w:szCs w:val="24"/>
                              <w:lang w:eastAsia="lt-LT"/>
                            </w:rPr>
                          </w:pPr>
                          <w:sdt>
                            <w:sdtPr>
                              <w:alias w:val="Numeris"/>
                              <w:tag w:val="nr_bb493c0dcc924af9b55562425f8cd0d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205 str. 3 d."/>
                        <w:tag w:val="part_bac616fe5764474aa210c778a2be390b"/>
                        <w:lock w:val="sdtLocked"/>
                        <w:richText/>
                      </w:sdtPr>
                      <w:sdtContent>
                        <w:p>
                          <w:pPr>
                            <w:spacing w:line="360" w:lineRule="auto"/>
                            <w:ind w:firstLine="720"/>
                            <w:jc w:val="both"/>
                            <w:rPr>
                              <w:szCs w:val="24"/>
                              <w:lang w:eastAsia="lt-LT"/>
                            </w:rPr>
                          </w:pPr>
                          <w:sdt>
                            <w:sdtPr>
                              <w:alias w:val="Numeris"/>
                              <w:tag w:val="nr_bac616fe5764474aa210c778a2be390b"/>
                              <w:lock w:val="sdtLocked"/>
                              <w:richText/>
                            </w:sdtPr>
                            <w:sdtContent>
                              <w:r>
                                <w:rPr>
                                  <w:szCs w:val="24"/>
                                  <w:lang w:eastAsia="lt-LT"/>
                                </w:rPr>
                                <w:t>3</w:t>
                              </w:r>
                            </w:sdtContent>
                          </w:sdt>
                          <w:r>
                            <w:rPr>
                              <w:szCs w:val="24"/>
                              <w:lang w:eastAsia="lt-LT"/>
                            </w:rPr>
                            <w:t xml:space="preserve">. Aplaidus finansinės apskaitos tvarkymas </w:t>
                          </w:r>
                          <w:r>
                            <w:rPr>
                              <w:szCs w:val="24"/>
                            </w:rPr>
                            <w:t>ir (arba) organizavimas</w:t>
                          </w:r>
                          <w:r>
                            <w:rPr>
                              <w:szCs w:val="24"/>
                              <w:lang w:eastAsia="lt-LT"/>
                            </w:rPr>
                            <w:t xml:space="preserve">, kai dėl to nesumokama nuo trisdešimt iki penkiasdešimt bazinių bausmių ir nuobaudų dydžių mokesčių, kurie pagal įstatymus turėjo būti sumokėti už tikrinamąjį laikotarpį, </w:t>
                          </w:r>
                        </w:p>
                        <w:p>
                          <w:pPr>
                            <w:spacing w:line="360" w:lineRule="auto"/>
                            <w:ind w:firstLine="720"/>
                            <w:jc w:val="both"/>
                            <w:rPr>
                              <w:szCs w:val="24"/>
                              <w:lang w:eastAsia="lt-LT"/>
                            </w:rPr>
                          </w:pPr>
                          <w:r>
                            <w:rPr>
                              <w:szCs w:val="24"/>
                              <w:lang w:eastAsia="lt-LT"/>
                            </w:rPr>
                            <w:t>užtraukia baudą nuo vieno tūkstančio dviejų šimtų iki vieno tūkstančio aštuonių šimtų dvidešimt eurų.</w:t>
                          </w:r>
                        </w:p>
                      </w:sdtContent>
                    </w:sdt>
                    <w:sdt>
                      <w:sdtPr>
                        <w:alias w:val="205 str. 4 d."/>
                        <w:tag w:val="part_366be01c89b04fbb8c1d96745dfdaf20"/>
                        <w:lock w:val="sdtLocked"/>
                        <w:richText/>
                      </w:sdtPr>
                      <w:sdtContent>
                        <w:p>
                          <w:pPr>
                            <w:spacing w:line="360" w:lineRule="auto"/>
                            <w:ind w:firstLine="720"/>
                            <w:jc w:val="both"/>
                            <w:rPr>
                              <w:szCs w:val="24"/>
                              <w:lang w:eastAsia="lt-LT"/>
                            </w:rPr>
                          </w:pPr>
                          <w:sdt>
                            <w:sdtPr>
                              <w:alias w:val="Numeris"/>
                              <w:tag w:val="nr_366be01c89b04fbb8c1d96745dfdaf20"/>
                              <w:lock w:val="sdtLocked"/>
                              <w:richText/>
                            </w:sdtPr>
                            <w:sdtContent>
                              <w:r>
                                <w:rPr>
                                  <w:szCs w:val="24"/>
                                  <w:lang w:eastAsia="lt-LT"/>
                                </w:rPr>
                                <w:t>4</w:t>
                              </w:r>
                            </w:sdtContent>
                          </w:sdt>
                          <w:r>
                            <w:rPr>
                              <w:szCs w:val="24"/>
                              <w:lang w:eastAsia="lt-LT"/>
                            </w:rPr>
                            <w:t xml:space="preserve">. Aplaidus finansinės apskaitos tvarkymas </w:t>
                          </w:r>
                          <w:r>
                            <w:rPr>
                              <w:szCs w:val="24"/>
                            </w:rPr>
                            <w:t>ir (arba) organizavimas</w:t>
                          </w:r>
                          <w:r>
                            <w:rPr>
                              <w:szCs w:val="24"/>
                              <w:lang w:eastAsia="lt-LT"/>
                            </w:rPr>
                            <w:t xml:space="preserve">, kai dėl to nesumokama daugiau kaip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5 str. 5 d."/>
                        <w:tag w:val="part_3ab1ecdb12be490bb45224946c17e118"/>
                        <w:lock w:val="sdtLocked"/>
                        <w:richText/>
                      </w:sdtPr>
                      <w:sdtContent>
                        <w:p>
                          <w:pPr>
                            <w:spacing w:line="360" w:lineRule="auto"/>
                            <w:ind w:firstLine="720"/>
                            <w:jc w:val="both"/>
                            <w:rPr>
                              <w:szCs w:val="24"/>
                              <w:lang w:eastAsia="lt-LT"/>
                            </w:rPr>
                          </w:pPr>
                          <w:sdt>
                            <w:sdtPr>
                              <w:alias w:val="Numeris"/>
                              <w:tag w:val="nr_3ab1ecdb12be490bb45224946c17e118"/>
                              <w:lock w:val="sdtLocked"/>
                              <w:richText/>
                            </w:sdtPr>
                            <w:sdtContent>
                              <w:r>
                                <w:rPr>
                                  <w:szCs w:val="24"/>
                                  <w:lang w:eastAsia="lt-LT"/>
                                </w:rPr>
                                <w:t>5</w:t>
                              </w:r>
                            </w:sdtContent>
                          </w:sdt>
                          <w:r>
                            <w:rPr>
                              <w:szCs w:val="24"/>
                              <w:lang w:eastAsia="lt-LT"/>
                            </w:rPr>
                            <w:t xml:space="preserve">. Apgaulingas finansinės apskaitos tvarkymas </w:t>
                          </w:r>
                          <w:r>
                            <w:rPr>
                              <w:szCs w:val="24"/>
                            </w:rPr>
                            <w:t>ir (arba) organizavimas</w:t>
                          </w:r>
                          <w:r>
                            <w:rPr>
                              <w:szCs w:val="24"/>
                              <w:lang w:eastAsia="lt-LT"/>
                            </w:rPr>
                            <w:t xml:space="preserve"> siekiant nuslėpti arba nuslepiant nuo dešimt iki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keturių tūkstančių iki penkių tūkstančių penkių šimtų devyniasdešimt eurų.</w:t>
                          </w:r>
                        </w:p>
                      </w:sdtContent>
                    </w:sdt>
                    <w:sdt>
                      <w:sdtPr>
                        <w:alias w:val="205 str. 6 d."/>
                        <w:tag w:val="part_cdded36694444602888dcf14b4c90a76"/>
                        <w:lock w:val="sdtLocked"/>
                        <w:richText/>
                      </w:sdtPr>
                      <w:sdtContent>
                        <w:p>
                          <w:pPr>
                            <w:spacing w:line="360" w:lineRule="auto"/>
                            <w:ind w:firstLine="720"/>
                            <w:jc w:val="both"/>
                            <w:rPr>
                              <w:szCs w:val="24"/>
                              <w:lang w:eastAsia="lt-LT"/>
                            </w:rPr>
                          </w:pPr>
                          <w:sdt>
                            <w:sdtPr>
                              <w:alias w:val="Numeris"/>
                              <w:tag w:val="nr_cdded36694444602888dcf14b4c90a76"/>
                              <w:lock w:val="sdtLocked"/>
                              <w:richText/>
                            </w:sdtPr>
                            <w:sdtContent>
                              <w:r>
                                <w:rPr>
                                  <w:szCs w:val="24"/>
                                  <w:lang w:eastAsia="lt-LT"/>
                                </w:rPr>
                                <w:t>6</w:t>
                              </w:r>
                            </w:sdtContent>
                          </w:sdt>
                          <w:r>
                            <w:rPr>
                              <w:szCs w:val="24"/>
                              <w:lang w:eastAsia="lt-LT"/>
                            </w:rPr>
                            <w:t xml:space="preserve">. Apgaulingas finansinės apskaitos tvarkymas </w:t>
                          </w:r>
                          <w:r>
                            <w:rPr>
                              <w:szCs w:val="24"/>
                            </w:rPr>
                            <w:t>ir (arba) organizavimas</w:t>
                          </w:r>
                          <w:r>
                            <w:rPr>
                              <w:szCs w:val="24"/>
                              <w:lang w:eastAsia="lt-LT"/>
                            </w:rPr>
                            <w:t xml:space="preserve"> siekiant nuslėpti arba nuslepiant daugiau kaip penkiasdešimt bazinių bausmių ir nuobaudų dydžių mokesčių, kurie už tikrinamąjį laikotarpį turėjo būti sumokėti pagal įstatymus, </w:t>
                          </w:r>
                        </w:p>
                        <w:p>
                          <w:pPr>
                            <w:spacing w:line="360" w:lineRule="auto"/>
                            <w:ind w:firstLine="720"/>
                            <w:jc w:val="both"/>
                            <w:rPr>
                              <w:szCs w:val="24"/>
                            </w:rPr>
                          </w:pPr>
                          <w:r>
                            <w:rPr>
                              <w:szCs w:val="24"/>
                              <w:lang w:eastAsia="lt-LT"/>
                            </w:rPr>
                            <w:t xml:space="preserve">užtraukia baudą nuo penkių tūkstančių dviejų šimtų iki šešių tūkstančių eurų. </w:t>
                          </w:r>
                        </w:p>
                      </w:sdtContent>
                    </w:sdt>
                    <w:sdt>
                      <w:sdtPr>
                        <w:alias w:val="205 str. 7 d."/>
                        <w:tag w:val="part_b37920163f304250bfb4cb01394178bc"/>
                        <w:lock w:val="sdtLocked"/>
                        <w:richText/>
                      </w:sdtPr>
                      <w:sdtContent>
                        <w:p>
                          <w:pPr>
                            <w:spacing w:line="360" w:lineRule="auto"/>
                            <w:ind w:firstLine="720"/>
                            <w:jc w:val="both"/>
                            <w:rPr>
                              <w:szCs w:val="24"/>
                              <w:lang w:eastAsia="lt-LT"/>
                            </w:rPr>
                          </w:pPr>
                          <w:sdt>
                            <w:sdtPr>
                              <w:alias w:val="Numeris"/>
                              <w:tag w:val="nr_b37920163f304250bfb4cb01394178bc"/>
                              <w:lock w:val="sdtLocked"/>
                              <w:richText/>
                            </w:sdtPr>
                            <w:sdtContent>
                              <w:r>
                                <w:rPr>
                                  <w:szCs w:val="24"/>
                                  <w:lang w:eastAsia="lt-LT"/>
                                </w:rPr>
                                <w:t>7</w:t>
                              </w:r>
                            </w:sdtContent>
                          </w:sdt>
                          <w:r>
                            <w:rPr>
                              <w:szCs w:val="24"/>
                              <w:lang w:eastAsia="lt-LT"/>
                            </w:rPr>
                            <w:t xml:space="preserve">. Bendrų viešojo sektoriaus veiklos valdymo informacinių sistemų naudojimo reikalavimų pažeidimas </w:t>
                          </w:r>
                        </w:p>
                        <w:p>
                          <w:pPr>
                            <w:spacing w:line="360" w:lineRule="auto"/>
                            <w:ind w:firstLine="720"/>
                            <w:jc w:val="both"/>
                            <w:rPr>
                              <w:szCs w:val="24"/>
                            </w:rPr>
                          </w:pPr>
                          <w:r>
                            <w:rPr>
                              <w:szCs w:val="24"/>
                              <w:lang w:eastAsia="lt-LT"/>
                            </w:rPr>
                            <w:t>užtraukia baudą nuo šešiasdešimt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7-1 str."/>
                    <w:tag w:val="part_06275fa6ee2146b88db344ba85d88aec"/>
                    <w:lock w:val="sdtLocked"/>
                    <w:richText/>
                  </w:sdtPr>
                  <w:sdtContent>
                    <w:p>
                      <w:pPr>
                        <w:tabs>
                          <w:tab w:val="left" w:pos="10992"/>
                          <w:tab w:val="left" w:pos="11908"/>
                          <w:tab w:val="left" w:pos="12824"/>
                          <w:tab w:val="left" w:pos="13740"/>
                          <w:tab w:val="left" w:pos="14656"/>
                        </w:tabs>
                        <w:spacing w:line="360" w:lineRule="auto"/>
                        <w:ind w:left="2694" w:hanging="1974"/>
                        <w:jc w:val="both"/>
                        <w:rPr>
                          <w:rFonts w:eastAsia="Arial Unicode MS"/>
                          <w:color w:val="000000"/>
                          <w:szCs w:val="24"/>
                        </w:rPr>
                      </w:pPr>
                      <w:sdt>
                        <w:sdtPr>
                          <w:alias w:val="Numeris"/>
                          <w:tag w:val="nr_06275fa6ee2146b88db344ba85d88aec"/>
                          <w:lock w:val="sdtLocked"/>
                          <w:richText/>
                        </w:sdtPr>
                        <w:sdtContent>
                          <w:r>
                            <w:rPr>
                              <w:rFonts w:eastAsia="Arial Unicode MS"/>
                              <w:b/>
                              <w:bCs/>
                              <w:color w:val="000000"/>
                              <w:szCs w:val="24"/>
                            </w:rPr>
                            <w:t>207</w:t>
                          </w:r>
                          <w:r>
                            <w:rPr>
                              <w:rFonts w:eastAsia="Arial Unicode MS"/>
                              <w:b/>
                              <w:bCs/>
                              <w:color w:val="000000"/>
                              <w:szCs w:val="24"/>
                              <w:vertAlign w:val="superscript"/>
                            </w:rPr>
                            <w:t>1</w:t>
                          </w:r>
                        </w:sdtContent>
                      </w:sdt>
                      <w:r>
                        <w:rPr>
                          <w:rFonts w:eastAsia="Arial Unicode MS"/>
                          <w:b/>
                          <w:bCs/>
                          <w:color w:val="000000"/>
                          <w:szCs w:val="24"/>
                        </w:rPr>
                        <w:t xml:space="preserve"> straipsnis. </w:t>
                      </w:r>
                      <w:sdt>
                        <w:sdtPr>
                          <w:alias w:val="Pavadinimas"/>
                          <w:tag w:val="title_06275fa6ee2146b88db344ba85d88aec"/>
                          <w:lock w:val="sdtLocked"/>
                          <w:richText/>
                        </w:sdtPr>
                        <w:sdtContent>
                          <w:r>
                            <w:rPr>
                              <w:rFonts w:eastAsia="Arial Unicode MS"/>
                              <w:b/>
                              <w:bCs/>
                              <w:color w:val="000000"/>
                              <w:szCs w:val="24"/>
                            </w:rPr>
                            <w:t>Atsiskaitymų ar bet kokių kitų mokėjimų pagal sandorius grynaisiais pinigais tvarkos pažeidimas</w:t>
                          </w:r>
                        </w:sdtContent>
                      </w:sdt>
                    </w:p>
                    <w:sdt>
                      <w:sdtPr>
                        <w:alias w:val="207-1 str. 1 d."/>
                        <w:tag w:val="part_07a75b01414a46549bd67d574b1be986"/>
                        <w:lock w:val="sdtLocked"/>
                        <w:richText/>
                      </w:sdtPr>
                      <w:sdtContent>
                        <w:p>
                          <w:pPr>
                            <w:spacing w:line="360" w:lineRule="auto"/>
                            <w:ind w:firstLine="720"/>
                            <w:jc w:val="both"/>
                            <w:rPr>
                              <w:szCs w:val="24"/>
                            </w:rPr>
                          </w:pPr>
                          <w:sdt>
                            <w:sdtPr>
                              <w:alias w:val="Numeris"/>
                              <w:tag w:val="nr_07a75b01414a46549bd67d574b1be986"/>
                              <w:lock w:val="sdtLocked"/>
                              <w:richText/>
                            </w:sdtPr>
                            <w:sdtContent>
                              <w:r>
                                <w:rPr>
                                  <w:bCs/>
                                  <w:szCs w:val="24"/>
                                </w:rPr>
                                <w:t>1</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iki penkiasdešimt bazinių bausmių ir nuobaudų dydžių, </w:t>
                          </w:r>
                        </w:p>
                        <w:p>
                          <w:pPr>
                            <w:spacing w:line="360" w:lineRule="auto"/>
                            <w:ind w:firstLine="720"/>
                            <w:jc w:val="both"/>
                            <w:rPr>
                              <w:bCs/>
                              <w:szCs w:val="24"/>
                            </w:rPr>
                          </w:pPr>
                          <w:r>
                            <w:rPr>
                              <w:bCs/>
                              <w:szCs w:val="24"/>
                            </w:rPr>
                            <w:t>užtraukia baudą mokantiems ir mokėjimus priimantiems asmenims nuo vieno šimto iki penkių šimtų eurų ir mokančių ir mokėjimus priimančių juridinių asmenų arba jų padalinių vadovams – nuo dviejų šimtų iki vieno tūkstančio eurų.</w:t>
                          </w:r>
                        </w:p>
                      </w:sdtContent>
                    </w:sdt>
                    <w:sdt>
                      <w:sdtPr>
                        <w:alias w:val="207-1 str. 2 d."/>
                        <w:tag w:val="part_3252087616b24d7787fc86b50d8c1518"/>
                        <w:lock w:val="sdtLocked"/>
                        <w:richText/>
                      </w:sdtPr>
                      <w:sdtContent>
                        <w:p>
                          <w:pPr>
                            <w:spacing w:line="360" w:lineRule="auto"/>
                            <w:ind w:firstLine="720"/>
                            <w:jc w:val="both"/>
                            <w:rPr>
                              <w:szCs w:val="24"/>
                            </w:rPr>
                          </w:pPr>
                          <w:sdt>
                            <w:sdtPr>
                              <w:alias w:val="Numeris"/>
                              <w:tag w:val="nr_3252087616b24d7787fc86b50d8c1518"/>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3 d."/>
                        <w:tag w:val="part_345eaefe2a9e44ff9e65e8d030c1279e"/>
                        <w:lock w:val="sdtLocked"/>
                        <w:richText/>
                      </w:sdtPr>
                      <w:sdtContent>
                        <w:p>
                          <w:pPr>
                            <w:spacing w:line="360" w:lineRule="auto"/>
                            <w:ind w:firstLine="720"/>
                            <w:jc w:val="both"/>
                            <w:rPr>
                              <w:szCs w:val="24"/>
                            </w:rPr>
                          </w:pPr>
                          <w:sdt>
                            <w:sdtPr>
                              <w:alias w:val="Numeris"/>
                              <w:tag w:val="nr_345eaefe2a9e44ff9e65e8d030c1279e"/>
                              <w:lock w:val="sdtLocked"/>
                              <w:richText/>
                            </w:sdtPr>
                            <w:sdtContent>
                              <w:r>
                                <w:rPr>
                                  <w:bCs/>
                                  <w:szCs w:val="24"/>
                                </w:rPr>
                                <w:t>3</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penkiasdešimt, bet ne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4 d."/>
                        <w:tag w:val="part_564d82f0825f4ae995538390aea8c52f"/>
                        <w:lock w:val="sdtLocked"/>
                        <w:richText/>
                      </w:sdtPr>
                      <w:sdtContent>
                        <w:p>
                          <w:pPr>
                            <w:spacing w:line="360" w:lineRule="auto"/>
                            <w:ind w:firstLine="720"/>
                            <w:jc w:val="both"/>
                            <w:rPr>
                              <w:szCs w:val="24"/>
                            </w:rPr>
                          </w:pPr>
                          <w:sdt>
                            <w:sdtPr>
                              <w:alias w:val="Numeris"/>
                              <w:tag w:val="nr_564d82f0825f4ae995538390aea8c52f"/>
                              <w:lock w:val="sdtLocked"/>
                              <w:richText/>
                            </w:sdtPr>
                            <w:sdtContent>
                              <w:r>
                                <w:rPr>
                                  <w:bCs/>
                                  <w:szCs w:val="24"/>
                                </w:rPr>
                                <w:t>4</w:t>
                              </w:r>
                            </w:sdtContent>
                          </w:sdt>
                          <w:r>
                            <w:rPr>
                              <w:bCs/>
                              <w:szCs w:val="24"/>
                            </w:rPr>
                            <w:t>.</w:t>
                          </w:r>
                          <w:r>
                            <w:rPr>
                              <w:szCs w:val="24"/>
                            </w:rPr>
                            <w:t xml:space="preserve"> </w:t>
                          </w:r>
                          <w:r>
                            <w:rPr>
                              <w:bCs/>
                              <w:szCs w:val="24"/>
                            </w:rPr>
                            <w:t xml:space="preserve">Šio straipsnio 3 dalyje numatytas administracinis nusižengimas, padarytas pakartotinai,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5 d."/>
                        <w:tag w:val="part_5378acfa669a4a8ba39b32bf91f0d23d"/>
                        <w:lock w:val="sdtLocked"/>
                        <w:richText/>
                      </w:sdtPr>
                      <w:sdtContent>
                        <w:p>
                          <w:pPr>
                            <w:spacing w:line="360" w:lineRule="auto"/>
                            <w:ind w:firstLine="720"/>
                            <w:jc w:val="both"/>
                            <w:rPr>
                              <w:bCs/>
                              <w:szCs w:val="24"/>
                            </w:rPr>
                          </w:pPr>
                          <w:sdt>
                            <w:sdtPr>
                              <w:alias w:val="Numeris"/>
                              <w:tag w:val="nr_5378acfa669a4a8ba39b32bf91f0d23d"/>
                              <w:lock w:val="sdtLocked"/>
                              <w:richText/>
                            </w:sdtPr>
                            <w:sdtContent>
                              <w:r>
                                <w:rPr>
                                  <w:bCs/>
                                  <w:szCs w:val="24"/>
                                </w:rPr>
                                <w:t>5</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6 d."/>
                        <w:tag w:val="part_f6f5a585099a4bd799f7f08066ea5d7b"/>
                        <w:lock w:val="sdtLocked"/>
                        <w:richText/>
                      </w:sdtPr>
                      <w:sdtContent>
                        <w:p>
                          <w:pPr>
                            <w:spacing w:line="360" w:lineRule="auto"/>
                            <w:ind w:firstLine="720"/>
                            <w:jc w:val="both"/>
                            <w:rPr>
                              <w:szCs w:val="24"/>
                            </w:rPr>
                          </w:pPr>
                          <w:sdt>
                            <w:sdtPr>
                              <w:alias w:val="Numeris"/>
                              <w:tag w:val="nr_f6f5a585099a4bd799f7f08066ea5d7b"/>
                              <w:lock w:val="sdtLocked"/>
                              <w:richText/>
                            </w:sdtPr>
                            <w:sdtContent>
                              <w:r>
                                <w:rPr>
                                  <w:bCs/>
                                  <w:szCs w:val="24"/>
                                </w:rPr>
                                <w:t>6</w:t>
                              </w:r>
                            </w:sdtContent>
                          </w:sdt>
                          <w:r>
                            <w:rPr>
                              <w:bCs/>
                              <w:szCs w:val="24"/>
                            </w:rPr>
                            <w:t>.</w:t>
                          </w:r>
                          <w:r>
                            <w:rPr>
                              <w:szCs w:val="24"/>
                            </w:rPr>
                            <w:t xml:space="preserve"> </w:t>
                          </w:r>
                          <w:r>
                            <w:rPr>
                              <w:bCs/>
                              <w:szCs w:val="24"/>
                            </w:rPr>
                            <w:t>Šio straipsnio 5</w:t>
                          </w:r>
                          <w:r>
                            <w:rPr>
                              <w:szCs w:val="24"/>
                            </w:rPr>
                            <w:t xml:space="preserve"> </w:t>
                          </w:r>
                          <w:r>
                            <w:rPr>
                              <w:bCs/>
                              <w:szCs w:val="24"/>
                            </w:rPr>
                            <w:t xml:space="preserve">dalyje numatytas administracinis nusižengimas, padarytas pakartotinai, </w:t>
                          </w:r>
                        </w:p>
                        <w:p>
                          <w:pPr>
                            <w:spacing w:line="360" w:lineRule="auto"/>
                            <w:ind w:firstLine="720"/>
                            <w:jc w:val="both"/>
                            <w:rPr>
                              <w:szCs w:val="24"/>
                            </w:rPr>
                          </w:pPr>
                          <w:r>
                            <w:rPr>
                              <w:bCs/>
                              <w:szCs w:val="24"/>
                            </w:rPr>
                            <w:t>užtraukia baudą mokantiems ir mokėjimus priimantiems asmenims nuo dviejų tūkstančių iki trijų tūkstančių eurų ir mokančių ir mokėjimus priimančių juridinių asmenų arba jų padalinių vadovams – nuo trijų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sdtContent>
                </w:sdt>
                <w:sdt>
                  <w:sdtPr>
                    <w:alias w:val="208 str."/>
                    <w:tag w:val="part_5fe3f5755c0d435e8c7820c194c96080"/>
                    <w:lock w:val="sdtLocked"/>
                    <w:richText/>
                  </w:sdtPr>
                  <w:sdtContent>
                    <w:p>
                      <w:pPr>
                        <w:spacing w:line="360" w:lineRule="auto"/>
                        <w:ind w:firstLine="720"/>
                        <w:jc w:val="both"/>
                        <w:rPr>
                          <w:szCs w:val="24"/>
                          <w:lang w:eastAsia="lt-LT"/>
                        </w:rPr>
                      </w:pPr>
                      <w:sdt>
                        <w:sdtPr>
                          <w:alias w:val="Numeris"/>
                          <w:tag w:val="nr_5fe3f5755c0d435e8c7820c194c96080"/>
                          <w:lock w:val="sdtLocked"/>
                          <w:richText/>
                        </w:sdtPr>
                        <w:sdtContent>
                          <w:r>
                            <w:rPr>
                              <w:b/>
                              <w:bCs/>
                              <w:szCs w:val="24"/>
                              <w:lang w:eastAsia="lt-LT"/>
                            </w:rPr>
                            <w:t>208</w:t>
                          </w:r>
                        </w:sdtContent>
                      </w:sdt>
                      <w:r>
                        <w:rPr>
                          <w:b/>
                          <w:bCs/>
                          <w:szCs w:val="24"/>
                          <w:lang w:eastAsia="lt-LT"/>
                        </w:rPr>
                        <w:t xml:space="preserve"> straipsnis. </w:t>
                      </w:r>
                      <w:sdt>
                        <w:sdtPr>
                          <w:alias w:val="Pavadinimas"/>
                          <w:tag w:val="title_5fe3f5755c0d435e8c7820c194c96080"/>
                          <w:lock w:val="sdtLocked"/>
                          <w:richText/>
                        </w:sdtPr>
                        <w:sdtContent>
                          <w:r>
                            <w:rPr>
                              <w:b/>
                              <w:szCs w:val="24"/>
                              <w:lang w:eastAsia="lt-LT"/>
                            </w:rPr>
                            <w:t>Kontrabanda</w:t>
                          </w:r>
                        </w:sdtContent>
                      </w:sdt>
                    </w:p>
                    <w:sdt>
                      <w:sdtPr>
                        <w:alias w:val="208 str. 1 d."/>
                        <w:tag w:val="part_b1c351da01094f82a5f3340c5b9d7fd5"/>
                        <w:lock w:val="sdtLocked"/>
                        <w:richText/>
                      </w:sdtPr>
                      <w:sdtContent>
                        <w:p>
                          <w:pPr>
                            <w:spacing w:line="360" w:lineRule="auto"/>
                            <w:ind w:firstLine="720"/>
                            <w:jc w:val="both"/>
                            <w:rPr>
                              <w:lang w:eastAsia="lt-LT"/>
                            </w:rPr>
                          </w:pPr>
                          <w:sdt>
                            <w:sdtPr>
                              <w:alias w:val="Numeris"/>
                              <w:tag w:val="nr_b1c351da01094f82a5f3340c5b9d7fd5"/>
                              <w:lock w:val="sdtLocked"/>
                              <w:richText/>
                            </w:sdtPr>
                            <w:sdtContent>
                              <w:r>
                                <w:rPr>
                                  <w:lang w:eastAsia="lt-LT"/>
                                </w:rPr>
                                <w:t>1</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neviršija penkių bazinių bausmių ir nuobaudų dydžių,</w:t>
                          </w:r>
                        </w:p>
                        <w:p>
                          <w:pPr>
                            <w:spacing w:line="360" w:lineRule="auto"/>
                            <w:ind w:firstLine="720"/>
                            <w:jc w:val="both"/>
                            <w:rPr>
                              <w:lang w:eastAsia="lt-LT"/>
                            </w:rPr>
                          </w:pPr>
                          <w:r>
                            <w:rPr>
                              <w:lang w:eastAsia="lt-LT"/>
                            </w:rPr>
                            <w:t>užtraukia baudą nuo dviejų šimtų iki vieno tūkstančio vieno šimto dvidešimt eurų.</w:t>
                          </w:r>
                        </w:p>
                      </w:sdtContent>
                    </w:sdt>
                    <w:sdt>
                      <w:sdtPr>
                        <w:alias w:val="208 str. 2 d."/>
                        <w:tag w:val="part_cb617435759440589a07c2f026f0c989"/>
                        <w:lock w:val="sdtLocked"/>
                        <w:richText/>
                      </w:sdtPr>
                      <w:sdtContent>
                        <w:p>
                          <w:pPr>
                            <w:spacing w:line="360" w:lineRule="auto"/>
                            <w:ind w:firstLine="720"/>
                            <w:jc w:val="both"/>
                            <w:rPr>
                              <w:lang w:eastAsia="lt-LT"/>
                            </w:rPr>
                          </w:pPr>
                          <w:sdt>
                            <w:sdtPr>
                              <w:alias w:val="Numeris"/>
                              <w:tag w:val="nr_cb617435759440589a07c2f026f0c989"/>
                              <w:lock w:val="sdtLocked"/>
                              <w:richText/>
                            </w:sdtPr>
                            <w:sdtContent>
                              <w:r>
                                <w:rPr>
                                  <w:lang w:eastAsia="lt-LT"/>
                                </w:rPr>
                                <w:t>2</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penkis bazinius bausmių ir nuobaudų dydžius, bet neviršija penkiasdešimt bazinių bausmių ir nuobaudų dydžių,</w:t>
                          </w:r>
                        </w:p>
                        <w:p>
                          <w:pPr>
                            <w:spacing w:line="360" w:lineRule="auto"/>
                            <w:ind w:firstLine="720"/>
                            <w:jc w:val="both"/>
                            <w:rPr>
                              <w:lang w:eastAsia="lt-LT"/>
                            </w:rPr>
                          </w:pPr>
                          <w:r>
                            <w:rPr>
                              <w:lang w:eastAsia="lt-LT"/>
                            </w:rPr>
                            <w:t xml:space="preserve">užtraukia baudą nuo vieno tūkstančio aštuonių šimtų dvidešimt iki keturių tūkstančių eurų. </w:t>
                          </w:r>
                        </w:p>
                      </w:sdtContent>
                    </w:sdt>
                    <w:sdt>
                      <w:sdtPr>
                        <w:alias w:val="208 str. 3 d."/>
                        <w:tag w:val="part_fb8fabb309f141ac83b708fd06a651e8"/>
                        <w:lock w:val="sdtLocked"/>
                        <w:richText/>
                      </w:sdtPr>
                      <w:sdtContent>
                        <w:p>
                          <w:pPr>
                            <w:spacing w:line="360" w:lineRule="auto"/>
                            <w:ind w:firstLine="720"/>
                            <w:jc w:val="both"/>
                            <w:rPr>
                              <w:lang w:eastAsia="lt-LT"/>
                            </w:rPr>
                          </w:pPr>
                          <w:sdt>
                            <w:sdtPr>
                              <w:alias w:val="Numeris"/>
                              <w:tag w:val="nr_fb8fabb309f141ac83b708fd06a651e8"/>
                              <w:lock w:val="sdtLocked"/>
                              <w:richText/>
                            </w:sdtPr>
                            <w:sdtContent>
                              <w:r>
                                <w:rPr>
                                  <w:lang w:eastAsia="lt-LT"/>
                                </w:rPr>
                                <w:t>3</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lang w:eastAsia="lt-LT"/>
                            </w:rPr>
                          </w:pPr>
                          <w:r>
                            <w:rPr>
                              <w:lang w:eastAsia="lt-LT"/>
                            </w:rPr>
                            <w:t xml:space="preserve">užtraukia baudą nuo trijų tūkstančių penkių šimtų iki šešių tūkstančių eurų. </w:t>
                          </w:r>
                        </w:p>
                      </w:sdtContent>
                    </w:sdt>
                    <w:sdt>
                      <w:sdtPr>
                        <w:alias w:val="208 str. 4 d."/>
                        <w:tag w:val="part_913d4bd1619844d196549cb20d4539b9"/>
                        <w:lock w:val="sdtLocked"/>
                        <w:richText/>
                      </w:sdtPr>
                      <w:sdtContent>
                        <w:p>
                          <w:pPr>
                            <w:spacing w:line="360" w:lineRule="auto"/>
                            <w:ind w:firstLine="720"/>
                            <w:jc w:val="both"/>
                            <w:rPr>
                              <w:lang w:eastAsia="lt-LT"/>
                            </w:rPr>
                          </w:pPr>
                          <w:sdt>
                            <w:sdtPr>
                              <w:alias w:val="Numeris"/>
                              <w:tag w:val="nr_913d4bd1619844d196549cb20d4539b9"/>
                              <w:lock w:val="sdtLocked"/>
                              <w:richText/>
                            </w:sdtPr>
                            <w:sdtContent>
                              <w:r>
                                <w:rPr>
                                  <w:lang w:eastAsia="lt-LT"/>
                                </w:rPr>
                                <w:t>4</w:t>
                              </w:r>
                            </w:sdtContent>
                          </w:sdt>
                          <w:r>
                            <w:rPr>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179e094c4d7f4fab938494bc49e3d6f6"/>
                        <w:lock w:val="sdtLocked"/>
                        <w:richText/>
                      </w:sdtPr>
                      <w:sdtContent>
                        <w:p>
                          <w:pPr>
                            <w:spacing w:line="360" w:lineRule="auto"/>
                            <w:ind w:firstLine="720"/>
                            <w:jc w:val="both"/>
                            <w:rPr>
                              <w:szCs w:val="24"/>
                            </w:rPr>
                          </w:pPr>
                          <w:sdt>
                            <w:sdtPr>
                              <w:alias w:val="Numeris"/>
                              <w:tag w:val="nr_179e094c4d7f4fab938494bc49e3d6f6"/>
                              <w:lock w:val="sdtLocked"/>
                              <w:richText/>
                            </w:sdtPr>
                            <w:sdtContent>
                              <w:r>
                                <w:t>5</w:t>
                              </w:r>
                            </w:sdtContent>
                          </w:sdt>
                          <w:r>
                            <w:t>. Šiame straipsnyje nurodytų prekių</w:t>
                          </w:r>
                          <w:r>
                            <w:rPr>
                              <w:bCs/>
                            </w:rPr>
                            <w:t xml:space="preserve">, meno vertybių ar kitų privalomų pateikti muitinei daiktų </w:t>
                          </w:r>
                          <w:r>
                            <w:t>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8ca09d7d13444707b45db819c0ae990d"/>
                        <w:lock w:val="sdtLocked"/>
                        <w:richText/>
                      </w:sdtPr>
                      <w:sdtContent>
                        <w:p>
                          <w:pPr>
                            <w:spacing w:line="360" w:lineRule="auto"/>
                            <w:ind w:firstLine="720"/>
                            <w:jc w:val="both"/>
                          </w:pPr>
                          <w:sdt>
                            <w:sdtPr>
                              <w:alias w:val="Numeris"/>
                              <w:tag w:val="nr_8ca09d7d13444707b45db819c0ae990d"/>
                              <w:lock w:val="sdtLocked"/>
                              <w:richText/>
                            </w:sdtPr>
                            <w:sdtContent>
                              <w:r>
                                <w:t>1</w:t>
                              </w:r>
                            </w:sdtContent>
                          </w:sdt>
                          <w:r>
                            <w:t xml:space="preserve">. Per Lietuvos Respublikos pasienio kontrolės punktą, kuriame veikia muitinės įstaiga, į Europos Sąjungos muitų teritoriją atvykstančių transporto priemonių arba iš Europos Sąjungos muitų teritorijos išvykstančių transporto priemonių nesustojimas muitinės įstaigoje ar kitoje muitinės nustatytoje vietoje, kad būtų atliktas muitinis tikrinimas, </w:t>
                          </w:r>
                        </w:p>
                        <w:p>
                          <w:pPr>
                            <w:spacing w:line="360" w:lineRule="auto"/>
                            <w:ind w:firstLine="720"/>
                            <w:jc w:val="both"/>
                          </w:pPr>
                          <w:r>
                            <w:t xml:space="preserve">užtraukia baudą nuo penkių šimtų iki vieno tūkstančio eurų. </w:t>
                          </w:r>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7fa5ef4e9ee24b05ac8cb58e14d51750"/>
                        <w:lock w:val="sdtLocked"/>
                        <w:richText/>
                      </w:sdtPr>
                      <w:sdtContent>
                        <w:p>
                          <w:pPr>
                            <w:spacing w:line="360" w:lineRule="auto"/>
                            <w:ind w:firstLine="720"/>
                            <w:jc w:val="both"/>
                          </w:pPr>
                          <w:sdt>
                            <w:sdtPr>
                              <w:alias w:val="Numeris"/>
                              <w:tag w:val="nr_7fa5ef4e9ee24b05ac8cb58e14d51750"/>
                              <w:lock w:val="sdtLocked"/>
                              <w:richText/>
                            </w:sdtPr>
                            <w:sdtContent>
                              <w:r>
                                <w:t>3</w:t>
                              </w:r>
                            </w:sdtContent>
                          </w:sdt>
                          <w:r>
                            <w:t>. Muitinės prižiūrimų prekių iškrovimas iš į Europos Sąjungos muitų teritoriją atvykstančių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t>užtraukia baudą nuo vieno tūkstančio iki dviejų tūkstančių eurų.</w:t>
                          </w:r>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95e2b6bdd482485c85fde6aa50d88c99"/>
                    <w:lock w:val="sdtLocked"/>
                    <w:richText/>
                  </w:sdtPr>
                  <w:sdtContent>
                    <w:p>
                      <w:pPr>
                        <w:spacing w:line="360" w:lineRule="auto"/>
                        <w:ind w:firstLine="720"/>
                        <w:jc w:val="both"/>
                        <w:rPr>
                          <w:lang w:eastAsia="lt-LT"/>
                        </w:rPr>
                      </w:pPr>
                      <w:sdt>
                        <w:sdtPr>
                          <w:alias w:val="Numeris"/>
                          <w:tag w:val="nr_95e2b6bdd482485c85fde6aa50d88c99"/>
                          <w:lock w:val="sdtLocked"/>
                          <w:richText/>
                        </w:sdtPr>
                        <w:sdtContent>
                          <w:r>
                            <w:rPr>
                              <w:b/>
                              <w:bCs/>
                              <w:lang w:eastAsia="lt-LT"/>
                            </w:rPr>
                            <w:t>211</w:t>
                          </w:r>
                        </w:sdtContent>
                      </w:sdt>
                      <w:r>
                        <w:rPr>
                          <w:b/>
                          <w:bCs/>
                          <w:lang w:eastAsia="lt-LT"/>
                        </w:rPr>
                        <w:t xml:space="preserve"> straipsnis. </w:t>
                      </w:r>
                      <w:sdt>
                        <w:sdtPr>
                          <w:alias w:val="Pavadinimas"/>
                          <w:tag w:val="title_95e2b6bdd482485c85fde6aa50d88c99"/>
                          <w:lock w:val="sdtLocked"/>
                          <w:richText/>
                        </w:sdtPr>
                        <w:sdtContent>
                          <w:r>
                            <w:rPr>
                              <w:b/>
                              <w:bCs/>
                            </w:rPr>
                            <w:t>Muitinės formalumų atlikimo tvarkos pažeidimas</w:t>
                          </w:r>
                          <w:r>
                            <w:rPr>
                              <w:b/>
                              <w:lang w:eastAsia="lt-LT"/>
                            </w:rPr>
                            <w:t xml:space="preserve"> </w:t>
                          </w:r>
                        </w:sdtContent>
                      </w:sdt>
                    </w:p>
                    <w:sdt>
                      <w:sdtPr>
                        <w:alias w:val="211 str. 1 d."/>
                        <w:tag w:val="part_9c8cee4141d041bb9e22cace00308541"/>
                        <w:lock w:val="sdtLocked"/>
                        <w:richText/>
                      </w:sdtPr>
                      <w:sdtContent>
                        <w:p>
                          <w:pPr>
                            <w:spacing w:line="360" w:lineRule="auto"/>
                            <w:ind w:firstLine="720"/>
                            <w:jc w:val="both"/>
                          </w:pPr>
                          <w:sdt>
                            <w:sdtPr>
                              <w:alias w:val="Numeris"/>
                              <w:tag w:val="nr_9c8cee4141d041bb9e22cace00308541"/>
                              <w:lock w:val="sdtLocked"/>
                              <w:richText/>
                            </w:sdtPr>
                            <w:sdtContent>
                              <w:r>
                                <w:t>1</w:t>
                              </w:r>
                            </w:sdtContent>
                          </w:sdt>
                          <w:r>
                            <w:t>. Prekių, kurioms įforminta ar turi būti įforminta bet kuri muitinės procedūra, nepateikimas per nustatytą muitinės procedūros vykdymo terminą muitinės formalumams su prekėmis atlikti arba deklaravimas pažeidžiant nustatytą tvarką</w:t>
                          </w:r>
                        </w:p>
                        <w:p>
                          <w:pPr>
                            <w:spacing w:line="360" w:lineRule="auto"/>
                            <w:ind w:firstLine="720"/>
                            <w:jc w:val="both"/>
                          </w:pPr>
                          <w:r>
                            <w:t xml:space="preserve">užtraukia baudą nuo devynių </w:t>
                          </w:r>
                          <w:r>
                            <w:rPr>
                              <w:lang w:eastAsia="lt-LT"/>
                            </w:rPr>
                            <w:t xml:space="preserve">šimtų iki vieno tūkstančio penkių šimtų eurų. </w:t>
                          </w:r>
                        </w:p>
                      </w:sdtContent>
                    </w:sdt>
                    <w:sdt>
                      <w:sdtPr>
                        <w:alias w:val="211 str. 2 d."/>
                        <w:tag w:val="part_5ce995eb0a3d4ddaa95632f01e535700"/>
                        <w:lock w:val="sdtLocked"/>
                        <w:richText/>
                      </w:sdtPr>
                      <w:sdtContent>
                        <w:p>
                          <w:pPr>
                            <w:spacing w:line="360" w:lineRule="auto"/>
                            <w:ind w:firstLine="720"/>
                            <w:jc w:val="both"/>
                          </w:pPr>
                          <w:sdt>
                            <w:sdtPr>
                              <w:alias w:val="Numeris"/>
                              <w:tag w:val="nr_5ce995eb0a3d4ddaa95632f01e535700"/>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 xml:space="preserve">užtraukia baudą nuo </w:t>
                          </w:r>
                          <w:r>
                            <w:rPr>
                              <w:lang w:eastAsia="lt-LT"/>
                            </w:rPr>
                            <w:t>vieno tūkstančio keturių šimtų iki trijų tūkstančių eurų</w:t>
                          </w:r>
                          <w: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2 str."/>
                    <w:tag w:val="part_3ed79a0686be4804a346979370e8a2a2"/>
                    <w:lock w:val="sdtLocked"/>
                    <w:richText/>
                  </w:sdtPr>
                  <w:sdtContent>
                    <w:p>
                      <w:pPr>
                        <w:tabs>
                          <w:tab w:val="left" w:pos="993"/>
                        </w:tabs>
                        <w:suppressAutoHyphens/>
                        <w:spacing w:line="360" w:lineRule="auto"/>
                        <w:ind w:firstLine="720"/>
                        <w:jc w:val="both"/>
                        <w:textAlignment w:val="baseline"/>
                        <w:rPr>
                          <w:rFonts w:eastAsia="NSimSun"/>
                          <w:b/>
                          <w:bCs/>
                          <w:color w:val="00000A"/>
                          <w:szCs w:val="24"/>
                          <w:lang w:eastAsia="lt-LT" w:bidi="hi-IN"/>
                        </w:rPr>
                      </w:pPr>
                      <w:sdt>
                        <w:sdtPr>
                          <w:alias w:val="Numeris"/>
                          <w:tag w:val="nr_3ed79a0686be4804a346979370e8a2a2"/>
                          <w:lock w:val="sdtLocked"/>
                          <w:richText/>
                        </w:sdtPr>
                        <w:sdtContent>
                          <w:r>
                            <w:rPr>
                              <w:rFonts w:eastAsia="NSimSun"/>
                              <w:b/>
                              <w:bCs/>
                              <w:color w:val="00000A"/>
                              <w:szCs w:val="24"/>
                              <w:lang w:eastAsia="lt-LT" w:bidi="hi-IN"/>
                            </w:rPr>
                            <w:t>212</w:t>
                          </w:r>
                        </w:sdtContent>
                      </w:sdt>
                      <w:r>
                        <w:rPr>
                          <w:rFonts w:eastAsia="NSimSun"/>
                          <w:b/>
                          <w:bCs/>
                          <w:color w:val="00000A"/>
                          <w:szCs w:val="24"/>
                          <w:lang w:eastAsia="lt-LT" w:bidi="hi-IN"/>
                        </w:rPr>
                        <w:t xml:space="preserve"> straipsnis. </w:t>
                      </w:r>
                      <w:sdt>
                        <w:sdtPr>
                          <w:alias w:val="Pavadinimas"/>
                          <w:tag w:val="title_3ed79a0686be4804a346979370e8a2a2"/>
                          <w:lock w:val="sdtLocked"/>
                          <w:richText/>
                        </w:sdtPr>
                        <w:sdtContent>
                          <w:r>
                            <w:rPr>
                              <w:rFonts w:eastAsia="NSimSun"/>
                              <w:b/>
                              <w:bCs/>
                              <w:color w:val="00000A"/>
                              <w:szCs w:val="24"/>
                              <w:lang w:eastAsia="lt-LT" w:bidi="hi-IN"/>
                            </w:rPr>
                            <w:t xml:space="preserve">Prekių ir grynųjų pinigų deklaravimo tvarkos pažeidimas </w:t>
                          </w:r>
                        </w:sdtContent>
                      </w:sdt>
                    </w:p>
                    <w:sdt>
                      <w:sdtPr>
                        <w:alias w:val="212 str. 1 d."/>
                        <w:tag w:val="part_4e995faeb21e4935b724ded87f44bfee"/>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4e995faeb21e4935b724ded87f44bfee"/>
                              <w:lock w:val="sdtLocked"/>
                              <w:richText/>
                            </w:sdtPr>
                            <w:sdtContent>
                              <w:r>
                                <w:rPr>
                                  <w:rFonts w:eastAsia="NSimSun"/>
                                  <w:color w:val="00000A"/>
                                  <w:szCs w:val="24"/>
                                  <w:lang w:eastAsia="lt-LT" w:bidi="hi-IN"/>
                                </w:rPr>
                                <w:t>1</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tabs>
                              <w:tab w:val="left" w:pos="993"/>
                            </w:tabs>
                            <w:suppressAutoHyphens/>
                            <w:spacing w:line="360" w:lineRule="auto"/>
                            <w:ind w:firstLine="720"/>
                            <w:jc w:val="both"/>
                            <w:textAlignment w:val="baseline"/>
                            <w:rPr>
                              <w:rFonts w:eastAsia="NSimSun"/>
                              <w:color w:val="00000A"/>
                              <w:szCs w:val="24"/>
                              <w:lang w:eastAsia="lt-LT" w:bidi="hi-IN"/>
                            </w:rPr>
                          </w:pPr>
                          <w:r>
                            <w:rPr>
                              <w:rFonts w:eastAsia="NSimSun"/>
                              <w:color w:val="00000A"/>
                              <w:szCs w:val="24"/>
                              <w:lang w:eastAsia="lt-LT" w:bidi="hi-IN"/>
                            </w:rPr>
                            <w:t>užtraukia įspėjimą arba baudą nuo trisdešimt iki vieno šimto aštuoniasdešimt eurų.</w:t>
                          </w:r>
                        </w:p>
                      </w:sdtContent>
                    </w:sdt>
                    <w:sdt>
                      <w:sdtPr>
                        <w:alias w:val="212 str. 2 d."/>
                        <w:tag w:val="part_0ce63d0e12d249ffa21ab76fdf2faf3e"/>
                        <w:lock w:val="sdtLocked"/>
                        <w:richText/>
                      </w:sdtPr>
                      <w:sdtContent>
                        <w:p>
                          <w:pPr>
                            <w:tabs>
                              <w:tab w:val="left" w:pos="993"/>
                            </w:tabs>
                            <w:suppressAutoHyphens/>
                            <w:spacing w:line="360" w:lineRule="auto"/>
                            <w:ind w:firstLine="720"/>
                            <w:jc w:val="both"/>
                            <w:textAlignment w:val="baseline"/>
                            <w:rPr>
                              <w:rFonts w:eastAsia="NSimSun"/>
                              <w:bCs/>
                              <w:color w:val="00000A"/>
                              <w:szCs w:val="24"/>
                              <w:lang w:eastAsia="lt-LT" w:bidi="hi-IN"/>
                            </w:rPr>
                          </w:pPr>
                          <w:sdt>
                            <w:sdtPr>
                              <w:alias w:val="Numeris"/>
                              <w:tag w:val="nr_0ce63d0e12d249ffa21ab76fdf2faf3e"/>
                              <w:lock w:val="sdtLocked"/>
                              <w:richText/>
                            </w:sdtPr>
                            <w:sdtContent>
                              <w:r>
                                <w:rPr>
                                  <w:rFonts w:eastAsia="NSimSun"/>
                                  <w:bCs/>
                                  <w:color w:val="00000A"/>
                                  <w:szCs w:val="24"/>
                                  <w:lang w:eastAsia="lt-LT" w:bidi="hi-IN"/>
                                </w:rPr>
                                <w:t>2</w:t>
                              </w:r>
                            </w:sdtContent>
                          </w:sdt>
                          <w:r>
                            <w:rPr>
                              <w:rFonts w:eastAsia="NSimSun"/>
                              <w:bCs/>
                              <w:color w:val="00000A"/>
                              <w:szCs w:val="24"/>
                              <w:lang w:eastAsia="lt-LT" w:bidi="hi-IN"/>
                            </w:rPr>
                            <w:t xml:space="preserve">. Netikslios ir (ar) neišsamios informacijos pateikimas grynųjų pinigų deklaracijoje ar grynųjų pinigų atskleidimo deklaracijoje </w:t>
                          </w:r>
                        </w:p>
                        <w:p>
                          <w:pPr>
                            <w:tabs>
                              <w:tab w:val="left" w:pos="993"/>
                            </w:tabs>
                            <w:suppressAutoHyphens/>
                            <w:spacing w:line="360" w:lineRule="auto"/>
                            <w:ind w:firstLine="720"/>
                            <w:jc w:val="both"/>
                            <w:textAlignment w:val="baseline"/>
                            <w:rPr>
                              <w:rFonts w:eastAsia="NSimSun"/>
                              <w:bCs/>
                              <w:color w:val="00000A"/>
                              <w:szCs w:val="24"/>
                              <w:lang w:eastAsia="lt-LT" w:bidi="hi-IN"/>
                            </w:rPr>
                          </w:pPr>
                          <w:r>
                            <w:rPr>
                              <w:rFonts w:eastAsia="NSimSun"/>
                              <w:bCs/>
                              <w:color w:val="00000A"/>
                              <w:szCs w:val="24"/>
                              <w:lang w:eastAsia="lt-LT" w:bidi="hi-IN"/>
                            </w:rPr>
                            <w:t>užtraukia baudą nuo</w:t>
                          </w:r>
                          <w:r>
                            <w:rPr>
                              <w:rFonts w:eastAsia="NSimSun"/>
                              <w:bCs/>
                              <w:color w:val="00000A"/>
                              <w:szCs w:val="24"/>
                              <w:lang w:eastAsia="zh-CN" w:bidi="hi-IN"/>
                            </w:rPr>
                            <w:t xml:space="preserve"> dviejų šimtų iki vieno tūkstančio dviejų šimtų eurų.</w:t>
                          </w:r>
                        </w:p>
                      </w:sdtContent>
                    </w:sdt>
                    <w:sdt>
                      <w:sdtPr>
                        <w:alias w:val="212 str. 3 d."/>
                        <w:tag w:val="part_a2435f25f34240c6999df0f7b6f5302f"/>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a2435f25f34240c6999df0f7b6f5302f"/>
                              <w:lock w:val="sdtLocked"/>
                              <w:richText/>
                            </w:sdtPr>
                            <w:sdtContent>
                              <w:r>
                                <w:rPr>
                                  <w:rFonts w:eastAsia="NSimSun"/>
                                  <w:bCs/>
                                  <w:color w:val="00000A"/>
                                  <w:szCs w:val="24"/>
                                  <w:lang w:eastAsia="lt-LT" w:bidi="hi-IN"/>
                                </w:rPr>
                                <w:t>3</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tabs>
                              <w:tab w:val="left" w:pos="993"/>
                            </w:tabs>
                            <w:suppressAutoHyphens/>
                            <w:spacing w:line="360" w:lineRule="auto"/>
                            <w:ind w:firstLine="720"/>
                            <w:jc w:val="both"/>
                            <w:textAlignment w:val="baseline"/>
                            <w:rPr>
                              <w:rFonts w:eastAsia="NSimSun"/>
                              <w:color w:val="00000A"/>
                              <w:szCs w:val="24"/>
                              <w:lang w:eastAsia="lt-LT" w:bidi="hi-IN"/>
                            </w:rPr>
                          </w:pPr>
                          <w:r>
                            <w:rPr>
                              <w:rFonts w:eastAsia="NSimSun"/>
                              <w:color w:val="00000A"/>
                              <w:szCs w:val="24"/>
                              <w:lang w:eastAsia="lt-LT" w:bidi="hi-IN"/>
                            </w:rPr>
                            <w:t>užtraukia baudą nuo trijų šimtų iki vieno tūkstančio devynių šimtų eurų.</w:t>
                          </w:r>
                        </w:p>
                      </w:sdtContent>
                    </w:sdt>
                    <w:sdt>
                      <w:sdtPr>
                        <w:alias w:val="212 str. 4 d."/>
                        <w:tag w:val="part_41f4a2ec071f404ca4cae378bedb4c51"/>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41f4a2ec071f404ca4cae378bedb4c51"/>
                              <w:lock w:val="sdtLocked"/>
                              <w:richText/>
                            </w:sdtPr>
                            <w:sdtContent>
                              <w:r>
                                <w:rPr>
                                  <w:rFonts w:eastAsia="NSimSun"/>
                                  <w:bCs/>
                                  <w:color w:val="00000A"/>
                                  <w:szCs w:val="24"/>
                                  <w:lang w:eastAsia="lt-LT" w:bidi="hi-IN"/>
                                </w:rPr>
                                <w:t>4</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tabs>
                              <w:tab w:val="left" w:pos="993"/>
                            </w:tabs>
                            <w:suppressAutoHyphens/>
                            <w:spacing w:line="360" w:lineRule="auto"/>
                            <w:ind w:firstLine="720"/>
                            <w:jc w:val="both"/>
                            <w:textAlignment w:val="baseline"/>
                            <w:rPr>
                              <w:szCs w:val="24"/>
                            </w:rPr>
                          </w:pPr>
                          <w:r>
                            <w:rPr>
                              <w:rFonts w:eastAsia="NSimSun"/>
                              <w:color w:val="00000A"/>
                              <w:szCs w:val="24"/>
                              <w:lang w:eastAsia="lt-LT" w:bidi="hi-IN"/>
                            </w:rPr>
                            <w:t>užtraukia baudą nuo vieno tūkstančio devynių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023cd806fff44ee0a74fd9304e9b0757"/>
                        <w:lock w:val="sdtLocked"/>
                        <w:richText/>
                      </w:sdtPr>
                      <w:sdtContent>
                        <w:p>
                          <w:pPr>
                            <w:spacing w:line="360" w:lineRule="auto"/>
                            <w:ind w:firstLine="720"/>
                            <w:jc w:val="both"/>
                            <w:rPr>
                              <w:bCs/>
                              <w:szCs w:val="24"/>
                            </w:rPr>
                          </w:pPr>
                          <w:sdt>
                            <w:sdtPr>
                              <w:alias w:val="Numeris"/>
                              <w:tag w:val="nr_023cd806fff44ee0a74fd9304e9b0757"/>
                              <w:lock w:val="sdtLocked"/>
                              <w:richText/>
                            </w:sdtPr>
                            <w:sdtContent>
                              <w:r>
                                <w:rPr>
                                  <w:bCs/>
                                  <w:szCs w:val="24"/>
                                </w:rPr>
                                <w:t>1</w:t>
                              </w:r>
                            </w:sdtContent>
                          </w:sdt>
                          <w:r>
                            <w:rPr>
                              <w:bCs/>
                              <w:szCs w:val="24"/>
                            </w:rPr>
                            <w:t>. Statistinių duomenų nepateikimas nustatyta tvarka oficialiąją statistiką tvarkančioms įstaigoms arba melagingų, neišsamių statistinių duomenų pateikimas oficialiąją statistiką tvarkančioms įstaigoms</w:t>
                          </w:r>
                        </w:p>
                        <w:p>
                          <w:pPr>
                            <w:spacing w:line="360" w:lineRule="auto"/>
                            <w:ind w:firstLine="720"/>
                            <w:jc w:val="both"/>
                            <w:rPr>
                              <w:bCs/>
                              <w:szCs w:val="24"/>
                              <w:lang w:val="ga-IE"/>
                            </w:rPr>
                          </w:pPr>
                          <w:r>
                            <w:rPr>
                              <w:bCs/>
                              <w:szCs w:val="24"/>
                            </w:rPr>
                            <w:t>užtraukia baudą juridinių asmenų vadovams ar kitiems atsakingiems asmenims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a392daf1c2a24e5f90727a3aa172a53f"/>
                        <w:lock w:val="sdtLocked"/>
                        <w:richText/>
                      </w:sdtPr>
                      <w:sdtContent>
                        <w:p>
                          <w:pPr>
                            <w:spacing w:line="360" w:lineRule="auto"/>
                            <w:ind w:firstLine="720"/>
                            <w:jc w:val="both"/>
                            <w:rPr>
                              <w:bCs/>
                              <w:szCs w:val="24"/>
                            </w:rPr>
                          </w:pPr>
                          <w:sdt>
                            <w:sdtPr>
                              <w:alias w:val="Numeris"/>
                              <w:tag w:val="nr_a392daf1c2a24e5f90727a3aa172a53f"/>
                              <w:lock w:val="sdtLocked"/>
                              <w:richText/>
                            </w:sdtPr>
                            <w:sdtContent>
                              <w:r>
                                <w:rPr>
                                  <w:bCs/>
                                  <w:szCs w:val="24"/>
                                </w:rPr>
                                <w:t>1</w:t>
                              </w:r>
                            </w:sdtContent>
                          </w:sdt>
                          <w:r>
                            <w:rPr>
                              <w:bCs/>
                              <w:szCs w:val="24"/>
                            </w:rPr>
                            <w:t>. Konfidencialių statistinių duomenų naudojimas arba platinimas ne oficialiosios statistikos tikslams, taip pat konfidencialių statistinių duomenų atskleidimas, išskyrus Lietuvos Respublikos oficialiosios statistikos ir valstybės duomenų valdysenos įstatyme numatytas išimtis,</w:t>
                          </w:r>
                        </w:p>
                        <w:p>
                          <w:pPr>
                            <w:spacing w:line="360" w:lineRule="auto"/>
                            <w:ind w:firstLine="720"/>
                            <w:jc w:val="both"/>
                            <w:rPr>
                              <w:bCs/>
                              <w:szCs w:val="24"/>
                              <w:lang w:val="ga-IE"/>
                            </w:rPr>
                          </w:pPr>
                          <w:r>
                            <w:rPr>
                              <w:bCs/>
                              <w:szCs w:val="24"/>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cbb5988556554328a80dd48b39b68026"/>
                    <w:lock w:val="sdtLocked"/>
                    <w:richText/>
                  </w:sdtPr>
                  <w:sdtContent>
                    <w:p>
                      <w:pPr>
                        <w:spacing w:line="360" w:lineRule="auto"/>
                        <w:ind w:left="2410" w:hanging="1690"/>
                        <w:jc w:val="both"/>
                        <w:rPr>
                          <w:color w:val="000000"/>
                          <w:szCs w:val="24"/>
                        </w:rPr>
                      </w:pPr>
                      <w:sdt>
                        <w:sdtPr>
                          <w:alias w:val="Numeris"/>
                          <w:tag w:val="nr_cbb5988556554328a80dd48b39b68026"/>
                          <w:lock w:val="sdtLocked"/>
                          <w:richText/>
                        </w:sdtPr>
                        <w:sdtContent>
                          <w:r>
                            <w:rPr>
                              <w:b/>
                              <w:bCs/>
                              <w:color w:val="000000"/>
                              <w:szCs w:val="24"/>
                            </w:rPr>
                            <w:t>223</w:t>
                          </w:r>
                        </w:sdtContent>
                      </w:sdt>
                      <w:r>
                        <w:rPr>
                          <w:b/>
                          <w:bCs/>
                          <w:color w:val="000000"/>
                          <w:szCs w:val="24"/>
                        </w:rPr>
                        <w:t> straipsnis. </w:t>
                      </w:r>
                      <w:sdt>
                        <w:sdtPr>
                          <w:alias w:val="Pavadinimas"/>
                          <w:tag w:val="title_cbb5988556554328a80dd48b39b68026"/>
                          <w:lock w:val="sdtLocked"/>
                          <w:richText/>
                        </w:sdtPr>
                        <w:sdtContent>
                          <w:r>
                            <w:rPr>
                              <w:b/>
                              <w:bCs/>
                              <w:color w:val="000000"/>
                              <w:szCs w:val="24"/>
                            </w:rPr>
                            <w:t>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w:t>
                          </w:r>
                        </w:sdtContent>
                      </w:sdt>
                    </w:p>
                    <w:sdt>
                      <w:sdtPr>
                        <w:alias w:val="223 str. 1 d."/>
                        <w:tag w:val="part_14b6fa108e22410eadb184aaeff57d0f"/>
                        <w:lock w:val="sdtLocked"/>
                        <w:richText/>
                      </w:sdtPr>
                      <w:sdtContent>
                        <w:p>
                          <w:pPr>
                            <w:spacing w:line="360" w:lineRule="auto"/>
                            <w:ind w:firstLine="720"/>
                            <w:jc w:val="both"/>
                            <w:rPr>
                              <w:color w:val="000000"/>
                              <w:szCs w:val="24"/>
                            </w:rPr>
                          </w:pPr>
                          <w:sdt>
                            <w:sdtPr>
                              <w:alias w:val="Numeris"/>
                              <w:tag w:val="nr_14b6fa108e22410eadb184aaeff57d0f"/>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3f97fc58601e45b88b0017abc3111a2d"/>
                        <w:lock w:val="sdtLocked"/>
                        <w:richText/>
                      </w:sdtPr>
                      <w:sdtContent>
                        <w:p>
                          <w:pPr>
                            <w:spacing w:line="360" w:lineRule="auto"/>
                            <w:ind w:firstLine="720"/>
                            <w:jc w:val="both"/>
                            <w:rPr>
                              <w:color w:val="000000"/>
                              <w:szCs w:val="24"/>
                            </w:rPr>
                          </w:pPr>
                          <w:sdt>
                            <w:sdtPr>
                              <w:alias w:val="Numeris"/>
                              <w:tag w:val="nr_3f97fc58601e45b88b0017abc3111a2d"/>
                              <w:lock w:val="sdtLocked"/>
                              <w:richText/>
                            </w:sdtPr>
                            <w:sdtContent>
                              <w:r>
                                <w:rPr>
                                  <w:color w:val="000000"/>
                                  <w:szCs w:val="24"/>
                                </w:rPr>
                                <w:t>2</w:t>
                              </w:r>
                            </w:sdtContent>
                          </w:sdt>
                          <w:r>
                            <w:rPr>
                              <w:color w:val="000000"/>
                              <w:szCs w:val="24"/>
                            </w:rPr>
                            <w:t xml:space="preserve">. Neteisingų juridinio asmens, užsienio juridinio asmens ar kitos organizacijos filialo finansinių ataskaitų (konsoliduotųjų finansinių ataskaitų), </w:t>
                          </w:r>
                          <w:r>
                            <w:rPr>
                              <w:bCs/>
                              <w:szCs w:val="24"/>
                            </w:rPr>
                            <w:t xml:space="preserve">metinės ataskaitos,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b/>
                              <w:szCs w:val="24"/>
                            </w:rPr>
                          </w:pPr>
                          <w:r>
                            <w:rPr>
                              <w:color w:val="000000"/>
                              <w:szCs w:val="24"/>
                            </w:rPr>
                            <w:t>užtraukia baudą juridinių asmenų, užsienio juridinių asmenų ar kitų organizacijų filialų vadovams ar kitiems įstatymuose arba steigimo dokumentuose nurodytiems asmenims nuo dviejų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b4935900a69342ad8ab1f8d7c23a047d"/>
                    <w:lock w:val="sdtLocked"/>
                    <w:richText/>
                  </w:sdtPr>
                  <w:sdtContent>
                    <w:p>
                      <w:pPr>
                        <w:tabs>
                          <w:tab w:val="left" w:pos="9638"/>
                        </w:tabs>
                        <w:spacing w:line="360" w:lineRule="auto"/>
                        <w:ind w:left="2410" w:hanging="1690"/>
                        <w:jc w:val="both"/>
                        <w:rPr>
                          <w:szCs w:val="24"/>
                          <w:lang w:eastAsia="lt-LT"/>
                        </w:rPr>
                      </w:pPr>
                      <w:sdt>
                        <w:sdtPr>
                          <w:alias w:val="Numeris"/>
                          <w:tag w:val="nr_b4935900a69342ad8ab1f8d7c23a047d"/>
                          <w:lock w:val="sdtLocked"/>
                          <w:richText/>
                        </w:sdtPr>
                        <w:sdtContent>
                          <w:r>
                            <w:rPr>
                              <w:b/>
                              <w:szCs w:val="24"/>
                              <w:lang w:eastAsia="lt-LT"/>
                            </w:rPr>
                            <w:t>226</w:t>
                          </w:r>
                        </w:sdtContent>
                      </w:sdt>
                      <w:r>
                        <w:rPr>
                          <w:b/>
                          <w:szCs w:val="24"/>
                          <w:lang w:eastAsia="lt-LT"/>
                        </w:rPr>
                        <w:t xml:space="preserve"> straipsnis. </w:t>
                      </w:r>
                      <w:sdt>
                        <w:sdtPr>
                          <w:alias w:val="Pavadinimas"/>
                          <w:tag w:val="title_b4935900a69342ad8ab1f8d7c23a047d"/>
                          <w:lock w:val="sdtLocked"/>
                          <w:richText/>
                        </w:sdtPr>
                        <w:sdtContent>
                          <w:r>
                            <w:rPr>
                              <w:b/>
                              <w:szCs w:val="24"/>
                              <w:lang w:eastAsia="lt-LT"/>
                            </w:rPr>
                            <w:t xml:space="preserve">Neteisėtas daiktų ir reikmenų įnešimas, perdavimas ar bandymas juos perduoti laisvės atėmimo </w:t>
                          </w:r>
                          <w:r>
                            <w:rPr>
                              <w:b/>
                              <w:bCs/>
                              <w:szCs w:val="24"/>
                              <w:lang w:eastAsia="lt-LT"/>
                            </w:rPr>
                            <w:t>vietų įstaigoje</w:t>
                          </w:r>
                          <w:r>
                            <w:rPr>
                              <w:b/>
                              <w:szCs w:val="24"/>
                              <w:lang w:eastAsia="lt-LT"/>
                            </w:rPr>
                            <w:t>, sulaikytųjų sulaikymo vietose laikomiems asmenims arba neteisėtas daiktų ir reikmenų gavimas iš šių asmenų</w:t>
                          </w:r>
                        </w:sdtContent>
                      </w:sdt>
                    </w:p>
                    <w:sdt>
                      <w:sdtPr>
                        <w:alias w:val="226 str. 1 d."/>
                        <w:tag w:val="part_a560d93a9d014ac68c78a3f393238ad9"/>
                        <w:lock w:val="sdtLocked"/>
                        <w:richText/>
                      </w:sdtPr>
                      <w:sdtContent>
                        <w:p>
                          <w:pPr>
                            <w:spacing w:line="360" w:lineRule="auto"/>
                            <w:ind w:firstLine="720"/>
                            <w:jc w:val="both"/>
                            <w:rPr>
                              <w:szCs w:val="24"/>
                              <w:lang w:eastAsia="lt-LT"/>
                            </w:rPr>
                          </w:pPr>
                          <w:sdt>
                            <w:sdtPr>
                              <w:alias w:val="Numeris"/>
                              <w:tag w:val="nr_a560d93a9d014ac68c78a3f393238ad9"/>
                              <w:lock w:val="sdtLocked"/>
                              <w:richText/>
                            </w:sdtPr>
                            <w:sdtContent>
                              <w:r>
                                <w:rPr>
                                  <w:szCs w:val="24"/>
                                  <w:lang w:eastAsia="lt-LT"/>
                                </w:rPr>
                                <w:t>1</w:t>
                              </w:r>
                            </w:sdtContent>
                          </w:sdt>
                          <w:r>
                            <w:rPr>
                              <w:szCs w:val="24"/>
                              <w:lang w:eastAsia="lt-LT"/>
                            </w:rPr>
                            <w:t xml:space="preserve">. Neteisėtas daiktų ir reikmenų įnešimas, perdavimas ar bandymas juos perduoti laisvės atėmimo </w:t>
                          </w:r>
                          <w:r>
                            <w:rPr>
                              <w:bCs/>
                              <w:szCs w:val="24"/>
                              <w:lang w:eastAsia="lt-LT"/>
                            </w:rPr>
                            <w:t>vietų įstaigoje</w:t>
                          </w:r>
                          <w:r>
                            <w:rPr>
                              <w:szCs w:val="24"/>
                              <w:lang w:eastAsia="lt-LT"/>
                            </w:rPr>
                            <w:t>, sulaikytųjų sulaikymo vietose laikomiems asmenims arba neteisėtas daiktų ir reikmenų gavimas iš šių asmenų</w:t>
                          </w:r>
                        </w:p>
                        <w:p>
                          <w:pPr>
                            <w:spacing w:line="360" w:lineRule="auto"/>
                            <w:ind w:firstLine="720"/>
                            <w:jc w:val="both"/>
                            <w:rPr>
                              <w:szCs w:val="24"/>
                              <w:lang w:eastAsia="lt-LT"/>
                            </w:rPr>
                          </w:pPr>
                          <w:r>
                            <w:rPr>
                              <w:szCs w:val="24"/>
                              <w:lang w:eastAsia="lt-LT"/>
                            </w:rPr>
                            <w:t>užtraukia baudą nuo vieno tūkstančio iki trijų tūkstančių eurų.</w:t>
                          </w:r>
                        </w:p>
                      </w:sdtContent>
                    </w:sdt>
                    <w:sdt>
                      <w:sdtPr>
                        <w:alias w:val="226 str. 2 d."/>
                        <w:tag w:val="part_9e8812afb4f54037aa45d7e84e7506a9"/>
                        <w:lock w:val="sdtLocked"/>
                        <w:richText/>
                      </w:sdtPr>
                      <w:sdtContent>
                        <w:p>
                          <w:pPr>
                            <w:spacing w:line="360" w:lineRule="auto"/>
                            <w:ind w:firstLine="720"/>
                            <w:jc w:val="both"/>
                            <w:rPr>
                              <w:b/>
                              <w:szCs w:val="24"/>
                            </w:rPr>
                          </w:pPr>
                          <w:sdt>
                            <w:sdtPr>
                              <w:alias w:val="Numeris"/>
                              <w:tag w:val="nr_9e8812afb4f54037aa45d7e84e7506a9"/>
                              <w:lock w:val="sdtLocked"/>
                              <w:richText/>
                            </w:sdtPr>
                            <w:sdtContent>
                              <w:r>
                                <w:rPr>
                                  <w:szCs w:val="24"/>
                                  <w:lang w:eastAsia="lt-LT"/>
                                </w:rPr>
                                <w:t>2</w:t>
                              </w:r>
                            </w:sdtContent>
                          </w:sdt>
                          <w:r>
                            <w:rPr>
                              <w:szCs w:val="24"/>
                              <w:lang w:eastAsia="lt-LT"/>
                            </w:rPr>
                            <w:t>. Už šio straipsnio 1 dalyje numatytus administracinius nusižengimus privaloma skirti daikto, kuris buvo administracinio nusižengimo padarymo įrankis, ir daiktų bei reikmenų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dc5eb45b39d84baa9088f3a1f73e80db"/>
                        <w:lock w:val="sdtLocked"/>
                        <w:richText/>
                      </w:sdtPr>
                      <w:sdtContent>
                        <w:p>
                          <w:pPr>
                            <w:spacing w:line="360" w:lineRule="auto"/>
                            <w:ind w:firstLine="720"/>
                            <w:jc w:val="both"/>
                            <w:rPr>
                              <w:bCs/>
                              <w:szCs w:val="24"/>
                            </w:rPr>
                          </w:pPr>
                          <w:sdt>
                            <w:sdtPr>
                              <w:alias w:val="Numeris"/>
                              <w:tag w:val="nr_dc5eb45b39d84baa9088f3a1f73e80db"/>
                              <w:lock w:val="sdtLocked"/>
                              <w:richText/>
                            </w:sdtPr>
                            <w:sdtContent>
                              <w:r>
                                <w:rPr>
                                  <w:bCs/>
                                  <w:szCs w:val="24"/>
                                </w:rPr>
                                <w:t>13</w:t>
                              </w:r>
                            </w:sdtContent>
                          </w:sdt>
                          <w:r>
                            <w:rPr>
                              <w:bCs/>
                              <w:szCs w:val="24"/>
                            </w:rPr>
                            <w:t>. Aplinkos užteršimas penkių kubinių metrų ir didesniu nepavojingų atliekų kiekiu</w:t>
                          </w:r>
                        </w:p>
                        <w:p>
                          <w:pPr>
                            <w:spacing w:line="360" w:lineRule="auto"/>
                            <w:ind w:firstLine="720"/>
                            <w:jc w:val="both"/>
                            <w:rPr>
                              <w:bCs/>
                              <w:szCs w:val="24"/>
                            </w:rPr>
                          </w:pPr>
                          <w:r>
                            <w:rPr>
                              <w:bCs/>
                              <w:szCs w:val="24"/>
                            </w:rPr>
                            <w:t>užtraukia baudą nuo dviejų tūkstančių trijų šimtų iki dviejų tūkstančių devynių šimtų eurų.</w:t>
                          </w:r>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2876dfc2f9d0405198662d121ca55c05"/>
                        <w:lock w:val="sdtLocked"/>
                        <w:richText/>
                      </w:sdtPr>
                      <w:sdtContent>
                        <w:p>
                          <w:pPr>
                            <w:spacing w:line="360" w:lineRule="auto"/>
                            <w:ind w:firstLine="720"/>
                            <w:jc w:val="both"/>
                            <w:rPr>
                              <w:bCs/>
                              <w:szCs w:val="24"/>
                            </w:rPr>
                          </w:pPr>
                          <w:sdt>
                            <w:sdtPr>
                              <w:alias w:val="Numeris"/>
                              <w:tag w:val="nr_2876dfc2f9d0405198662d121ca55c05"/>
                              <w:lock w:val="sdtLocked"/>
                              <w:richText/>
                            </w:sdtPr>
                            <w:sdtContent>
                              <w:r>
                                <w:rPr>
                                  <w:bCs/>
                                  <w:szCs w:val="24"/>
                                </w:rPr>
                                <w:t>15</w:t>
                              </w:r>
                            </w:sdtContent>
                          </w:sdt>
                          <w:r>
                            <w:rPr>
                              <w:bCs/>
                              <w:szCs w:val="24"/>
                            </w:rPr>
                            <w:t>. Aplinkos užteršimas penkių kubinių metrų ir didesniu pavojingų atliekų kiekiu</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1eb96c020e311eca51399bc661f78e7">
                            <w:r w:rsidRPr="00532B9F">
                              <w:rPr>
                                <w:rFonts w:ascii="Times New Roman" w:eastAsia="MS Mincho" w:hAnsi="Times New Roman"/>
                                <w:sz w:val="20"/>
                                <w:i/>
                                <w:iCs/>
                                <w:color w:val="0000FF" w:themeColor="hyperlink"/>
                                <w:u w:val="single"/>
                              </w:rPr>
                              <w:t>XIV-539</w:t>
                            </w:r>
                          </w:fldSimple>
                          <w:r>
                            <w:rPr>
                              <w:rFonts w:ascii="Times New Roman" w:eastAsia="MS Mincho" w:hAnsi="Times New Roman"/>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Content>
                </w:sdt>
                <w:sdt>
                  <w:sdtPr>
                    <w:alias w:val="247-1 str."/>
                    <w:tag w:val="part_abeaab6433c5444bacbb7e4704d0d91b"/>
                    <w:lock w:val="sdtLocked"/>
                    <w:richText/>
                  </w:sdtPr>
                  <w:sdtContent>
                    <w:p>
                      <w:pPr>
                        <w:spacing w:line="360" w:lineRule="auto"/>
                        <w:ind w:left="2552" w:hanging="1832"/>
                        <w:jc w:val="both"/>
                        <w:rPr>
                          <w:b/>
                          <w:szCs w:val="24"/>
                        </w:rPr>
                      </w:pPr>
                      <w:sdt>
                        <w:sdtPr>
                          <w:alias w:val="Numeris"/>
                          <w:tag w:val="nr_abeaab6433c5444bacbb7e4704d0d91b"/>
                          <w:lock w:val="sdtLocked"/>
                          <w:richText/>
                        </w:sdtPr>
                        <w:sdtContent>
                          <w:r>
                            <w:rPr>
                              <w:b/>
                              <w:bCs/>
                              <w:szCs w:val="24"/>
                              <w:lang w:eastAsia="lt-LT"/>
                            </w:rPr>
                            <w:t>247</w:t>
                          </w:r>
                          <w:r>
                            <w:rPr>
                              <w:b/>
                              <w:bCs/>
                              <w:szCs w:val="24"/>
                              <w:vertAlign w:val="superscript"/>
                              <w:lang w:eastAsia="lt-LT"/>
                            </w:rPr>
                            <w:t>1</w:t>
                          </w:r>
                        </w:sdtContent>
                      </w:sdt>
                      <w:r>
                        <w:rPr>
                          <w:b/>
                          <w:bCs/>
                          <w:szCs w:val="24"/>
                          <w:lang w:eastAsia="lt-LT"/>
                        </w:rPr>
                        <w:t xml:space="preserve"> straipsnis. </w:t>
                      </w:r>
                      <w:sdt>
                        <w:sdtPr>
                          <w:alias w:val="Pavadinimas"/>
                          <w:tag w:val="title_abeaab6433c5444bacbb7e4704d0d91b"/>
                          <w:lock w:val="sdtLocked"/>
                          <w:richText/>
                        </w:sdtPr>
                        <w:sdtContent>
                          <w:r>
                            <w:rPr>
                              <w:b/>
                              <w:szCs w:val="24"/>
                              <w:lang w:eastAsia="lt-LT" w:bidi="hi-IN"/>
                            </w:rPr>
                            <w:t xml:space="preserve">Biologinių atliekų </w:t>
                          </w:r>
                          <w:r>
                            <w:rPr>
                              <w:rFonts w:eastAsia="SimSun"/>
                              <w:b/>
                              <w:kern w:val="3"/>
                              <w:szCs w:val="24"/>
                              <w:lang w:eastAsia="lt-LT" w:bidi="hi-IN"/>
                            </w:rPr>
                            <w:t>(išskyrus biologiškai skaidžias sodų ir parkų atliekas</w:t>
                          </w:r>
                          <w:r>
                            <w:rPr>
                              <w:b/>
                              <w:szCs w:val="24"/>
                              <w:lang w:eastAsia="lt-LT" w:bidi="hi-IN"/>
                            </w:rPr>
                            <w:t xml:space="preserve">) tvarkymo reikalavimų nevykdymas </w:t>
                          </w:r>
                        </w:sdtContent>
                      </w:sdt>
                    </w:p>
                    <w:sdt>
                      <w:sdtPr>
                        <w:alias w:val="247-1 str. 1 d."/>
                        <w:tag w:val="part_14419675d1614d278e30f2b8f0de0c13"/>
                        <w:lock w:val="sdtLocked"/>
                        <w:richText/>
                      </w:sdtPr>
                      <w:sdtContent>
                        <w:p>
                          <w:pPr>
                            <w:spacing w:line="360" w:lineRule="auto"/>
                            <w:ind w:firstLine="720"/>
                            <w:jc w:val="both"/>
                            <w:rPr>
                              <w:szCs w:val="24"/>
                              <w:lang w:eastAsia="lt-LT"/>
                            </w:rPr>
                          </w:pPr>
                          <w:sdt>
                            <w:sdtPr>
                              <w:alias w:val="Numeris"/>
                              <w:tag w:val="nr_14419675d1614d278e30f2b8f0de0c13"/>
                              <w:lock w:val="sdtLocked"/>
                              <w:richText/>
                            </w:sdtPr>
                            <w:sdtContent>
                              <w:r>
                                <w:rPr>
                                  <w:szCs w:val="24"/>
                                  <w:lang w:eastAsia="lt-LT"/>
                                </w:rPr>
                                <w:t>1</w:t>
                              </w:r>
                            </w:sdtContent>
                          </w:sdt>
                          <w:r>
                            <w:rPr>
                              <w:szCs w:val="24"/>
                              <w:lang w:eastAsia="lt-LT"/>
                            </w:rPr>
                            <w:t xml:space="preserve">. Atliekų tvarkymo taisyklėse ir kituose teisės aktuose nustatytų maisto tvarkymo subjektuose susidarančių 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šių atliekų susidarymo vietose reikalavimų nevykdymas</w:t>
                          </w:r>
                        </w:p>
                        <w:p>
                          <w:pPr>
                            <w:spacing w:line="360" w:lineRule="auto"/>
                            <w:ind w:firstLine="720"/>
                            <w:jc w:val="both"/>
                          </w:pPr>
                          <w:r>
                            <w:rPr>
                              <w:szCs w:val="24"/>
                              <w:lang w:eastAsia="lt-LT"/>
                            </w:rPr>
                            <w:t xml:space="preserve">užtraukia įspėjimą arba baudą </w:t>
                          </w:r>
                          <w:r>
                            <w:rPr>
                              <w:color w:val="000000"/>
                            </w:rPr>
                            <w:t xml:space="preserve">asmenims </w:t>
                          </w:r>
                          <w:r>
                            <w:rPr>
                              <w:szCs w:val="24"/>
                              <w:lang w:eastAsia="lt-LT"/>
                            </w:rPr>
                            <w:t xml:space="preserve">nuo šešiasdešimt iki dviejų šimtų šešiasdešimt eurų </w:t>
                          </w:r>
                          <w:r>
                            <w:rPr>
                              <w:lang w:eastAsia="lt-LT"/>
                            </w:rPr>
                            <w:t xml:space="preserve">ir įspėjimą arba baudą </w:t>
                          </w:r>
                          <w:r>
                            <w:rPr>
                              <w:color w:val="000000"/>
                            </w:rPr>
                            <w:t xml:space="preserve">juridinių asmenų vadovams ar kitiems atsakingiems asmenims </w:t>
                          </w:r>
                          <w:r>
                            <w:rPr>
                              <w:lang w:eastAsia="lt-LT"/>
                            </w:rPr>
                            <w:t>nuo dviejų šimtų šešiasdešimt iki vieno tūkstančio vieno šimto keturiasdešimt eurų.</w:t>
                          </w:r>
                        </w:p>
                      </w:sdtContent>
                    </w:sdt>
                    <w:sdt>
                      <w:sdtPr>
                        <w:alias w:val="247-1 str. 2 d."/>
                        <w:tag w:val="part_4f5704ae306a41eca59e98c114bd3f65"/>
                        <w:lock w:val="sdtLocked"/>
                        <w:richText/>
                      </w:sdtPr>
                      <w:sdtContent>
                        <w:p>
                          <w:pPr>
                            <w:spacing w:line="360" w:lineRule="auto"/>
                            <w:ind w:firstLine="720"/>
                            <w:jc w:val="both"/>
                            <w:rPr>
                              <w:szCs w:val="24"/>
                              <w:lang w:eastAsia="lt-LT"/>
                            </w:rPr>
                          </w:pPr>
                          <w:sdt>
                            <w:sdtPr>
                              <w:alias w:val="Numeris"/>
                              <w:tag w:val="nr_4f5704ae306a41eca59e98c114bd3f65"/>
                              <w:lock w:val="sdtLocked"/>
                              <w:richText/>
                            </w:sdtPr>
                            <w:sdtContent>
                              <w:r>
                                <w:rPr>
                                  <w:szCs w:val="24"/>
                                  <w:lang w:eastAsia="lt-LT"/>
                                </w:rPr>
                                <w:t>2</w:t>
                              </w:r>
                            </w:sdtContent>
                          </w:sdt>
                          <w:r>
                            <w:rPr>
                              <w:szCs w:val="24"/>
                              <w:lang w:eastAsia="lt-LT"/>
                            </w:rPr>
                            <w:t xml:space="preserve">. </w:t>
                          </w:r>
                          <w:r>
                            <w:rPr>
                              <w:szCs w:val="24"/>
                            </w:rPr>
                            <w:t>Šio straipsnio 1 dalyje numatytas administracinis nusižengimas, padarytas pakartotinai,</w:t>
                          </w:r>
                        </w:p>
                        <w:p>
                          <w:pPr>
                            <w:tabs>
                              <w:tab w:val="left" w:pos="284"/>
                              <w:tab w:val="left" w:pos="10076"/>
                              <w:tab w:val="left" w:pos="10992"/>
                              <w:tab w:val="left" w:pos="11908"/>
                              <w:tab w:val="left" w:pos="12824"/>
                              <w:tab w:val="left" w:pos="13740"/>
                              <w:tab w:val="left" w:pos="14656"/>
                            </w:tabs>
                            <w:spacing w:line="360" w:lineRule="auto"/>
                            <w:ind w:firstLine="720"/>
                            <w:jc w:val="both"/>
                            <w:rPr>
                              <w:lang w:eastAsia="lt-LT"/>
                            </w:rPr>
                          </w:pPr>
                          <w:r>
                            <w:rPr>
                              <w:szCs w:val="24"/>
                              <w:lang w:eastAsia="lt-LT"/>
                            </w:rPr>
                            <w:t xml:space="preserve">užtraukia baudą asmenims nuo dviejų šimtų devyniasdešimt iki vieno tūkstančio vieno šimto penkiasdešimt eurų </w:t>
                          </w:r>
                          <w:r>
                            <w:rPr>
                              <w:lang w:eastAsia="lt-LT"/>
                            </w:rPr>
                            <w:t xml:space="preserve">ir </w:t>
                          </w:r>
                          <w:r>
                            <w:rPr>
                              <w:color w:val="000000"/>
                            </w:rPr>
                            <w:t xml:space="preserve">juridinių asmenų vadovams ar kitiems atsakingiems asmenims – nuo </w:t>
                          </w:r>
                          <w:r>
                            <w:rPr>
                              <w:bCs/>
                              <w:color w:val="000000"/>
                            </w:rPr>
                            <w:t>vieno tūkstančio dviejų šimtų penkiasdešimt iki keturių tūkstančių trijų šimtų penkiasdešimt eurų</w:t>
                          </w:r>
                          <w:r>
                            <w:rPr>
                              <w:lang w:eastAsia="lt-LT"/>
                            </w:rPr>
                            <w:t>.</w:t>
                          </w:r>
                        </w:p>
                      </w:sdtContent>
                    </w:sdt>
                    <w:sdt>
                      <w:sdtPr>
                        <w:alias w:val="247-1 str. 3 d."/>
                        <w:tag w:val="part_2473bb361af34ffea0276ced4f3bf8cb"/>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2473bb361af34ffea0276ced4f3bf8cb"/>
                              <w:lock w:val="sdtLocked"/>
                              <w:richText/>
                            </w:sdtPr>
                            <w:sdtContent>
                              <w:r>
                                <w:rPr>
                                  <w:bCs/>
                                  <w:szCs w:val="24"/>
                                  <w:lang w:eastAsia="lt-LT"/>
                                </w:rPr>
                                <w:t>3</w:t>
                              </w:r>
                            </w:sdtContent>
                          </w:sdt>
                          <w:r>
                            <w:rPr>
                              <w:bCs/>
                              <w:szCs w:val="24"/>
                              <w:lang w:eastAsia="lt-LT"/>
                            </w:rPr>
                            <w:t xml:space="preserve">. Atliekų tvarkymo taisyklėse ir kituose teisės aktuose nustatytų </w:t>
                          </w:r>
                          <w:r>
                            <w:rPr>
                              <w:szCs w:val="24"/>
                              <w:lang w:eastAsia="lt-LT"/>
                            </w:rPr>
                            <w:t xml:space="preserve">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reikalavimų nevykdymas įmonėse, turinčiose leidimus tvarkyti biologines atliekas,</w:t>
                          </w:r>
                        </w:p>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įspėjimą arba baudą įmonių vadovams ar kitiems atsakingiems asmenims nuo dviejų šimtų devyniasdešimt iki vieno tūkstančio dviejų šimtų penkiasdešimt eurų.</w:t>
                          </w:r>
                        </w:p>
                      </w:sdtContent>
                    </w:sdt>
                    <w:sdt>
                      <w:sdtPr>
                        <w:alias w:val="247-1 str. 4 d."/>
                        <w:tag w:val="part_cd683ae594364f45897d3178be7d3d7e"/>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d683ae594364f45897d3178be7d3d7e"/>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bCs/>
                              <w:i/>
                              <w:sz w:val="20"/>
                            </w:rPr>
                          </w:pPr>
                          <w:r>
                            <w:rPr>
                              <w:szCs w:val="24"/>
                              <w:lang w:eastAsia="lt-LT"/>
                            </w:rPr>
                            <w:t>užtraukia baudą įmonių vadovams ar kitiems atsakingiems asmenims nuo vieno tūkstančio dviejų šimtų penkiasdešimt iki penkių tūkstančių dviejų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248 str. 9 d."/>
                        <w:tag w:val="part_4a6032718a1e4f7db4556e97ba97e376"/>
                        <w:lock w:val="sdtLocked"/>
                        <w:richText/>
                      </w:sdtPr>
                      <w:sdtContent>
                        <w:p>
                          <w:pPr>
                            <w:spacing w:line="360" w:lineRule="auto"/>
                            <w:ind w:firstLine="720"/>
                            <w:jc w:val="both"/>
                            <w:rPr>
                              <w:bCs/>
                            </w:rPr>
                          </w:pPr>
                          <w:sdt>
                            <w:sdtPr>
                              <w:alias w:val="Numeris"/>
                              <w:tag w:val="nr_4a6032718a1e4f7db4556e97ba97e376"/>
                              <w:lock w:val="sdtLocked"/>
                              <w:richText/>
                            </w:sdtPr>
                            <w:sdtContent>
                              <w:r>
                                <w:rPr>
                                  <w:bCs/>
                                </w:rPr>
                                <w:t>9</w:t>
                              </w:r>
                            </w:sdtContent>
                          </w:sdt>
                          <w:r>
                            <w:rPr>
                              <w:bCs/>
                            </w:rPr>
                            <w:t>. Lengvųjų plastikinių pirkinių maišelių, išskyrus labai lengvus plastikinius pirkinių maišelius, neatlygintinas dalijimas prekių ar produktų pardavimo vietose</w:t>
                          </w:r>
                        </w:p>
                        <w:p>
                          <w:pPr>
                            <w:spacing w:line="360" w:lineRule="auto"/>
                            <w:ind w:firstLine="720"/>
                            <w:jc w:val="both"/>
                            <w:rPr>
                              <w:szCs w:val="24"/>
                            </w:rPr>
                          </w:pPr>
                          <w:r>
                            <w:rPr>
                              <w:bCs/>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Content>
                </w:sdt>
                <w:sdt>
                  <w:sdtPr>
                    <w:alias w:val="248-1 str."/>
                    <w:tag w:val="part_f39b13f225484431940a092ed1308686"/>
                    <w:lock w:val="sdtLocked"/>
                    <w:richText/>
                  </w:sdtPr>
                  <w:sdtContent>
                    <w:p>
                      <w:pPr>
                        <w:spacing w:line="360" w:lineRule="auto"/>
                        <w:ind w:left="2410" w:hanging="1690"/>
                        <w:jc w:val="both"/>
                        <w:rPr>
                          <w:color w:val="000000"/>
                          <w:szCs w:val="24"/>
                          <w:lang w:eastAsia="en-GB"/>
                        </w:rPr>
                      </w:pPr>
                      <w:sdt>
                        <w:sdtPr>
                          <w:alias w:val="Numeris"/>
                          <w:tag w:val="nr_f39b13f225484431940a092ed1308686"/>
                          <w:lock w:val="sdtLocked"/>
                          <w:richText/>
                        </w:sdtPr>
                        <w:sdtContent>
                          <w:r>
                            <w:rPr>
                              <w:b/>
                              <w:bCs/>
                              <w:color w:val="000000"/>
                              <w:szCs w:val="24"/>
                            </w:rPr>
                            <w:t>248</w:t>
                          </w:r>
                          <w:r>
                            <w:rPr>
                              <w:b/>
                              <w:bCs/>
                              <w:color w:val="000000"/>
                              <w:szCs w:val="24"/>
                              <w:vertAlign w:val="superscript"/>
                            </w:rPr>
                            <w:t>1</w:t>
                          </w:r>
                        </w:sdtContent>
                      </w:sdt>
                      <w:r>
                        <w:rPr>
                          <w:b/>
                          <w:bCs/>
                          <w:color w:val="000000"/>
                          <w:szCs w:val="24"/>
                        </w:rPr>
                        <w:t xml:space="preserve"> straipsnis. </w:t>
                      </w:r>
                      <w:sdt>
                        <w:sdtPr>
                          <w:alias w:val="Pavadinimas"/>
                          <w:tag w:val="title_f39b13f225484431940a092ed1308686"/>
                          <w:lock w:val="sdtLocked"/>
                          <w:richText/>
                        </w:sdtPr>
                        <w:sdtContent>
                          <w:r>
                            <w:rPr>
                              <w:b/>
                              <w:szCs w:val="24"/>
                            </w:rPr>
                            <w:t xml:space="preserve">Tabako gaminių su filtrais ir </w:t>
                          </w:r>
                          <w:r>
                            <w:rPr>
                              <w:b/>
                              <w:bCs/>
                              <w:color w:val="000000"/>
                              <w:szCs w:val="24"/>
                              <w:lang w:eastAsia="en-GB"/>
                            </w:rPr>
                            <w:t xml:space="preserve">(ar) </w:t>
                          </w:r>
                          <w:r>
                            <w:rPr>
                              <w:b/>
                              <w:szCs w:val="24"/>
                            </w:rPr>
                            <w:t xml:space="preserve">filtrų, parduodamų naudoti kartu su tabako gaminiais, </w:t>
                          </w:r>
                          <w:r>
                            <w:rPr>
                              <w:b/>
                              <w:bCs/>
                              <w:color w:val="000000"/>
                              <w:szCs w:val="24"/>
                            </w:rPr>
                            <w:t>atliekų tvarkymo reikalavimų nevykdymas</w:t>
                          </w:r>
                        </w:sdtContent>
                      </w:sdt>
                    </w:p>
                    <w:sdt>
                      <w:sdtPr>
                        <w:alias w:val="248-1 str. 1 d."/>
                        <w:tag w:val="part_165beaac3cc546ce9f8e6631d321df10"/>
                        <w:lock w:val="sdtLocked"/>
                        <w:richText/>
                      </w:sdtPr>
                      <w:sdtContent>
                        <w:p>
                          <w:pPr>
                            <w:spacing w:line="360" w:lineRule="auto"/>
                            <w:ind w:firstLine="720"/>
                            <w:jc w:val="both"/>
                            <w:rPr>
                              <w:color w:val="000000"/>
                              <w:szCs w:val="24"/>
                              <w:lang w:eastAsia="en-GB"/>
                            </w:rPr>
                          </w:pPr>
                          <w:sdt>
                            <w:sdtPr>
                              <w:alias w:val="Numeris"/>
                              <w:tag w:val="nr_165beaac3cc546ce9f8e6631d321df10"/>
                              <w:lock w:val="sdtLocked"/>
                              <w:richText/>
                            </w:sdtPr>
                            <w:sdtContent>
                              <w:r>
                                <w:rPr>
                                  <w:color w:val="000000"/>
                                  <w:szCs w:val="24"/>
                                  <w:lang w:eastAsia="en-GB"/>
                                </w:rPr>
                                <w:t>1</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1 str. 2 d."/>
                        <w:tag w:val="part_7e4de5b06b2b465e9e58555540ee26e0"/>
                        <w:lock w:val="sdtLocked"/>
                        <w:richText/>
                      </w:sdtPr>
                      <w:sdtContent>
                        <w:p>
                          <w:pPr>
                            <w:spacing w:line="360" w:lineRule="auto"/>
                            <w:ind w:firstLine="720"/>
                            <w:jc w:val="both"/>
                            <w:rPr>
                              <w:color w:val="000000"/>
                              <w:szCs w:val="24"/>
                              <w:lang w:eastAsia="en-GB"/>
                            </w:rPr>
                          </w:pPr>
                          <w:sdt>
                            <w:sdtPr>
                              <w:alias w:val="Numeris"/>
                              <w:tag w:val="nr_7e4de5b06b2b465e9e58555540ee26e0"/>
                              <w:lock w:val="sdtLocked"/>
                              <w:richText/>
                            </w:sdtPr>
                            <w:sdtContent>
                              <w:r>
                                <w:rPr>
                                  <w:color w:val="000000"/>
                                  <w:szCs w:val="24"/>
                                  <w:lang w:eastAsia="en-GB"/>
                                </w:rPr>
                                <w:t>2</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1 str. 3 d."/>
                        <w:tag w:val="part_8c10558fc016453597229e8e30d4bc08"/>
                        <w:lock w:val="sdtLocked"/>
                        <w:richText/>
                      </w:sdtPr>
                      <w:sdtContent>
                        <w:p>
                          <w:pPr>
                            <w:spacing w:line="360" w:lineRule="auto"/>
                            <w:ind w:firstLine="720"/>
                            <w:jc w:val="both"/>
                            <w:rPr>
                              <w:color w:val="000000"/>
                              <w:szCs w:val="24"/>
                              <w:lang w:eastAsia="en-GB"/>
                            </w:rPr>
                          </w:pPr>
                          <w:sdt>
                            <w:sdtPr>
                              <w:alias w:val="Numeris"/>
                              <w:tag w:val="nr_8c10558fc016453597229e8e30d4bc08"/>
                              <w:lock w:val="sdtLocked"/>
                              <w:richText/>
                            </w:sdtPr>
                            <w:sdtContent>
                              <w:r>
                                <w:rPr>
                                  <w:color w:val="000000"/>
                                  <w:szCs w:val="24"/>
                                  <w:lang w:eastAsia="en-GB"/>
                                </w:rPr>
                                <w:t>3</w:t>
                              </w:r>
                            </w:sdtContent>
                          </w:sdt>
                          <w:r>
                            <w:rPr>
                              <w:color w:val="000000"/>
                              <w:szCs w:val="24"/>
                              <w:lang w:eastAsia="en-GB"/>
                            </w:rPr>
                            <w:t xml:space="preserve">. Klaidingų duomenų pateikimas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1 str. 4 d."/>
                        <w:tag w:val="part_523192037bd44c8dad876c0b4aa8ea9b"/>
                        <w:lock w:val="sdtLocked"/>
                        <w:richText/>
                      </w:sdtPr>
                      <w:sdtContent>
                        <w:p>
                          <w:pPr>
                            <w:spacing w:line="360" w:lineRule="auto"/>
                            <w:ind w:firstLine="720"/>
                            <w:jc w:val="both"/>
                            <w:rPr>
                              <w:color w:val="000000"/>
                              <w:szCs w:val="24"/>
                              <w:lang w:eastAsia="en-GB"/>
                            </w:rPr>
                          </w:pPr>
                          <w:sdt>
                            <w:sdtPr>
                              <w:alias w:val="Numeris"/>
                              <w:tag w:val="nr_523192037bd44c8dad876c0b4aa8ea9b"/>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1 str. 5 d."/>
                        <w:tag w:val="part_b3529f53af8d45448ce4b57e45318850"/>
                        <w:lock w:val="sdtLocked"/>
                        <w:richText/>
                      </w:sdtPr>
                      <w:sdtContent>
                        <w:p>
                          <w:pPr>
                            <w:spacing w:line="360" w:lineRule="auto"/>
                            <w:ind w:firstLine="720"/>
                            <w:jc w:val="both"/>
                            <w:rPr>
                              <w:color w:val="000000"/>
                              <w:szCs w:val="24"/>
                              <w:lang w:eastAsia="en-GB"/>
                            </w:rPr>
                          </w:pPr>
                          <w:sdt>
                            <w:sdtPr>
                              <w:alias w:val="Numeris"/>
                              <w:tag w:val="nr_b3529f53af8d45448ce4b57e45318850"/>
                              <w:lock w:val="sdtLocked"/>
                              <w:richText/>
                            </w:sdtPr>
                            <w:sdtContent>
                              <w:r>
                                <w:rPr>
                                  <w:color w:val="000000"/>
                                  <w:szCs w:val="24"/>
                                  <w:lang w:eastAsia="en-GB"/>
                                </w:rPr>
                                <w:t>5</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1 str. 6 d."/>
                        <w:tag w:val="part_a6a02b43983a4bcdb2123ed12d28190e"/>
                        <w:lock w:val="sdtLocked"/>
                        <w:richText/>
                      </w:sdtPr>
                      <w:sdtContent>
                        <w:p>
                          <w:pPr>
                            <w:spacing w:line="360" w:lineRule="auto"/>
                            <w:ind w:firstLine="720"/>
                            <w:jc w:val="both"/>
                            <w:rPr>
                              <w:color w:val="000000"/>
                              <w:szCs w:val="24"/>
                              <w:lang w:eastAsia="en-GB"/>
                            </w:rPr>
                          </w:pPr>
                          <w:sdt>
                            <w:sdtPr>
                              <w:alias w:val="Numeris"/>
                              <w:tag w:val="nr_a6a02b43983a4bcdb2123ed12d28190e"/>
                              <w:lock w:val="sdtLocked"/>
                              <w:richText/>
                            </w:sdtPr>
                            <w:sdtContent>
                              <w:r>
                                <w:rPr>
                                  <w:color w:val="000000"/>
                                  <w:szCs w:val="24"/>
                                  <w:lang w:eastAsia="en-GB"/>
                                </w:rPr>
                                <w:t>6</w:t>
                              </w:r>
                            </w:sdtContent>
                          </w:sdt>
                          <w:r>
                            <w:rPr>
                              <w:color w:val="000000"/>
                              <w:szCs w:val="24"/>
                              <w:lang w:eastAsia="en-GB"/>
                            </w:rPr>
                            <w:t xml:space="preserve">. Nedalyvavimas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atliekų ir šiukšlių išrinkimo ir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5 d."/>
                        <w:tag w:val="part_e2cfddcd02344c4680fb0c03266b6ac1"/>
                        <w:lock w:val="sdtLocked"/>
                        <w:richText/>
                      </w:sdtPr>
                      <w:sdtContent>
                        <w:p>
                          <w:pPr>
                            <w:spacing w:line="360" w:lineRule="auto"/>
                            <w:ind w:firstLine="720"/>
                            <w:jc w:val="both"/>
                            <w:rPr>
                              <w:b/>
                              <w:bCs/>
                              <w:color w:val="000000"/>
                              <w:szCs w:val="24"/>
                            </w:rPr>
                          </w:pPr>
                          <w:sdt>
                            <w:sdtPr>
                              <w:alias w:val="Numeris"/>
                              <w:tag w:val="nr_e2cfddcd02344c4680fb0c03266b6ac1"/>
                              <w:lock w:val="sdtLocked"/>
                              <w:richText/>
                            </w:sdtPr>
                            <w:sdtContent>
                              <w:r>
                                <w:rPr>
                                  <w:color w:val="000000"/>
                                  <w:szCs w:val="24"/>
                                </w:rPr>
                                <w:t>5</w:t>
                              </w:r>
                            </w:sdtContent>
                          </w:sdt>
                          <w:r>
                            <w:rPr>
                              <w:color w:val="000000"/>
                              <w:szCs w:val="24"/>
                            </w:rPr>
                            <w:t>. Paviršinio vandens išgavimo ar nuotekų tvarkymo įrenginių eksploatavimo reikalavimų pažeidimas</w:t>
                          </w:r>
                        </w:p>
                        <w:p>
                          <w:pPr>
                            <w:spacing w:line="360" w:lineRule="auto"/>
                            <w:ind w:firstLine="720"/>
                            <w:jc w:val="both"/>
                            <w:rPr>
                              <w:bCs/>
                              <w:color w:val="000000"/>
                              <w:szCs w:val="24"/>
                            </w:rPr>
                          </w:pPr>
                          <w:r>
                            <w:rPr>
                              <w:color w:val="000000"/>
                              <w:szCs w:val="24"/>
                            </w:rPr>
                            <w:t>užtraukia baudą asmenims nuo devyniasdešimt iki vieno šimto septyniasdešimt eurų ir juridinių asmenų vadovams ar kitiems atsakingiems asmenims – nuo šeš</w:t>
                          </w:r>
                          <w:r>
                            <w:rPr>
                              <w:bCs/>
                              <w:color w:val="000000"/>
                              <w:szCs w:val="24"/>
                            </w:rPr>
                            <w:t>ių šimtų</w:t>
                          </w:r>
                          <w:r>
                            <w:rPr>
                              <w:color w:val="000000"/>
                              <w:szCs w:val="24"/>
                            </w:rPr>
                            <w:t xml:space="preserve">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5ee79a6c1fcb4ab4b0af0f8d676097a4"/>
                    <w:lock w:val="sdtLocked"/>
                    <w:richText/>
                  </w:sdtPr>
                  <w:sdtContent>
                    <w:p>
                      <w:pPr>
                        <w:spacing w:line="360" w:lineRule="auto"/>
                        <w:ind w:left="2410" w:hanging="1690"/>
                        <w:jc w:val="both"/>
                        <w:rPr>
                          <w:color w:val="000000"/>
                          <w:szCs w:val="24"/>
                          <w:lang w:eastAsia="lt-LT"/>
                        </w:rPr>
                      </w:pPr>
                      <w:sdt>
                        <w:sdtPr>
                          <w:alias w:val="Numeris"/>
                          <w:tag w:val="nr_5ee79a6c1fcb4ab4b0af0f8d676097a4"/>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5ee79a6c1fcb4ab4b0af0f8d676097a4"/>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bdf4476c492045c5be29b88a1ff2337b"/>
                        <w:lock w:val="sdtLocked"/>
                        <w:richText/>
                      </w:sdtPr>
                      <w:sdtContent>
                        <w:p>
                          <w:pPr>
                            <w:tabs>
                              <w:tab w:val="left" w:pos="851"/>
                            </w:tabs>
                            <w:spacing w:line="360" w:lineRule="auto"/>
                            <w:ind w:firstLine="720"/>
                            <w:jc w:val="both"/>
                            <w:rPr>
                              <w:color w:val="000000"/>
                              <w:szCs w:val="24"/>
                              <w:lang w:eastAsia="lt-LT"/>
                            </w:rPr>
                          </w:pPr>
                          <w:sdt>
                            <w:sdtPr>
                              <w:alias w:val="Numeris"/>
                              <w:tag w:val="nr_bdf4476c492045c5be29b88a1ff2337b"/>
                              <w:lock w:val="sdtLocked"/>
                              <w:richText/>
                            </w:sdtPr>
                            <w:sdtContent>
                              <w:r>
                                <w:rPr>
                                  <w:color w:val="000000"/>
                                  <w:szCs w:val="24"/>
                                  <w:lang w:eastAsia="lt-LT"/>
                                </w:rPr>
                                <w:t>1</w:t>
                              </w:r>
                            </w:sdtContent>
                          </w:sdt>
                          <w:r>
                            <w:rPr>
                              <w:color w:val="000000"/>
                              <w:szCs w:val="24"/>
                              <w:lang w:eastAsia="lt-LT"/>
                            </w:rPr>
                            <w:t xml:space="preserve">. Neteisėtas saugotinų želdinių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9ea3f923bc8b4d8fa70be304902d15eb"/>
                        <w:lock w:val="sdtLocked"/>
                        <w:richText/>
                      </w:sdtPr>
                      <w:sdtContent>
                        <w:p>
                          <w:pPr>
                            <w:tabs>
                              <w:tab w:val="left" w:pos="851"/>
                            </w:tabs>
                            <w:spacing w:line="360" w:lineRule="auto"/>
                            <w:ind w:firstLine="720"/>
                            <w:jc w:val="both"/>
                            <w:rPr>
                              <w:color w:val="000000"/>
                              <w:szCs w:val="24"/>
                              <w:lang w:eastAsia="lt-LT"/>
                            </w:rPr>
                          </w:pPr>
                          <w:sdt>
                            <w:sdtPr>
                              <w:alias w:val="Numeris"/>
                              <w:tag w:val="nr_9ea3f923bc8b4d8fa70be304902d15eb"/>
                              <w:lock w:val="sdtLocked"/>
                              <w:richText/>
                            </w:sdtPr>
                            <w:sdtContent>
                              <w:r>
                                <w:rPr>
                                  <w:color w:val="000000"/>
                                  <w:szCs w:val="24"/>
                                  <w:lang w:eastAsia="lt-LT"/>
                                </w:rPr>
                                <w:t>2</w:t>
                              </w:r>
                            </w:sdtContent>
                          </w:sdt>
                          <w:r>
                            <w:rPr>
                              <w:color w:val="000000"/>
                              <w:szCs w:val="24"/>
                              <w:lang w:eastAsia="lt-LT"/>
                            </w:rPr>
                            <w:t xml:space="preserve">. Neteisėtas želdinių naikinimas, neteisėtas želdynų statinių ir įrenginių gadinimas, naikinimas ar perkėlimas </w:t>
                          </w:r>
                        </w:p>
                        <w:p>
                          <w:pPr>
                            <w:tabs>
                              <w:tab w:val="left" w:pos="851"/>
                            </w:tabs>
                            <w:spacing w:line="360" w:lineRule="auto"/>
                            <w:ind w:firstLine="720"/>
                            <w:jc w:val="both"/>
                            <w:rPr>
                              <w:color w:val="000000"/>
                              <w:szCs w:val="24"/>
                              <w:lang w:eastAsia="lt-LT"/>
                            </w:rPr>
                          </w:pPr>
                          <w:r>
                            <w:rPr>
                              <w:color w:val="000000"/>
                              <w:szCs w:val="24"/>
                              <w:lang w:eastAsia="lt-LT"/>
                            </w:rPr>
                            <w:t xml:space="preserve">užtraukia įspėjimą arba baudą asmenims nuo dvidešimt iki aštuoniasdešimt eurų ir baudą juridinių asmenų vadovams ar kitiems atsakingiems asmenims </w:t>
                          </w:r>
                          <w:r>
                            <w:rPr>
                              <w:color w:val="000000"/>
                              <w:szCs w:val="24"/>
                              <w:vertAlign w:val="superscript"/>
                              <w:lang w:eastAsia="lt-LT"/>
                            </w:rPr>
                            <w:t>_</w:t>
                          </w:r>
                          <w:r>
                            <w:rPr>
                              <w:color w:val="000000"/>
                              <w:szCs w:val="24"/>
                              <w:lang w:eastAsia="lt-LT"/>
                            </w:rPr>
                            <w:t xml:space="preserve"> nuo šešiasdešimt iki vieno šimto septyniasdešimt eurų.</w:t>
                          </w:r>
                        </w:p>
                      </w:sdtContent>
                    </w:sdt>
                    <w:sdt>
                      <w:sdtPr>
                        <w:alias w:val="281 str. 3 d."/>
                        <w:tag w:val="part_9427ccb38637452b92051492c78be02c"/>
                        <w:lock w:val="sdtLocked"/>
                        <w:richText/>
                      </w:sdtPr>
                      <w:sdtContent>
                        <w:p>
                          <w:pPr>
                            <w:tabs>
                              <w:tab w:val="left" w:pos="851"/>
                            </w:tabs>
                            <w:spacing w:line="360" w:lineRule="auto"/>
                            <w:ind w:firstLine="720"/>
                            <w:jc w:val="both"/>
                            <w:rPr>
                              <w:szCs w:val="24"/>
                              <w:lang w:eastAsia="lt-LT"/>
                            </w:rPr>
                          </w:pPr>
                          <w:sdt>
                            <w:sdtPr>
                              <w:alias w:val="Numeris"/>
                              <w:tag w:val="nr_9427ccb38637452b92051492c78be02c"/>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Sodmenų kokybės reikalavimų pažeidimas, </w:t>
                          </w:r>
                          <w:r>
                            <w:rPr>
                              <w:szCs w:val="24"/>
                            </w:rPr>
                            <w:t xml:space="preserve">Želdynų įrengimo ir želdinių veisimo taisyklių pažeidimas, </w:t>
                          </w:r>
                          <w:r>
                            <w:rPr>
                              <w:szCs w:val="24"/>
                              <w:lang w:eastAsia="lt-LT"/>
                            </w:rPr>
                            <w:t xml:space="preserve">Medžių ir krūmų, vandens telkinių, esančių želdynuose, priežiūros taisyklių pažeidimas, Želdynų ir želdinių sanitarinės apsaugos taisyklių pažeidimas, Želdinių apsaugos, vykdant statybos darbus, taisyklių pažeidimas </w:t>
                          </w:r>
                        </w:p>
                        <w:p>
                          <w:pPr>
                            <w:tabs>
                              <w:tab w:val="left" w:pos="851"/>
                            </w:tabs>
                            <w:spacing w:line="360" w:lineRule="auto"/>
                            <w:ind w:firstLine="720"/>
                            <w:jc w:val="both"/>
                            <w:rPr>
                              <w:szCs w:val="24"/>
                              <w:lang w:eastAsia="lt-LT"/>
                            </w:rPr>
                          </w:pPr>
                          <w:r>
                            <w:rPr>
                              <w:szCs w:val="24"/>
                              <w:lang w:eastAsia="lt-LT"/>
                            </w:rPr>
                            <w:t>užtraukia baudą asmenims nuo trisdešimt iki vieno šimto dvidešimt eurų ir juridinių asmenų vadovams ar kitiems atsakingiems asmenims – nuo šešiasdešimt iki vieno šimto keturiasdešimt eurų.</w:t>
                          </w:r>
                        </w:p>
                      </w:sdtContent>
                    </w:sdt>
                    <w:sdt>
                      <w:sdtPr>
                        <w:alias w:val="281 str. 4 d."/>
                        <w:tag w:val="part_6a8c33071ac44455be3d2a367b36c179"/>
                        <w:lock w:val="sdtLocked"/>
                        <w:richText/>
                      </w:sdtPr>
                      <w:sdtContent>
                        <w:p>
                          <w:pPr>
                            <w:tabs>
                              <w:tab w:val="left" w:pos="851"/>
                            </w:tabs>
                            <w:spacing w:line="360" w:lineRule="auto"/>
                            <w:ind w:firstLine="720"/>
                            <w:jc w:val="both"/>
                            <w:rPr>
                              <w:color w:val="000000"/>
                              <w:szCs w:val="24"/>
                              <w:lang w:eastAsia="lt-LT"/>
                            </w:rPr>
                          </w:pPr>
                          <w:sdt>
                            <w:sdtPr>
                              <w:alias w:val="Numeris"/>
                              <w:tag w:val="nr_6a8c33071ac44455be3d2a367b36c179"/>
                              <w:lock w:val="sdtLocked"/>
                              <w:richText/>
                            </w:sdtPr>
                            <w:sdtContent>
                              <w:r>
                                <w:rPr>
                                  <w:color w:val="000000"/>
                                  <w:szCs w:val="24"/>
                                  <w:lang w:eastAsia="lt-LT"/>
                                </w:rPr>
                                <w:t>4</w:t>
                              </w:r>
                            </w:sdtContent>
                          </w:sdt>
                          <w:r>
                            <w:rPr>
                              <w:color w:val="000000"/>
                              <w:szCs w:val="24"/>
                              <w:lang w:eastAsia="lt-LT"/>
                            </w:rPr>
                            <w:t>. 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5 d."/>
                        <w:tag w:val="part_ef3e756587c74b53a2a1d0b2639f383c"/>
                        <w:lock w:val="sdtLocked"/>
                        <w:richText/>
                      </w:sdtPr>
                      <w:sdtContent>
                        <w:p>
                          <w:pPr>
                            <w:tabs>
                              <w:tab w:val="left" w:pos="851"/>
                            </w:tabs>
                            <w:spacing w:line="360" w:lineRule="auto"/>
                            <w:ind w:firstLine="720"/>
                            <w:jc w:val="both"/>
                            <w:rPr>
                              <w:color w:val="000000"/>
                              <w:szCs w:val="24"/>
                              <w:lang w:eastAsia="lt-LT"/>
                            </w:rPr>
                          </w:pPr>
                          <w:sdt>
                            <w:sdtPr>
                              <w:alias w:val="Numeris"/>
                              <w:tag w:val="nr_ef3e756587c74b53a2a1d0b2639f383c"/>
                              <w:lock w:val="sdtLocked"/>
                              <w:richText/>
                            </w:sdtPr>
                            <w:sdtContent>
                              <w:r>
                                <w:rPr>
                                  <w:color w:val="000000"/>
                                  <w:szCs w:val="24"/>
                                  <w:lang w:eastAsia="lt-LT"/>
                                </w:rPr>
                                <w:t>5</w:t>
                              </w:r>
                            </w:sdtContent>
                          </w:sdt>
                          <w:r>
                            <w:rPr>
                              <w:color w:val="000000"/>
                              <w:szCs w:val="24"/>
                              <w:lang w:eastAsia="lt-LT"/>
                            </w:rPr>
                            <w:t>. 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6 d."/>
                        <w:tag w:val="part_1b55aa77a5f3480f8732971667a84f15"/>
                        <w:lock w:val="sdtLocked"/>
                        <w:richText/>
                      </w:sdtPr>
                      <w:sdtContent>
                        <w:p>
                          <w:pPr>
                            <w:tabs>
                              <w:tab w:val="left" w:pos="851"/>
                            </w:tabs>
                            <w:spacing w:line="360" w:lineRule="auto"/>
                            <w:ind w:firstLine="720"/>
                            <w:jc w:val="both"/>
                            <w:rPr>
                              <w:color w:val="000000"/>
                              <w:szCs w:val="24"/>
                              <w:lang w:eastAsia="lt-LT"/>
                            </w:rPr>
                          </w:pPr>
                          <w:sdt>
                            <w:sdtPr>
                              <w:alias w:val="Numeris"/>
                              <w:tag w:val="nr_1b55aa77a5f3480f8732971667a84f15"/>
                              <w:lock w:val="sdtLocked"/>
                              <w:richText/>
                            </w:sdtPr>
                            <w:sdtContent>
                              <w:r>
                                <w:rPr>
                                  <w:color w:val="000000"/>
                                  <w:szCs w:val="24"/>
                                  <w:lang w:eastAsia="lt-LT"/>
                                </w:rPr>
                                <w:t>6</w:t>
                              </w:r>
                            </w:sdtContent>
                          </w:sdt>
                          <w:r>
                            <w:rPr>
                              <w:color w:val="000000"/>
                              <w:szCs w:val="24"/>
                              <w:lang w:eastAsia="lt-LT"/>
                            </w:rPr>
                            <w:t xml:space="preserve">. 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7343b333594b4c29ac4db31fbf09df9b"/>
                        <w:lock w:val="sdtLocked"/>
                        <w:richText/>
                      </w:sdtPr>
                      <w:sdtContent>
                        <w:p>
                          <w:pPr>
                            <w:spacing w:line="360" w:lineRule="auto"/>
                            <w:ind w:firstLine="720"/>
                            <w:jc w:val="both"/>
                            <w:rPr>
                              <w:bCs/>
                              <w:szCs w:val="24"/>
                            </w:rPr>
                          </w:pPr>
                          <w:sdt>
                            <w:sdtPr>
                              <w:alias w:val="Numeris"/>
                              <w:tag w:val="nr_7343b333594b4c29ac4db31fbf09df9b"/>
                              <w:lock w:val="sdtLocked"/>
                              <w:richText/>
                            </w:sdtPr>
                            <w:sdtContent>
                              <w:r>
                                <w:rPr>
                                  <w:bCs/>
                                  <w:szCs w:val="24"/>
                                </w:rPr>
                                <w:t>5</w:t>
                              </w:r>
                            </w:sdtContent>
                          </w:sdt>
                          <w:r>
                            <w:rPr>
                              <w:bCs/>
                              <w:szCs w:val="24"/>
                            </w:rPr>
                            <w:t xml:space="preserve">. Medžiojimas draudžiamais įrankiais, priemonėmis, draudžiamais medžioklės būdais, nustatytais Medžioklės Lietuvos Respublikos teritorijoje taisyklėse, </w:t>
                          </w:r>
                        </w:p>
                        <w:p>
                          <w:pPr>
                            <w:spacing w:line="360" w:lineRule="auto"/>
                            <w:ind w:firstLine="720"/>
                            <w:jc w:val="both"/>
                            <w:rPr>
                              <w:bCs/>
                              <w:szCs w:val="24"/>
                            </w:rPr>
                          </w:pPr>
                          <w:r>
                            <w:rPr>
                              <w:bCs/>
                              <w:szCs w:val="24"/>
                            </w:rPr>
                            <w:t>užtraukia baudą nuo šešių šimtų iki vieno tūkstančio septynių šimtų eurų.</w:t>
                          </w:r>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db0ef33fe6ee4848b5ee3d604705a0c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db0ef33fe6ee4848b5ee3d604705a0cd"/>
                              <w:lock w:val="sdtLocked"/>
                              <w:richText/>
                            </w:sdtPr>
                            <w:sdtContent>
                              <w:r>
                                <w:rPr>
                                  <w:rFonts w:eastAsia="Arial Unicode MS"/>
                                  <w:color w:val="000000"/>
                                  <w:szCs w:val="24"/>
                                  <w:bdr w:val="nil"/>
                                </w:rPr>
                                <w:t>7</w:t>
                              </w:r>
                            </w:sdtContent>
                          </w:sdt>
                          <w:r>
                            <w:rPr>
                              <w:rFonts w:eastAsia="Arial Unicode MS"/>
                              <w:color w:val="000000"/>
                              <w:szCs w:val="24"/>
                              <w:bdr w:val="nil"/>
                            </w:rPr>
                            <w:t xml:space="preserve">. Gamtinių rezervatų, draustinių, gamtos paveldo objektų </w:t>
                          </w:r>
                          <w:r>
                            <w:rPr>
                              <w:rFonts w:eastAsia="Arial Unicode MS"/>
                              <w:bCs/>
                              <w:color w:val="000000"/>
                              <w:szCs w:val="24"/>
                              <w:bdr w:val="nil"/>
                            </w:rPr>
                            <w:t>teritorijų</w:t>
                          </w:r>
                          <w:r>
                            <w:rPr>
                              <w:rFonts w:eastAsia="Arial Unicode MS"/>
                              <w:color w:val="000000"/>
                              <w:szCs w:val="24"/>
                              <w:bdr w:val="nil"/>
                            </w:rPr>
                            <w:t xml:space="preserve"> arba valstybinių parkų ar biosferos rezervatų ir jų ribų planuose išskirtų gamtinių rezervatų ar draustinių, valstybiniuose parkuose ar biosferos rezervatuose esančių gamtos paveldo objektų </w:t>
                          </w:r>
                          <w:r>
                            <w:rPr>
                              <w:rFonts w:eastAsia="Arial Unicode MS"/>
                              <w:bCs/>
                              <w:color w:val="000000"/>
                              <w:szCs w:val="24"/>
                              <w:bdr w:val="nil"/>
                            </w:rPr>
                            <w:t>teritorijų</w:t>
                          </w:r>
                          <w:r>
                            <w:rPr>
                              <w:rFonts w:eastAsia="Arial Unicode MS"/>
                              <w:color w:val="000000"/>
                              <w:szCs w:val="24"/>
                              <w:bdr w:val="nil"/>
                            </w:rPr>
                            <w:t xml:space="preserve">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306</w:t>
                      </w:r>
                      <w:r>
                        <w:rPr>
                          <w:rFonts w:ascii="Times New Roman" w:hAnsi="Times New Roman"/>
                          <w:b/>
                          <w:sz w:val="22"/>
                        </w:rPr>
                        <w:t xml:space="preserve"> straipsnis.</w:t>
                      </w:r>
                      <w:r>
                        <w:rPr>
                          <w:rFonts w:ascii="Times New Roman" w:eastAsia="MS Mincho" w:hAnsi="Times New Roman"/>
                          <w:sz w:val="20"/>
                          <w:i/>
                          <w:iCs/>
                        </w:rPr>
                        <w:t xml:space="preserve"> Neteko galios nuo 2022-05-01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7 str."/>
                    <w:tag w:val="part_2190c6425ac74fcd9b4bb87aa3c167bf"/>
                    <w:lock w:val="sdtLocked"/>
                    <w:richText/>
                  </w:sdtPr>
                  <w:sdtContent>
                    <w:p>
                      <w:pPr>
                        <w:suppressAutoHyphens/>
                        <w:spacing w:line="360" w:lineRule="auto"/>
                        <w:ind w:left="2410" w:hanging="1690"/>
                        <w:jc w:val="both"/>
                        <w:textAlignment w:val="baseline"/>
                        <w:rPr>
                          <w:rFonts w:eastAsia="SimSun"/>
                          <w:b/>
                          <w:kern w:val="3"/>
                          <w:szCs w:val="24"/>
                          <w:lang w:eastAsia="zh-CN" w:bidi="hi-IN"/>
                        </w:rPr>
                      </w:pPr>
                      <w:sdt>
                        <w:sdtPr>
                          <w:alias w:val="Numeris"/>
                          <w:tag w:val="nr_2190c6425ac74fcd9b4bb87aa3c167bf"/>
                          <w:lock w:val="sdtLocked"/>
                          <w:richText/>
                        </w:sdtPr>
                        <w:sdtContent>
                          <w:r>
                            <w:rPr>
                              <w:rFonts w:eastAsia="SimSun"/>
                              <w:b/>
                              <w:kern w:val="3"/>
                              <w:szCs w:val="24"/>
                              <w:lang w:eastAsia="zh-CN" w:bidi="hi-IN"/>
                            </w:rPr>
                            <w:t>307</w:t>
                          </w:r>
                        </w:sdtContent>
                      </w:sdt>
                      <w:r>
                        <w:rPr>
                          <w:rFonts w:eastAsia="SimSun"/>
                          <w:b/>
                          <w:kern w:val="3"/>
                          <w:szCs w:val="24"/>
                          <w:lang w:eastAsia="zh-CN" w:bidi="hi-IN"/>
                        </w:rPr>
                        <w:t xml:space="preserve"> straipsnis. </w:t>
                      </w:r>
                      <w:sdt>
                        <w:sdtPr>
                          <w:alias w:val="Pavadinimas"/>
                          <w:tag w:val="title_2190c6425ac74fcd9b4bb87aa3c167bf"/>
                          <w:lock w:val="sdtLocked"/>
                          <w:richText/>
                        </w:sdtPr>
                        <w:sdtContent>
                          <w:r>
                            <w:rPr>
                              <w:rFonts w:eastAsia="SimSun"/>
                              <w:b/>
                              <w:kern w:val="3"/>
                              <w:szCs w:val="24"/>
                              <w:lang w:eastAsia="zh-CN" w:bidi="hi-IN"/>
                            </w:rPr>
                            <w:t xml:space="preserve">Transporto priemonių, ne keliais judančių mechanizmų ir įrengimų, kurių į aplinkos orą išmetamų teršalų kiekis viršija nustatytus ribinius dydžius, arba transporto priemonių, ne keliais judančių mechanizmų ir įrengimų su sumontuotu prietaisu ar įrenginiu, kuris išderina gamintojo numatytą </w:t>
                          </w:r>
                          <w:r>
                            <w:rPr>
                              <w:rFonts w:eastAsia="SimSun"/>
                              <w:b/>
                              <w:color w:val="000000"/>
                              <w:kern w:val="3"/>
                              <w:szCs w:val="24"/>
                              <w:lang w:eastAsia="lt-LT" w:bidi="hi-IN"/>
                            </w:rPr>
                            <w:t>išmetamųjų dujų</w:t>
                          </w:r>
                          <w:r>
                            <w:rPr>
                              <w:rFonts w:eastAsia="SimSun"/>
                              <w:color w:val="000000"/>
                              <w:kern w:val="3"/>
                              <w:szCs w:val="24"/>
                              <w:lang w:eastAsia="lt-LT" w:bidi="hi-IN"/>
                            </w:rPr>
                            <w:t xml:space="preserve"> </w:t>
                          </w:r>
                          <w:r>
                            <w:rPr>
                              <w:rFonts w:eastAsia="SimSun"/>
                              <w:b/>
                              <w:kern w:val="3"/>
                              <w:szCs w:val="24"/>
                              <w:lang w:eastAsia="zh-CN" w:bidi="hi-IN"/>
                            </w:rPr>
                            <w:t xml:space="preserve">neutralizavimo </w:t>
                          </w:r>
                          <w:r>
                            <w:rPr>
                              <w:rFonts w:eastAsia="SimSun"/>
                              <w:b/>
                              <w:color w:val="000000"/>
                              <w:kern w:val="3"/>
                              <w:szCs w:val="24"/>
                              <w:lang w:eastAsia="lt-LT" w:bidi="hi-IN"/>
                            </w:rPr>
                            <w:t>sistemos</w:t>
                          </w:r>
                          <w:r>
                            <w:rPr>
                              <w:rFonts w:eastAsia="SimSun"/>
                              <w:b/>
                              <w:kern w:val="3"/>
                              <w:szCs w:val="24"/>
                              <w:lang w:eastAsia="zh-CN" w:bidi="hi-IN"/>
                            </w:rPr>
                            <w:t xml:space="preserve"> veikimą, eksploatavimas</w:t>
                          </w:r>
                        </w:sdtContent>
                      </w:sdt>
                    </w:p>
                    <w:sdt>
                      <w:sdtPr>
                        <w:alias w:val="307 str. 1 d."/>
                        <w:tag w:val="part_8af2ff9ea53b4903a1c15fafdf113bc7"/>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8af2ff9ea53b4903a1c15fafdf113bc7"/>
                              <w:lock w:val="sdtLocked"/>
                              <w:richText/>
                            </w:sdtPr>
                            <w:sdtContent>
                              <w:r>
                                <w:rPr>
                                  <w:rFonts w:eastAsia="SimSun"/>
                                  <w:kern w:val="3"/>
                                  <w:szCs w:val="24"/>
                                  <w:lang w:eastAsia="zh-CN" w:bidi="hi-IN"/>
                                </w:rPr>
                                <w:t>1</w:t>
                              </w:r>
                            </w:sdtContent>
                          </w:sdt>
                          <w:r>
                            <w:rPr>
                              <w:rFonts w:eastAsia="SimSun"/>
                              <w:kern w:val="3"/>
                              <w:szCs w:val="24"/>
                              <w:lang w:eastAsia="zh-CN" w:bidi="hi-IN"/>
                            </w:rPr>
                            <w:t>. Transporto priemonių, ne keliais judančių mechanizmų ir įrengimų, kurių į aplinkos orą išmetamų teršalų kiekis viršija nustatytus ribinius dydžius, arba transporto priemonių, ne keliais judančių mechanizmų ir įrengimų su neveikiančia gamintojo numatyta išmetamųjų dujų neutralizavimo sistema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2 d."/>
                        <w:tag w:val="part_a00362f0635c4538b764dca726af4d49"/>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a00362f0635c4538b764dca726af4d49"/>
                              <w:lock w:val="sdtLocked"/>
                              <w:richText/>
                            </w:sdtPr>
                            <w:sdtContent>
                              <w:r>
                                <w:rPr>
                                  <w:rFonts w:eastAsia="SimSun"/>
                                  <w:kern w:val="3"/>
                                  <w:szCs w:val="24"/>
                                  <w:lang w:eastAsia="zh-CN" w:bidi="hi-IN"/>
                                </w:rPr>
                                <w:t>2</w:t>
                              </w:r>
                            </w:sdtContent>
                          </w:sdt>
                          <w:r>
                            <w:rPr>
                              <w:rFonts w:eastAsia="SimSun"/>
                              <w:kern w:val="3"/>
                              <w:szCs w:val="24"/>
                              <w:lang w:eastAsia="zh-CN" w:bidi="hi-IN"/>
                            </w:rPr>
                            <w:t>. Šio straipsnio 1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3 d."/>
                        <w:tag w:val="part_5a26962446a64d609f31f8348aa5f980"/>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5a26962446a64d609f31f8348aa5f980"/>
                              <w:lock w:val="sdtLocked"/>
                              <w:richText/>
                            </w:sdtPr>
                            <w:sdtContent>
                              <w:r>
                                <w:rPr>
                                  <w:rFonts w:eastAsia="SimSun"/>
                                  <w:kern w:val="3"/>
                                  <w:szCs w:val="24"/>
                                  <w:lang w:eastAsia="zh-CN" w:bidi="hi-IN"/>
                                </w:rPr>
                                <w:t>3</w:t>
                              </w:r>
                            </w:sdtContent>
                          </w:sdt>
                          <w:r>
                            <w:rPr>
                              <w:rFonts w:eastAsia="SimSun"/>
                              <w:kern w:val="3"/>
                              <w:szCs w:val="24"/>
                              <w:lang w:eastAsia="zh-CN" w:bidi="hi-IN"/>
                            </w:rPr>
                            <w:t>. Transporto priemonių, ne keliais judančių mechanizmų ir įrengimų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4 d."/>
                        <w:tag w:val="part_bfb7bc3f1b8d43f78c153ed7158af9da"/>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bfb7bc3f1b8d43f78c153ed7158af9da"/>
                              <w:lock w:val="sdtLocked"/>
                              <w:richText/>
                            </w:sdtPr>
                            <w:sdtContent>
                              <w:r>
                                <w:rPr>
                                  <w:rFonts w:eastAsia="SimSun"/>
                                  <w:kern w:val="3"/>
                                  <w:szCs w:val="24"/>
                                  <w:lang w:eastAsia="zh-CN" w:bidi="hi-IN"/>
                                </w:rPr>
                                <w:t>4</w:t>
                              </w:r>
                            </w:sdtContent>
                          </w:sdt>
                          <w:r>
                            <w:rPr>
                              <w:rFonts w:eastAsia="SimSun"/>
                              <w:kern w:val="3"/>
                              <w:szCs w:val="24"/>
                              <w:lang w:eastAsia="zh-CN" w:bidi="hi-IN"/>
                            </w:rPr>
                            <w:t>. Šio straipsnio 3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5 d."/>
                        <w:tag w:val="part_28f22d88df2647cda194461c613b49e8"/>
                        <w:lock w:val="sdtLocked"/>
                        <w:richText/>
                      </w:sdtPr>
                      <w:sdtContent>
                        <w:p>
                          <w:pPr>
                            <w:suppressAutoHyphens/>
                            <w:spacing w:line="360" w:lineRule="auto"/>
                            <w:ind w:firstLine="720"/>
                            <w:jc w:val="both"/>
                            <w:textAlignment w:val="baseline"/>
                            <w:rPr>
                              <w:bCs/>
                              <w:szCs w:val="24"/>
                            </w:rPr>
                          </w:pPr>
                          <w:sdt>
                            <w:sdtPr>
                              <w:alias w:val="Numeris"/>
                              <w:tag w:val="nr_28f22d88df2647cda194461c613b49e8"/>
                              <w:lock w:val="sdtLocked"/>
                              <w:richText/>
                            </w:sdtPr>
                            <w:sdtContent>
                              <w:r>
                                <w:rPr>
                                  <w:rFonts w:eastAsia="SimSun"/>
                                  <w:kern w:val="3"/>
                                  <w:szCs w:val="24"/>
                                  <w:lang w:eastAsia="zh-CN" w:bidi="hi-IN"/>
                                </w:rPr>
                                <w:t>5</w:t>
                              </w:r>
                            </w:sdtContent>
                          </w:sdt>
                          <w:r>
                            <w:rPr>
                              <w:rFonts w:eastAsia="SimSun"/>
                              <w:kern w:val="3"/>
                              <w:szCs w:val="24"/>
                              <w:lang w:eastAsia="zh-CN" w:bidi="hi-IN"/>
                            </w:rPr>
                            <w:t xml:space="preserve">. </w:t>
                          </w:r>
                          <w:r>
                            <w:rPr>
                              <w:rFonts w:eastAsia="SimSun"/>
                              <w:color w:val="000000"/>
                              <w:kern w:val="3"/>
                              <w:szCs w:val="24"/>
                              <w:lang w:eastAsia="zh-CN" w:bidi="hi-IN"/>
                            </w:rPr>
                            <w:t>Už šio straipsnio 3, 4 dalyse numatytus administracinius nusižengimus privaloma skirti prietaiso ar įrenginio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b3f530c2166f4b4bbbed980123119839"/>
                    <w:lock w:val="sdtLocked"/>
                    <w:richText/>
                  </w:sdtPr>
                  <w:sdtContent>
                    <w:p>
                      <w:pPr>
                        <w:spacing w:line="360" w:lineRule="auto"/>
                        <w:ind w:left="2410" w:hanging="1690"/>
                        <w:jc w:val="both"/>
                        <w:rPr>
                          <w:b/>
                          <w:bCs/>
                          <w:szCs w:val="24"/>
                        </w:rPr>
                      </w:pPr>
                      <w:sdt>
                        <w:sdtPr>
                          <w:alias w:val="Numeris"/>
                          <w:tag w:val="nr_b3f530c2166f4b4bbbed980123119839"/>
                          <w:lock w:val="sdtLocked"/>
                          <w:richText/>
                        </w:sdtPr>
                        <w:sdtContent>
                          <w:r>
                            <w:rPr>
                              <w:b/>
                              <w:bCs/>
                              <w:szCs w:val="24"/>
                            </w:rPr>
                            <w:t>321</w:t>
                          </w:r>
                        </w:sdtContent>
                      </w:sdt>
                      <w:r>
                        <w:rPr>
                          <w:b/>
                          <w:bCs/>
                          <w:szCs w:val="24"/>
                        </w:rPr>
                        <w:t xml:space="preserve"> straipsnis. </w:t>
                      </w:r>
                      <w:sdt>
                        <w:sdtPr>
                          <w:alias w:val="Pavadinimas"/>
                          <w:tag w:val="title_b3f530c2166f4b4bbbed980123119839"/>
                          <w:lock w:val="sdtLocked"/>
                          <w:richText/>
                        </w:sdtPr>
                        <w:sdtContent>
                          <w:r>
                            <w:rPr>
                              <w:b/>
                              <w:bCs/>
                              <w:szCs w:val="24"/>
                            </w:rPr>
                            <w:t>Patekimas į saugomą objektą, kuriame yra nacionaliniam saugumui užtikrinti svarbių įrenginių ir turto, arba į branduolinės energetikos objekto aikštelę neturint tam teisės</w:t>
                          </w:r>
                        </w:sdtContent>
                      </w:sdt>
                    </w:p>
                    <w:sdt>
                      <w:sdtPr>
                        <w:alias w:val="321 str. 1 d."/>
                        <w:tag w:val="part_cd9a043fda8040beb4dcaf8e6ea3c0e5"/>
                        <w:lock w:val="sdtLocked"/>
                        <w:richText/>
                      </w:sdtPr>
                      <w:sdtContent>
                        <w:p>
                          <w:pPr>
                            <w:spacing w:line="360" w:lineRule="auto"/>
                            <w:ind w:firstLine="720"/>
                            <w:jc w:val="both"/>
                            <w:rPr>
                              <w:bCs/>
                              <w:szCs w:val="24"/>
                            </w:rPr>
                          </w:pPr>
                          <w:sdt>
                            <w:sdtPr>
                              <w:alias w:val="Numeris"/>
                              <w:tag w:val="nr_cd9a043fda8040beb4dcaf8e6ea3c0e5"/>
                              <w:lock w:val="sdtLocked"/>
                              <w:richText/>
                            </w:sdtPr>
                            <w:sdtContent>
                              <w:r>
                                <w:rPr>
                                  <w:bCs/>
                                  <w:szCs w:val="24"/>
                                </w:rPr>
                                <w:t>1</w:t>
                              </w:r>
                            </w:sdtContent>
                          </w:sdt>
                          <w:r>
                            <w:rPr>
                              <w:bCs/>
                              <w:szCs w:val="24"/>
                            </w:rPr>
                            <w:t>. Patekimas ar bandymas patekti į saugomą objektą, kuriame yra nacionaliniam saugumui užtikrinti svarbių įrenginių ir turto, arba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191c251e3e1742478784bceac6145a29"/>
                        <w:lock w:val="sdtLocked"/>
                        <w:richText/>
                      </w:sdtPr>
                      <w:sdtContent>
                        <w:p>
                          <w:pPr>
                            <w:spacing w:line="360" w:lineRule="auto"/>
                            <w:ind w:firstLine="720"/>
                            <w:jc w:val="both"/>
                            <w:rPr>
                              <w:szCs w:val="24"/>
                            </w:rPr>
                          </w:pPr>
                          <w:sdt>
                            <w:sdtPr>
                              <w:alias w:val="Numeris"/>
                              <w:tag w:val="nr_191c251e3e1742478784bceac6145a2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 xml:space="preserve">užtraukia baudą nuo penkiasdešimt iki dviejų šimtų penkiasdešimt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2022-01-01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3a8a5b2bdd3a4830b81f7046f4300195"/>
                        <w:lock w:val="sdtLocked"/>
                        <w:richText/>
                      </w:sdtPr>
                      <w:sdtContent>
                        <w:p>
                          <w:pPr>
                            <w:spacing w:line="360" w:lineRule="auto"/>
                            <w:ind w:firstLine="720"/>
                            <w:jc w:val="both"/>
                            <w:rPr>
                              <w:szCs w:val="24"/>
                            </w:rPr>
                          </w:pPr>
                          <w:sdt>
                            <w:sdtPr>
                              <w:alias w:val="Numeris"/>
                              <w:tag w:val="nr_3a8a5b2bdd3a4830b81f7046f4300195"/>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rPr>
                              <w:szCs w:val="24"/>
                            </w:rPr>
                          </w:pPr>
                          <w:r>
                            <w:rPr>
                              <w:szCs w:val="24"/>
                            </w:rPr>
                            <w:t>užtraukia baudą nuo penkių šimtų iki vieno tūkstančio eurų.</w:t>
                          </w:r>
                        </w:p>
                        <w:p>
                          <w:pPr>
                            <w:spacing w:line="360" w:lineRule="auto"/>
                            <w:ind w:firstLine="720"/>
                            <w:jc w:val="both"/>
                            <w:rPr>
                              <w:szCs w:val="24"/>
                            </w:rPr>
                          </w:pPr>
                        </w:p>
                      </w:sdtContent>
                    </w:sdt>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8 str."/>
                    <w:tag w:val="part_e924d83d75494f85bb595d625302cee0"/>
                    <w:lock w:val="sdtLocked"/>
                    <w:richText/>
                  </w:sdtPr>
                  <w:sdtContent>
                    <w:p>
                      <w:pPr>
                        <w:spacing w:line="360" w:lineRule="auto"/>
                        <w:ind w:left="2410" w:hanging="1690"/>
                        <w:jc w:val="both"/>
                        <w:rPr>
                          <w:bCs/>
                        </w:rPr>
                      </w:pPr>
                      <w:sdt>
                        <w:sdtPr>
                          <w:alias w:val="Numeris"/>
                          <w:tag w:val="nr_e924d83d75494f85bb595d625302cee0"/>
                          <w:lock w:val="sdtLocked"/>
                          <w:richText/>
                        </w:sdtPr>
                        <w:sdtContent>
                          <w:r>
                            <w:rPr>
                              <w:b/>
                              <w:bCs/>
                            </w:rPr>
                            <w:t>342</w:t>
                          </w:r>
                          <w:r>
                            <w:rPr>
                              <w:b/>
                              <w:bCs/>
                              <w:vertAlign w:val="superscript"/>
                              <w:lang w:val="en-US"/>
                            </w:rPr>
                            <w:t>8</w:t>
                          </w:r>
                        </w:sdtContent>
                      </w:sdt>
                      <w:r>
                        <w:rPr>
                          <w:b/>
                          <w:bCs/>
                        </w:rPr>
                        <w:t xml:space="preserve"> straipsnis. </w:t>
                      </w:r>
                      <w:sdt>
                        <w:sdtPr>
                          <w:alias w:val="Pavadinimas"/>
                          <w:tag w:val="title_e924d83d75494f85bb595d625302cee0"/>
                          <w:lock w:val="sdtLocked"/>
                          <w:richText/>
                        </w:sdtPr>
                        <w:sdtContent>
                          <w:r>
                            <w:rPr>
                              <w:b/>
                              <w:bCs/>
                            </w:rPr>
                            <w:t xml:space="preserve">Augalų dauginamosios medžiagos ir (ar) </w:t>
                          </w:r>
                          <w:r>
                            <w:rPr>
                              <w:b/>
                              <w:bCs/>
                              <w:color w:val="000000"/>
                            </w:rPr>
                            <w:t>daržovių sodinamosios medžiagos, dekoratyvinių, sodo augalų</w:t>
                          </w:r>
                          <w:r>
                            <w:rPr>
                              <w:b/>
                              <w:bCs/>
                            </w:rPr>
                            <w:t xml:space="preserve"> privalomųjų tiekimo rinkai reikalavimų pažeidimas</w:t>
                          </w:r>
                        </w:sdtContent>
                      </w:sdt>
                    </w:p>
                    <w:sdt>
                      <w:sdtPr>
                        <w:alias w:val="342-8 str. 1 d."/>
                        <w:tag w:val="part_cb6f0d7ca1e64e87a87024e69146a83a"/>
                        <w:lock w:val="sdtLocked"/>
                        <w:richText/>
                      </w:sdtPr>
                      <w:sdtContent>
                        <w:p>
                          <w:pPr>
                            <w:tabs>
                              <w:tab w:val="left" w:pos="993"/>
                            </w:tabs>
                            <w:suppressAutoHyphens/>
                            <w:overflowPunct w:val="0"/>
                            <w:spacing w:line="360" w:lineRule="auto"/>
                            <w:ind w:firstLine="720"/>
                            <w:jc w:val="both"/>
                            <w:textAlignment w:val="baseline"/>
                            <w:rPr>
                              <w:lang w:eastAsia="ar-SA"/>
                            </w:rPr>
                          </w:pPr>
                          <w:sdt>
                            <w:sdtPr>
                              <w:alias w:val="Numeris"/>
                              <w:tag w:val="nr_cb6f0d7ca1e64e87a87024e69146a83a"/>
                              <w:lock w:val="sdtLocked"/>
                              <w:richText/>
                            </w:sdtPr>
                            <w:sdtContent>
                              <w:r>
                                <w:rPr>
                                  <w:bCs/>
                                  <w:lang w:val="en-US" w:eastAsia="ar-SA"/>
                                </w:rPr>
                                <w:t>1</w:t>
                              </w:r>
                            </w:sdtContent>
                          </w:sdt>
                          <w:r>
                            <w:rPr>
                              <w:bCs/>
                              <w:lang w:val="en-US" w:eastAsia="ar-SA"/>
                            </w:rPr>
                            <w:t xml:space="preserve">. </w:t>
                          </w:r>
                          <w:r>
                            <w:rPr>
                              <w:bCs/>
                              <w:lang w:eastAsia="ar-SA"/>
                            </w:rPr>
                            <w:t xml:space="preserve">Augalų dauginamosios medžiagos ir (ar) </w:t>
                          </w:r>
                          <w:r>
                            <w:rPr>
                              <w:bCs/>
                              <w:color w:val="000000"/>
                              <w:lang w:eastAsia="ar-SA"/>
                            </w:rPr>
                            <w:t>daržovių sodinamosios medžiagos, dekoratyvinių, sodo augalų</w:t>
                          </w:r>
                          <w:r>
                            <w:rPr>
                              <w:bCs/>
                              <w:lang w:eastAsia="ar-SA"/>
                            </w:rPr>
                            <w:t xml:space="preserve"> privalomųjų tiekimo rinkai reikalavimų pažeidimas</w:t>
                          </w:r>
                        </w:p>
                        <w:p>
                          <w:pPr>
                            <w:spacing w:line="360" w:lineRule="auto"/>
                            <w:ind w:firstLine="720"/>
                            <w:jc w:val="both"/>
                            <w:rPr>
                              <w:bCs/>
                              <w:szCs w:val="24"/>
                              <w:lang w:eastAsia="lt-LT"/>
                            </w:rPr>
                          </w:pPr>
                          <w:r>
                            <w:rPr>
                              <w:bCs/>
                              <w:szCs w:val="24"/>
                              <w:lang w:eastAsia="lt-LT"/>
                            </w:rPr>
                            <w:t>užtraukia baudą asmenims nuo trisdešimt iki vieno šimto keturiasdešimt eurų ir juridinių asmenų vadovams ar kitiems atsakingiems asmenims – nuo trijų šimtų iki penkių šimtų penkiasdešimt eurų.</w:t>
                          </w:r>
                        </w:p>
                      </w:sdtContent>
                    </w:sdt>
                    <w:sdt>
                      <w:sdtPr>
                        <w:alias w:val="342-8 str. 2 d."/>
                        <w:tag w:val="part_b5e728bafce54a26bd18e5cfaef98548"/>
                        <w:lock w:val="sdtLocked"/>
                        <w:richText/>
                      </w:sdtPr>
                      <w:sdtContent>
                        <w:p>
                          <w:pPr>
                            <w:spacing w:line="360" w:lineRule="auto"/>
                            <w:ind w:firstLine="720"/>
                            <w:jc w:val="both"/>
                            <w:rPr>
                              <w:bCs/>
                              <w:szCs w:val="24"/>
                              <w:lang w:val="en-US" w:eastAsia="lt-LT"/>
                            </w:rPr>
                          </w:pPr>
                          <w:sdt>
                            <w:sdtPr>
                              <w:alias w:val="Numeris"/>
                              <w:tag w:val="nr_b5e728bafce54a26bd18e5cfaef98548"/>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360" w:lineRule="auto"/>
                            <w:ind w:firstLine="720"/>
                            <w:jc w:val="both"/>
                          </w:pPr>
                          <w:r>
                            <w:rPr>
                              <w:bCs/>
                              <w:szCs w:val="24"/>
                              <w:lang w:eastAsia="lt-LT"/>
                            </w:rPr>
                            <w:t xml:space="preserve">užtraukia baudą </w:t>
                          </w:r>
                          <w:r>
                            <w:rPr>
                              <w:bCs/>
                              <w:szCs w:val="24"/>
                            </w:rPr>
                            <w:t>asmenims</w:t>
                          </w:r>
                          <w:r>
                            <w:rPr>
                              <w:bCs/>
                              <w:szCs w:val="24"/>
                              <w:lang w:eastAsia="lt-LT"/>
                            </w:rPr>
                            <w:t xml:space="preserve"> nuo vieno šimto keturiasdešimt iki dviejų šimtų penkiasdešimt eurų ir juridinių asmenų vadovams ar kitiems atsakingiems asmenims – nuo penkių šimtų penkiasdešimt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2-9 str."/>
                    <w:tag w:val="part_a8fa97ab7a684f899058cd199d7f7c02"/>
                    <w:lock w:val="sdtLocked"/>
                    <w:richText/>
                  </w:sdtPr>
                  <w:sdtContent>
                    <w:p>
                      <w:pPr>
                        <w:widowControl w:val="0"/>
                        <w:spacing w:line="360" w:lineRule="auto"/>
                        <w:ind w:left="2694" w:hanging="1974"/>
                        <w:jc w:val="both"/>
                        <w:rPr>
                          <w:b/>
                          <w:bCs/>
                        </w:rPr>
                      </w:pPr>
                      <w:sdt>
                        <w:sdtPr>
                          <w:alias w:val="Numeris"/>
                          <w:tag w:val="nr_a8fa97ab7a684f899058cd199d7f7c02"/>
                          <w:lock w:val="sdtLocked"/>
                          <w:richText/>
                        </w:sdtPr>
                        <w:sdtContent>
                          <w:r>
                            <w:rPr>
                              <w:b/>
                              <w:bCs/>
                            </w:rPr>
                            <w:t>342</w:t>
                          </w:r>
                          <w:r>
                            <w:rPr>
                              <w:b/>
                              <w:bCs/>
                              <w:vertAlign w:val="superscript"/>
                            </w:rPr>
                            <w:t>9</w:t>
                          </w:r>
                        </w:sdtContent>
                      </w:sdt>
                      <w:r>
                        <w:rPr>
                          <w:b/>
                          <w:bCs/>
                        </w:rPr>
                        <w:t xml:space="preserve"> straipsnis. </w:t>
                      </w:r>
                      <w:sdt>
                        <w:sdtPr>
                          <w:alias w:val="Pavadinimas"/>
                          <w:tag w:val="title_a8fa97ab7a684f899058cd199d7f7c02"/>
                          <w:lock w:val="sdtLocked"/>
                          <w:richText/>
                        </w:sdtPr>
                        <w:sdtContent>
                          <w:r>
                            <w:rPr>
                              <w:b/>
                              <w:bCs/>
                            </w:rPr>
                            <w:t>Augalų dauginamosios medžiagos dauginimas, dauginimo užsakymas pagal dauginimo sutartį, fasavimas, perfasavimas, įvežimas į Lietuvos Respubliką ir tiekimas rinkai neturint dauginamosios medžiagos tiekėjo pažymėjimo</w:t>
                          </w:r>
                        </w:sdtContent>
                      </w:sdt>
                    </w:p>
                    <w:sdt>
                      <w:sdtPr>
                        <w:alias w:val="342-9 str. 1 d."/>
                        <w:tag w:val="part_a57b16ce6b424016bd2bf1884cb63cb3"/>
                        <w:lock w:val="sdtLocked"/>
                        <w:richText/>
                      </w:sdtPr>
                      <w:sdtContent>
                        <w:p>
                          <w:pPr>
                            <w:widowControl w:val="0"/>
                            <w:spacing w:line="360" w:lineRule="auto"/>
                            <w:ind w:firstLine="720"/>
                            <w:jc w:val="both"/>
                            <w:rPr>
                              <w:bCs/>
                            </w:rPr>
                          </w:pPr>
                          <w:sdt>
                            <w:sdtPr>
                              <w:alias w:val="Numeris"/>
                              <w:tag w:val="nr_a57b16ce6b424016bd2bf1884cb63cb3"/>
                              <w:lock w:val="sdtLocked"/>
                              <w:richText/>
                            </w:sdtPr>
                            <w:sdtContent>
                              <w:r>
                                <w:rPr>
                                  <w:bCs/>
                                </w:rPr>
                                <w:t>1</w:t>
                              </w:r>
                            </w:sdtContent>
                          </w:sdt>
                          <w:r>
                            <w:rPr>
                              <w:bCs/>
                            </w:rPr>
                            <w:t>. Augalų dauginamosios medžiagos dauginimas, dauginimo užsakymas pagal dauginimo sutartį, fasavimas, perfasavimas, įvežimas į Lietuvos Respubliką ir tiekimas rinkai neturint dauginamosios medžiagos tiekėjo pažymėjimo</w:t>
                          </w:r>
                        </w:p>
                        <w:p>
                          <w:pPr>
                            <w:spacing w:line="360" w:lineRule="auto"/>
                            <w:ind w:firstLine="720"/>
                            <w:jc w:val="both"/>
                            <w:rPr>
                              <w:bCs/>
                              <w:szCs w:val="24"/>
                              <w:lang w:eastAsia="lt-LT"/>
                            </w:rPr>
                          </w:pPr>
                          <w:r>
                            <w:rPr>
                              <w:bCs/>
                              <w:szCs w:val="24"/>
                              <w:lang w:eastAsia="lt-LT"/>
                            </w:rPr>
                            <w:t>užtraukia baudą asmenims nuo keturiasdešimt iki vieno šimto penkiasdešimt eurų ir juridinių asmenų vadovams ar kitiems atsakingiems asmenims – nuo trijų šimtų iki penkių šimtų šešiasdešimt eurų.</w:t>
                          </w:r>
                        </w:p>
                      </w:sdtContent>
                    </w:sdt>
                    <w:sdt>
                      <w:sdtPr>
                        <w:alias w:val="342-9 str. 2 d."/>
                        <w:tag w:val="part_6b905678b6f442ca9668de0e31e33f0c"/>
                        <w:lock w:val="sdtLocked"/>
                        <w:richText/>
                      </w:sdtPr>
                      <w:sdtContent>
                        <w:p>
                          <w:pPr>
                            <w:spacing w:line="360" w:lineRule="auto"/>
                            <w:ind w:firstLine="720"/>
                            <w:jc w:val="both"/>
                            <w:rPr>
                              <w:bCs/>
                              <w:szCs w:val="24"/>
                              <w:lang w:val="en-US" w:eastAsia="lt-LT"/>
                            </w:rPr>
                          </w:pPr>
                          <w:sdt>
                            <w:sdtPr>
                              <w:alias w:val="Numeris"/>
                              <w:tag w:val="nr_6b905678b6f442ca9668de0e31e33f0c"/>
                              <w:lock w:val="sdtLocked"/>
                              <w:richText/>
                            </w:sdtPr>
                            <w:sdtContent>
                              <w:r>
                                <w:rPr>
                                  <w:bCs/>
                                  <w:szCs w:val="24"/>
                                  <w:lang w:val="en-US" w:eastAsia="lt-LT"/>
                                </w:rPr>
                                <w:t>2</w:t>
                              </w:r>
                            </w:sdtContent>
                          </w:sdt>
                          <w:r>
                            <w:rPr>
                              <w:bCs/>
                              <w:szCs w:val="24"/>
                              <w:lang w:val="en-US" w:eastAsia="lt-LT"/>
                            </w:rPr>
                            <w:t xml:space="preserve">. </w:t>
                          </w:r>
                          <w:r>
                            <w:rPr>
                              <w:bCs/>
                              <w:szCs w:val="24"/>
                              <w:lang w:eastAsia="lt-LT"/>
                            </w:rPr>
                            <w:t>Šio straipsnio 1 dalyje numatytas administracinis nusižengimas, padarytas pakartotinai,</w:t>
                          </w:r>
                        </w:p>
                        <w:p>
                          <w:pPr>
                            <w:spacing w:line="360" w:lineRule="auto"/>
                            <w:ind w:firstLine="720"/>
                            <w:jc w:val="both"/>
                            <w:rPr>
                              <w:szCs w:val="24"/>
                            </w:rPr>
                          </w:pPr>
                          <w:r>
                            <w:rPr>
                              <w:bCs/>
                              <w:szCs w:val="24"/>
                              <w:lang w:eastAsia="lt-LT"/>
                            </w:rPr>
                            <w:t>užtraukia baudą asmenims nuo vieno šimto penkiasdešimt iki dviejų šimtų šešiasdešimt eurų ir juridinių asmenų vadovams ar kitiems atsakingiems asmenims – nuo penkių šimtų šešiasdešimt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fa0784bf1f83442f8463cb4c2abef844"/>
                        <w:lock w:val="sdtLocked"/>
                        <w:richText/>
                      </w:sdtPr>
                      <w:sdtContent>
                        <w:p>
                          <w:pPr>
                            <w:pStyle w:val="PlainText"/>
                            <w:ind w:firstLine="567"/>
                            <w:jc w:val="both"/>
                            <w:rPr>
                              <w:rFonts w:ascii="Times New Roman" w:hAnsi="Times New Roman"/>
                              <w:b/>
                              <w:bCs/>
                              <w:sz w:val="22"/>
                            </w:rPr>
                          </w:pPr>
                          <w:r>
                            <w:rPr>
                              <w:rFonts w:ascii="Times New Roman" w:hAnsi="Times New Roman"/>
                              <w:sz w:val="22"/>
                            </w:rPr>
                            <w:t>5</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6 d."/>
                        <w:tag w:val="part_130b117b644c4d4bb66202562f676ad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7 d."/>
                        <w:tag w:val="part_593bbef392284e559aa6da535187a1c3"/>
                        <w:lock w:val="sdtLocked"/>
                        <w:richText/>
                      </w:sdtPr>
                      <w:sdtContent>
                        <w:p>
                          <w:pPr>
                            <w:spacing w:line="360" w:lineRule="auto"/>
                            <w:ind w:firstLine="720"/>
                            <w:jc w:val="both"/>
                          </w:pPr>
                          <w:sdt>
                            <w:sdtPr>
                              <w:alias w:val="Numeris"/>
                              <w:tag w:val="nr_593bbef392284e559aa6da535187a1c3"/>
                              <w:lock w:val="sdtLocked"/>
                              <w:richText/>
                            </w:sdtPr>
                            <w:sdtContent>
                              <w:r>
                                <w:rPr>
                                  <w:szCs w:val="24"/>
                                </w:rPr>
                                <w:t>7</w:t>
                              </w:r>
                            </w:sdtContent>
                          </w:sdt>
                          <w:r>
                            <w:rPr>
                              <w:szCs w:val="24"/>
                            </w:rPr>
                            <w:t xml:space="preserve">. Už šio straipsnio 1, 2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konfiskavimas. Už šio straipsnio 3, 4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Content>
                </w:sdt>
                <w:sdt>
                  <w:sdtPr>
                    <w:alias w:val="343-1 str."/>
                    <w:tag w:val="part_0ec72874eec04f7dab3515c346749417"/>
                    <w:lock w:val="sdtLocked"/>
                    <w:richText/>
                  </w:sdtPr>
                  <w:sdtContent>
                    <w:p>
                      <w:pPr>
                        <w:spacing w:line="360" w:lineRule="auto"/>
                        <w:ind w:left="2552" w:hanging="1832"/>
                        <w:jc w:val="both"/>
                        <w:rPr>
                          <w:b/>
                          <w:szCs w:val="24"/>
                        </w:rPr>
                      </w:pPr>
                      <w:sdt>
                        <w:sdtPr>
                          <w:alias w:val="Numeris"/>
                          <w:tag w:val="nr_0ec72874eec04f7dab3515c346749417"/>
                          <w:lock w:val="sdtLocked"/>
                          <w:richText/>
                        </w:sdtPr>
                        <w:sdtContent>
                          <w:r>
                            <w:rPr>
                              <w:b/>
                              <w:szCs w:val="24"/>
                            </w:rPr>
                            <w:t>343</w:t>
                          </w:r>
                          <w:r>
                            <w:rPr>
                              <w:b/>
                              <w:szCs w:val="24"/>
                              <w:vertAlign w:val="superscript"/>
                            </w:rPr>
                            <w:t>1</w:t>
                          </w:r>
                        </w:sdtContent>
                      </w:sdt>
                      <w:r>
                        <w:rPr>
                          <w:b/>
                          <w:szCs w:val="24"/>
                        </w:rPr>
                        <w:t xml:space="preserve"> straipsnis. </w:t>
                      </w:r>
                      <w:sdt>
                        <w:sdtPr>
                          <w:alias w:val="Pavadinimas"/>
                          <w:tag w:val="title_0ec72874eec04f7dab3515c346749417"/>
                          <w:lock w:val="sdtLocked"/>
                          <w:richText/>
                        </w:sdtPr>
                        <w:sdtContent>
                          <w:r>
                            <w:rPr>
                              <w:b/>
                              <w:szCs w:val="24"/>
                            </w:rPr>
                            <w:t>Veterinarinę farmaciją reglamentuojančių teisės aktų reikalavimų pažeidimas</w:t>
                          </w:r>
                        </w:sdtContent>
                      </w:sdt>
                    </w:p>
                    <w:sdt>
                      <w:sdtPr>
                        <w:alias w:val="343-1 str. 1 d."/>
                        <w:tag w:val="part_1aee524ac3934bc0ac00d04d5acae060"/>
                        <w:lock w:val="sdtLocked"/>
                        <w:richText/>
                      </w:sdtPr>
                      <w:sdtContent>
                        <w:p>
                          <w:pPr>
                            <w:spacing w:line="360" w:lineRule="auto"/>
                            <w:ind w:firstLine="720"/>
                            <w:jc w:val="both"/>
                            <w:rPr>
                              <w:color w:val="000000"/>
                              <w:szCs w:val="24"/>
                              <w:lang w:eastAsia="lt-LT"/>
                            </w:rPr>
                          </w:pPr>
                          <w:sdt>
                            <w:sdtPr>
                              <w:alias w:val="Numeris"/>
                              <w:tag w:val="nr_1aee524ac3934bc0ac00d04d5acae060"/>
                              <w:lock w:val="sdtLocked"/>
                              <w:richText/>
                            </w:sdtPr>
                            <w:sdtContent>
                              <w:r>
                                <w:rPr>
                                  <w:color w:val="000000"/>
                                  <w:szCs w:val="24"/>
                                  <w:lang w:eastAsia="lt-LT"/>
                                </w:rPr>
                                <w:t>1</w:t>
                              </w:r>
                            </w:sdtContent>
                          </w:sdt>
                          <w:r>
                            <w:rPr>
                              <w:color w:val="000000"/>
                              <w:szCs w:val="24"/>
                              <w:lang w:eastAsia="lt-LT"/>
                            </w:rPr>
                            <w:t>.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trisdešimt iki dviejų šimtų devyniasdešimt eurų.</w:t>
                          </w:r>
                        </w:p>
                      </w:sdtContent>
                    </w:sdt>
                    <w:sdt>
                      <w:sdtPr>
                        <w:alias w:val="343-1 str. 2 d."/>
                        <w:tag w:val="part_fcf17ca1a385476380716cf676d1ac56"/>
                        <w:lock w:val="sdtLocked"/>
                        <w:richText/>
                      </w:sdtPr>
                      <w:sdtContent>
                        <w:p>
                          <w:pPr>
                            <w:spacing w:line="360" w:lineRule="auto"/>
                            <w:ind w:firstLine="720"/>
                            <w:jc w:val="both"/>
                            <w:rPr>
                              <w:color w:val="000000"/>
                              <w:szCs w:val="24"/>
                            </w:rPr>
                          </w:pPr>
                          <w:sdt>
                            <w:sdtPr>
                              <w:alias w:val="Numeris"/>
                              <w:tag w:val="nr_fcf17ca1a385476380716cf676d1ac56"/>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dviejų šimtų aštuoniasdešimt iki šešių šimtų eurų.</w:t>
                          </w:r>
                        </w:p>
                      </w:sdtContent>
                    </w:sdt>
                    <w:sdt>
                      <w:sdtPr>
                        <w:alias w:val="343-1 str. 3 d."/>
                        <w:tag w:val="part_a52b0ef13d8748fb9a5ebacac0b8c979"/>
                        <w:lock w:val="sdtLocked"/>
                        <w:richText/>
                      </w:sdtPr>
                      <w:sdtContent>
                        <w:p>
                          <w:pPr>
                            <w:spacing w:line="360" w:lineRule="auto"/>
                            <w:ind w:firstLine="720"/>
                            <w:jc w:val="both"/>
                            <w:rPr>
                              <w:color w:val="000000"/>
                              <w:szCs w:val="24"/>
                            </w:rPr>
                          </w:pPr>
                          <w:sdt>
                            <w:sdtPr>
                              <w:alias w:val="Numeris"/>
                              <w:tag w:val="nr_a52b0ef13d8748fb9a5ebacac0b8c979"/>
                              <w:lock w:val="sdtLocked"/>
                              <w:richText/>
                            </w:sdtPr>
                            <w:sdtContent>
                              <w:r>
                                <w:rPr>
                                  <w:color w:val="000000"/>
                                  <w:szCs w:val="24"/>
                                </w:rPr>
                                <w:t>3</w:t>
                              </w:r>
                            </w:sdtContent>
                          </w:sdt>
                          <w:r>
                            <w:rPr>
                              <w:color w:val="000000"/>
                              <w:szCs w:val="24"/>
                            </w:rPr>
                            <w:t>. Veterinarinių vaistų įvežimo iš trečiųjų šalių į Lietuvos Respubliką reikalavimų pažeidimas, kai neteisėtai iš trečiųjų šalių į Lietuvos Respubliką įvežamų veterinarinių vaistų vertė neviršija penkių bazinių bausmių ir nuobaudų dydžių,</w:t>
                          </w:r>
                        </w:p>
                        <w:p>
                          <w:pPr>
                            <w:spacing w:line="360" w:lineRule="auto"/>
                            <w:ind w:firstLine="720"/>
                            <w:jc w:val="both"/>
                            <w:rPr>
                              <w:color w:val="000000"/>
                              <w:szCs w:val="24"/>
                              <w:shd w:val="clear" w:color="auto" w:fill="FFFFFF"/>
                            </w:rPr>
                          </w:pPr>
                          <w:r>
                            <w:rPr>
                              <w:color w:val="000000"/>
                              <w:szCs w:val="24"/>
                              <w:shd w:val="clear" w:color="auto" w:fill="FFFFFF"/>
                            </w:rPr>
                            <w:t xml:space="preserve">užtraukia baudą nuo vieno šimto iki dviejų šimtų penkiasdešimt eurų. </w:t>
                          </w:r>
                        </w:p>
                      </w:sdtContent>
                    </w:sdt>
                    <w:sdt>
                      <w:sdtPr>
                        <w:alias w:val="343-1 str. 4 d."/>
                        <w:tag w:val="part_bdafffbf496d49e5ae2f0e6719efd385"/>
                        <w:lock w:val="sdtLocked"/>
                        <w:richText/>
                      </w:sdtPr>
                      <w:sdtContent>
                        <w:p>
                          <w:pPr>
                            <w:spacing w:line="360" w:lineRule="auto"/>
                            <w:ind w:firstLine="720"/>
                            <w:jc w:val="both"/>
                            <w:rPr>
                              <w:color w:val="000000"/>
                              <w:szCs w:val="24"/>
                              <w:lang w:eastAsia="lt-LT"/>
                            </w:rPr>
                          </w:pPr>
                          <w:sdt>
                            <w:sdtPr>
                              <w:alias w:val="Numeris"/>
                              <w:tag w:val="nr_bdafffbf496d49e5ae2f0e6719efd385"/>
                              <w:lock w:val="sdtLocked"/>
                              <w:richText/>
                            </w:sdtPr>
                            <w:sdtContent>
                              <w:r>
                                <w:rPr>
                                  <w:color w:val="000000"/>
                                  <w:szCs w:val="24"/>
                                  <w:lang w:eastAsia="lt-LT"/>
                                </w:rPr>
                                <w:t>4</w:t>
                              </w:r>
                            </w:sdtContent>
                          </w:sdt>
                          <w:r>
                            <w:rPr>
                              <w:color w:val="000000"/>
                              <w:szCs w:val="24"/>
                              <w:lang w:eastAsia="lt-LT"/>
                            </w:rPr>
                            <w:t xml:space="preserve">. Šio straipsnio 3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dviejų šimtų penkiasdešimt iki penkių šimtų eurų. </w:t>
                          </w:r>
                        </w:p>
                      </w:sdtContent>
                    </w:sdt>
                    <w:sdt>
                      <w:sdtPr>
                        <w:alias w:val="343-1 str. 5 d."/>
                        <w:tag w:val="part_33a42a1d381647fca392f1a3ffb5f2e8"/>
                        <w:lock w:val="sdtLocked"/>
                        <w:richText/>
                      </w:sdtPr>
                      <w:sdtContent>
                        <w:p>
                          <w:pPr>
                            <w:spacing w:line="360" w:lineRule="auto"/>
                            <w:ind w:firstLine="720"/>
                            <w:jc w:val="both"/>
                            <w:rPr>
                              <w:color w:val="000000"/>
                              <w:szCs w:val="24"/>
                              <w:lang w:eastAsia="lt-LT"/>
                            </w:rPr>
                          </w:pPr>
                          <w:sdt>
                            <w:sdtPr>
                              <w:alias w:val="Numeris"/>
                              <w:tag w:val="nr_33a42a1d381647fca392f1a3ffb5f2e8"/>
                              <w:lock w:val="sdtLocked"/>
                              <w:richText/>
                            </w:sdtPr>
                            <w:sdtContent>
                              <w:r>
                                <w:rPr>
                                  <w:color w:val="000000"/>
                                  <w:szCs w:val="24"/>
                                </w:rPr>
                                <w:t>5</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penkis, bet neviršija penkiasdešimt bazinių bausmių ir nuobaudų dydžių,</w:t>
                          </w:r>
                        </w:p>
                        <w:p>
                          <w:pPr>
                            <w:spacing w:line="360" w:lineRule="auto"/>
                            <w:ind w:firstLine="720"/>
                            <w:jc w:val="both"/>
                            <w:rPr>
                              <w:color w:val="000000"/>
                              <w:szCs w:val="24"/>
                              <w:lang w:eastAsia="lt-LT"/>
                            </w:rPr>
                          </w:pPr>
                          <w:r>
                            <w:rPr>
                              <w:color w:val="000000"/>
                              <w:szCs w:val="24"/>
                              <w:lang w:eastAsia="lt-LT"/>
                            </w:rPr>
                            <w:t>užtraukia baudą nuo dviejų šimtų penkiasdešimt iki vieno tūkstančio eurų.</w:t>
                          </w:r>
                        </w:p>
                      </w:sdtContent>
                    </w:sdt>
                    <w:sdt>
                      <w:sdtPr>
                        <w:alias w:val="343-1 str. 6 d."/>
                        <w:tag w:val="part_0d3763c5d8b340509df6f1317b86e245"/>
                        <w:lock w:val="sdtLocked"/>
                        <w:richText/>
                      </w:sdtPr>
                      <w:sdtContent>
                        <w:p>
                          <w:pPr>
                            <w:spacing w:line="360" w:lineRule="auto"/>
                            <w:ind w:firstLine="720"/>
                            <w:jc w:val="both"/>
                            <w:rPr>
                              <w:color w:val="000000"/>
                              <w:szCs w:val="24"/>
                              <w:lang w:eastAsia="lt-LT"/>
                            </w:rPr>
                          </w:pPr>
                          <w:sdt>
                            <w:sdtPr>
                              <w:alias w:val="Numeris"/>
                              <w:tag w:val="nr_0d3763c5d8b340509df6f1317b86e245"/>
                              <w:lock w:val="sdtLocked"/>
                              <w:richText/>
                            </w:sdtPr>
                            <w:sdtContent>
                              <w:r>
                                <w:rPr>
                                  <w:color w:val="000000"/>
                                  <w:szCs w:val="24"/>
                                  <w:lang w:eastAsia="lt-LT"/>
                                </w:rPr>
                                <w:t>6</w:t>
                              </w:r>
                            </w:sdtContent>
                          </w:sdt>
                          <w:r>
                            <w:rPr>
                              <w:color w:val="000000"/>
                              <w:szCs w:val="24"/>
                              <w:lang w:eastAsia="lt-LT"/>
                            </w:rPr>
                            <w:t xml:space="preserve">. Šio straipsnio 5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iki dviejų tūkstančių eurų.</w:t>
                          </w:r>
                        </w:p>
                      </w:sdtContent>
                    </w:sdt>
                    <w:sdt>
                      <w:sdtPr>
                        <w:alias w:val="343-1 str. 7 d."/>
                        <w:tag w:val="part_30ecacd271414cb79d5a219ad8ccd17d"/>
                        <w:lock w:val="sdtLocked"/>
                        <w:richText/>
                      </w:sdtPr>
                      <w:sdtContent>
                        <w:p>
                          <w:pPr>
                            <w:spacing w:line="360" w:lineRule="auto"/>
                            <w:ind w:firstLine="720"/>
                            <w:jc w:val="both"/>
                            <w:rPr>
                              <w:color w:val="000000"/>
                              <w:szCs w:val="24"/>
                              <w:lang w:eastAsia="lt-LT"/>
                            </w:rPr>
                          </w:pPr>
                          <w:sdt>
                            <w:sdtPr>
                              <w:alias w:val="Numeris"/>
                              <w:tag w:val="nr_30ecacd271414cb79d5a219ad8ccd17d"/>
                              <w:lock w:val="sdtLocked"/>
                              <w:richText/>
                            </w:sdtPr>
                            <w:sdtContent>
                              <w:r>
                                <w:rPr>
                                  <w:color w:val="000000"/>
                                  <w:szCs w:val="24"/>
                                  <w:lang w:eastAsia="lt-LT"/>
                                </w:rPr>
                                <w:t>7</w:t>
                              </w:r>
                            </w:sdtContent>
                          </w:sdt>
                          <w:r>
                            <w:rPr>
                              <w:color w:val="000000"/>
                              <w:szCs w:val="24"/>
                              <w:lang w:eastAsia="lt-LT"/>
                            </w:rPr>
                            <w:t xml:space="preserve">. Veterinarinių vaistų veikliųjų medžiagų, įskaitant eksportui skirtas veikliąsias medžiagas, gamyba, importas iš trečiųjų šalių ar platinimas nesilaikant nustatytų veiklos sąlygų, išskyrus pažeidimus, dėl kurių veterinarinių vaistų </w:t>
                          </w:r>
                          <w:r>
                            <w:rPr>
                              <w:color w:val="000000"/>
                              <w:szCs w:val="24"/>
                            </w:rPr>
                            <w:t xml:space="preserve">veikliųjų medžiagų gamintojai, importuotojai ar platintojai išbraukiami iš </w:t>
                          </w:r>
                          <w:r>
                            <w:rPr>
                              <w:szCs w:val="24"/>
                            </w:rPr>
                            <w:t>Veterinarinių vaistų veikliųjų medžiagų gamintojų, importuotojų, platintojų sąrašo,</w:t>
                          </w:r>
                        </w:p>
                        <w:p>
                          <w:pPr>
                            <w:spacing w:line="360" w:lineRule="auto"/>
                            <w:ind w:firstLine="720"/>
                            <w:jc w:val="both"/>
                            <w:rPr>
                              <w:color w:val="000000"/>
                              <w:szCs w:val="24"/>
                              <w:lang w:eastAsia="lt-LT"/>
                            </w:rPr>
                          </w:pPr>
                          <w:r>
                            <w:rPr>
                              <w:color w:val="000000"/>
                              <w:szCs w:val="24"/>
                              <w:lang w:eastAsia="lt-LT"/>
                            </w:rPr>
                            <w:t>užtraukia baudą nuo dviejų šimtų šešiasdešimt iki vieno tūkstančio penkių šimtų eurų.</w:t>
                          </w:r>
                        </w:p>
                      </w:sdtContent>
                    </w:sdt>
                    <w:sdt>
                      <w:sdtPr>
                        <w:alias w:val="343-1 str. 8 d."/>
                        <w:tag w:val="part_7ac43a01809e4f1bb26acaae5db84f88"/>
                        <w:lock w:val="sdtLocked"/>
                        <w:richText/>
                      </w:sdtPr>
                      <w:sdtContent>
                        <w:p>
                          <w:pPr>
                            <w:spacing w:line="360" w:lineRule="auto"/>
                            <w:ind w:firstLine="720"/>
                            <w:jc w:val="both"/>
                            <w:rPr>
                              <w:color w:val="000000"/>
                              <w:szCs w:val="24"/>
                              <w:lang w:eastAsia="lt-LT"/>
                            </w:rPr>
                          </w:pPr>
                          <w:sdt>
                            <w:sdtPr>
                              <w:alias w:val="Numeris"/>
                              <w:tag w:val="nr_7ac43a01809e4f1bb26acaae5db84f88"/>
                              <w:lock w:val="sdtLocked"/>
                              <w:richText/>
                            </w:sdtPr>
                            <w:sdtContent>
                              <w:r>
                                <w:rPr>
                                  <w:color w:val="000000"/>
                                  <w:szCs w:val="24"/>
                                  <w:lang w:eastAsia="lt-LT"/>
                                </w:rPr>
                                <w:t>8</w:t>
                              </w:r>
                            </w:sdtContent>
                          </w:sdt>
                          <w:r>
                            <w:rPr>
                              <w:color w:val="000000"/>
                              <w:szCs w:val="24"/>
                              <w:lang w:eastAsia="lt-LT"/>
                            </w:rPr>
                            <w:t xml:space="preserve">. Veterinarinių vaistų lygiagreti prekyba nesilaikant nustatytų šios veiklos sąlygų </w:t>
                          </w:r>
                        </w:p>
                        <w:p>
                          <w:pPr>
                            <w:spacing w:line="360" w:lineRule="auto"/>
                            <w:ind w:firstLine="720"/>
                            <w:jc w:val="both"/>
                            <w:rPr>
                              <w:color w:val="000000"/>
                              <w:szCs w:val="24"/>
                              <w:lang w:eastAsia="lt-LT"/>
                            </w:rPr>
                          </w:pPr>
                          <w:r>
                            <w:rPr>
                              <w:color w:val="000000"/>
                              <w:szCs w:val="24"/>
                              <w:lang w:eastAsia="lt-LT"/>
                            </w:rPr>
                            <w:t>užtraukia baudą nuo trijų šimtų iki aštuonių šimtų penkiasdešimt eurų.</w:t>
                          </w:r>
                        </w:p>
                      </w:sdtContent>
                    </w:sdt>
                    <w:sdt>
                      <w:sdtPr>
                        <w:alias w:val="343-1 str. 9 d."/>
                        <w:tag w:val="part_ae1550a180634217a94d5fc11acdbcde"/>
                        <w:lock w:val="sdtLocked"/>
                        <w:richText/>
                      </w:sdtPr>
                      <w:sdtContent>
                        <w:p>
                          <w:pPr>
                            <w:spacing w:line="360" w:lineRule="auto"/>
                            <w:ind w:firstLine="720"/>
                            <w:jc w:val="both"/>
                            <w:rPr>
                              <w:color w:val="000000"/>
                              <w:szCs w:val="24"/>
                              <w:lang w:eastAsia="lt-LT"/>
                            </w:rPr>
                          </w:pPr>
                          <w:sdt>
                            <w:sdtPr>
                              <w:alias w:val="Numeris"/>
                              <w:tag w:val="nr_ae1550a180634217a94d5fc11acdbcde"/>
                              <w:lock w:val="sdtLocked"/>
                              <w:richText/>
                            </w:sdtPr>
                            <w:sdtContent>
                              <w:r>
                                <w:rPr>
                                  <w:color w:val="000000"/>
                                  <w:szCs w:val="24"/>
                                  <w:lang w:eastAsia="lt-LT"/>
                                </w:rPr>
                                <w:t>9</w:t>
                              </w:r>
                            </w:sdtContent>
                          </w:sdt>
                          <w:r>
                            <w:rPr>
                              <w:color w:val="000000"/>
                              <w:szCs w:val="24"/>
                              <w:lang w:eastAsia="lt-LT"/>
                            </w:rPr>
                            <w:t xml:space="preserve">. </w:t>
                          </w:r>
                          <w:r>
                            <w:rPr>
                              <w:szCs w:val="24"/>
                              <w:shd w:val="clear" w:color="auto" w:fill="FFFFFF"/>
                            </w:rPr>
                            <w:t xml:space="preserve">Antimikrobinių veterinarinių vaistų naudojimą </w:t>
                          </w:r>
                          <w:r>
                            <w:rPr>
                              <w:color w:val="000000"/>
                              <w:szCs w:val="24"/>
                              <w:lang w:eastAsia="lt-LT"/>
                            </w:rPr>
                            <w:t>reglamentuojančių teisės aktų reikalavimų pažeidimas</w:t>
                          </w:r>
                        </w:p>
                        <w:p>
                          <w:pPr>
                            <w:spacing w:line="360" w:lineRule="auto"/>
                            <w:ind w:firstLine="720"/>
                            <w:jc w:val="both"/>
                            <w:rPr>
                              <w:strike/>
                              <w:color w:val="000000"/>
                              <w:szCs w:val="24"/>
                            </w:rPr>
                          </w:pPr>
                          <w:r>
                            <w:rPr>
                              <w:color w:val="000000"/>
                              <w:szCs w:val="24"/>
                              <w:lang w:eastAsia="lt-LT"/>
                            </w:rPr>
                            <w:t xml:space="preserve">užtraukia baudą </w:t>
                          </w:r>
                          <w:r>
                            <w:rPr>
                              <w:color w:val="000000"/>
                              <w:szCs w:val="24"/>
                            </w:rPr>
                            <w:t xml:space="preserve">nuo penkių šimtų iki vieno tūkstančio eurų. </w:t>
                          </w:r>
                        </w:p>
                      </w:sdtContent>
                    </w:sdt>
                    <w:sdt>
                      <w:sdtPr>
                        <w:alias w:val="343-1 str. 10 d."/>
                        <w:tag w:val="part_4259ee9528604ca0aa3f621cc1dd3429"/>
                        <w:lock w:val="sdtLocked"/>
                        <w:richText/>
                      </w:sdtPr>
                      <w:sdtContent>
                        <w:p>
                          <w:pPr>
                            <w:spacing w:line="360" w:lineRule="auto"/>
                            <w:ind w:firstLine="720"/>
                            <w:jc w:val="both"/>
                            <w:rPr>
                              <w:color w:val="000000"/>
                              <w:szCs w:val="24"/>
                            </w:rPr>
                          </w:pPr>
                          <w:sdt>
                            <w:sdtPr>
                              <w:alias w:val="Numeris"/>
                              <w:tag w:val="nr_4259ee9528604ca0aa3f621cc1dd3429"/>
                              <w:lock w:val="sdtLocked"/>
                              <w:richText/>
                            </w:sdtPr>
                            <w:sdtContent>
                              <w:r>
                                <w:rPr>
                                  <w:color w:val="000000"/>
                                  <w:szCs w:val="24"/>
                                </w:rPr>
                                <w:t>10</w:t>
                              </w:r>
                            </w:sdtContent>
                          </w:sdt>
                          <w:r>
                            <w:rPr>
                              <w:color w:val="000000"/>
                              <w:szCs w:val="24"/>
                            </w:rPr>
                            <w:t>. Šio straipsnio 9 dalyje numatytas administracinis nusižengimas, padarytas pakartotinai,</w:t>
                          </w:r>
                        </w:p>
                        <w:p>
                          <w:pPr>
                            <w:spacing w:line="360" w:lineRule="auto"/>
                            <w:ind w:firstLine="720"/>
                            <w:jc w:val="both"/>
                            <w:rPr>
                              <w:color w:val="000000"/>
                              <w:szCs w:val="24"/>
                            </w:rPr>
                          </w:pPr>
                          <w:r>
                            <w:rPr>
                              <w:color w:val="000000"/>
                              <w:szCs w:val="24"/>
                            </w:rPr>
                            <w:t>užtraukia baudą nuo vieno tūkstančio iki dviejų tūkstančių eurų.</w:t>
                          </w:r>
                        </w:p>
                      </w:sdtContent>
                    </w:sdt>
                    <w:sdt>
                      <w:sdtPr>
                        <w:alias w:val="343-1 str. 11 d."/>
                        <w:tag w:val="part_2c0b2768fcbd448e8f5f9e6d13d1a99f"/>
                        <w:lock w:val="sdtLocked"/>
                        <w:richText/>
                      </w:sdtPr>
                      <w:sdtContent>
                        <w:p>
                          <w:pPr>
                            <w:spacing w:line="360" w:lineRule="auto"/>
                            <w:ind w:firstLine="720"/>
                            <w:jc w:val="both"/>
                            <w:rPr>
                              <w:szCs w:val="24"/>
                              <w:shd w:val="clear" w:color="auto" w:fill="FFFFFF"/>
                            </w:rPr>
                          </w:pPr>
                          <w:sdt>
                            <w:sdtPr>
                              <w:alias w:val="Numeris"/>
                              <w:tag w:val="nr_2c0b2768fcbd448e8f5f9e6d13d1a99f"/>
                              <w:lock w:val="sdtLocked"/>
                              <w:richText/>
                            </w:sdtPr>
                            <w:sdtContent>
                              <w:r>
                                <w:rPr>
                                  <w:szCs w:val="24"/>
                                  <w:shd w:val="clear" w:color="auto" w:fill="FFFFFF"/>
                                </w:rPr>
                                <w:t>11</w:t>
                              </w:r>
                            </w:sdtContent>
                          </w:sdt>
                          <w:r>
                            <w:rPr>
                              <w:szCs w:val="24"/>
                              <w:shd w:val="clear" w:color="auto" w:fill="FFFFFF"/>
                            </w:rPr>
                            <w:t>. Išlaukos reikalavimų pažeidimas</w:t>
                          </w:r>
                        </w:p>
                        <w:p>
                          <w:pPr>
                            <w:spacing w:line="360" w:lineRule="auto"/>
                            <w:ind w:firstLine="720"/>
                            <w:jc w:val="both"/>
                            <w:rPr>
                              <w:strike/>
                              <w:szCs w:val="24"/>
                              <w:shd w:val="clear" w:color="auto" w:fill="FFFFFF"/>
                            </w:rPr>
                          </w:pPr>
                          <w:r>
                            <w:rPr>
                              <w:color w:val="000000"/>
                              <w:szCs w:val="24"/>
                              <w:lang w:eastAsia="lt-LT"/>
                            </w:rPr>
                            <w:t xml:space="preserve">užtraukia baudą </w:t>
                          </w:r>
                          <w:r>
                            <w:rPr>
                              <w:color w:val="000000"/>
                              <w:szCs w:val="24"/>
                            </w:rPr>
                            <w:t>nuo penkių šimtų iki vieno tūkstančio eurų.</w:t>
                          </w:r>
                          <w:r>
                            <w:rPr>
                              <w:szCs w:val="24"/>
                              <w:shd w:val="clear" w:color="auto" w:fill="FFFFFF"/>
                            </w:rPr>
                            <w:t xml:space="preserve"> </w:t>
                          </w:r>
                        </w:p>
                      </w:sdtContent>
                    </w:sdt>
                    <w:sdt>
                      <w:sdtPr>
                        <w:alias w:val="343-1 str. 12 d."/>
                        <w:tag w:val="part_68bd13dbf8b347e485537b6a8c7c86bc"/>
                        <w:lock w:val="sdtLocked"/>
                        <w:richText/>
                      </w:sdtPr>
                      <w:sdtContent>
                        <w:p>
                          <w:pPr>
                            <w:spacing w:line="360" w:lineRule="auto"/>
                            <w:ind w:firstLine="720"/>
                            <w:jc w:val="both"/>
                            <w:rPr>
                              <w:color w:val="000000"/>
                              <w:szCs w:val="24"/>
                              <w:lang w:eastAsia="lt-LT"/>
                            </w:rPr>
                          </w:pPr>
                          <w:sdt>
                            <w:sdtPr>
                              <w:alias w:val="Numeris"/>
                              <w:tag w:val="nr_68bd13dbf8b347e485537b6a8c7c86bc"/>
                              <w:lock w:val="sdtLocked"/>
                              <w:richText/>
                            </w:sdtPr>
                            <w:sdtContent>
                              <w:r>
                                <w:rPr>
                                  <w:color w:val="000000"/>
                                  <w:szCs w:val="24"/>
                                  <w:lang w:eastAsia="lt-LT"/>
                                </w:rPr>
                                <w:t>12</w:t>
                              </w:r>
                            </w:sdtContent>
                          </w:sdt>
                          <w:r>
                            <w:rPr>
                              <w:color w:val="000000"/>
                              <w:szCs w:val="24"/>
                              <w:lang w:eastAsia="lt-LT"/>
                            </w:rPr>
                            <w:t>. Veterinarijos vaistinės veikla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šešių šimtų iki dviejų tūkstančių trijų šimtų eurų.</w:t>
                          </w:r>
                        </w:p>
                      </w:sdtContent>
                    </w:sdt>
                    <w:sdt>
                      <w:sdtPr>
                        <w:alias w:val="343-1 str. 13 d."/>
                        <w:tag w:val="part_04821767e07f4a15883c518b07b89bfa"/>
                        <w:lock w:val="sdtLocked"/>
                        <w:richText/>
                      </w:sdtPr>
                      <w:sdtContent>
                        <w:p>
                          <w:pPr>
                            <w:spacing w:line="360" w:lineRule="auto"/>
                            <w:ind w:firstLine="720"/>
                            <w:jc w:val="both"/>
                            <w:rPr>
                              <w:color w:val="000000"/>
                              <w:szCs w:val="24"/>
                            </w:rPr>
                          </w:pPr>
                          <w:sdt>
                            <w:sdtPr>
                              <w:alias w:val="Numeris"/>
                              <w:tag w:val="nr_04821767e07f4a15883c518b07b89bfa"/>
                              <w:lock w:val="sdtLocked"/>
                              <w:richText/>
                            </w:sdtPr>
                            <w:sdtContent>
                              <w:r>
                                <w:rPr>
                                  <w:color w:val="000000"/>
                                  <w:szCs w:val="24"/>
                                </w:rPr>
                                <w:t>13</w:t>
                              </w:r>
                            </w:sdtContent>
                          </w:sdt>
                          <w:r>
                            <w:rPr>
                              <w:color w:val="000000"/>
                              <w:szCs w:val="24"/>
                            </w:rPr>
                            <w:t>. Šio straipsnio 12 dalyje numatytas administracinis nusižengimas, padarytas pakartotinai,</w:t>
                          </w:r>
                        </w:p>
                        <w:p>
                          <w:pPr>
                            <w:spacing w:line="360" w:lineRule="auto"/>
                            <w:ind w:firstLine="720"/>
                            <w:jc w:val="both"/>
                            <w:rPr>
                              <w:color w:val="000000"/>
                              <w:szCs w:val="24"/>
                            </w:rPr>
                          </w:pPr>
                          <w:r>
                            <w:rPr>
                              <w:color w:val="000000"/>
                              <w:szCs w:val="24"/>
                            </w:rPr>
                            <w:t xml:space="preserve">užtraukia baudą nuo </w:t>
                          </w:r>
                          <w:r>
                            <w:rPr>
                              <w:color w:val="000000"/>
                              <w:szCs w:val="24"/>
                              <w:lang w:eastAsia="lt-LT"/>
                            </w:rPr>
                            <w:t xml:space="preserve">dviejų tūkstančių trijų šimtų </w:t>
                          </w:r>
                          <w:r>
                            <w:rPr>
                              <w:color w:val="000000"/>
                              <w:szCs w:val="24"/>
                            </w:rPr>
                            <w:t xml:space="preserve">iki keturių tūkstančių eurų. </w:t>
                          </w:r>
                        </w:p>
                      </w:sdtContent>
                    </w:sdt>
                    <w:sdt>
                      <w:sdtPr>
                        <w:alias w:val="343-1 str. 14 d."/>
                        <w:tag w:val="part_da72b1201a994051bec24acf498f726d"/>
                        <w:lock w:val="sdtLocked"/>
                        <w:richText/>
                      </w:sdtPr>
                      <w:sdtContent>
                        <w:p>
                          <w:pPr>
                            <w:spacing w:line="360" w:lineRule="auto"/>
                            <w:ind w:firstLine="720"/>
                            <w:jc w:val="both"/>
                            <w:rPr>
                              <w:color w:val="000000"/>
                              <w:szCs w:val="24"/>
                              <w:lang w:eastAsia="lt-LT"/>
                            </w:rPr>
                          </w:pPr>
                          <w:sdt>
                            <w:sdtPr>
                              <w:alias w:val="Numeris"/>
                              <w:tag w:val="nr_da72b1201a994051bec24acf498f726d"/>
                              <w:lock w:val="sdtLocked"/>
                              <w:richText/>
                            </w:sdtPr>
                            <w:sdtContent>
                              <w:r>
                                <w:rPr>
                                  <w:color w:val="000000"/>
                                  <w:szCs w:val="24"/>
                                  <w:lang w:eastAsia="lt-LT"/>
                                </w:rPr>
                                <w:t>14</w:t>
                              </w:r>
                            </w:sdtContent>
                          </w:sdt>
                          <w:r>
                            <w:rPr>
                              <w:color w:val="000000"/>
                              <w:szCs w:val="24"/>
                              <w:lang w:eastAsia="lt-LT"/>
                            </w:rPr>
                            <w:t>. Antimikrobinių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septynių šimtų penkiasdešimt iki vieno tūkstančio dviejų šimtų eurų.</w:t>
                          </w:r>
                        </w:p>
                      </w:sdtContent>
                    </w:sdt>
                    <w:sdt>
                      <w:sdtPr>
                        <w:alias w:val="343-1 str. 15 d."/>
                        <w:tag w:val="part_583c75c1e105495b8859b78448ac9cfb"/>
                        <w:lock w:val="sdtLocked"/>
                        <w:richText/>
                      </w:sdtPr>
                      <w:sdtContent>
                        <w:p>
                          <w:pPr>
                            <w:spacing w:line="360" w:lineRule="auto"/>
                            <w:ind w:firstLine="720"/>
                            <w:jc w:val="both"/>
                            <w:rPr>
                              <w:color w:val="000000"/>
                              <w:szCs w:val="24"/>
                              <w:lang w:eastAsia="lt-LT"/>
                            </w:rPr>
                          </w:pPr>
                          <w:sdt>
                            <w:sdtPr>
                              <w:alias w:val="Numeris"/>
                              <w:tag w:val="nr_583c75c1e105495b8859b78448ac9cfb"/>
                              <w:lock w:val="sdtLocked"/>
                              <w:richText/>
                            </w:sdtPr>
                            <w:sdtContent>
                              <w:r>
                                <w:rPr>
                                  <w:color w:val="000000"/>
                                  <w:szCs w:val="24"/>
                                  <w:lang w:eastAsia="lt-LT"/>
                                </w:rPr>
                                <w:t>15</w:t>
                              </w:r>
                            </w:sdtContent>
                          </w:sdt>
                          <w:r>
                            <w:rPr>
                              <w:color w:val="000000"/>
                              <w:szCs w:val="24"/>
                              <w:lang w:eastAsia="lt-LT"/>
                            </w:rPr>
                            <w:t>. Nereceptinių veterinarinių vaistų reklamos reikalavimų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343-1 str. 16 d."/>
                        <w:tag w:val="part_2913bd3164a44e458ebb4c703951b304"/>
                        <w:lock w:val="sdtLocked"/>
                        <w:richText/>
                      </w:sdtPr>
                      <w:sdtContent>
                        <w:p>
                          <w:pPr>
                            <w:spacing w:line="360" w:lineRule="auto"/>
                            <w:ind w:firstLine="720"/>
                            <w:jc w:val="both"/>
                            <w:rPr>
                              <w:color w:val="000000"/>
                              <w:szCs w:val="24"/>
                              <w:lang w:eastAsia="lt-LT"/>
                            </w:rPr>
                          </w:pPr>
                          <w:sdt>
                            <w:sdtPr>
                              <w:alias w:val="Numeris"/>
                              <w:tag w:val="nr_2913bd3164a44e458ebb4c703951b304"/>
                              <w:lock w:val="sdtLocked"/>
                              <w:richText/>
                            </w:sdtPr>
                            <w:sdtContent>
                              <w:r>
                                <w:rPr>
                                  <w:color w:val="000000"/>
                                  <w:szCs w:val="24"/>
                                  <w:lang w:eastAsia="lt-LT"/>
                                </w:rPr>
                                <w:t>16</w:t>
                              </w:r>
                            </w:sdtContent>
                          </w:sdt>
                          <w:r>
                            <w:rPr>
                              <w:color w:val="000000"/>
                              <w:szCs w:val="24"/>
                              <w:lang w:eastAsia="lt-LT"/>
                            </w:rPr>
                            <w:t xml:space="preserve">. Vertimasis su veterinariniais vaistais susijusia veikla, kuriai reikalinga licencija, be licencijos ar kitokiu neteisėtu būdu, </w:t>
                          </w:r>
                          <w:r>
                            <w:rPr>
                              <w:szCs w:val="24"/>
                              <w:lang w:eastAsia="lt-LT"/>
                            </w:rPr>
                            <w:t>jeigu tai nebuvo daroma versliškai ar stambiu mastu,</w:t>
                          </w:r>
                        </w:p>
                        <w:p>
                          <w:pPr>
                            <w:spacing w:line="360" w:lineRule="auto"/>
                            <w:ind w:firstLine="720"/>
                            <w:jc w:val="both"/>
                            <w:rPr>
                              <w:color w:val="000000"/>
                              <w:szCs w:val="24"/>
                              <w:lang w:eastAsia="lt-LT"/>
                            </w:rPr>
                          </w:pPr>
                          <w:r>
                            <w:rPr>
                              <w:color w:val="000000"/>
                              <w:szCs w:val="24"/>
                              <w:lang w:eastAsia="lt-LT"/>
                            </w:rPr>
                            <w:t>užtraukia baudą nuo aštuonių šimtų iki dviejų tūkstančių penkių šimtų eurų.</w:t>
                          </w:r>
                        </w:p>
                      </w:sdtContent>
                    </w:sdt>
                    <w:sdt>
                      <w:sdtPr>
                        <w:alias w:val="343-1 str. 17 d."/>
                        <w:tag w:val="part_6c063a9132894abca775dceef432b081"/>
                        <w:lock w:val="sdtLocked"/>
                        <w:richText/>
                      </w:sdtPr>
                      <w:sdtContent>
                        <w:p>
                          <w:pPr>
                            <w:spacing w:line="360" w:lineRule="auto"/>
                            <w:ind w:firstLine="720"/>
                            <w:jc w:val="both"/>
                            <w:rPr>
                              <w:rFonts w:ascii="TimesLT" w:hAnsi="TimesLT"/>
                              <w:i/>
                              <w:iCs/>
                            </w:rPr>
                          </w:pPr>
                          <w:sdt>
                            <w:sdtPr>
                              <w:alias w:val="Numeris"/>
                              <w:tag w:val="nr_6c063a9132894abca775dceef432b081"/>
                              <w:lock w:val="sdtLocked"/>
                              <w:richText/>
                            </w:sdtPr>
                            <w:sdtContent>
                              <w:r>
                                <w:rPr>
                                  <w:color w:val="000000"/>
                                  <w:szCs w:val="24"/>
                                  <w:lang w:eastAsia="lt-LT"/>
                                </w:rPr>
                                <w:t>17</w:t>
                              </w:r>
                            </w:sdtContent>
                          </w:sdt>
                          <w:r>
                            <w:rPr>
                              <w:color w:val="000000"/>
                              <w:szCs w:val="24"/>
                              <w:lang w:eastAsia="lt-LT"/>
                            </w:rPr>
                            <w:t>. Teisės aktuose nustatytų veterinarinės farmacijos kvalifikuoto asmens arba veterinarinės farmacijos vadovo pareigų neatlikimas ar netinkamas atlikimas, išskyrus pažeidimus, dėl kurių sustabdomas ar panaikinamas licencijos galiojimas,</w:t>
                          </w:r>
                        </w:p>
                        <w:p>
                          <w:pPr>
                            <w:spacing w:line="360" w:lineRule="auto"/>
                            <w:ind w:firstLine="720"/>
                            <w:jc w:val="both"/>
                            <w:rPr>
                              <w:rFonts w:ascii="TimesLT" w:hAnsi="TimesLT"/>
                              <w:i/>
                              <w:iCs/>
                            </w:rPr>
                          </w:pPr>
                          <w:r>
                            <w:rPr>
                              <w:color w:val="000000"/>
                              <w:szCs w:val="24"/>
                              <w:lang w:eastAsia="lt-LT"/>
                            </w:rPr>
                            <w:t>užtraukia baudą nuo aštuonių šimtų iki trijų tūkstančių eurų.</w:t>
                          </w:r>
                        </w:p>
                      </w:sdtContent>
                    </w:sdt>
                    <w:sdt>
                      <w:sdtPr>
                        <w:alias w:val="343-1 str. 18 d."/>
                        <w:tag w:val="part_0d46058ab74d4309a90196e58018e578"/>
                        <w:lock w:val="sdtLocked"/>
                        <w:richText/>
                      </w:sdtPr>
                      <w:sdtContent>
                        <w:p>
                          <w:pPr>
                            <w:spacing w:line="360" w:lineRule="auto"/>
                            <w:ind w:firstLine="720"/>
                            <w:jc w:val="both"/>
                            <w:rPr>
                              <w:color w:val="000000"/>
                              <w:szCs w:val="24"/>
                              <w:lang w:eastAsia="lt-LT"/>
                            </w:rPr>
                          </w:pPr>
                          <w:sdt>
                            <w:sdtPr>
                              <w:alias w:val="Numeris"/>
                              <w:tag w:val="nr_0d46058ab74d4309a90196e58018e578"/>
                              <w:lock w:val="sdtLocked"/>
                              <w:richText/>
                            </w:sdtPr>
                            <w:sdtContent>
                              <w:r>
                                <w:rPr>
                                  <w:color w:val="000000"/>
                                  <w:szCs w:val="24"/>
                                  <w:lang w:eastAsia="lt-LT"/>
                                </w:rPr>
                                <w:t>18</w:t>
                              </w:r>
                            </w:sdtContent>
                          </w:sdt>
                          <w:r>
                            <w:rPr>
                              <w:color w:val="000000"/>
                              <w:szCs w:val="24"/>
                              <w:lang w:eastAsia="lt-LT"/>
                            </w:rPr>
                            <w:t>. Veterinarinių vaistų gamyba, importas ar didmeninė prekyba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aštuonių šimtų iki trijų tūkstančių eurų.</w:t>
                          </w:r>
                        </w:p>
                      </w:sdtContent>
                    </w:sdt>
                    <w:sdt>
                      <w:sdtPr>
                        <w:alias w:val="343-1 str. 19 d."/>
                        <w:tag w:val="part_c17855bed12a44d3a6c92c259b56e87f"/>
                        <w:lock w:val="sdtLocked"/>
                        <w:richText/>
                      </w:sdtPr>
                      <w:sdtContent>
                        <w:p>
                          <w:pPr>
                            <w:spacing w:line="360" w:lineRule="auto"/>
                            <w:ind w:firstLine="720"/>
                            <w:jc w:val="both"/>
                            <w:rPr>
                              <w:color w:val="000000"/>
                              <w:szCs w:val="24"/>
                              <w:lang w:eastAsia="lt-LT"/>
                            </w:rPr>
                          </w:pPr>
                          <w:sdt>
                            <w:sdtPr>
                              <w:alias w:val="Numeris"/>
                              <w:tag w:val="nr_c17855bed12a44d3a6c92c259b56e87f"/>
                              <w:lock w:val="sdtLocked"/>
                              <w:richText/>
                            </w:sdtPr>
                            <w:sdtContent>
                              <w:r>
                                <w:rPr>
                                  <w:color w:val="000000"/>
                                  <w:szCs w:val="24"/>
                                </w:rPr>
                                <w:t>19</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penkiasdešimt bazinių bausmių ir nuobaudų dydžių,</w:t>
                          </w:r>
                        </w:p>
                        <w:p>
                          <w:pPr>
                            <w:spacing w:line="360" w:lineRule="auto"/>
                            <w:ind w:firstLine="720"/>
                            <w:jc w:val="both"/>
                            <w:rPr>
                              <w:color w:val="000000"/>
                              <w:szCs w:val="24"/>
                              <w:lang w:eastAsia="lt-LT"/>
                            </w:rPr>
                          </w:pPr>
                          <w:r>
                            <w:rPr>
                              <w:color w:val="000000"/>
                              <w:szCs w:val="24"/>
                              <w:lang w:eastAsia="lt-LT"/>
                            </w:rPr>
                            <w:t xml:space="preserve">užtraukia baudą nuo vieno tūkstančio iki dviejų tūkstančių penkių šimtų eurų. </w:t>
                          </w:r>
                        </w:p>
                      </w:sdtContent>
                    </w:sdt>
                    <w:sdt>
                      <w:sdtPr>
                        <w:alias w:val="343-1 str. 20 d."/>
                        <w:tag w:val="part_dbb288b28bb946b3ab95a81c50cf39d6"/>
                        <w:lock w:val="sdtLocked"/>
                        <w:richText/>
                      </w:sdtPr>
                      <w:sdtContent>
                        <w:p>
                          <w:pPr>
                            <w:spacing w:line="360" w:lineRule="auto"/>
                            <w:ind w:firstLine="720"/>
                            <w:jc w:val="both"/>
                            <w:rPr>
                              <w:color w:val="000000"/>
                              <w:szCs w:val="24"/>
                              <w:lang w:eastAsia="lt-LT"/>
                            </w:rPr>
                          </w:pPr>
                          <w:sdt>
                            <w:sdtPr>
                              <w:alias w:val="Numeris"/>
                              <w:tag w:val="nr_dbb288b28bb946b3ab95a81c50cf39d6"/>
                              <w:lock w:val="sdtLocked"/>
                              <w:richText/>
                            </w:sdtPr>
                            <w:sdtContent>
                              <w:r>
                                <w:rPr>
                                  <w:color w:val="000000"/>
                                  <w:szCs w:val="24"/>
                                </w:rPr>
                                <w:t>20</w:t>
                              </w:r>
                            </w:sdtContent>
                          </w:sdt>
                          <w:r>
                            <w:rPr>
                              <w:color w:val="000000"/>
                              <w:szCs w:val="24"/>
                            </w:rPr>
                            <w:t xml:space="preserve">. </w:t>
                          </w:r>
                          <w:r>
                            <w:rPr>
                              <w:color w:val="000000"/>
                              <w:szCs w:val="24"/>
                              <w:lang w:eastAsia="lt-LT"/>
                            </w:rPr>
                            <w:t xml:space="preserve">Šio straipsnio 19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dviejų tūkstančių iki penkių tūkstančių eurų.</w:t>
                          </w:r>
                        </w:p>
                      </w:sdtContent>
                    </w:sdt>
                    <w:sdt>
                      <w:sdtPr>
                        <w:alias w:val="343-1 str. 21 d."/>
                        <w:tag w:val="part_d4328b89df2a4cb69b75a1a79b681c45"/>
                        <w:lock w:val="sdtLocked"/>
                        <w:richText/>
                      </w:sdtPr>
                      <w:sdtContent>
                        <w:p>
                          <w:pPr>
                            <w:spacing w:line="360" w:lineRule="auto"/>
                            <w:ind w:firstLine="720"/>
                            <w:jc w:val="both"/>
                            <w:rPr>
                              <w:color w:val="000000"/>
                              <w:szCs w:val="24"/>
                              <w:lang w:eastAsia="lt-LT"/>
                            </w:rPr>
                          </w:pPr>
                          <w:sdt>
                            <w:sdtPr>
                              <w:alias w:val="Numeris"/>
                              <w:tag w:val="nr_d4328b89df2a4cb69b75a1a79b681c45"/>
                              <w:lock w:val="sdtLocked"/>
                              <w:richText/>
                            </w:sdtPr>
                            <w:sdtContent>
                              <w:r>
                                <w:rPr>
                                  <w:color w:val="000000"/>
                                  <w:szCs w:val="24"/>
                                  <w:lang w:eastAsia="lt-LT"/>
                                </w:rPr>
                                <w:t>21</w:t>
                              </w:r>
                            </w:sdtContent>
                          </w:sdt>
                          <w:r>
                            <w:rPr>
                              <w:color w:val="000000"/>
                              <w:szCs w:val="24"/>
                              <w:lang w:eastAsia="lt-LT"/>
                            </w:rPr>
                            <w:t>. Receptinių veterinarinių vaistų reklamos pažeidimas</w:t>
                          </w:r>
                        </w:p>
                        <w:p>
                          <w:pPr>
                            <w:spacing w:line="360" w:lineRule="auto"/>
                            <w:ind w:firstLine="720"/>
                            <w:jc w:val="both"/>
                            <w:rPr>
                              <w:color w:val="000000"/>
                              <w:szCs w:val="24"/>
                              <w:lang w:eastAsia="lt-LT"/>
                            </w:rPr>
                          </w:pPr>
                          <w:r>
                            <w:rPr>
                              <w:color w:val="000000"/>
                              <w:szCs w:val="24"/>
                              <w:lang w:eastAsia="lt-LT"/>
                            </w:rPr>
                            <w:t>užtraukia baudą nuo vieno tūkstančio dviejų šimtų iki dviejų tūkstančių trijų šimtų eurų.</w:t>
                          </w:r>
                        </w:p>
                      </w:sdtContent>
                    </w:sdt>
                    <w:sdt>
                      <w:sdtPr>
                        <w:alias w:val="343-1 str. 22 d."/>
                        <w:tag w:val="part_47b63798f1f84b4d9c791f995e15657b"/>
                        <w:lock w:val="sdtLocked"/>
                        <w:richText/>
                      </w:sdtPr>
                      <w:sdtContent>
                        <w:p>
                          <w:pPr>
                            <w:spacing w:line="360" w:lineRule="auto"/>
                            <w:ind w:firstLine="720"/>
                            <w:jc w:val="both"/>
                            <w:rPr>
                              <w:color w:val="000000"/>
                              <w:szCs w:val="24"/>
                              <w:lang w:eastAsia="lt-LT"/>
                            </w:rPr>
                          </w:pPr>
                          <w:sdt>
                            <w:sdtPr>
                              <w:alias w:val="Numeris"/>
                              <w:tag w:val="nr_47b63798f1f84b4d9c791f995e15657b"/>
                              <w:lock w:val="sdtLocked"/>
                              <w:richText/>
                            </w:sdtPr>
                            <w:sdtContent>
                              <w:r>
                                <w:rPr>
                                  <w:color w:val="000000"/>
                                  <w:szCs w:val="24"/>
                                  <w:lang w:eastAsia="lt-LT"/>
                                </w:rPr>
                                <w:t>22</w:t>
                              </w:r>
                            </w:sdtContent>
                          </w:sdt>
                          <w:r>
                            <w:rPr>
                              <w:color w:val="000000"/>
                              <w:szCs w:val="24"/>
                              <w:lang w:eastAsia="lt-LT"/>
                            </w:rPr>
                            <w:t>. Neregistruotų veterinarinių vaistų reklama</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343-1 str. 23 d."/>
                        <w:tag w:val="part_1f01e60edbd34ba1be3407207301f01c"/>
                        <w:lock w:val="sdtLocked"/>
                        <w:richText/>
                      </w:sdtPr>
                      <w:sdtContent>
                        <w:p>
                          <w:pPr>
                            <w:spacing w:line="360" w:lineRule="auto"/>
                            <w:ind w:firstLine="720"/>
                            <w:jc w:val="both"/>
                            <w:rPr>
                              <w:color w:val="000000"/>
                              <w:szCs w:val="24"/>
                              <w:lang w:eastAsia="lt-LT"/>
                            </w:rPr>
                          </w:pPr>
                          <w:sdt>
                            <w:sdtPr>
                              <w:alias w:val="Numeris"/>
                              <w:tag w:val="nr_1f01e60edbd34ba1be3407207301f01c"/>
                              <w:lock w:val="sdtLocked"/>
                              <w:richText/>
                            </w:sdtPr>
                            <w:sdtContent>
                              <w:r>
                                <w:rPr>
                                  <w:color w:val="000000"/>
                                  <w:szCs w:val="24"/>
                                  <w:lang w:eastAsia="lt-LT"/>
                                </w:rPr>
                                <w:t>23</w:t>
                              </w:r>
                            </w:sdtContent>
                          </w:sdt>
                          <w:r>
                            <w:rPr>
                              <w:color w:val="000000"/>
                              <w:szCs w:val="24"/>
                              <w:lang w:eastAsia="lt-LT"/>
                            </w:rPr>
                            <w:t xml:space="preserve">. Už šio straipsnio </w:t>
                          </w:r>
                          <w:r>
                            <w:rPr>
                              <w:szCs w:val="24"/>
                              <w:lang w:eastAsia="lt-LT"/>
                            </w:rPr>
                            <w:t>3, 4, 5, 6</w:t>
                          </w:r>
                          <w:r>
                            <w:rPr>
                              <w:color w:val="000000"/>
                              <w:szCs w:val="24"/>
                              <w:lang w:eastAsia="lt-LT"/>
                            </w:rPr>
                            <w:t>, 16, 17, 19, 20 dalyse numatytus administracinius nusižengimus privaloma skirti veterinarinių vaistų konfiskavimą.</w:t>
                          </w:r>
                        </w:p>
                      </w:sdtContent>
                    </w:sdt>
                    <w:sdt>
                      <w:sdtPr>
                        <w:alias w:val="343-1 str. 24 d."/>
                        <w:tag w:val="part_fa279ab20be547e39c606dfc39a98a55"/>
                        <w:lock w:val="sdtLocked"/>
                        <w:richText/>
                      </w:sdtPr>
                      <w:sdtContent>
                        <w:p>
                          <w:pPr>
                            <w:spacing w:line="360" w:lineRule="auto"/>
                            <w:ind w:firstLine="720"/>
                            <w:jc w:val="both"/>
                            <w:rPr>
                              <w:color w:val="000000"/>
                              <w:szCs w:val="24"/>
                              <w:lang w:eastAsia="lt-LT"/>
                            </w:rPr>
                          </w:pPr>
                          <w:sdt>
                            <w:sdtPr>
                              <w:alias w:val="Numeris"/>
                              <w:tag w:val="nr_fa279ab20be547e39c606dfc39a98a55"/>
                              <w:lock w:val="sdtLocked"/>
                              <w:richText/>
                            </w:sdtPr>
                            <w:sdtContent>
                              <w:r>
                                <w:rPr>
                                  <w:color w:val="000000"/>
                                  <w:szCs w:val="24"/>
                                  <w:lang w:eastAsia="lt-LT"/>
                                </w:rPr>
                                <w:t>24</w:t>
                              </w:r>
                            </w:sdtContent>
                          </w:sdt>
                          <w:r>
                            <w:rPr>
                              <w:color w:val="000000"/>
                              <w:szCs w:val="24"/>
                              <w:lang w:eastAsia="lt-LT"/>
                            </w:rPr>
                            <w:t xml:space="preserve">. Už šio straipsnio </w:t>
                          </w:r>
                          <w:r>
                            <w:rPr>
                              <w:szCs w:val="24"/>
                              <w:lang w:eastAsia="lt-LT"/>
                            </w:rPr>
                            <w:t>7</w:t>
                          </w:r>
                          <w:r>
                            <w:rPr>
                              <w:color w:val="000000"/>
                              <w:szCs w:val="24"/>
                              <w:lang w:eastAsia="lt-LT"/>
                            </w:rPr>
                            <w:t>, 18 dalyse numatytus administracinius nusižengimus gali būti skiriamas veterinarinių vaistų veikliųjų medžiagų, veterinarinių vaistų konfiskavimas.</w:t>
                          </w:r>
                        </w:p>
                      </w:sdtContent>
                    </w:sdt>
                    <w:sdt>
                      <w:sdtPr>
                        <w:alias w:val="343-1 str. 25 d."/>
                        <w:tag w:val="part_5d93b44eea5d444383d1f274c96bb30c"/>
                        <w:lock w:val="sdtLocked"/>
                        <w:richText/>
                      </w:sdtPr>
                      <w:sdtContent>
                        <w:p>
                          <w:pPr>
                            <w:spacing w:line="360" w:lineRule="auto"/>
                            <w:ind w:firstLine="720"/>
                            <w:jc w:val="both"/>
                            <w:rPr>
                              <w:szCs w:val="24"/>
                            </w:rPr>
                          </w:pPr>
                          <w:sdt>
                            <w:sdtPr>
                              <w:alias w:val="Numeris"/>
                              <w:tag w:val="nr_5d93b44eea5d444383d1f274c96bb30c"/>
                              <w:lock w:val="sdtLocked"/>
                              <w:richText/>
                            </w:sdtPr>
                            <w:sdtContent>
                              <w:r>
                                <w:rPr>
                                  <w:color w:val="000000"/>
                                  <w:szCs w:val="24"/>
                                  <w:lang w:eastAsia="lt-LT"/>
                                </w:rPr>
                                <w:t>25</w:t>
                              </w:r>
                            </w:sdtContent>
                          </w:sdt>
                          <w:r>
                            <w:rPr>
                              <w:color w:val="000000"/>
                              <w:szCs w:val="24"/>
                              <w:lang w:eastAsia="lt-LT"/>
                            </w:rPr>
                            <w:t xml:space="preserve">. Šio straipsnio </w:t>
                          </w:r>
                          <w:r>
                            <w:rPr>
                              <w:szCs w:val="24"/>
                              <w:lang w:eastAsia="lt-LT"/>
                            </w:rPr>
                            <w:t>3, 4, 5, 6</w:t>
                          </w:r>
                          <w:r>
                            <w:rPr>
                              <w:color w:val="000000"/>
                              <w:szCs w:val="24"/>
                              <w:lang w:eastAsia="lt-LT"/>
                            </w:rPr>
                            <w:t>, 19, 20 dalyse nurodytų veterinarinių vaistų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5-1 d."/>
                        <w:tag w:val="part_2e6266b621954b179fb5b9782b95feaf"/>
                        <w:lock w:val="sdtLocked"/>
                        <w:richText/>
                      </w:sdtPr>
                      <w:sdtContent>
                        <w:p>
                          <w:pPr>
                            <w:spacing w:line="360" w:lineRule="auto"/>
                            <w:ind w:firstLine="720"/>
                            <w:jc w:val="both"/>
                            <w:rPr>
                              <w:szCs w:val="24"/>
                            </w:rPr>
                          </w:pPr>
                          <w:sdt>
                            <w:sdtPr>
                              <w:alias w:val="Numeris"/>
                              <w:tag w:val="nr_2e6266b621954b179fb5b9782b95feaf"/>
                              <w:lock w:val="sdtLocked"/>
                              <w:richText/>
                            </w:sdtPr>
                            <w:sdtContent>
                              <w:r>
                                <w:rPr>
                                  <w:szCs w:val="24"/>
                                </w:rPr>
                                <w:t>5</w:t>
                              </w:r>
                              <w:r>
                                <w:rPr>
                                  <w:szCs w:val="24"/>
                                  <w:vertAlign w:val="superscript"/>
                                </w:rPr>
                                <w:t>1</w:t>
                              </w:r>
                            </w:sdtContent>
                          </w:sdt>
                          <w:r>
                            <w:rPr>
                              <w:szCs w:val="24"/>
                            </w:rPr>
                            <w:t>. Lietuvos Respublikos gyvūnų gerovės ir apsaugos įstatyme numatyto draudimo būti gyvūno laikytoju pažeidimas</w:t>
                          </w:r>
                        </w:p>
                        <w:p>
                          <w:pPr>
                            <w:spacing w:line="360" w:lineRule="auto"/>
                            <w:ind w:firstLine="720"/>
                            <w:jc w:val="both"/>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5-2 d."/>
                        <w:tag w:val="part_5a6b7ca3219147528966b2b2d7155810"/>
                        <w:lock w:val="sdtLocked"/>
                        <w:richText/>
                      </w:sdtPr>
                      <w:sdtContent>
                        <w:p>
                          <w:pPr>
                            <w:spacing w:line="360" w:lineRule="auto"/>
                            <w:ind w:firstLine="720"/>
                            <w:jc w:val="both"/>
                            <w:rPr>
                              <w:szCs w:val="24"/>
                            </w:rPr>
                          </w:pPr>
                          <w:sdt>
                            <w:sdtPr>
                              <w:alias w:val="Numeris"/>
                              <w:tag w:val="nr_5a6b7ca3219147528966b2b2d7155810"/>
                              <w:lock w:val="sdtLocked"/>
                              <w:richText/>
                            </w:sdtPr>
                            <w:sdtContent>
                              <w:r>
                                <w:rPr>
                                  <w:szCs w:val="24"/>
                                </w:rPr>
                                <w:t>5</w:t>
                              </w:r>
                              <w:r>
                                <w:rPr>
                                  <w:szCs w:val="24"/>
                                  <w:vertAlign w:val="superscript"/>
                                </w:rPr>
                                <w:t>2</w:t>
                              </w:r>
                            </w:sdtContent>
                          </w:sdt>
                          <w:r>
                            <w:rPr>
                              <w:szCs w:val="24"/>
                            </w:rPr>
                            <w:t>. Šio straipsnio 5</w:t>
                          </w:r>
                          <w:r>
                            <w:rPr>
                              <w:szCs w:val="24"/>
                              <w:vertAlign w:val="superscript"/>
                            </w:rPr>
                            <w:t>1</w:t>
                          </w:r>
                          <w:r>
                            <w:rPr>
                              <w:szCs w:val="24"/>
                            </w:rPr>
                            <w:t xml:space="preserve"> dalyje numatytas administracinis nusižengimas, padarytas</w:t>
                          </w:r>
                          <w:r>
                            <w:rPr>
                              <w:strike/>
                              <w:szCs w:val="24"/>
                            </w:rPr>
                            <w:t xml:space="preserve"> </w:t>
                          </w:r>
                          <w:r>
                            <w:rPr>
                              <w:szCs w:val="24"/>
                            </w:rPr>
                            <w:t>pakartotinai,</w:t>
                          </w:r>
                        </w:p>
                        <w:p>
                          <w:pPr>
                            <w:spacing w:line="360" w:lineRule="auto"/>
                            <w:ind w:firstLine="720"/>
                            <w:jc w:val="both"/>
                            <w:rPr>
                              <w:bCs/>
                              <w:szCs w:val="24"/>
                              <w:lang w:eastAsia="lt-LT"/>
                            </w:rPr>
                          </w:pPr>
                          <w:r>
                            <w:rPr>
                              <w:szCs w:val="24"/>
                            </w:rPr>
                            <w:t>užtraukia baudą nuo trijų šimtų iki penkių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3bbe127db5384ad3ae616fd5fb1cc275"/>
                        <w:lock w:val="sdtLocked"/>
                        <w:richText/>
                      </w:sdtPr>
                      <w:sdtContent>
                        <w:p>
                          <w:pPr>
                            <w:spacing w:line="360" w:lineRule="auto"/>
                            <w:ind w:firstLine="720"/>
                            <w:jc w:val="both"/>
                            <w:rPr>
                              <w:bCs/>
                              <w:szCs w:val="24"/>
                              <w:lang w:eastAsia="lt-LT"/>
                            </w:rPr>
                          </w:pPr>
                          <w:sdt>
                            <w:sdtPr>
                              <w:alias w:val="Numeris"/>
                              <w:tag w:val="nr_3bbe127db5384ad3ae616fd5fb1cc275"/>
                              <w:lock w:val="sdtLocked"/>
                              <w:richText/>
                            </w:sdtPr>
                            <w:sdtContent>
                              <w:r>
                                <w:rPr>
                                  <w:szCs w:val="24"/>
                                </w:rPr>
                                <w:t>20</w:t>
                              </w:r>
                            </w:sdtContent>
                          </w:sdt>
                          <w:r>
                            <w:rPr>
                              <w:szCs w:val="24"/>
                            </w:rPr>
                            <w:t>. Už šio straipsnio 1, 2, 3, 4, 5, 6, 7, 8, 9, 10 dalyse numatytus administracinius nusižengimus gali būti skiriamas gyvūnų konfiskavimas. Už šio straipsnio 5</w:t>
                          </w:r>
                          <w:r>
                            <w:rPr>
                              <w:szCs w:val="24"/>
                              <w:vertAlign w:val="superscript"/>
                            </w:rPr>
                            <w:t>1</w:t>
                          </w:r>
                          <w:r>
                            <w:rPr>
                              <w:szCs w:val="24"/>
                            </w:rPr>
                            <w:t>, 5</w:t>
                          </w:r>
                          <w:r>
                            <w:rPr>
                              <w:szCs w:val="24"/>
                              <w:vertAlign w:val="superscript"/>
                            </w:rPr>
                            <w:t>2</w:t>
                          </w:r>
                          <w:r>
                            <w:rPr>
                              <w:szCs w:val="24"/>
                            </w:rPr>
                            <w:t>, 11, 12, 13, 14, 15,</w:t>
                          </w:r>
                          <w:r>
                            <w:rPr>
                              <w:bCs/>
                              <w:szCs w:val="24"/>
                            </w:rPr>
                            <w:t xml:space="preserve"> </w:t>
                          </w:r>
                          <w:r>
                            <w:rPr>
                              <w:szCs w:val="24"/>
                            </w:rPr>
                            <w:t>16, 17, 18, 19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21 d."/>
                        <w:tag w:val="part_8dbe0cc1624e42749746b90cf06c57b6"/>
                        <w:lock w:val="sdtLocked"/>
                        <w:richText/>
                      </w:sdtPr>
                      <w:sdtContent>
                        <w:p>
                          <w:pPr>
                            <w:spacing w:line="360" w:lineRule="auto"/>
                            <w:ind w:firstLine="720"/>
                            <w:jc w:val="both"/>
                            <w:rPr>
                              <w:b/>
                              <w:bCs/>
                              <w:szCs w:val="24"/>
                              <w:lang w:eastAsia="lt-LT"/>
                            </w:rPr>
                          </w:pPr>
                          <w:sdt>
                            <w:sdtPr>
                              <w:alias w:val="Numeris"/>
                              <w:tag w:val="nr_8dbe0cc1624e42749746b90cf06c57b6"/>
                              <w:lock w:val="sdtLocked"/>
                              <w:richText/>
                            </w:sdtPr>
                            <w:sdtContent>
                              <w:r>
                                <w:rPr>
                                  <w:szCs w:val="24"/>
                                </w:rPr>
                                <w:t>21</w:t>
                              </w:r>
                            </w:sdtContent>
                          </w:sdt>
                          <w:r>
                            <w:rPr>
                              <w:szCs w:val="24"/>
                            </w:rPr>
                            <w:t>. Už šio straipsnio 1, 2, 3, 4, 5, 5</w:t>
                          </w:r>
                          <w:r>
                            <w:rPr>
                              <w:szCs w:val="24"/>
                              <w:vertAlign w:val="superscript"/>
                            </w:rPr>
                            <w:t>1</w:t>
                          </w:r>
                          <w:r>
                            <w:rPr>
                              <w:szCs w:val="24"/>
                            </w:rPr>
                            <w:t>, 5</w:t>
                          </w:r>
                          <w:r>
                            <w:rPr>
                              <w:szCs w:val="24"/>
                              <w:vertAlign w:val="superscript"/>
                            </w:rPr>
                            <w:t>2</w:t>
                          </w:r>
                          <w:r>
                            <w:rPr>
                              <w:szCs w:val="24"/>
                            </w:rPr>
                            <w:t>,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812763a8cee64578b5abb69a89d3324b"/>
                    <w:lock w:val="sdtLocked"/>
                    <w:richText/>
                  </w:sdtPr>
                  <w:sdtContent>
                    <w:p>
                      <w:pPr>
                        <w:spacing w:line="360" w:lineRule="auto"/>
                        <w:ind w:left="2410" w:hanging="1690"/>
                        <w:jc w:val="both"/>
                        <w:rPr>
                          <w:b/>
                          <w:bCs/>
                          <w:szCs w:val="24"/>
                        </w:rPr>
                      </w:pPr>
                      <w:sdt>
                        <w:sdtPr>
                          <w:alias w:val="Numeris"/>
                          <w:tag w:val="nr_812763a8cee64578b5abb69a89d3324b"/>
                          <w:lock w:val="sdtLocked"/>
                          <w:richText/>
                        </w:sdtPr>
                        <w:sdtContent>
                          <w:r>
                            <w:rPr>
                              <w:b/>
                              <w:bCs/>
                              <w:szCs w:val="24"/>
                            </w:rPr>
                            <w:t>349</w:t>
                          </w:r>
                        </w:sdtContent>
                      </w:sdt>
                      <w:r>
                        <w:rPr>
                          <w:b/>
                          <w:bCs/>
                          <w:szCs w:val="24"/>
                        </w:rPr>
                        <w:t xml:space="preserve"> straipsnis. </w:t>
                      </w:r>
                      <w:sdt>
                        <w:sdtPr>
                          <w:alias w:val="Pavadinimas"/>
                          <w:tag w:val="title_812763a8cee64578b5abb69a89d3324b"/>
                          <w:lock w:val="sdtLocked"/>
                          <w:richText/>
                        </w:sdtPr>
                        <w:sdtContent>
                          <w:r>
                            <w:rPr>
                              <w:b/>
                              <w:bCs/>
                              <w:szCs w:val="24"/>
                            </w:rPr>
                            <w:t>Teisės aktuose nustatytų daugiabučio gyvenamojo namo bendrojo naudojimo objektų administravimo (valdymo) pareigų neatlikimas ar netinkamas atlikimas</w:t>
                          </w:r>
                        </w:sdtContent>
                      </w:sdt>
                    </w:p>
                    <w:sdt>
                      <w:sdtPr>
                        <w:alias w:val="349 str. 1 d."/>
                        <w:tag w:val="part_1d57fbc1a494481d9e33b3561ce4683f"/>
                        <w:lock w:val="sdtLocked"/>
                        <w:richText/>
                      </w:sdtPr>
                      <w:sdtContent>
                        <w:p>
                          <w:pPr>
                            <w:spacing w:line="360" w:lineRule="auto"/>
                            <w:ind w:firstLine="720"/>
                            <w:jc w:val="both"/>
                            <w:rPr>
                              <w:bCs/>
                              <w:szCs w:val="24"/>
                            </w:rPr>
                          </w:pPr>
                          <w:sdt>
                            <w:sdtPr>
                              <w:alias w:val="Numeris"/>
                              <w:tag w:val="nr_1d57fbc1a494481d9e33b3561ce4683f"/>
                              <w:lock w:val="sdtLocked"/>
                              <w:richText/>
                            </w:sdtPr>
                            <w:sdtContent>
                              <w:r>
                                <w:rPr>
                                  <w:bCs/>
                                  <w:szCs w:val="24"/>
                                </w:rPr>
                                <w:t>1</w:t>
                              </w:r>
                            </w:sdtContent>
                          </w:sdt>
                          <w:r>
                            <w:rPr>
                              <w:bCs/>
                              <w:szCs w:val="24"/>
                            </w:rPr>
                            <w:t>. Teisės aktuose nustatytų daugiabučio gyvenamojo namo bendrojo naudojimo objektų administravimo (valdymo) pareigų neatlikimas ar netinkamas atlikimas, išskyrus šio straipsnio 3 dalyje nurodytus pažeidimus,</w:t>
                          </w:r>
                        </w:p>
                        <w:p>
                          <w:pPr>
                            <w:spacing w:line="360" w:lineRule="auto"/>
                            <w:ind w:firstLine="720"/>
                            <w:jc w:val="both"/>
                            <w:rPr>
                              <w:bCs/>
                              <w:szCs w:val="24"/>
                            </w:rPr>
                          </w:pPr>
                          <w:r>
                            <w:rPr>
                              <w:bCs/>
                              <w:szCs w:val="24"/>
                            </w:rPr>
                            <w:t>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iki trijų šimtų eurų.</w:t>
                          </w:r>
                        </w:p>
                      </w:sdtContent>
                    </w:sdt>
                    <w:sdt>
                      <w:sdtPr>
                        <w:alias w:val="349 str. 2 d."/>
                        <w:tag w:val="part_a4c51fae433a4f7fb249417ce38517db"/>
                        <w:lock w:val="sdtLocked"/>
                        <w:richText/>
                      </w:sdtPr>
                      <w:sdtContent>
                        <w:p>
                          <w:pPr>
                            <w:spacing w:line="360" w:lineRule="auto"/>
                            <w:ind w:firstLine="720"/>
                            <w:jc w:val="both"/>
                            <w:rPr>
                              <w:szCs w:val="24"/>
                            </w:rPr>
                          </w:pPr>
                          <w:sdt>
                            <w:sdtPr>
                              <w:alias w:val="Numeris"/>
                              <w:tag w:val="nr_a4c51fae433a4f7fb249417ce38517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49 str. 3 d."/>
                        <w:tag w:val="part_26ceea9273784e1da11e2358b5632bf1"/>
                        <w:lock w:val="sdtLocked"/>
                        <w:richText/>
                      </w:sdtPr>
                      <w:sdtContent>
                        <w:p>
                          <w:pPr>
                            <w:spacing w:line="360" w:lineRule="auto"/>
                            <w:ind w:firstLine="720"/>
                            <w:jc w:val="both"/>
                            <w:rPr>
                              <w:bCs/>
                              <w:szCs w:val="24"/>
                            </w:rPr>
                          </w:pPr>
                          <w:sdt>
                            <w:sdtPr>
                              <w:alias w:val="Numeris"/>
                              <w:tag w:val="nr_26ceea9273784e1da11e2358b5632bf1"/>
                              <w:lock w:val="sdtLocked"/>
                              <w:richText/>
                            </w:sdtPr>
                            <w:sdtContent>
                              <w:r>
                                <w:rPr>
                                  <w:bCs/>
                                  <w:szCs w:val="24"/>
                                </w:rPr>
                                <w:t>3</w:t>
                              </w:r>
                            </w:sdtContent>
                          </w:sdt>
                          <w:r>
                            <w:rPr>
                              <w:bCs/>
                              <w:szCs w:val="24"/>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4 d."/>
                        <w:tag w:val="part_4d0bbab64c4b42f9a3b3c2c5afbcf58a"/>
                        <w:lock w:val="sdtLocked"/>
                        <w:richText/>
                      </w:sdtPr>
                      <w:sdtContent>
                        <w:p>
                          <w:pPr>
                            <w:spacing w:line="360" w:lineRule="auto"/>
                            <w:ind w:firstLine="720"/>
                            <w:jc w:val="both"/>
                            <w:rPr>
                              <w:szCs w:val="24"/>
                            </w:rPr>
                          </w:pPr>
                          <w:sdt>
                            <w:sdtPr>
                              <w:alias w:val="Numeris"/>
                              <w:tag w:val="nr_4d0bbab64c4b42f9a3b3c2c5afbcf58a"/>
                              <w:lock w:val="sdtLocked"/>
                              <w:richText/>
                            </w:sdtPr>
                            <w:sdtContent>
                              <w:r>
                                <w:rPr>
                                  <w:szCs w:val="24"/>
                                </w:rPr>
                                <w:t>4</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vieno tūkstančio eurų.</w:t>
                          </w:r>
                        </w:p>
                        <w:p>
                          <w:pPr>
                            <w:spacing w:line="360" w:lineRule="auto"/>
                            <w:ind w:firstLine="720"/>
                            <w:jc w:val="both"/>
                            <w:rPr>
                              <w:szCs w:val="24"/>
                            </w:rPr>
                          </w:pPr>
                        </w:p>
                      </w:sdtContent>
                    </w:sdt>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03af87350c0b4b618407bc165477b7e0"/>
                    <w:lock w:val="sdtLocked"/>
                    <w:richText/>
                  </w:sdtPr>
                  <w:sdtContent>
                    <w:p>
                      <w:pPr>
                        <w:spacing w:line="360" w:lineRule="auto"/>
                        <w:ind w:firstLine="709"/>
                        <w:jc w:val="both"/>
                        <w:rPr>
                          <w:color w:val="000000"/>
                          <w:szCs w:val="24"/>
                          <w:lang w:eastAsia="lt-LT"/>
                        </w:rPr>
                      </w:pPr>
                      <w:sdt>
                        <w:sdtPr>
                          <w:alias w:val="Numeris"/>
                          <w:tag w:val="nr_03af87350c0b4b618407bc165477b7e0"/>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03af87350c0b4b618407bc165477b7e0"/>
                          <w:lock w:val="sdtLocked"/>
                          <w:richText/>
                        </w:sdtPr>
                        <w:sdtContent>
                          <w:r>
                            <w:rPr>
                              <w:b/>
                              <w:bCs/>
                              <w:color w:val="000000"/>
                              <w:szCs w:val="24"/>
                              <w:lang w:eastAsia="lt-LT"/>
                            </w:rPr>
                            <w:t>Statybos darbų atlikimas pažeidžiant teisės aktų reikalavimus</w:t>
                          </w:r>
                        </w:sdtContent>
                      </w:sdt>
                    </w:p>
                    <w:sdt>
                      <w:sdtPr>
                        <w:alias w:val="356 str. 1 d."/>
                        <w:tag w:val="part_54b23d48027540aba708664dca9fb4ff"/>
                        <w:lock w:val="sdtLocked"/>
                        <w:richText/>
                      </w:sdtPr>
                      <w:sdtContent>
                        <w:p>
                          <w:pPr>
                            <w:spacing w:line="360" w:lineRule="auto"/>
                            <w:ind w:firstLine="709"/>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2 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p>
                          <w:pPr>
                            <w:spacing w:line="360" w:lineRule="auto"/>
                            <w:ind w:firstLine="709"/>
                            <w:jc w:val="both"/>
                          </w:pPr>
                          <w:r>
                            <w:rPr>
                              <w:color w:val="000000"/>
                              <w:szCs w:val="24"/>
                              <w:lang w:eastAsia="lt-LT"/>
                            </w:rPr>
                            <w:t>užtraukia įspėjimą arba baudą nuo penkiasdešimt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433d990681c6439b9afe9855a1c211a5"/>
                    <w:lock w:val="sdtLocked"/>
                    <w:richText/>
                  </w:sdtPr>
                  <w:sdtContent>
                    <w:p>
                      <w:pPr>
                        <w:spacing w:line="360" w:lineRule="atLeast"/>
                        <w:ind w:left="2552" w:hanging="1832"/>
                        <w:jc w:val="both"/>
                        <w:rPr>
                          <w:b/>
                          <w:bCs/>
                          <w:szCs w:val="24"/>
                          <w:lang w:eastAsia="lt-LT"/>
                        </w:rPr>
                      </w:pPr>
                      <w:sdt>
                        <w:sdtPr>
                          <w:alias w:val="Numeris"/>
                          <w:tag w:val="nr_433d990681c6439b9afe9855a1c211a5"/>
                          <w:lock w:val="sdtLocked"/>
                          <w:richText/>
                        </w:sdtPr>
                        <w:sdtContent>
                          <w:r>
                            <w:rPr>
                              <w:b/>
                              <w:bCs/>
                              <w:szCs w:val="24"/>
                              <w:lang w:eastAsia="lt-LT"/>
                            </w:rPr>
                            <w:t>362</w:t>
                          </w:r>
                          <w:r>
                            <w:rPr>
                              <w:b/>
                              <w:bCs/>
                              <w:szCs w:val="24"/>
                              <w:vertAlign w:val="superscript"/>
                              <w:lang w:eastAsia="lt-LT"/>
                            </w:rPr>
                            <w:t>1</w:t>
                          </w:r>
                        </w:sdtContent>
                      </w:sdt>
                      <w:r>
                        <w:rPr>
                          <w:b/>
                          <w:bCs/>
                          <w:szCs w:val="24"/>
                          <w:lang w:eastAsia="lt-LT"/>
                        </w:rPr>
                        <w:t xml:space="preserve"> straipsnis. </w:t>
                      </w:r>
                      <w:sdt>
                        <w:sdtPr>
                          <w:alias w:val="Pavadinimas"/>
                          <w:tag w:val="title_433d990681c6439b9afe9855a1c211a5"/>
                          <w:lock w:val="sdtLocked"/>
                          <w:richText/>
                        </w:sdtPr>
                        <w:sdtContent>
                          <w:r>
                            <w:rPr>
                              <w:b/>
                              <w:bCs/>
                              <w:szCs w:val="24"/>
                              <w:lang w:eastAsia="lt-LT"/>
                            </w:rPr>
                            <w:t>Lietuvos Respublikos statybos įstatyme nustatytų statybvietėje esančių asmenų identifikavimo reikalavimų pažeidimas</w:t>
                          </w:r>
                        </w:sdtContent>
                      </w:sdt>
                    </w:p>
                    <w:sdt>
                      <w:sdtPr>
                        <w:alias w:val="362-1 str. 1 d."/>
                        <w:tag w:val="part_f7b9dc13d0ee4e03ac851af3ced13045"/>
                        <w:lock w:val="sdtLocked"/>
                        <w:richText/>
                      </w:sdtPr>
                      <w:sdtContent>
                        <w:p>
                          <w:pPr>
                            <w:spacing w:line="360" w:lineRule="atLeast"/>
                            <w:ind w:firstLine="720"/>
                            <w:jc w:val="both"/>
                            <w:rPr>
                              <w:szCs w:val="24"/>
                              <w:lang w:eastAsia="lt-LT"/>
                            </w:rPr>
                          </w:pPr>
                          <w:sdt>
                            <w:sdtPr>
                              <w:alias w:val="Numeris"/>
                              <w:tag w:val="nr_f7b9dc13d0ee4e03ac851af3ced13045"/>
                              <w:lock w:val="sdtLocked"/>
                              <w:richText/>
                            </w:sdtPr>
                            <w:sdtContent>
                              <w:r>
                                <w:rPr>
                                  <w:szCs w:val="24"/>
                                  <w:lang w:eastAsia="lt-LT"/>
                                </w:rPr>
                                <w:t>1</w:t>
                              </w:r>
                            </w:sdtContent>
                          </w:sdt>
                          <w:r>
                            <w:rPr>
                              <w:szCs w:val="24"/>
                              <w:lang w:eastAsia="lt-LT"/>
                            </w:rPr>
                            <w:t xml:space="preserve">. Lietuvos Respublikos statybos įstatyme nustatytų statybvietėje esančių asmenų identifikavimo reikalavimų pažeidimas </w:t>
                          </w:r>
                        </w:p>
                        <w:p>
                          <w:pPr>
                            <w:spacing w:line="360" w:lineRule="atLeast"/>
                            <w:ind w:firstLine="720"/>
                            <w:jc w:val="both"/>
                            <w:rPr>
                              <w:lang w:eastAsia="lt-LT"/>
                            </w:rPr>
                          </w:pPr>
                          <w:r>
                            <w:rPr>
                              <w:lang w:eastAsia="lt-LT"/>
                            </w:rPr>
                            <w:t xml:space="preserve">užtraukia baudą statybvietėje esantiems darbuotojams, kitiems statybvietėje esantiems asmenims nuo penkiasdešimt iki vieno šimto penkiasdešimt eurų, rangovams ar statytojams (užsakovams) fiziniams asmenims, savarankiškai dirbantiems asmenims – nuo penkių šimtų iki vieno tūkstančio vieno šimto eurų ir rangovų ar statytojų (užsakovų) juridinių asmenų vadovams ar kitiems atsakingiems asmenims – nuo vieno tūkstančio vieno šimto iki dviejų tūkstančių penkių šimtų penkiasdešimt eurų. </w:t>
                          </w:r>
                        </w:p>
                      </w:sdtContent>
                    </w:sdt>
                    <w:sdt>
                      <w:sdtPr>
                        <w:alias w:val="362-1 str. 2 d."/>
                        <w:tag w:val="part_c35159ee3980433284ff115c115b2623"/>
                        <w:lock w:val="sdtLocked"/>
                        <w:richText/>
                      </w:sdtPr>
                      <w:sdtContent>
                        <w:p>
                          <w:pPr>
                            <w:spacing w:line="360" w:lineRule="atLeast"/>
                            <w:ind w:firstLine="720"/>
                            <w:jc w:val="both"/>
                            <w:rPr>
                              <w:szCs w:val="24"/>
                              <w:lang w:eastAsia="lt-LT"/>
                            </w:rPr>
                          </w:pPr>
                          <w:sdt>
                            <w:sdtPr>
                              <w:alias w:val="Numeris"/>
                              <w:tag w:val="nr_c35159ee3980433284ff115c115b262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lang w:eastAsia="lt-LT"/>
                            </w:rPr>
                            <w:t>užtraukia baudą statybvietėje esantiems darbuotojams, kitiems statybvietėje esantiems asmenims nuo vieno šimto penkiasdešimt iki dviejų šimtų penkiasdešimt eurų, rangovams ar statytojams (užsakovams) fiziniams asmenims, savarankiškai dirbantiems asmenims – nuo vieno tūkstančio vieno šimto iki dviejų tūkstančių penkių šimtų penkiasdešimt eurų ir rangovų ar statytojų (užsakovų) juridinių asmenų vadovams ar kitiems atsakingiems asmenims – nuo keturių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261e52aef39949ad9e2446c4964c824e"/>
                    <w:lock w:val="sdtLocked"/>
                    <w:richText/>
                  </w:sdtPr>
                  <w:sdtContent>
                    <w:p>
                      <w:pPr>
                        <w:spacing w:line="360" w:lineRule="auto"/>
                        <w:ind w:left="2552" w:hanging="1832"/>
                        <w:jc w:val="both"/>
                        <w:rPr>
                          <w:bCs/>
                          <w:szCs w:val="24"/>
                        </w:rPr>
                      </w:pPr>
                      <w:sdt>
                        <w:sdtPr>
                          <w:alias w:val="Numeris"/>
                          <w:tag w:val="nr_261e52aef39949ad9e2446c4964c824e"/>
                          <w:lock w:val="sdtLocked"/>
                          <w:richText/>
                        </w:sdtPr>
                        <w:sdtContent>
                          <w:r>
                            <w:rPr>
                              <w:b/>
                              <w:bCs/>
                              <w:szCs w:val="24"/>
                            </w:rPr>
                            <w:t>373</w:t>
                          </w:r>
                        </w:sdtContent>
                      </w:sdt>
                      <w:r>
                        <w:rPr>
                          <w:b/>
                          <w:bCs/>
                          <w:szCs w:val="24"/>
                        </w:rPr>
                        <w:t xml:space="preserve"> straipsnis. </w:t>
                      </w:r>
                      <w:sdt>
                        <w:sdtPr>
                          <w:alias w:val="Pavadinimas"/>
                          <w:tag w:val="title_261e52aef39949ad9e2446c4964c824e"/>
                          <w:lock w:val="sdtLocked"/>
                          <w:richText/>
                        </w:sdtPr>
                        <w:sdtContent>
                          <w:r>
                            <w:rPr>
                              <w:b/>
                              <w:bCs/>
                              <w:szCs w:val="24"/>
                            </w:rPr>
                            <w:t>Geležinkelių transporto eismo saugos bendrųjų reikalavimų pažeidimas</w:t>
                          </w:r>
                        </w:sdtContent>
                      </w:sdt>
                    </w:p>
                    <w:sdt>
                      <w:sdtPr>
                        <w:alias w:val="373 str. 1 d."/>
                        <w:tag w:val="part_0886ff0b806d41e38eb0e185fc7fe03d"/>
                        <w:lock w:val="sdtLocked"/>
                        <w:richText/>
                      </w:sdtPr>
                      <w:sdtContent>
                        <w:p>
                          <w:pPr>
                            <w:spacing w:line="360" w:lineRule="auto"/>
                            <w:ind w:firstLine="720"/>
                            <w:jc w:val="both"/>
                            <w:rPr>
                              <w:szCs w:val="24"/>
                            </w:rPr>
                          </w:pPr>
                          <w:sdt>
                            <w:sdtPr>
                              <w:alias w:val="Numeris"/>
                              <w:tag w:val="nr_0886ff0b806d41e38eb0e185fc7fe03d"/>
                              <w:lock w:val="sdtLocked"/>
                              <w:richText/>
                            </w:sdtPr>
                            <w:sdtContent>
                              <w:r>
                                <w:rPr>
                                  <w:szCs w:val="24"/>
                                </w:rPr>
                                <w:t>1</w:t>
                              </w:r>
                            </w:sdtContent>
                          </w:sdt>
                          <w:r>
                            <w:rPr>
                              <w:szCs w:val="24"/>
                            </w:rPr>
                            <w:t xml:space="preserve">. Šiukšlių ir kitų daiktų išmetimas iš geležinkelių riedmenų, taip pat </w:t>
                          </w:r>
                          <w:r>
                            <w:rPr>
                              <w:bCs/>
                              <w:szCs w:val="24"/>
                            </w:rPr>
                            <w:t>teisės būti pavojingojoje geležinkelio zonoje neturinčių</w:t>
                          </w:r>
                          <w:r>
                            <w:rPr>
                              <w:szCs w:val="24"/>
                            </w:rPr>
                            <w:t xml:space="preserve"> asmenų vaikščiojimas, važinėjimas geležinkelio keliais </w:t>
                          </w:r>
                          <w:r>
                            <w:rPr>
                              <w:bCs/>
                              <w:szCs w:val="24"/>
                            </w:rPr>
                            <w:t>ar buvimas pavojingojoje geležinkelio</w:t>
                          </w:r>
                          <w:r>
                            <w:rPr>
                              <w:szCs w:val="24"/>
                            </w:rPr>
                            <w:t xml:space="preserve"> </w:t>
                          </w:r>
                          <w:r>
                            <w:rPr>
                              <w:bCs/>
                              <w:szCs w:val="24"/>
                            </w:rPr>
                            <w:t>zonoje</w:t>
                          </w:r>
                          <w:r>
                            <w:rPr>
                              <w:szCs w:val="24"/>
                            </w:rPr>
                            <w:t xml:space="preserve"> tam nenustatytose vietose</w:t>
                          </w:r>
                        </w:p>
                        <w:p>
                          <w:pPr>
                            <w:spacing w:line="360" w:lineRule="auto"/>
                            <w:ind w:firstLine="720"/>
                            <w:jc w:val="both"/>
                            <w:rPr>
                              <w:bCs/>
                              <w:szCs w:val="24"/>
                            </w:rPr>
                          </w:pPr>
                          <w:r>
                            <w:rPr>
                              <w:szCs w:val="24"/>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3 str. 2 d."/>
                        <w:tag w:val="part_c2889f23eec047fda796ce6b8ad5f3cb"/>
                        <w:lock w:val="sdtLocked"/>
                        <w:richText/>
                      </w:sdtPr>
                      <w:sdtContent>
                        <w:p>
                          <w:pPr>
                            <w:spacing w:line="360" w:lineRule="auto"/>
                            <w:ind w:firstLine="720"/>
                            <w:jc w:val="both"/>
                            <w:rPr>
                              <w:bCs/>
                              <w:szCs w:val="24"/>
                            </w:rPr>
                          </w:pPr>
                          <w:sdt>
                            <w:sdtPr>
                              <w:alias w:val="Numeris"/>
                              <w:tag w:val="nr_c2889f23eec047fda796ce6b8ad5f3cb"/>
                              <w:lock w:val="sdtLocked"/>
                              <w:richText/>
                            </w:sdtPr>
                            <w:sdtContent>
                              <w:r>
                                <w:rPr>
                                  <w:bCs/>
                                  <w:szCs w:val="24"/>
                                </w:rPr>
                                <w:t>2</w:t>
                              </w:r>
                            </w:sdtContent>
                          </w:sdt>
                          <w:r>
                            <w:rPr>
                              <w:bCs/>
                              <w:szCs w:val="24"/>
                            </w:rPr>
                            <w:t>. Neteisėtas važiavimas traukiniais, įlipimas ir išlipimas važiuojant traukiniui, važiavimas ant vagonų laiptelių ir stogų</w:t>
                          </w:r>
                        </w:p>
                        <w:p>
                          <w:pPr>
                            <w:spacing w:line="360" w:lineRule="auto"/>
                            <w:ind w:firstLine="720"/>
                            <w:jc w:val="both"/>
                            <w:rPr>
                              <w:bCs/>
                              <w:szCs w:val="24"/>
                            </w:rPr>
                          </w:pPr>
                          <w:r>
                            <w:rPr>
                              <w:bCs/>
                              <w:szCs w:val="24"/>
                            </w:rPr>
                            <w:t>užtraukia baudą nuo trisdešimt iki vieno šimto dešimt eurų.</w:t>
                          </w:r>
                        </w:p>
                      </w:sdtContent>
                    </w:sdt>
                    <w:sdt>
                      <w:sdtPr>
                        <w:alias w:val="373 str. 3 d."/>
                        <w:tag w:val="part_4f1e8422b0134d03a92987855628a9e9"/>
                        <w:lock w:val="sdtLocked"/>
                        <w:richText/>
                      </w:sdtPr>
                      <w:sdtContent>
                        <w:p>
                          <w:pPr>
                            <w:spacing w:line="360" w:lineRule="auto"/>
                            <w:ind w:firstLine="720"/>
                            <w:jc w:val="both"/>
                            <w:rPr>
                              <w:bCs/>
                              <w:szCs w:val="24"/>
                            </w:rPr>
                          </w:pPr>
                          <w:sdt>
                            <w:sdtPr>
                              <w:alias w:val="Numeris"/>
                              <w:tag w:val="nr_4f1e8422b0134d03a92987855628a9e9"/>
                              <w:lock w:val="sdtLocked"/>
                              <w:richText/>
                            </w:sdtPr>
                            <w:sdtContent>
                              <w:r>
                                <w:rPr>
                                  <w:bCs/>
                                  <w:szCs w:val="24"/>
                                </w:rPr>
                                <w:t>3</w:t>
                              </w:r>
                            </w:sdtContent>
                          </w:sdt>
                          <w:r>
                            <w:rPr>
                              <w:bCs/>
                              <w:szCs w:val="24"/>
                            </w:rPr>
                            <w:t xml:space="preserve">. Daiktų, dėl kurių gali sutrikti geležinkelių transporto eismas, dėjimas ant geležinkelių infrastruktūros objektų, geležinkelių infrastruktūros objektų, geležinkelių riedmenų ir konteinerių tyčinis gadinimas </w:t>
                          </w:r>
                        </w:p>
                        <w:p>
                          <w:pPr>
                            <w:spacing w:line="360" w:lineRule="auto"/>
                            <w:ind w:firstLine="720"/>
                            <w:jc w:val="both"/>
                            <w:rPr>
                              <w:bCs/>
                              <w:szCs w:val="24"/>
                            </w:rPr>
                          </w:pPr>
                          <w:r>
                            <w:rPr>
                              <w:bCs/>
                              <w:szCs w:val="24"/>
                            </w:rPr>
                            <w:t>užtraukia baudą nuo vieno šimto keturiasdešimt iki trijų šimtų eurų.</w:t>
                          </w:r>
                        </w:p>
                      </w:sdtContent>
                    </w:sdt>
                    <w:sdt>
                      <w:sdtPr>
                        <w:alias w:val="373 str. 4 d."/>
                        <w:tag w:val="part_d0e5c90a458e4ea88f0603d2eae3de89"/>
                        <w:lock w:val="sdtLocked"/>
                        <w:richText/>
                      </w:sdtPr>
                      <w:sdtContent>
                        <w:p>
                          <w:pPr>
                            <w:spacing w:line="360" w:lineRule="auto"/>
                            <w:ind w:firstLine="720"/>
                            <w:jc w:val="both"/>
                            <w:rPr>
                              <w:bCs/>
                              <w:szCs w:val="24"/>
                            </w:rPr>
                          </w:pPr>
                          <w:sdt>
                            <w:sdtPr>
                              <w:alias w:val="Numeris"/>
                              <w:tag w:val="nr_d0e5c90a458e4ea88f0603d2eae3de89"/>
                              <w:lock w:val="sdtLocked"/>
                              <w:richText/>
                            </w:sdtPr>
                            <w:sdtContent>
                              <w:r>
                                <w:rPr>
                                  <w:bCs/>
                                  <w:szCs w:val="24"/>
                                </w:rPr>
                                <w:t>4</w:t>
                              </w:r>
                            </w:sdtContent>
                          </w:sdt>
                          <w:r>
                            <w:rPr>
                              <w:bCs/>
                              <w:szCs w:val="24"/>
                            </w:rPr>
                            <w:t xml:space="preserve">. Neteisėtas traukinio stabdymas </w:t>
                          </w:r>
                        </w:p>
                        <w:p>
                          <w:pPr>
                            <w:spacing w:line="360" w:lineRule="auto"/>
                            <w:ind w:firstLine="720"/>
                            <w:jc w:val="both"/>
                            <w:rPr>
                              <w:bCs/>
                              <w:szCs w:val="24"/>
                            </w:rPr>
                          </w:pPr>
                          <w:r>
                            <w:rPr>
                              <w:bCs/>
                              <w:szCs w:val="24"/>
                            </w:rPr>
                            <w:t xml:space="preserve">užtraukia baudą nuo trijų šimtų iki penkių šimtų šešiasdešimt eurų. </w:t>
                          </w:r>
                        </w:p>
                        <w:p>
                          <w:pPr>
                            <w:spacing w:line="360" w:lineRule="auto"/>
                            <w:ind w:firstLine="720"/>
                            <w:jc w:val="both"/>
                            <w:rPr>
                              <w:bCs/>
                              <w:szCs w:val="24"/>
                            </w:rPr>
                          </w:pPr>
                        </w:p>
                      </w:sdtContent>
                    </w:sdt>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d826623c8e3d400b95227badf2427d05"/>
                        <w:lock w:val="sdtLocked"/>
                        <w:richText/>
                      </w:sdtPr>
                      <w:sdtContent>
                        <w:p>
                          <w:pPr>
                            <w:spacing w:line="360" w:lineRule="auto"/>
                            <w:ind w:firstLine="720"/>
                            <w:jc w:val="both"/>
                            <w:rPr>
                              <w:bCs/>
                              <w:szCs w:val="24"/>
                            </w:rPr>
                          </w:pPr>
                          <w:sdt>
                            <w:sdtPr>
                              <w:alias w:val="Numeris"/>
                              <w:tag w:val="nr_d826623c8e3d400b95227badf2427d05"/>
                              <w:lock w:val="sdtLocked"/>
                              <w:richText/>
                            </w:sdtPr>
                            <w:sdtContent>
                              <w:r>
                                <w:rPr>
                                  <w:bCs/>
                                  <w:szCs w:val="24"/>
                                </w:rPr>
                                <w:t>1</w:t>
                              </w:r>
                            </w:sdtContent>
                          </w:sdt>
                          <w:r>
                            <w:rPr>
                              <w:bCs/>
                              <w:szCs w:val="24"/>
                            </w:rPr>
                            <w:t>. Rūkymas arba alkoholinių gėrimų vartojimas tam nenustatytose vietose vietinio ir tarptautinio susisiekimo traukiniuose (taip pat nenurodytose geležinkelio krovinių rajono vietose), kibimas prie keleivių ir kiti viešąją tvarką ir keleivių rimtį pažeidžiantys veiksmai (triukšmavimas, garsus dainavimas arba grojimas muzikos instrumentais ar kitokiais garsiniais aparatais), važiavimas traukiniuose nešvariais drabužiais, kurie gali sutepti vagonų vidaus apdailą ar keleivių drabužius, šiukšlinimas traukiniuose ir geležinkelio kelių ir jų įrenginių apsaugos zonose</w:t>
                          </w:r>
                        </w:p>
                        <w:p>
                          <w:pPr>
                            <w:spacing w:line="360" w:lineRule="auto"/>
                            <w:ind w:firstLine="720"/>
                            <w:jc w:val="both"/>
                            <w:rPr>
                              <w:bCs/>
                              <w:szCs w:val="24"/>
                            </w:rPr>
                          </w:pPr>
                          <w:r>
                            <w:rPr>
                              <w:bCs/>
                              <w:szCs w:val="24"/>
                            </w:rPr>
                            <w:t>užtraukia baudą nuo dešimt iki keturiolikos eurų.</w:t>
                          </w:r>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19054c8003b64ee8891b2bc8293e259f"/>
                    <w:lock w:val="sdtLocked"/>
                    <w:richText/>
                  </w:sdtPr>
                  <w:sdtContent>
                    <w:p>
                      <w:pPr>
                        <w:spacing w:line="360" w:lineRule="auto"/>
                        <w:ind w:left="2410" w:hanging="1690"/>
                        <w:jc w:val="both"/>
                        <w:rPr>
                          <w:bCs/>
                          <w:szCs w:val="24"/>
                        </w:rPr>
                      </w:pPr>
                      <w:sdt>
                        <w:sdtPr>
                          <w:alias w:val="Numeris"/>
                          <w:tag w:val="nr_19054c8003b64ee8891b2bc8293e259f"/>
                          <w:lock w:val="sdtLocked"/>
                          <w:richText/>
                        </w:sdtPr>
                        <w:sdtContent>
                          <w:r>
                            <w:rPr>
                              <w:b/>
                              <w:bCs/>
                              <w:szCs w:val="24"/>
                            </w:rPr>
                            <w:t>375</w:t>
                          </w:r>
                        </w:sdtContent>
                      </w:sdt>
                      <w:r>
                        <w:rPr>
                          <w:b/>
                          <w:bCs/>
                          <w:szCs w:val="24"/>
                        </w:rPr>
                        <w:t xml:space="preserve"> straipsnis. </w:t>
                      </w:r>
                      <w:sdt>
                        <w:sdtPr>
                          <w:alias w:val="Pavadinimas"/>
                          <w:tag w:val="title_19054c8003b64ee8891b2bc8293e259f"/>
                          <w:lock w:val="sdtLocked"/>
                          <w:richText/>
                        </w:sdtPr>
                        <w:sdtContent>
                          <w:r>
                            <w:rPr>
                              <w:b/>
                              <w:bCs/>
                              <w:szCs w:val="24"/>
                            </w:rPr>
                            <w:t>Geležinkelių transporto eismo saugą reglamentuojančiuose teisės aktuose nustatytų reikalavimų pažeidimas</w:t>
                          </w:r>
                        </w:sdtContent>
                      </w:sdt>
                    </w:p>
                    <w:sdt>
                      <w:sdtPr>
                        <w:alias w:val="375 str. 1 d."/>
                        <w:tag w:val="part_cda0e6c3f426477f9fb59dd833e05172"/>
                        <w:lock w:val="sdtLocked"/>
                        <w:richText/>
                      </w:sdtPr>
                      <w:sdtContent>
                        <w:p>
                          <w:pPr>
                            <w:spacing w:line="360" w:lineRule="auto"/>
                            <w:ind w:firstLine="720"/>
                            <w:jc w:val="both"/>
                            <w:rPr>
                              <w:bCs/>
                              <w:szCs w:val="24"/>
                            </w:rPr>
                          </w:pPr>
                          <w:sdt>
                            <w:sdtPr>
                              <w:alias w:val="Numeris"/>
                              <w:tag w:val="nr_cda0e6c3f426477f9fb59dd833e05172"/>
                              <w:lock w:val="sdtLocked"/>
                              <w:richText/>
                            </w:sdtPr>
                            <w:sdtContent>
                              <w:r>
                                <w:rPr>
                                  <w:bCs/>
                                  <w:szCs w:val="24"/>
                                </w:rPr>
                                <w:t>1</w:t>
                              </w:r>
                            </w:sdtContent>
                          </w:sdt>
                          <w:r>
                            <w:rPr>
                              <w:bCs/>
                              <w:szCs w:val="24"/>
                            </w:rPr>
                            <w:t>. Geležinkelių transporto eismo saugą reglamentuojančiuose teisės aktuose nustatytų reikalavimų pažeidimas</w:t>
                          </w:r>
                        </w:p>
                        <w:p>
                          <w:pPr>
                            <w:spacing w:line="360" w:lineRule="auto"/>
                            <w:ind w:firstLine="720"/>
                            <w:jc w:val="both"/>
                            <w:rPr>
                              <w:bCs/>
                              <w:szCs w:val="24"/>
                            </w:rPr>
                          </w:pPr>
                          <w:r>
                            <w:rPr>
                              <w:bCs/>
                              <w:szCs w:val="24"/>
                            </w:rPr>
                            <w:t xml:space="preserve">užtraukia įspėjimą arba baudą nuo dvidešimt iki penkiasdešimt eurų. </w:t>
                          </w:r>
                        </w:p>
                      </w:sdtContent>
                    </w:sdt>
                    <w:sdt>
                      <w:sdtPr>
                        <w:alias w:val="375 str. 2 d."/>
                        <w:tag w:val="part_4664e58a2f4b4572942720587c7ecff2"/>
                        <w:lock w:val="sdtLocked"/>
                        <w:richText/>
                      </w:sdtPr>
                      <w:sdtContent>
                        <w:p>
                          <w:pPr>
                            <w:spacing w:line="360" w:lineRule="auto"/>
                            <w:ind w:firstLine="720"/>
                            <w:jc w:val="both"/>
                            <w:rPr>
                              <w:bCs/>
                              <w:szCs w:val="24"/>
                            </w:rPr>
                          </w:pPr>
                          <w:sdt>
                            <w:sdtPr>
                              <w:alias w:val="Numeris"/>
                              <w:tag w:val="nr_4664e58a2f4b4572942720587c7ecff2"/>
                              <w:lock w:val="sdtLocked"/>
                              <w:richText/>
                            </w:sdtPr>
                            <w:sdtContent>
                              <w:r>
                                <w:rPr>
                                  <w:bCs/>
                                  <w:szCs w:val="24"/>
                                </w:rPr>
                                <w:t>2</w:t>
                              </w:r>
                            </w:sdtContent>
                          </w:sdt>
                          <w:r>
                            <w:rPr>
                              <w:bCs/>
                              <w:szCs w:val="24"/>
                            </w:rPr>
                            <w:t>. Geležinkelių transporto riktą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šešiasdešimt iki dviejų šimtų eurų.</w:t>
                          </w:r>
                        </w:p>
                      </w:sdtContent>
                    </w:sdt>
                    <w:sdt>
                      <w:sdtPr>
                        <w:alias w:val="375 str. 3 d."/>
                        <w:tag w:val="part_2d3dc621105c4ddeadf398c5b0d34755"/>
                        <w:lock w:val="sdtLocked"/>
                        <w:richText/>
                      </w:sdtPr>
                      <w:sdtContent>
                        <w:p>
                          <w:pPr>
                            <w:spacing w:line="360" w:lineRule="auto"/>
                            <w:ind w:firstLine="720"/>
                            <w:jc w:val="both"/>
                            <w:rPr>
                              <w:bCs/>
                              <w:szCs w:val="24"/>
                            </w:rPr>
                          </w:pPr>
                          <w:sdt>
                            <w:sdtPr>
                              <w:alias w:val="Numeris"/>
                              <w:tag w:val="nr_2d3dc621105c4ddeadf398c5b0d34755"/>
                              <w:lock w:val="sdtLocked"/>
                              <w:richText/>
                            </w:sdtPr>
                            <w:sdtContent>
                              <w:r>
                                <w:rPr>
                                  <w:bCs/>
                                  <w:szCs w:val="24"/>
                                </w:rPr>
                                <w:t>3</w:t>
                              </w:r>
                            </w:sdtContent>
                          </w:sdt>
                          <w:r>
                            <w:rPr>
                              <w:bCs/>
                              <w:szCs w:val="24"/>
                            </w:rPr>
                            <w:t>. Geležinkelių transporto eismo įvykį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devyniasdešimt iki trijų šimtų eurų.</w:t>
                          </w:r>
                        </w:p>
                        <w:p>
                          <w:pPr>
                            <w:spacing w:line="360" w:lineRule="auto"/>
                            <w:ind w:firstLine="720"/>
                            <w:jc w:val="both"/>
                            <w:rPr>
                              <w:bCs/>
                              <w:szCs w:val="24"/>
                            </w:rPr>
                          </w:pPr>
                        </w:p>
                      </w:sdtContent>
                    </w:sdt>
                  </w:sdtContent>
                </w:sdt>
                <w:sdt>
                  <w:sdtPr>
                    <w:alias w:val="376 str."/>
                    <w:tag w:val="part_1897b415570949029def217d39d3412b"/>
                    <w:lock w:val="sdtLocked"/>
                    <w:richText/>
                  </w:sdtPr>
                  <w:sdtContent>
                    <w:p>
                      <w:pPr>
                        <w:spacing w:line="360" w:lineRule="auto"/>
                        <w:ind w:left="2410" w:hanging="1690"/>
                        <w:jc w:val="both"/>
                        <w:rPr>
                          <w:b/>
                          <w:szCs w:val="24"/>
                          <w:lang w:eastAsia="lt-LT"/>
                        </w:rPr>
                      </w:pPr>
                      <w:sdt>
                        <w:sdtPr>
                          <w:alias w:val="Numeris"/>
                          <w:tag w:val="nr_1897b415570949029def217d39d3412b"/>
                          <w:lock w:val="sdtLocked"/>
                          <w:richText/>
                        </w:sdtPr>
                        <w:sdtContent>
                          <w:r>
                            <w:rPr>
                              <w:b/>
                              <w:bCs/>
                              <w:color w:val="000000"/>
                              <w:szCs w:val="24"/>
                              <w:lang w:eastAsia="lt-LT"/>
                            </w:rPr>
                            <w:t>376</w:t>
                          </w:r>
                        </w:sdtContent>
                      </w:sdt>
                      <w:r>
                        <w:rPr>
                          <w:b/>
                          <w:bCs/>
                          <w:color w:val="000000"/>
                          <w:szCs w:val="24"/>
                          <w:lang w:eastAsia="lt-LT"/>
                        </w:rPr>
                        <w:t xml:space="preserve"> straipsnis. </w:t>
                      </w:r>
                      <w:sdt>
                        <w:sdtPr>
                          <w:alias w:val="Pavadinimas"/>
                          <w:tag w:val="title_1897b415570949029def217d39d3412b"/>
                          <w:lock w:val="sdtLocked"/>
                          <w:richText/>
                        </w:sdtPr>
                        <w:sdtContent>
                          <w:r>
                            <w:rPr>
                              <w:b/>
                              <w:bCs/>
                              <w:color w:val="000000"/>
                              <w:szCs w:val="24"/>
                              <w:lang w:eastAsia="lt-LT"/>
                            </w:rPr>
                            <w:t xml:space="preserve">Nustatytos geležinkelių transporto katastrofų, eismo įvykių ar riktų tyrimo tvarkos pažeidimas ir nepranešimas </w:t>
                          </w:r>
                          <w:r>
                            <w:rPr>
                              <w:b/>
                              <w:color w:val="000000"/>
                              <w:szCs w:val="24"/>
                              <w:lang w:eastAsia="lt-LT"/>
                            </w:rPr>
                            <w:t>apie geležinkelių transporto katastrofą, eismo įvykį ar riktą</w:t>
                          </w:r>
                        </w:sdtContent>
                      </w:sdt>
                    </w:p>
                    <w:sdt>
                      <w:sdtPr>
                        <w:alias w:val="376 str. 1 d."/>
                        <w:tag w:val="part_d30aa84b118241198597708bb2557909"/>
                        <w:lock w:val="sdtLocked"/>
                        <w:richText/>
                      </w:sdtPr>
                      <w:sdtContent>
                        <w:p>
                          <w:pPr>
                            <w:spacing w:line="360" w:lineRule="auto"/>
                            <w:ind w:firstLine="720"/>
                            <w:jc w:val="both"/>
                            <w:rPr>
                              <w:szCs w:val="24"/>
                              <w:lang w:eastAsia="lt-LT"/>
                            </w:rPr>
                          </w:pPr>
                          <w:sdt>
                            <w:sdtPr>
                              <w:alias w:val="Numeris"/>
                              <w:tag w:val="nr_d30aa84b118241198597708bb2557909"/>
                              <w:lock w:val="sdtLocked"/>
                              <w:richText/>
                            </w:sdtPr>
                            <w:sdtContent>
                              <w:r>
                                <w:rPr>
                                  <w:szCs w:val="24"/>
                                  <w:lang w:eastAsia="lt-LT"/>
                                </w:rPr>
                                <w:t>1</w:t>
                              </w:r>
                            </w:sdtContent>
                          </w:sdt>
                          <w:r>
                            <w:rPr>
                              <w:szCs w:val="24"/>
                              <w:lang w:eastAsia="lt-LT"/>
                            </w:rPr>
                            <w:t>. Nustatytos geležinkelių transporto katastrofų, eismo įvykių ar riktų tyrimo tvarkos pažeidimas</w:t>
                          </w:r>
                        </w:p>
                        <w:p>
                          <w:pPr>
                            <w:spacing w:line="360" w:lineRule="auto"/>
                            <w:ind w:firstLine="720"/>
                            <w:jc w:val="both"/>
                            <w:rPr>
                              <w:szCs w:val="24"/>
                              <w:lang w:eastAsia="lt-LT"/>
                            </w:rPr>
                          </w:pPr>
                          <w:r>
                            <w:rPr>
                              <w:szCs w:val="24"/>
                              <w:lang w:eastAsia="lt-LT"/>
                            </w:rPr>
                            <w:t>užtraukia baudą nuo trisdešimt iki devyniasdešimt eurų.</w:t>
                          </w:r>
                        </w:p>
                      </w:sdtContent>
                    </w:sdt>
                    <w:sdt>
                      <w:sdtPr>
                        <w:alias w:val="376 str. 2 d."/>
                        <w:tag w:val="part_c467577c923146fd987a1de12948b877"/>
                        <w:lock w:val="sdtLocked"/>
                        <w:richText/>
                      </w:sdtPr>
                      <w:sdtContent>
                        <w:p>
                          <w:pPr>
                            <w:spacing w:line="360" w:lineRule="auto"/>
                            <w:ind w:firstLine="720"/>
                            <w:jc w:val="both"/>
                            <w:rPr>
                              <w:color w:val="000000"/>
                              <w:szCs w:val="24"/>
                              <w:lang w:eastAsia="lt-LT"/>
                            </w:rPr>
                          </w:pPr>
                          <w:sdt>
                            <w:sdtPr>
                              <w:alias w:val="Numeris"/>
                              <w:tag w:val="nr_c467577c923146fd987a1de12948b877"/>
                              <w:lock w:val="sdtLocked"/>
                              <w:richText/>
                            </w:sdtPr>
                            <w:sdtContent>
                              <w:r>
                                <w:rPr>
                                  <w:color w:val="000000"/>
                                  <w:szCs w:val="24"/>
                                  <w:lang w:eastAsia="lt-LT"/>
                                </w:rPr>
                                <w:t>2</w:t>
                              </w:r>
                            </w:sdtContent>
                          </w:sdt>
                          <w:r>
                            <w:rPr>
                              <w:color w:val="000000"/>
                              <w:szCs w:val="24"/>
                              <w:lang w:eastAsia="lt-LT"/>
                            </w:rPr>
                            <w:t>. Nepranešimas nustatyta tvarka kompetentingai institucijai apie geležinkelių transporto katastrofą, eismo įvykį ar riktą</w:t>
                          </w:r>
                        </w:p>
                        <w:p>
                          <w:pPr>
                            <w:spacing w:line="360" w:lineRule="auto"/>
                            <w:ind w:firstLine="720"/>
                            <w:jc w:val="both"/>
                            <w:rPr>
                              <w:bCs/>
                              <w:szCs w:val="24"/>
                            </w:rPr>
                          </w:pPr>
                          <w:r>
                            <w:rPr>
                              <w:color w:val="000000"/>
                              <w:szCs w:val="24"/>
                              <w:lang w:eastAsia="lt-LT"/>
                            </w:rPr>
                            <w:t>užtraukia baudą geležinkelių infrastruktūros valdytojams – fiziniams asmenims,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77 str."/>
                    <w:tag w:val="part_3f3c180fe30b42449a3d579945af4bd4"/>
                    <w:lock w:val="sdtLocked"/>
                    <w:richText/>
                  </w:sdtPr>
                  <w:sdtContent>
                    <w:p>
                      <w:pPr>
                        <w:spacing w:line="360" w:lineRule="auto"/>
                        <w:ind w:firstLine="720"/>
                        <w:jc w:val="both"/>
                        <w:rPr>
                          <w:bCs/>
                          <w:szCs w:val="24"/>
                        </w:rPr>
                      </w:pPr>
                      <w:sdt>
                        <w:sdtPr>
                          <w:alias w:val="Numeris"/>
                          <w:tag w:val="nr_3f3c180fe30b42449a3d579945af4bd4"/>
                          <w:lock w:val="sdtLocked"/>
                          <w:richText/>
                        </w:sdtPr>
                        <w:sdtContent>
                          <w:r>
                            <w:rPr>
                              <w:b/>
                              <w:bCs/>
                              <w:szCs w:val="24"/>
                            </w:rPr>
                            <w:t>377</w:t>
                          </w:r>
                        </w:sdtContent>
                      </w:sdt>
                      <w:r>
                        <w:rPr>
                          <w:b/>
                          <w:bCs/>
                          <w:szCs w:val="24"/>
                        </w:rPr>
                        <w:t xml:space="preserve"> straipsnis. </w:t>
                      </w:r>
                      <w:sdt>
                        <w:sdtPr>
                          <w:alias w:val="Pavadinimas"/>
                          <w:tag w:val="title_3f3c180fe30b42449a3d579945af4bd4"/>
                          <w:lock w:val="sdtLocked"/>
                          <w:richText/>
                        </w:sdtPr>
                        <w:sdtContent>
                          <w:r>
                            <w:rPr>
                              <w:b/>
                              <w:bCs/>
                              <w:szCs w:val="24"/>
                            </w:rPr>
                            <w:t xml:space="preserve">Mokymo pajėgumų teikimo reikalavimų pažeidimas </w:t>
                          </w:r>
                        </w:sdtContent>
                      </w:sdt>
                    </w:p>
                    <w:sdt>
                      <w:sdtPr>
                        <w:alias w:val="377 str. 1 d."/>
                        <w:tag w:val="part_d1ec5c4413a3410eac002dbd67d1c998"/>
                        <w:lock w:val="sdtLocked"/>
                        <w:richText/>
                      </w:sdtPr>
                      <w:sdtContent>
                        <w:p>
                          <w:pPr>
                            <w:spacing w:line="360" w:lineRule="auto"/>
                            <w:ind w:firstLine="720"/>
                            <w:jc w:val="both"/>
                            <w:rPr>
                              <w:bCs/>
                              <w:szCs w:val="24"/>
                            </w:rPr>
                          </w:pPr>
                          <w:r>
                            <w:rPr>
                              <w:bCs/>
                              <w:szCs w:val="24"/>
                            </w:rPr>
                            <w:t>Mokymo pajėgumų teikimą geležinkelių infrastruktūros valdytojams,</w:t>
                          </w:r>
                          <w:r>
                            <w:rPr>
                              <w:b/>
                              <w:bCs/>
                              <w:szCs w:val="24"/>
                            </w:rPr>
                            <w:t xml:space="preserve"> </w:t>
                          </w:r>
                          <w:r>
                            <w:rPr>
                              <w:bCs/>
                              <w:szCs w:val="24"/>
                            </w:rPr>
                            <w:t>traukinio mašinistų mokymo ar egzaminavimo veiklą vykdantiems asmenims,</w:t>
                          </w:r>
                          <w:r>
                            <w:rPr>
                              <w:b/>
                              <w:bCs/>
                              <w:szCs w:val="24"/>
                            </w:rPr>
                            <w:t xml:space="preserve"> </w:t>
                          </w:r>
                          <w:r>
                            <w:rPr>
                              <w:bCs/>
                              <w:szCs w:val="24"/>
                            </w:rPr>
                            <w:t>geležinkelio įmonėms (vežėjams) ir kitoms įmonėms, kurios atlieka manevravimą ir (ar) važiuoja į geležinkelių infrastruktūros objektų statybos, remonto ir (ar) techninės priežiūros darbų atlikimo vietą ir iš jos, reglamentuojančių teisės aktų reikalavimų pažeidimas</w:t>
                          </w:r>
                        </w:p>
                      </w:sdtContent>
                    </w:sdt>
                    <w:sdt>
                      <w:sdtPr>
                        <w:alias w:val="377 str. 2 d."/>
                        <w:tag w:val="part_f1d898f5113d46fb966db673087ed4c4"/>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8 str."/>
                    <w:tag w:val="part_629df2d27d3b4d25bba56478313f0c8d"/>
                    <w:lock w:val="sdtLocked"/>
                    <w:richText/>
                  </w:sdtPr>
                  <w:sdtContent>
                    <w:p>
                      <w:pPr>
                        <w:spacing w:line="360" w:lineRule="auto"/>
                        <w:ind w:firstLine="720"/>
                        <w:jc w:val="both"/>
                        <w:rPr>
                          <w:bCs/>
                          <w:szCs w:val="24"/>
                        </w:rPr>
                      </w:pPr>
                      <w:sdt>
                        <w:sdtPr>
                          <w:alias w:val="Numeris"/>
                          <w:tag w:val="nr_629df2d27d3b4d25bba56478313f0c8d"/>
                          <w:lock w:val="sdtLocked"/>
                          <w:richText/>
                        </w:sdtPr>
                        <w:sdtContent>
                          <w:r>
                            <w:rPr>
                              <w:b/>
                              <w:bCs/>
                              <w:szCs w:val="24"/>
                            </w:rPr>
                            <w:t>378</w:t>
                          </w:r>
                        </w:sdtContent>
                      </w:sdt>
                      <w:r>
                        <w:rPr>
                          <w:b/>
                          <w:bCs/>
                          <w:szCs w:val="24"/>
                        </w:rPr>
                        <w:t xml:space="preserve"> straipsnis. </w:t>
                      </w:r>
                      <w:sdt>
                        <w:sdtPr>
                          <w:alias w:val="Pavadinimas"/>
                          <w:tag w:val="title_629df2d27d3b4d25bba56478313f0c8d"/>
                          <w:lock w:val="sdtLocked"/>
                          <w:richText/>
                        </w:sdtPr>
                        <w:sdtContent>
                          <w:r>
                            <w:rPr>
                              <w:b/>
                              <w:bCs/>
                              <w:szCs w:val="24"/>
                            </w:rPr>
                            <w:t>Geležinkelių posistemių naudojimas neturint leidimo</w:t>
                          </w:r>
                          <w:r>
                            <w:rPr>
                              <w:bCs/>
                              <w:szCs w:val="24"/>
                            </w:rPr>
                            <w:t xml:space="preserve"> </w:t>
                          </w:r>
                        </w:sdtContent>
                      </w:sdt>
                    </w:p>
                    <w:sdt>
                      <w:sdtPr>
                        <w:alias w:val="378 str. 1 d."/>
                        <w:tag w:val="part_0420a0708b6546f0905d7a2cf71e848c"/>
                        <w:lock w:val="sdtLocked"/>
                        <w:richText/>
                      </w:sdtPr>
                      <w:sdtContent>
                        <w:p>
                          <w:pPr>
                            <w:spacing w:line="360" w:lineRule="auto"/>
                            <w:ind w:firstLine="720"/>
                            <w:jc w:val="both"/>
                            <w:rPr>
                              <w:bCs/>
                              <w:szCs w:val="24"/>
                            </w:rPr>
                          </w:pPr>
                          <w:r>
                            <w:rPr>
                              <w:bCs/>
                              <w:szCs w:val="24"/>
                            </w:rPr>
                            <w:t>Geležinkelių posistemių naudojimas neturint leidimo</w:t>
                          </w:r>
                        </w:p>
                      </w:sdtContent>
                    </w:sdt>
                    <w:sdt>
                      <w:sdtPr>
                        <w:alias w:val="378 str. 2 d."/>
                        <w:tag w:val="part_4c395eaa41d9471c8c02ba47cc6c312a"/>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35f0fd3de2dc413e8d75f7bab502a739"/>
                    <w:lock w:val="sdtLocked"/>
                    <w:richText/>
                  </w:sdtPr>
                  <w:sdtContent>
                    <w:p>
                      <w:pPr>
                        <w:spacing w:line="360" w:lineRule="auto"/>
                        <w:ind w:firstLine="720"/>
                        <w:jc w:val="both"/>
                        <w:rPr>
                          <w:bCs/>
                          <w:szCs w:val="24"/>
                        </w:rPr>
                      </w:pPr>
                      <w:sdt>
                        <w:sdtPr>
                          <w:alias w:val="Numeris"/>
                          <w:tag w:val="nr_35f0fd3de2dc413e8d75f7bab502a739"/>
                          <w:lock w:val="sdtLocked"/>
                          <w:richText/>
                        </w:sdtPr>
                        <w:sdtContent>
                          <w:r>
                            <w:rPr>
                              <w:b/>
                              <w:bCs/>
                              <w:szCs w:val="24"/>
                            </w:rPr>
                            <w:t>380</w:t>
                          </w:r>
                        </w:sdtContent>
                      </w:sdt>
                      <w:r>
                        <w:rPr>
                          <w:b/>
                          <w:bCs/>
                          <w:szCs w:val="24"/>
                        </w:rPr>
                        <w:t xml:space="preserve"> straipsnis. </w:t>
                      </w:r>
                      <w:sdt>
                        <w:sdtPr>
                          <w:alias w:val="Pavadinimas"/>
                          <w:tag w:val="title_35f0fd3de2dc413e8d75f7bab502a739"/>
                          <w:lock w:val="sdtLocked"/>
                          <w:richText/>
                        </w:sdtPr>
                        <w:sdtContent>
                          <w:r>
                            <w:rPr>
                              <w:b/>
                              <w:bCs/>
                              <w:szCs w:val="24"/>
                            </w:rPr>
                            <w:t>Geležinkelių riedmenų ir jų ženklinimo reikalavimų nesilaikymas</w:t>
                          </w:r>
                          <w:r>
                            <w:rPr>
                              <w:bCs/>
                              <w:szCs w:val="24"/>
                            </w:rPr>
                            <w:t xml:space="preserve"> </w:t>
                          </w:r>
                        </w:sdtContent>
                      </w:sdt>
                    </w:p>
                    <w:sdt>
                      <w:sdtPr>
                        <w:alias w:val="380 str. 1 d."/>
                        <w:tag w:val="part_9c2be6abd51b4e94a01f3fa1fa91a33d"/>
                        <w:lock w:val="sdtLocked"/>
                        <w:richText/>
                      </w:sdtPr>
                      <w:sdtContent>
                        <w:p>
                          <w:pPr>
                            <w:spacing w:line="360" w:lineRule="auto"/>
                            <w:ind w:firstLine="720"/>
                            <w:jc w:val="both"/>
                            <w:rPr>
                              <w:bCs/>
                              <w:szCs w:val="24"/>
                            </w:rPr>
                          </w:pPr>
                          <w:sdt>
                            <w:sdtPr>
                              <w:alias w:val="Numeris"/>
                              <w:tag w:val="nr_9c2be6abd51b4e94a01f3fa1fa91a33d"/>
                              <w:lock w:val="sdtLocked"/>
                              <w:richText/>
                            </w:sdtPr>
                            <w:sdtContent>
                              <w:r>
                                <w:rPr>
                                  <w:bCs/>
                                  <w:szCs w:val="24"/>
                                </w:rPr>
                                <w:t>1</w:t>
                              </w:r>
                            </w:sdtContent>
                          </w:sdt>
                          <w:r>
                            <w:rPr>
                              <w:bCs/>
                              <w:szCs w:val="24"/>
                            </w:rPr>
                            <w:t xml:space="preserve">. Netinkamai paženklintų geležinkelių riedmenų naudojimas </w:t>
                          </w:r>
                        </w:p>
                        <w:p>
                          <w:pPr>
                            <w:spacing w:line="360" w:lineRule="auto"/>
                            <w:ind w:firstLine="720"/>
                            <w:jc w:val="both"/>
                            <w:rPr>
                              <w:bCs/>
                              <w:szCs w:val="24"/>
                            </w:rPr>
                          </w:pPr>
                          <w:r>
                            <w:rPr>
                              <w:bCs/>
                              <w:szCs w:val="24"/>
                            </w:rPr>
                            <w:t>užtraukia baudą nuo trisdešimt iki penkiasdešimt eurų.</w:t>
                          </w:r>
                        </w:p>
                      </w:sdtContent>
                    </w:sdt>
                    <w:sdt>
                      <w:sdtPr>
                        <w:alias w:val="380 str. 2 d."/>
                        <w:tag w:val="part_f76d4ffb5bf645989e67dd0ecc9b207b"/>
                        <w:lock w:val="sdtLocked"/>
                        <w:richText/>
                      </w:sdtPr>
                      <w:sdtContent>
                        <w:p>
                          <w:pPr>
                            <w:spacing w:line="360" w:lineRule="auto"/>
                            <w:ind w:firstLine="720"/>
                            <w:jc w:val="both"/>
                            <w:rPr>
                              <w:bCs/>
                              <w:szCs w:val="24"/>
                            </w:rPr>
                          </w:pPr>
                          <w:sdt>
                            <w:sdtPr>
                              <w:alias w:val="Numeris"/>
                              <w:tag w:val="nr_f76d4ffb5bf645989e67dd0ecc9b207b"/>
                              <w:lock w:val="sdtLocked"/>
                              <w:richText/>
                            </w:sdtPr>
                            <w:sdtContent>
                              <w:r>
                                <w:rPr>
                                  <w:bCs/>
                                  <w:szCs w:val="24"/>
                                </w:rPr>
                                <w:t>2</w:t>
                              </w:r>
                            </w:sdtContent>
                          </w:sdt>
                          <w:r>
                            <w:rPr>
                              <w:bCs/>
                              <w:szCs w:val="24"/>
                            </w:rPr>
                            <w:t xml:space="preserve">. Techniškai netvarkingų geležinkelių riedmenų naudojimas </w:t>
                          </w:r>
                        </w:p>
                        <w:p>
                          <w:pPr>
                            <w:spacing w:line="360" w:lineRule="auto"/>
                            <w:ind w:firstLine="720"/>
                            <w:jc w:val="both"/>
                            <w:rPr>
                              <w:bCs/>
                              <w:szCs w:val="24"/>
                            </w:rPr>
                          </w:pPr>
                          <w:r>
                            <w:rPr>
                              <w:bCs/>
                              <w:szCs w:val="24"/>
                            </w:rPr>
                            <w:t>užtraukia baudą nuo šešiasdešimt iki vieno šimto keturiasdešimt eurų.</w:t>
                          </w:r>
                        </w:p>
                      </w:sdtContent>
                    </w:sdt>
                    <w:sdt>
                      <w:sdtPr>
                        <w:alias w:val="380 str. 3 d."/>
                        <w:tag w:val="part_66f43a424b2c458f85ebb055fda13db6"/>
                        <w:lock w:val="sdtLocked"/>
                        <w:richText/>
                      </w:sdtPr>
                      <w:sdtContent>
                        <w:p>
                          <w:pPr>
                            <w:spacing w:line="360" w:lineRule="auto"/>
                            <w:ind w:firstLine="720"/>
                            <w:jc w:val="both"/>
                            <w:rPr>
                              <w:bCs/>
                              <w:szCs w:val="24"/>
                            </w:rPr>
                          </w:pPr>
                          <w:sdt>
                            <w:sdtPr>
                              <w:alias w:val="Numeris"/>
                              <w:tag w:val="nr_66f43a424b2c458f85ebb055fda13db6"/>
                              <w:lock w:val="sdtLocked"/>
                              <w:richText/>
                            </w:sdtPr>
                            <w:sdtContent>
                              <w:r>
                                <w:rPr>
                                  <w:bCs/>
                                  <w:szCs w:val="24"/>
                                </w:rPr>
                                <w:t>3</w:t>
                              </w:r>
                            </w:sdtContent>
                          </w:sdt>
                          <w:r>
                            <w:rPr>
                              <w:bCs/>
                              <w:szCs w:val="24"/>
                            </w:rPr>
                            <w:t xml:space="preserve">. Geležinkelių riedmenų naudojimas neatlikus techninės priežiūros ar remonto </w:t>
                          </w:r>
                        </w:p>
                        <w:p>
                          <w:pPr>
                            <w:spacing w:line="360" w:lineRule="auto"/>
                            <w:ind w:firstLine="720"/>
                            <w:jc w:val="both"/>
                            <w:rPr>
                              <w:bCs/>
                              <w:szCs w:val="24"/>
                            </w:rPr>
                          </w:pPr>
                          <w:r>
                            <w:rPr>
                              <w:bCs/>
                              <w:szCs w:val="24"/>
                            </w:rPr>
                            <w:t>užtraukia baudą nuo septyniasdešimt iki vieno šimto keturiasdešimt eurų.</w:t>
                          </w:r>
                        </w:p>
                      </w:sdtContent>
                    </w:sdt>
                    <w:sdt>
                      <w:sdtPr>
                        <w:alias w:val="380 str. 4 d."/>
                        <w:tag w:val="part_f718fa7442b042af98dede77e1238aaa"/>
                        <w:lock w:val="sdtLocked"/>
                        <w:richText/>
                      </w:sdtPr>
                      <w:sdtContent>
                        <w:p>
                          <w:pPr>
                            <w:spacing w:line="360" w:lineRule="auto"/>
                            <w:ind w:firstLine="720"/>
                            <w:jc w:val="both"/>
                            <w:rPr>
                              <w:bCs/>
                              <w:szCs w:val="24"/>
                            </w:rPr>
                          </w:pPr>
                          <w:sdt>
                            <w:sdtPr>
                              <w:alias w:val="Numeris"/>
                              <w:tag w:val="nr_f718fa7442b042af98dede77e1238aaa"/>
                              <w:lock w:val="sdtLocked"/>
                              <w:richText/>
                            </w:sdtPr>
                            <w:sdtContent>
                              <w:r>
                                <w:rPr>
                                  <w:bCs/>
                                  <w:szCs w:val="24"/>
                                </w:rPr>
                                <w:t>4</w:t>
                              </w:r>
                            </w:sdtContent>
                          </w:sdt>
                          <w:r>
                            <w:rPr>
                              <w:bCs/>
                              <w:szCs w:val="24"/>
                            </w:rPr>
                            <w:t>. Teisės aktų nustatyta tvarka neįregistruotų geležinkelių riedmenų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0 str. 5 d."/>
                        <w:tag w:val="part_14643180bbae4d4da8874bdaa3ab02d5"/>
                        <w:lock w:val="sdtLocked"/>
                        <w:richText/>
                      </w:sdtPr>
                      <w:sdtContent>
                        <w:p>
                          <w:pPr>
                            <w:spacing w:line="360" w:lineRule="auto"/>
                            <w:ind w:firstLine="720"/>
                            <w:jc w:val="both"/>
                            <w:rPr>
                              <w:bCs/>
                              <w:szCs w:val="24"/>
                            </w:rPr>
                          </w:pPr>
                          <w:sdt>
                            <w:sdtPr>
                              <w:alias w:val="Numeris"/>
                              <w:tag w:val="nr_14643180bbae4d4da8874bdaa3ab02d5"/>
                              <w:lock w:val="sdtLocked"/>
                              <w:richText/>
                            </w:sdtPr>
                            <w:sdtContent>
                              <w:r>
                                <w:rPr>
                                  <w:bCs/>
                                  <w:szCs w:val="24"/>
                                </w:rPr>
                                <w:t>5</w:t>
                              </w:r>
                            </w:sdtContent>
                          </w:sdt>
                          <w:r>
                            <w:rPr>
                              <w:bCs/>
                              <w:szCs w:val="24"/>
                            </w:rPr>
                            <w:t>. Geležinkelių transporto eismo įvykį sukėlęs geležinkelių riedmenų reikalavimų pažeidimas</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381 str."/>
                    <w:tag w:val="part_73d39d6e23c14acd9a11951dc3cf76e9"/>
                    <w:lock w:val="sdtLocked"/>
                    <w:richText/>
                  </w:sdtPr>
                  <w:sdtContent>
                    <w:p>
                      <w:pPr>
                        <w:tabs>
                          <w:tab w:val="left" w:pos="993"/>
                        </w:tabs>
                        <w:spacing w:line="360" w:lineRule="auto"/>
                        <w:ind w:firstLine="720"/>
                        <w:jc w:val="both"/>
                        <w:rPr>
                          <w:rFonts w:eastAsia="PMingLiU"/>
                          <w:szCs w:val="24"/>
                          <w:lang w:eastAsia="zh-TW"/>
                        </w:rPr>
                      </w:pPr>
                      <w:sdt>
                        <w:sdtPr>
                          <w:alias w:val="Numeris"/>
                          <w:tag w:val="nr_73d39d6e23c14acd9a11951dc3cf76e9"/>
                          <w:lock w:val="sdtLocked"/>
                          <w:richText/>
                        </w:sdtPr>
                        <w:sdtContent>
                          <w:r>
                            <w:rPr>
                              <w:b/>
                              <w:color w:val="000000"/>
                              <w:szCs w:val="24"/>
                            </w:rPr>
                            <w:t>381</w:t>
                          </w:r>
                        </w:sdtContent>
                      </w:sdt>
                      <w:r>
                        <w:rPr>
                          <w:b/>
                          <w:color w:val="000000"/>
                          <w:szCs w:val="24"/>
                        </w:rPr>
                        <w:t xml:space="preserve"> straipsnis. </w:t>
                      </w:r>
                      <w:sdt>
                        <w:sdtPr>
                          <w:alias w:val="Pavadinimas"/>
                          <w:tag w:val="title_73d39d6e23c14acd9a11951dc3cf76e9"/>
                          <w:lock w:val="sdtLocked"/>
                          <w:richText/>
                        </w:sdtPr>
                        <w:sdtContent>
                          <w:r>
                            <w:rPr>
                              <w:b/>
                              <w:color w:val="000000"/>
                              <w:szCs w:val="24"/>
                            </w:rPr>
                            <w:t>Geležinkelių infrastruktūros reikalavimų nesilaikymas</w:t>
                          </w:r>
                        </w:sdtContent>
                      </w:sdt>
                    </w:p>
                    <w:sdt>
                      <w:sdtPr>
                        <w:alias w:val="381 str. 1 d."/>
                        <w:tag w:val="part_47f9aa5d71054174bab15cdea22459e0"/>
                        <w:lock w:val="sdtLocked"/>
                        <w:richText/>
                      </w:sdtPr>
                      <w:sdtContent>
                        <w:p>
                          <w:pPr>
                            <w:spacing w:line="360" w:lineRule="auto"/>
                            <w:ind w:firstLine="720"/>
                            <w:jc w:val="both"/>
                            <w:rPr>
                              <w:color w:val="000000"/>
                              <w:szCs w:val="24"/>
                              <w:lang w:eastAsia="lt-LT"/>
                            </w:rPr>
                          </w:pPr>
                          <w:r>
                            <w:rPr>
                              <w:color w:val="000000"/>
                              <w:szCs w:val="24"/>
                              <w:lang w:eastAsia="lt-LT"/>
                            </w:rPr>
                            <w:t>Techniškai netvarkingos geležinkelių infrastruktūros naudojimas arba geležinkelių infrastruktūros naudojimas neatlikus jos techninės priežiūros</w:t>
                          </w:r>
                        </w:p>
                      </w:sdtContent>
                    </w:sdt>
                    <w:sdt>
                      <w:sdtPr>
                        <w:alias w:val="381 str. 2 d."/>
                        <w:tag w:val="part_f7a5d72ff76643baba9f472a6cbf9802"/>
                        <w:lock w:val="sdtLocked"/>
                        <w:richText/>
                      </w:sdtPr>
                      <w:sdtContent>
                        <w:p>
                          <w:pPr>
                            <w:spacing w:line="360" w:lineRule="auto"/>
                            <w:ind w:firstLine="720"/>
                            <w:jc w:val="both"/>
                            <w:rPr>
                              <w:bCs/>
                              <w:szCs w:val="24"/>
                            </w:rPr>
                          </w:pPr>
                          <w:r>
                            <w:rPr>
                              <w:color w:val="000000"/>
                              <w:szCs w:val="24"/>
                              <w:lang w:eastAsia="lt-LT"/>
                            </w:rPr>
                            <w:t>užtraukia baudą nuo šešiasdešimt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82 str."/>
                    <w:tag w:val="part_7b5c4459970d4fffa71d9a5b360d3fa7"/>
                    <w:lock w:val="sdtLocked"/>
                    <w:richText/>
                  </w:sdtPr>
                  <w:sdtContent>
                    <w:p>
                      <w:pPr>
                        <w:spacing w:line="360" w:lineRule="auto"/>
                        <w:ind w:firstLine="720"/>
                        <w:jc w:val="both"/>
                        <w:rPr>
                          <w:b/>
                          <w:bCs/>
                          <w:szCs w:val="24"/>
                        </w:rPr>
                      </w:pPr>
                      <w:sdt>
                        <w:sdtPr>
                          <w:alias w:val="Numeris"/>
                          <w:tag w:val="nr_7b5c4459970d4fffa71d9a5b360d3fa7"/>
                          <w:lock w:val="sdtLocked"/>
                          <w:richText/>
                        </w:sdtPr>
                        <w:sdtContent>
                          <w:r>
                            <w:rPr>
                              <w:b/>
                              <w:bCs/>
                              <w:szCs w:val="24"/>
                            </w:rPr>
                            <w:t>382</w:t>
                          </w:r>
                        </w:sdtContent>
                      </w:sdt>
                      <w:r>
                        <w:rPr>
                          <w:b/>
                          <w:bCs/>
                          <w:szCs w:val="24"/>
                        </w:rPr>
                        <w:t xml:space="preserve"> straipsnis. </w:t>
                      </w:r>
                      <w:sdt>
                        <w:sdtPr>
                          <w:alias w:val="Pavadinimas"/>
                          <w:tag w:val="title_7b5c4459970d4fffa71d9a5b360d3fa7"/>
                          <w:lock w:val="sdtLocked"/>
                          <w:richText/>
                        </w:sdtPr>
                        <w:sdtContent>
                          <w:r>
                            <w:rPr>
                              <w:b/>
                              <w:bCs/>
                              <w:szCs w:val="24"/>
                            </w:rPr>
                            <w:t>Traukinio mašinisto sertifikatų išdavimo tvarkos pažeidimas</w:t>
                          </w:r>
                        </w:sdtContent>
                      </w:sdt>
                    </w:p>
                    <w:sdt>
                      <w:sdtPr>
                        <w:alias w:val="382 str. 1 d."/>
                        <w:tag w:val="part_4e9a80b6b039445e9283439887164c72"/>
                        <w:lock w:val="sdtLocked"/>
                        <w:richText/>
                      </w:sdtPr>
                      <w:sdtContent>
                        <w:p>
                          <w:pPr>
                            <w:tabs>
                              <w:tab w:val="left" w:pos="1276"/>
                            </w:tabs>
                            <w:spacing w:line="360" w:lineRule="auto"/>
                            <w:ind w:firstLine="720"/>
                            <w:jc w:val="both"/>
                            <w:rPr>
                              <w:bCs/>
                              <w:szCs w:val="24"/>
                            </w:rPr>
                          </w:pPr>
                          <w:r>
                            <w:rPr>
                              <w:bCs/>
                              <w:szCs w:val="24"/>
                            </w:rPr>
                            <w:t>Traukinio mašinisto sertifikato išdavimas asmeniui, kuris neturi traukinio mašinisto pažymėjimo arba kurio pažymėjimas nebegalioja, arba asmeniui, kuris nelaikė ar neišlaikė geležinkelių infrastruktūros valdytojo ar geležinkelio įmonės (vežėjo) ar kitos įmonės, kuri atlieka manevravimą ir (ar) važiuoja į geležinkelių infrastruktūros objektų statybos, remonto ir (ar) techninės priežiūros darbų atlikimo vietą ir iš jos, nustatytus reikalavimus atitinkančio egzamino,</w:t>
                          </w:r>
                        </w:p>
                      </w:sdtContent>
                    </w:sdt>
                    <w:sdt>
                      <w:sdtPr>
                        <w:alias w:val="382 str. 2 d."/>
                        <w:tag w:val="part_daa882b0087d4264ba0f3439e52aa2be"/>
                        <w:lock w:val="sdtLocked"/>
                        <w:richText/>
                      </w:sdtPr>
                      <w:sdtContent>
                        <w:p>
                          <w:pPr>
                            <w:tabs>
                              <w:tab w:val="left" w:pos="0"/>
                            </w:tabs>
                            <w:spacing w:line="360" w:lineRule="auto"/>
                            <w:ind w:firstLine="720"/>
                            <w:jc w:val="both"/>
                            <w:rPr>
                              <w:bCs/>
                              <w:szCs w:val="24"/>
                            </w:rPr>
                          </w:pPr>
                          <w:r>
                            <w:rPr>
                              <w:bCs/>
                              <w:szCs w:val="24"/>
                            </w:rPr>
                            <w:t>užtraukia baudą traukinio mašinisto sertifikatą išdavusiam asmeniui nuo trijų šimtų iki aštuonių šimtų penkiasdešimt eurų.</w:t>
                          </w:r>
                        </w:p>
                        <w:p>
                          <w:pPr>
                            <w:tabs>
                              <w:tab w:val="left" w:pos="0"/>
                            </w:tabs>
                            <w:spacing w:line="360" w:lineRule="auto"/>
                            <w:ind w:firstLine="720"/>
                            <w:jc w:val="both"/>
                            <w:rPr>
                              <w:bCs/>
                              <w:szCs w:val="24"/>
                            </w:rPr>
                          </w:pPr>
                        </w:p>
                      </w:sdtContent>
                    </w:sdt>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bc02768729eb4bff97f2b9213ea35c37"/>
                    <w:lock w:val="sdtLocked"/>
                    <w:richText/>
                  </w:sdtPr>
                  <w:sdtContent>
                    <w:p>
                      <w:pPr>
                        <w:spacing w:line="360" w:lineRule="auto"/>
                        <w:ind w:firstLine="720"/>
                        <w:jc w:val="both"/>
                        <w:rPr>
                          <w:bCs/>
                          <w:szCs w:val="24"/>
                        </w:rPr>
                      </w:pPr>
                      <w:sdt>
                        <w:sdtPr>
                          <w:alias w:val="Numeris"/>
                          <w:tag w:val="nr_bc02768729eb4bff97f2b9213ea35c37"/>
                          <w:lock w:val="sdtLocked"/>
                          <w:richText/>
                        </w:sdtPr>
                        <w:sdtContent>
                          <w:r>
                            <w:rPr>
                              <w:b/>
                              <w:bCs/>
                              <w:szCs w:val="24"/>
                            </w:rPr>
                            <w:t>385</w:t>
                          </w:r>
                        </w:sdtContent>
                      </w:sdt>
                      <w:r>
                        <w:rPr>
                          <w:b/>
                          <w:bCs/>
                          <w:szCs w:val="24"/>
                        </w:rPr>
                        <w:t xml:space="preserve"> straipsnis. </w:t>
                      </w:r>
                      <w:sdt>
                        <w:sdtPr>
                          <w:alias w:val="Pavadinimas"/>
                          <w:tag w:val="title_bc02768729eb4bff97f2b9213ea35c37"/>
                          <w:lock w:val="sdtLocked"/>
                          <w:richText/>
                        </w:sdtPr>
                        <w:sdtContent>
                          <w:r>
                            <w:rPr>
                              <w:b/>
                              <w:bCs/>
                              <w:szCs w:val="24"/>
                            </w:rPr>
                            <w:t>Skrydžių saugos pažeidimas aerodromo apsaugos zonoje</w:t>
                          </w:r>
                        </w:sdtContent>
                      </w:sdt>
                    </w:p>
                    <w:sdt>
                      <w:sdtPr>
                        <w:alias w:val="385 str. 1 d."/>
                        <w:tag w:val="part_5edb5b6d858a4f30be739f3f76b4dd43"/>
                        <w:lock w:val="sdtLocked"/>
                        <w:richText/>
                      </w:sdtPr>
                      <w:sdtContent>
                        <w:p>
                          <w:pPr>
                            <w:spacing w:line="360" w:lineRule="auto"/>
                            <w:ind w:firstLine="720"/>
                            <w:jc w:val="both"/>
                            <w:rPr>
                              <w:bCs/>
                              <w:szCs w:val="24"/>
                            </w:rPr>
                          </w:pPr>
                          <w:sdt>
                            <w:sdtPr>
                              <w:alias w:val="Numeris"/>
                              <w:tag w:val="nr_5edb5b6d858a4f30be739f3f76b4dd43"/>
                              <w:lock w:val="sdtLocked"/>
                              <w:richText/>
                            </w:sdtPr>
                            <w:sdtContent>
                              <w:r>
                                <w:rPr>
                                  <w:bCs/>
                                  <w:szCs w:val="24"/>
                                </w:rPr>
                                <w:t>1</w:t>
                              </w:r>
                            </w:sdtContent>
                          </w:sdt>
                          <w:r>
                            <w:rPr>
                              <w:bCs/>
                              <w:szCs w:val="24"/>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bCs/>
                              <w:szCs w:val="24"/>
                            </w:rPr>
                          </w:pPr>
                          <w:r>
                            <w:rPr>
                              <w:bCs/>
                              <w:szCs w:val="24"/>
                            </w:rPr>
                            <w:t>užtraukia baudą nuo keturiolikos iki trisdešimt eurų.</w:t>
                          </w:r>
                        </w:p>
                      </w:sdtContent>
                    </w:sdt>
                    <w:sdt>
                      <w:sdtPr>
                        <w:alias w:val="385 str. 2 d."/>
                        <w:tag w:val="part_f1f28b07d84249988477f5b78748610a"/>
                        <w:lock w:val="sdtLocked"/>
                        <w:richText/>
                      </w:sdtPr>
                      <w:sdtContent>
                        <w:p>
                          <w:pPr>
                            <w:spacing w:line="360" w:lineRule="auto"/>
                            <w:ind w:firstLine="720"/>
                            <w:jc w:val="both"/>
                            <w:rPr>
                              <w:bCs/>
                              <w:szCs w:val="24"/>
                            </w:rPr>
                          </w:pPr>
                          <w:sdt>
                            <w:sdtPr>
                              <w:alias w:val="Numeris"/>
                              <w:tag w:val="nr_f1f28b07d84249988477f5b78748610a"/>
                              <w:lock w:val="sdtLocked"/>
                              <w:richText/>
                            </w:sdtPr>
                            <w:sdtContent>
                              <w:r>
                                <w:rPr>
                                  <w:bCs/>
                                  <w:szCs w:val="24"/>
                                </w:rPr>
                                <w:t>2</w:t>
                              </w:r>
                            </w:sdtContent>
                          </w:sdt>
                          <w:r>
                            <w:rPr>
                              <w:bCs/>
                              <w:szCs w:val="24"/>
                            </w:rPr>
                            <w:t>. Aukštų statinių ženklinimo taisyklių pažeidimas</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85 str. 3 d."/>
                        <w:tag w:val="part_33581e6400994359ae4014203eb875c2"/>
                        <w:lock w:val="sdtLocked"/>
                        <w:richText/>
                      </w:sdtPr>
                      <w:sdtContent>
                        <w:p>
                          <w:pPr>
                            <w:spacing w:line="360" w:lineRule="auto"/>
                            <w:ind w:firstLine="720"/>
                            <w:jc w:val="both"/>
                            <w:rPr>
                              <w:bCs/>
                              <w:szCs w:val="24"/>
                            </w:rPr>
                          </w:pPr>
                          <w:sdt>
                            <w:sdtPr>
                              <w:alias w:val="Numeris"/>
                              <w:tag w:val="nr_33581e6400994359ae4014203eb875c2"/>
                              <w:lock w:val="sdtLocked"/>
                              <w:richText/>
                            </w:sdtPr>
                            <w:sdtContent>
                              <w:r>
                                <w:rPr>
                                  <w:bCs/>
                                  <w:szCs w:val="24"/>
                                </w:rPr>
                                <w:t>3</w:t>
                              </w:r>
                            </w:sdtContent>
                          </w:sdt>
                          <w:r>
                            <w:rPr>
                              <w:bCs/>
                              <w:szCs w:val="24"/>
                            </w:rPr>
                            <w:t>. Į aerodromams atpažinti naudojamus žymėjimo ženklus panašių ženklų statymas aerodromo apsaugos zonoje</w:t>
                          </w:r>
                        </w:p>
                        <w:p>
                          <w:pPr>
                            <w:spacing w:line="360" w:lineRule="auto"/>
                            <w:ind w:firstLine="720"/>
                            <w:jc w:val="both"/>
                            <w:rPr>
                              <w:bCs/>
                              <w:szCs w:val="24"/>
                            </w:rPr>
                          </w:pPr>
                          <w:r>
                            <w:rPr>
                              <w:bCs/>
                              <w:szCs w:val="24"/>
                            </w:rPr>
                            <w:t xml:space="preserve">užtraukia baudą asmenims nuo vieno šimto keturiasdešimt iki trijų šimtų eurų ir juridinių asmenų vadovams ar kitiems atsakingiems asmenims – nuo trijų šimtų iki keturių šimtų penkiasdešimt eurų. </w:t>
                          </w:r>
                        </w:p>
                      </w:sdtContent>
                    </w:sdt>
                    <w:sdt>
                      <w:sdtPr>
                        <w:alias w:val="385 str. 4 d."/>
                        <w:tag w:val="part_9d44d6d8fa6047d6b841752e72e5244f"/>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d44d6d8fa6047d6b841752e72e5244f"/>
                              <w:lock w:val="sdtLocked"/>
                              <w:richText/>
                            </w:sdtPr>
                            <w:sdtContent>
                              <w:r>
                                <w:rPr>
                                  <w:rFonts w:eastAsia="Arial Unicode MS"/>
                                  <w:color w:val="000000"/>
                                  <w:szCs w:val="24"/>
                                  <w:bdr w:val="nil"/>
                                </w:rPr>
                                <w:t>4</w:t>
                              </w:r>
                            </w:sdtContent>
                          </w:sdt>
                          <w:r>
                            <w:rPr>
                              <w:rFonts w:eastAsia="Arial Unicode MS"/>
                              <w:color w:val="000000"/>
                              <w:szCs w:val="24"/>
                              <w:bdr w:val="nil"/>
                            </w:rPr>
                            <w:t xml:space="preserve">. Objektų statyba, rekonstravimas ir įrengimas aerodromų apsaugos zonose nesuderinus su Transporto kompetencijų agentūra ir (ar) su Lietuvos kariuomenės vadu (karinių aerodromų apsaugos zonose), objektų statybos, rekonstravimo ir įrengimo darbai </w:t>
                          </w:r>
                          <w:r>
                            <w:rPr>
                              <w:rFonts w:eastAsia="Arial Unicode MS"/>
                              <w:bCs/>
                              <w:color w:val="000000"/>
                              <w:szCs w:val="24"/>
                              <w:bdr w:val="nil"/>
                            </w:rPr>
                            <w:t>radiolokatorių</w:t>
                          </w:r>
                          <w:r>
                            <w:rPr>
                              <w:rFonts w:eastAsia="Arial Unicode MS"/>
                              <w:color w:val="000000"/>
                              <w:szCs w:val="24"/>
                              <w:bdr w:val="nil"/>
                            </w:rPr>
                            <w:t xml:space="preserve"> apsaugos zonoje nesuderinus su Transporto kompetencijų agentūra</w:t>
                          </w:r>
                          <w:r>
                            <w:rPr>
                              <w:rFonts w:eastAsia="Arial Unicode MS"/>
                              <w:bCs/>
                              <w:color w:val="000000"/>
                              <w:szCs w:val="24"/>
                              <w:bdr w:val="nil"/>
                            </w:rPr>
                            <w:t>, Valstybės sienos apsaugos tarnyba prie Vidaus reikalų ministerijos</w:t>
                          </w:r>
                          <w:r>
                            <w:rPr>
                              <w:rFonts w:eastAsia="Arial Unicode MS"/>
                              <w:color w:val="000000"/>
                              <w:szCs w:val="24"/>
                              <w:bdr w:val="nil"/>
                            </w:rPr>
                            <w:t xml:space="preserve"> ir (ar) su kariuomenės vadu </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asmenims nuo vieno šimto keturiasdešimt iki trijų šimtų eurų ir juridinių asmenų vadovams ar kitiems atsakingiems asmenims –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85 str. 5 d."/>
                        <w:tag w:val="part_c096a9de2188475fb72645478ebd2dd5"/>
                        <w:lock w:val="sdtLocked"/>
                        <w:richText/>
                      </w:sdtPr>
                      <w:sdtContent>
                        <w:p>
                          <w:pPr>
                            <w:spacing w:line="360" w:lineRule="auto"/>
                            <w:ind w:firstLine="720"/>
                            <w:jc w:val="both"/>
                            <w:rPr>
                              <w:bCs/>
                              <w:szCs w:val="24"/>
                            </w:rPr>
                          </w:pPr>
                          <w:sdt>
                            <w:sdtPr>
                              <w:alias w:val="Numeris"/>
                              <w:tag w:val="nr_c096a9de2188475fb72645478ebd2dd5"/>
                              <w:lock w:val="sdtLocked"/>
                              <w:richText/>
                            </w:sdtPr>
                            <w:sdtContent>
                              <w:r>
                                <w:rPr>
                                  <w:bCs/>
                                  <w:szCs w:val="24"/>
                                </w:rPr>
                                <w:t>5</w:t>
                              </w:r>
                            </w:sdtContent>
                          </w:sdt>
                          <w:r>
                            <w:rPr>
                              <w:bCs/>
                              <w:szCs w:val="24"/>
                            </w:rPr>
                            <w:t>. Aerodromo ir oro eismo paslaugoms teikti naudojamų įrenginių, orlaivių ir kitos aviacijos įrangos gadinimas</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8ff432b90bf04285834dbc5c17ec7930"/>
                        <w:lock w:val="sdtLocked"/>
                        <w:richText/>
                      </w:sdtPr>
                      <w:sdtContent>
                        <w:p>
                          <w:pPr>
                            <w:spacing w:line="360" w:lineRule="auto"/>
                            <w:ind w:firstLine="720"/>
                            <w:jc w:val="both"/>
                            <w:rPr>
                              <w:bCs/>
                              <w:szCs w:val="24"/>
                            </w:rPr>
                          </w:pPr>
                          <w:sdt>
                            <w:sdtPr>
                              <w:alias w:val="Numeris"/>
                              <w:tag w:val="nr_8ff432b90bf04285834dbc5c17ec7930"/>
                              <w:lock w:val="sdtLocked"/>
                              <w:richText/>
                            </w:sdtPr>
                            <w:sdtContent>
                              <w:r>
                                <w:rPr>
                                  <w:bCs/>
                                  <w:szCs w:val="24"/>
                                </w:rPr>
                                <w:t>1</w:t>
                              </w:r>
                            </w:sdtContent>
                          </w:sdt>
                          <w:r>
                            <w:rPr>
                              <w:bCs/>
                              <w:szCs w:val="24"/>
                            </w:rPr>
                            <w:t>. Pavojingųjų medžiagų ar gaminių vežimo orlaiviais taisyklių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2 d."/>
                        <w:tag w:val="part_45099e1ac6994d6fac22128827fe1cba"/>
                        <w:lock w:val="sdtLocked"/>
                        <w:richText/>
                      </w:sdtPr>
                      <w:sdtContent>
                        <w:p>
                          <w:pPr>
                            <w:spacing w:line="360" w:lineRule="auto"/>
                            <w:ind w:firstLine="720"/>
                            <w:jc w:val="both"/>
                            <w:rPr>
                              <w:bCs/>
                              <w:szCs w:val="24"/>
                            </w:rPr>
                          </w:pPr>
                          <w:sdt>
                            <w:sdtPr>
                              <w:alias w:val="Numeris"/>
                              <w:tag w:val="nr_45099e1ac6994d6fac22128827fe1cba"/>
                              <w:lock w:val="sdtLocked"/>
                              <w:richText/>
                            </w:sdtPr>
                            <w:sdtContent>
                              <w:r>
                                <w:rPr>
                                  <w:bCs/>
                                  <w:szCs w:val="24"/>
                                </w:rPr>
                                <w:t>2</w:t>
                              </w:r>
                            </w:sdtContent>
                          </w:sdt>
                          <w:r>
                            <w:rPr>
                              <w:bCs/>
                              <w:szCs w:val="24"/>
                            </w:rPr>
                            <w:t>. Draudžiamų orlaiviais vežti pavojingųjų medžiagų ar gaminių vežimas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8ecaa0545c0745a5979b819f9f47a8b6"/>
                    <w:lock w:val="sdtLocked"/>
                    <w:richText/>
                  </w:sdtPr>
                  <w:sdtContent>
                    <w:p>
                      <w:pPr>
                        <w:spacing w:line="360" w:lineRule="auto"/>
                        <w:ind w:firstLine="720"/>
                        <w:jc w:val="both"/>
                        <w:rPr>
                          <w:bCs/>
                          <w:szCs w:val="24"/>
                        </w:rPr>
                      </w:pPr>
                      <w:sdt>
                        <w:sdtPr>
                          <w:alias w:val="Numeris"/>
                          <w:tag w:val="nr_8ecaa0545c0745a5979b819f9f47a8b6"/>
                          <w:lock w:val="sdtLocked"/>
                          <w:richText/>
                        </w:sdtPr>
                        <w:sdtContent>
                          <w:r>
                            <w:rPr>
                              <w:b/>
                              <w:bCs/>
                              <w:szCs w:val="24"/>
                            </w:rPr>
                            <w:t>387</w:t>
                          </w:r>
                        </w:sdtContent>
                      </w:sdt>
                      <w:r>
                        <w:rPr>
                          <w:b/>
                          <w:bCs/>
                          <w:szCs w:val="24"/>
                        </w:rPr>
                        <w:t xml:space="preserve"> straipsnis. </w:t>
                      </w:r>
                      <w:sdt>
                        <w:sdtPr>
                          <w:alias w:val="Pavadinimas"/>
                          <w:tag w:val="title_8ecaa0545c0745a5979b819f9f47a8b6"/>
                          <w:lock w:val="sdtLocked"/>
                          <w:richText/>
                        </w:sdtPr>
                        <w:sdtContent>
                          <w:r>
                            <w:rPr>
                              <w:b/>
                              <w:bCs/>
                              <w:szCs w:val="24"/>
                            </w:rPr>
                            <w:t>Elgesio orlaivyje taisyklių pažeidimas</w:t>
                          </w:r>
                        </w:sdtContent>
                      </w:sdt>
                    </w:p>
                    <w:sdt>
                      <w:sdtPr>
                        <w:alias w:val="387 str. 1 d."/>
                        <w:tag w:val="part_105af62307f14da9b9599568430a943b"/>
                        <w:lock w:val="sdtLocked"/>
                        <w:richText/>
                      </w:sdtPr>
                      <w:sdtContent>
                        <w:p>
                          <w:pPr>
                            <w:spacing w:line="360" w:lineRule="auto"/>
                            <w:ind w:firstLine="720"/>
                            <w:jc w:val="both"/>
                            <w:rPr>
                              <w:bCs/>
                              <w:szCs w:val="24"/>
                            </w:rPr>
                          </w:pPr>
                          <w:r>
                            <w:rPr>
                              <w:bCs/>
                              <w:szCs w:val="24"/>
                            </w:rPr>
                            <w:t>Laivo vado teisėtų nurodymų nevykdymas orlaivyje</w:t>
                          </w:r>
                        </w:p>
                      </w:sdtContent>
                    </w:sdt>
                    <w:sdt>
                      <w:sdtPr>
                        <w:alias w:val="387 str. 2 d."/>
                        <w:tag w:val="part_00c07dc93ac046408178afffef50d9e6"/>
                        <w:lock w:val="sdtLocked"/>
                        <w:richText/>
                      </w:sdtPr>
                      <w:sdtContent>
                        <w:p>
                          <w:pPr>
                            <w:spacing w:line="360" w:lineRule="auto"/>
                            <w:ind w:firstLine="720"/>
                            <w:jc w:val="both"/>
                            <w:rPr>
                              <w:bCs/>
                              <w:szCs w:val="24"/>
                            </w:rPr>
                          </w:pPr>
                          <w:r>
                            <w:rPr>
                              <w:bCs/>
                              <w:szCs w:val="24"/>
                            </w:rPr>
                            <w:t>užtraukia įspėjimą arba baudą nuo keturiasdešimt iki devyniasdešimt eurų.</w:t>
                          </w:r>
                        </w:p>
                        <w:p>
                          <w:pPr>
                            <w:spacing w:line="360" w:lineRule="auto"/>
                            <w:ind w:firstLine="720"/>
                            <w:jc w:val="both"/>
                            <w:rPr>
                              <w:bCs/>
                              <w:szCs w:val="24"/>
                            </w:rPr>
                          </w:pPr>
                        </w:p>
                      </w:sdtContent>
                    </w:sdt>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92411a020aca4e74968a03df23c18b03"/>
                    <w:lock w:val="sdtLocked"/>
                    <w:richText/>
                  </w:sdtPr>
                  <w:sdtContent>
                    <w:p>
                      <w:pPr>
                        <w:spacing w:line="360" w:lineRule="auto"/>
                        <w:ind w:firstLine="720"/>
                        <w:jc w:val="both"/>
                        <w:rPr>
                          <w:szCs w:val="24"/>
                          <w:lang w:val="ga-IE" w:eastAsia="lt-LT"/>
                        </w:rPr>
                      </w:pPr>
                      <w:sdt>
                        <w:sdtPr>
                          <w:alias w:val="Numeris"/>
                          <w:tag w:val="nr_92411a020aca4e74968a03df23c18b03"/>
                          <w:lock w:val="sdtLocked"/>
                          <w:richText/>
                        </w:sdtPr>
                        <w:sdtContent>
                          <w:r>
                            <w:rPr>
                              <w:b/>
                              <w:bCs/>
                              <w:szCs w:val="24"/>
                              <w:lang w:val="ga-IE" w:eastAsia="lt-LT"/>
                            </w:rPr>
                            <w:t>393</w:t>
                          </w:r>
                        </w:sdtContent>
                      </w:sdt>
                      <w:r>
                        <w:rPr>
                          <w:b/>
                          <w:bCs/>
                          <w:szCs w:val="24"/>
                          <w:lang w:eastAsia="lt-LT"/>
                        </w:rPr>
                        <w:t xml:space="preserve"> </w:t>
                      </w:r>
                      <w:r>
                        <w:rPr>
                          <w:b/>
                          <w:bCs/>
                          <w:szCs w:val="24"/>
                          <w:lang w:val="ga-IE" w:eastAsia="lt-LT"/>
                        </w:rPr>
                        <w:t>straipsnis.</w:t>
                      </w:r>
                      <w:r>
                        <w:rPr>
                          <w:b/>
                          <w:bCs/>
                          <w:szCs w:val="24"/>
                          <w:lang w:eastAsia="lt-LT"/>
                        </w:rPr>
                        <w:t xml:space="preserve"> </w:t>
                      </w:r>
                      <w:sdt>
                        <w:sdtPr>
                          <w:alias w:val="Pavadinimas"/>
                          <w:tag w:val="title_92411a020aca4e74968a03df23c18b03"/>
                          <w:lock w:val="sdtLocked"/>
                          <w:richText/>
                        </w:sdtPr>
                        <w:sdtContent>
                          <w:r>
                            <w:rPr>
                              <w:b/>
                              <w:bCs/>
                              <w:szCs w:val="24"/>
                              <w:lang w:val="ga-IE" w:eastAsia="lt-LT"/>
                            </w:rPr>
                            <w:t>Orlaivių naudojimo taisyklių pažeidimas</w:t>
                          </w:r>
                        </w:sdtContent>
                      </w:sdt>
                    </w:p>
                    <w:sdt>
                      <w:sdtPr>
                        <w:alias w:val="393 str. 1 d."/>
                        <w:tag w:val="part_6b218a1b4d654b38be2f0c4cce4c389c"/>
                        <w:lock w:val="sdtLocked"/>
                        <w:richText/>
                      </w:sdtPr>
                      <w:sdtContent>
                        <w:p>
                          <w:pPr>
                            <w:spacing w:line="360" w:lineRule="auto"/>
                            <w:ind w:firstLine="720"/>
                            <w:jc w:val="both"/>
                          </w:pPr>
                          <w:sdt>
                            <w:sdtPr>
                              <w:alias w:val="Numeris"/>
                              <w:tag w:val="nr_6b218a1b4d654b38be2f0c4cce4c389c"/>
                              <w:lock w:val="sdtLocked"/>
                              <w:richText/>
                            </w:sdtPr>
                            <w:sdtContent>
                              <w:r>
                                <w:t>1</w:t>
                              </w:r>
                            </w:sdtContent>
                          </w:sdt>
                          <w:r>
                            <w:t xml:space="preserve">. Įrašų, žinant, kad jie melagingi, įrašymas orlaivio techninės priežiūros ir skrydžio dokumentuose arba reikiamų įrašų neįrašymas, Reglamente (ES) Nr. 965/2012 nurodytų privalomų dokumentų nebuvimas orlaivyje skrydžio metu </w:t>
                          </w:r>
                        </w:p>
                        <w:p>
                          <w:pPr>
                            <w:spacing w:line="360" w:lineRule="auto"/>
                            <w:ind w:firstLine="720"/>
                            <w:jc w:val="both"/>
                            <w:rPr>
                              <w:szCs w:val="24"/>
                              <w:lang w:val="ga-IE" w:eastAsia="lt-LT"/>
                            </w:rPr>
                          </w:pPr>
                          <w:r>
                            <w:t xml:space="preserve">užtraukia baudą nuo keturiasdešimt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2 d."/>
                        <w:tag w:val="part_1794212a40874b1686a399188aaaf7de"/>
                        <w:lock w:val="sdtLocked"/>
                        <w:richText/>
                      </w:sdtPr>
                      <w:sdtContent>
                        <w:p>
                          <w:pPr>
                            <w:tabs>
                              <w:tab w:val="left" w:pos="7371"/>
                            </w:tabs>
                            <w:spacing w:line="360" w:lineRule="auto"/>
                            <w:ind w:firstLine="720"/>
                            <w:jc w:val="both"/>
                            <w:rPr>
                              <w:szCs w:val="24"/>
                            </w:rPr>
                          </w:pPr>
                          <w:sdt>
                            <w:sdtPr>
                              <w:alias w:val="Numeris"/>
                              <w:tag w:val="nr_1794212a40874b1686a399188aaaf7de"/>
                              <w:lock w:val="sdtLocked"/>
                              <w:richText/>
                            </w:sdtPr>
                            <w:sdtContent>
                              <w:r>
                                <w:rPr>
                                  <w:szCs w:val="24"/>
                                </w:rPr>
                                <w:t>2</w:t>
                              </w:r>
                            </w:sdtContent>
                          </w:sdt>
                          <w:r>
                            <w:rPr>
                              <w:szCs w:val="24"/>
                            </w:rPr>
                            <w:t xml:space="preserve">. Bepiločių orlaivių naudojimo taisyklių, </w:t>
                          </w:r>
                          <w:r>
                            <w:rPr>
                              <w:bCs/>
                              <w:szCs w:val="24"/>
                            </w:rPr>
                            <w:t>nustatytų 2019 m. gegužės 24 d. Komisijos įgyvendinimo reglamente (ES) 2019/947 dėl bepiločių orlaivių naudojimo taisyklių ir tvarkos,</w:t>
                          </w:r>
                          <w:r>
                            <w:rPr>
                              <w:szCs w:val="24"/>
                            </w:rPr>
                            <w:t xml:space="preserve"> pažeidimas, išskyrus šio straipsnio 3 dalyje nurodytus pažeidimus,</w:t>
                          </w:r>
                        </w:p>
                        <w:p>
                          <w:pPr>
                            <w:tabs>
                              <w:tab w:val="left" w:pos="7371"/>
                            </w:tabs>
                            <w:spacing w:line="360" w:lineRule="auto"/>
                            <w:ind w:firstLine="720"/>
                            <w:jc w:val="both"/>
                            <w:rPr>
                              <w:szCs w:val="24"/>
                              <w:lang w:eastAsia="lt-LT"/>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393 str. 3 d."/>
                        <w:tag w:val="part_e5cc6c847fbc4134b07969949b6bba13"/>
                        <w:lock w:val="sdtLocked"/>
                        <w:richText/>
                      </w:sdtPr>
                      <w:sdtContent>
                        <w:p>
                          <w:pPr>
                            <w:spacing w:line="360" w:lineRule="auto"/>
                            <w:ind w:firstLine="720"/>
                            <w:jc w:val="both"/>
                            <w:rPr>
                              <w:szCs w:val="24"/>
                              <w:lang w:val="ga-IE" w:eastAsia="lt-LT"/>
                            </w:rPr>
                          </w:pPr>
                          <w:sdt>
                            <w:sdtPr>
                              <w:alias w:val="Numeris"/>
                              <w:tag w:val="nr_e5cc6c847fbc4134b07969949b6bba13"/>
                              <w:lock w:val="sdtLocked"/>
                              <w:richText/>
                            </w:sdtPr>
                            <w:sdtContent>
                              <w:r>
                                <w:rPr>
                                  <w:szCs w:val="24"/>
                                  <w:lang w:val="ga-IE" w:eastAsia="lt-LT"/>
                                </w:rPr>
                                <w:t>3</w:t>
                              </w:r>
                            </w:sdtContent>
                          </w:sdt>
                          <w:r>
                            <w:rPr>
                              <w:szCs w:val="24"/>
                              <w:lang w:val="ga-IE" w:eastAsia="lt-LT"/>
                            </w:rPr>
                            <w:t>.</w:t>
                          </w:r>
                          <w:r>
                            <w:rPr>
                              <w:szCs w:val="24"/>
                              <w:lang w:eastAsia="lt-LT"/>
                            </w:rPr>
                            <w:t xml:space="preserve"> </w:t>
                          </w:r>
                          <w:r>
                            <w:rPr>
                              <w:bCs/>
                              <w:szCs w:val="24"/>
                              <w:lang w:val="ga-IE" w:eastAsia="lt-LT"/>
                            </w:rPr>
                            <w:t>Bepiločių orlaivių skrydžių vykdymas virš karinių teritorijų arba nustatytu atstumu iki jų, arba draudžiamoje, ribojamoje ir pasienio zonos oro erdvėje, neturint tam teisės,</w:t>
                          </w:r>
                        </w:p>
                        <w:p>
                          <w:pPr>
                            <w:spacing w:line="360" w:lineRule="auto"/>
                            <w:ind w:firstLine="720"/>
                            <w:jc w:val="both"/>
                            <w:rPr>
                              <w:bCs/>
                              <w:szCs w:val="24"/>
                              <w:lang w:val="ga-IE"/>
                            </w:rPr>
                          </w:pPr>
                          <w:r>
                            <w:rPr>
                              <w:bCs/>
                              <w:szCs w:val="24"/>
                              <w:lang w:val="ga-IE"/>
                            </w:rPr>
                            <w:t>užtraukia baudą nuo dviejų šimtų iki keturių šimtų eurų.</w:t>
                          </w:r>
                        </w:p>
                      </w:sdtContent>
                    </w:sdt>
                    <w:sdt>
                      <w:sdtPr>
                        <w:alias w:val="393 str. 4 d."/>
                        <w:tag w:val="part_5de65554a3de4a189070206f517139c1"/>
                        <w:lock w:val="sdtLocked"/>
                        <w:richText/>
                      </w:sdtPr>
                      <w:sdtContent>
                        <w:p>
                          <w:pPr>
                            <w:spacing w:line="360" w:lineRule="auto"/>
                            <w:ind w:firstLine="720"/>
                            <w:jc w:val="both"/>
                            <w:rPr>
                              <w:szCs w:val="24"/>
                              <w:lang w:val="ga-IE" w:eastAsia="lt-LT"/>
                            </w:rPr>
                          </w:pPr>
                          <w:sdt>
                            <w:sdtPr>
                              <w:alias w:val="Numeris"/>
                              <w:tag w:val="nr_5de65554a3de4a189070206f517139c1"/>
                              <w:lock w:val="sdtLocked"/>
                              <w:richText/>
                            </w:sdtPr>
                            <w:sdtContent>
                              <w:r>
                                <w:rPr>
                                  <w:szCs w:val="24"/>
                                  <w:lang w:val="ga-IE" w:eastAsia="lt-LT"/>
                                </w:rPr>
                                <w:t>4</w:t>
                              </w:r>
                            </w:sdtContent>
                          </w:sdt>
                          <w:r>
                            <w:rPr>
                              <w:szCs w:val="24"/>
                              <w:lang w:val="ga-IE"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lang w:val="ga-IE" w:eastAsia="lt-LT"/>
                            </w:rPr>
                          </w:pPr>
                          <w:r>
                            <w:rPr>
                              <w:szCs w:val="24"/>
                              <w:lang w:val="ga-IE" w:eastAsia="lt-LT"/>
                            </w:rPr>
                            <w:t>užtraukia baudą nuo vieno šimto penkiasdešimt iki trijų šimtų eurų.</w:t>
                          </w:r>
                        </w:p>
                      </w:sdtContent>
                    </w:sdt>
                    <w:sdt>
                      <w:sdtPr>
                        <w:alias w:val="393 str. 5 d."/>
                        <w:tag w:val="part_fc9847aa706043998638c0d334514e61"/>
                        <w:lock w:val="sdtLocked"/>
                        <w:richText/>
                      </w:sdtPr>
                      <w:sdtContent>
                        <w:p>
                          <w:pPr>
                            <w:spacing w:line="360" w:lineRule="auto"/>
                            <w:ind w:firstLine="720"/>
                            <w:jc w:val="both"/>
                          </w:pPr>
                          <w:sdt>
                            <w:sdtPr>
                              <w:alias w:val="Numeris"/>
                              <w:tag w:val="nr_fc9847aa706043998638c0d334514e61"/>
                              <w:lock w:val="sdtLocked"/>
                              <w:richText/>
                            </w:sdtPr>
                            <w:sdtContent>
                              <w:r>
                                <w:t>5</w:t>
                              </w:r>
                            </w:sdtContent>
                          </w:sdt>
                          <w:r>
                            <w:t xml:space="preserve">.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 </w:t>
                          </w:r>
                        </w:p>
                        <w:p>
                          <w:pPr>
                            <w:spacing w:line="360" w:lineRule="auto"/>
                            <w:ind w:firstLine="720"/>
                            <w:jc w:val="both"/>
                            <w:rPr>
                              <w:szCs w:val="24"/>
                              <w:lang w:val="ga-IE" w:eastAsia="lt-LT"/>
                            </w:rPr>
                          </w:pPr>
                          <w:r>
                            <w:t xml:space="preserve">užtraukia baudą asmenims nuo vieno šimto penkiasdešimt iki trijų šimtų eurų ir juridinių asmenų vadovams ar kitiems atsakingiems asmenims – nuo trijų šimtų iki aštuonių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6 d."/>
                        <w:tag w:val="part_cb5ac2e5b5a94cefaf16542a54c2bbd1"/>
                        <w:lock w:val="sdtLocked"/>
                        <w:richText/>
                      </w:sdtPr>
                      <w:sdtContent>
                        <w:p>
                          <w:pPr>
                            <w:spacing w:line="360" w:lineRule="auto"/>
                            <w:ind w:firstLine="720"/>
                            <w:jc w:val="both"/>
                            <w:rPr>
                              <w:szCs w:val="24"/>
                              <w:lang w:val="ga-IE" w:eastAsia="lt-LT"/>
                            </w:rPr>
                          </w:pPr>
                          <w:sdt>
                            <w:sdtPr>
                              <w:alias w:val="Numeris"/>
                              <w:tag w:val="nr_cb5ac2e5b5a94cefaf16542a54c2bbd1"/>
                              <w:lock w:val="sdtLocked"/>
                              <w:richText/>
                            </w:sdtPr>
                            <w:sdtContent>
                              <w:r>
                                <w:rPr>
                                  <w:szCs w:val="24"/>
                                  <w:lang w:val="ga-IE" w:eastAsia="lt-LT"/>
                                </w:rPr>
                                <w:t>6</w:t>
                              </w:r>
                            </w:sdtContent>
                          </w:sdt>
                          <w:r>
                            <w:rPr>
                              <w:szCs w:val="24"/>
                              <w:lang w:val="ga-IE"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lang w:val="ga-IE" w:eastAsia="lt-LT"/>
                            </w:rPr>
                          </w:pPr>
                          <w:r>
                            <w:rPr>
                              <w:szCs w:val="24"/>
                              <w:lang w:val="ga-IE" w:eastAsia="lt-LT"/>
                            </w:rPr>
                            <w:t>užtraukia baudą nuo trijų šimtų iki keturių šimtų penkiasdešimt eurų.</w:t>
                          </w:r>
                        </w:p>
                      </w:sdtContent>
                    </w:sdt>
                    <w:sdt>
                      <w:sdtPr>
                        <w:alias w:val="393 str. 7 d."/>
                        <w:tag w:val="part_e1b7e56129924051ae98c75b131ebbac"/>
                        <w:lock w:val="sdtLocked"/>
                        <w:richText/>
                      </w:sdtPr>
                      <w:sdtContent>
                        <w:p>
                          <w:pPr>
                            <w:spacing w:line="360" w:lineRule="auto"/>
                            <w:ind w:firstLine="720"/>
                            <w:jc w:val="both"/>
                          </w:pPr>
                          <w:sdt>
                            <w:sdtPr>
                              <w:alias w:val="Numeris"/>
                              <w:tag w:val="nr_e1b7e56129924051ae98c75b131ebbac"/>
                              <w:lock w:val="sdtLocked"/>
                              <w:richText/>
                            </w:sdtPr>
                            <w:sdtContent>
                              <w:r>
                                <w:t>7</w:t>
                              </w:r>
                            </w:sdtContent>
                          </w:sdt>
                          <w:r>
                            <w:t>. Eksperimentinės kategorijos lėktuvų ir sraigtasparnių naudojimo skrydžiams reikalavimų pažeidimas</w:t>
                          </w:r>
                        </w:p>
                        <w:p>
                          <w:pPr>
                            <w:spacing w:line="360" w:lineRule="auto"/>
                            <w:ind w:firstLine="720"/>
                            <w:jc w:val="both"/>
                            <w:rPr>
                              <w:szCs w:val="24"/>
                              <w:lang w:val="ga-IE" w:eastAsia="lt-LT"/>
                            </w:rPr>
                          </w:pPr>
                          <w:r>
                            <w:t xml:space="preserve">užtraukia baudą nuo trijų šimtų iki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8 d."/>
                        <w:tag w:val="part_e4de81948d914267936793fe0b210f43"/>
                        <w:lock w:val="sdtLocked"/>
                        <w:richText/>
                      </w:sdtPr>
                      <w:sdtContent>
                        <w:p>
                          <w:pPr>
                            <w:spacing w:line="360" w:lineRule="auto"/>
                            <w:ind w:firstLine="720"/>
                            <w:jc w:val="both"/>
                            <w:rPr>
                              <w:szCs w:val="24"/>
                              <w:lang w:val="ga-IE" w:eastAsia="lt-LT"/>
                            </w:rPr>
                          </w:pPr>
                          <w:sdt>
                            <w:sdtPr>
                              <w:alias w:val="Numeris"/>
                              <w:tag w:val="nr_e4de81948d914267936793fe0b210f43"/>
                              <w:lock w:val="sdtLocked"/>
                              <w:richText/>
                            </w:sdtPr>
                            <w:sdtContent>
                              <w:r>
                                <w:rPr>
                                  <w:szCs w:val="24"/>
                                  <w:lang w:val="ga-IE" w:eastAsia="lt-LT"/>
                                </w:rPr>
                                <w:t>8</w:t>
                              </w:r>
                            </w:sdtContent>
                          </w:sdt>
                          <w:r>
                            <w:rPr>
                              <w:szCs w:val="24"/>
                              <w:lang w:val="ga-IE" w:eastAsia="lt-LT"/>
                            </w:rPr>
                            <w:t>. Šio straipsnio 2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9 d."/>
                        <w:tag w:val="part_1be57770fbf049e4af4ac764c40e2be9"/>
                        <w:lock w:val="sdtLocked"/>
                        <w:richText/>
                      </w:sdtPr>
                      <w:sdtContent>
                        <w:p>
                          <w:pPr>
                            <w:spacing w:line="360" w:lineRule="auto"/>
                            <w:ind w:firstLine="720"/>
                            <w:jc w:val="both"/>
                            <w:rPr>
                              <w:szCs w:val="24"/>
                              <w:lang w:val="ga-IE"/>
                            </w:rPr>
                          </w:pPr>
                          <w:sdt>
                            <w:sdtPr>
                              <w:alias w:val="Numeris"/>
                              <w:tag w:val="nr_1be57770fbf049e4af4ac764c40e2be9"/>
                              <w:lock w:val="sdtLocked"/>
                              <w:richText/>
                            </w:sdtPr>
                            <w:sdtContent>
                              <w:r>
                                <w:rPr>
                                  <w:bCs/>
                                  <w:szCs w:val="24"/>
                                  <w:lang w:val="ga-IE"/>
                                </w:rPr>
                                <w:t>9</w:t>
                              </w:r>
                            </w:sdtContent>
                          </w:sdt>
                          <w:r>
                            <w:rPr>
                              <w:bCs/>
                              <w:szCs w:val="24"/>
                              <w:lang w:val="ga-IE"/>
                            </w:rPr>
                            <w:t>. Šio straipsnio 3 dalyje numatytas administracinis nusižengimas, padarytas pakartotinai,</w:t>
                          </w:r>
                        </w:p>
                        <w:p>
                          <w:pPr>
                            <w:spacing w:line="360" w:lineRule="auto"/>
                            <w:ind w:firstLine="720"/>
                            <w:jc w:val="both"/>
                            <w:rPr>
                              <w:bCs/>
                              <w:szCs w:val="24"/>
                              <w:lang w:val="ga-IE"/>
                            </w:rPr>
                          </w:pPr>
                          <w:r>
                            <w:rPr>
                              <w:bCs/>
                              <w:szCs w:val="24"/>
                              <w:lang w:val="ga-IE"/>
                            </w:rPr>
                            <w:t>užtraukia baudą nuo keturių šimtų iki šešių šimtų eurų.</w:t>
                          </w:r>
                        </w:p>
                      </w:sdtContent>
                    </w:sdt>
                    <w:sdt>
                      <w:sdtPr>
                        <w:alias w:val="393 str. 10 d."/>
                        <w:tag w:val="part_c3e27144b7b74665bdd86e305402b572"/>
                        <w:lock w:val="sdtLocked"/>
                        <w:richText/>
                      </w:sdtPr>
                      <w:sdtContent>
                        <w:p>
                          <w:pPr>
                            <w:spacing w:line="360" w:lineRule="auto"/>
                            <w:ind w:firstLine="720"/>
                            <w:jc w:val="both"/>
                            <w:rPr>
                              <w:bCs/>
                            </w:rPr>
                          </w:pPr>
                          <w:sdt>
                            <w:sdtPr>
                              <w:alias w:val="Numeris"/>
                              <w:tag w:val="nr_c3e27144b7b74665bdd86e305402b572"/>
                              <w:lock w:val="sdtLocked"/>
                              <w:richText/>
                            </w:sdtPr>
                            <w:sdtContent>
                              <w:r>
                                <w:t>10</w:t>
                              </w:r>
                            </w:sdtContent>
                          </w:sdt>
                          <w:r>
                            <w:t>.</w:t>
                          </w:r>
                          <w:r>
                            <w:rPr>
                              <w:bCs/>
                            </w:rPr>
                            <w:t xml:space="preserve"> Reglamente (ES) Nr. 1178/2011, Reglamente (ES) Nr. 1321/2014,</w:t>
                          </w:r>
                          <w:r>
                            <w:rPr>
                              <w:b/>
                              <w:bCs/>
                            </w:rPr>
                            <w:t xml:space="preserve"> </w:t>
                          </w:r>
                          <w:r>
                            <w:t>Reglamente</w:t>
                          </w:r>
                          <w:r>
                            <w:rPr>
                              <w:b/>
                            </w:rPr>
                            <w:t xml:space="preserve"> </w:t>
                          </w:r>
                          <w:r>
                            <w:rPr>
                              <w:bCs/>
                            </w:rPr>
                            <w:t>(ES) 2015/340 ir Reglamente</w:t>
                          </w:r>
                          <w:r>
                            <w:rPr>
                              <w:b/>
                              <w:bCs/>
                            </w:rPr>
                            <w:t xml:space="preserve"> </w:t>
                          </w:r>
                          <w:r>
                            <w:t>(ES) 2018/1139</w:t>
                          </w:r>
                          <w:r>
                            <w:rPr>
                              <w:b/>
                              <w:bCs/>
                            </w:rPr>
                            <w:t xml:space="preserve"> </w:t>
                          </w:r>
                          <w:r>
                            <w:rPr>
                              <w:bCs/>
                            </w:rPr>
                            <w:t xml:space="preserve">nurodytų civilinės aviacijos specialistų tiesioginių pareigų atlikimas, kai tai daro neblaivus ar apsvaigęs nuo narkotinių, psichotropinių ar kitų psichiką veikiančių medžiagų civilinės aviacijos specialistas, arba </w:t>
                          </w:r>
                          <w:r>
                            <w:t>pavojingą incidentą</w:t>
                          </w:r>
                          <w:r>
                            <w:rPr>
                              <w:bCs/>
                            </w:rPr>
                            <w:t xml:space="preserve"> sukėlęs skrydžių saugos taisyklių pažeidimas</w:t>
                          </w:r>
                        </w:p>
                        <w:p>
                          <w:pPr>
                            <w:spacing w:line="360" w:lineRule="auto"/>
                            <w:ind w:firstLine="720"/>
                            <w:jc w:val="both"/>
                            <w:rPr>
                              <w:szCs w:val="24"/>
                              <w:lang w:val="ga-IE" w:eastAsia="lt-LT"/>
                            </w:rPr>
                          </w:pPr>
                          <w:r>
                            <w:rPr>
                              <w:bCs/>
                            </w:rPr>
                            <w:t>užtraukia baudą nuo šešių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1 d."/>
                        <w:tag w:val="part_6e11a036c3914a96a03d78fb56aa78ae"/>
                        <w:lock w:val="sdtLocked"/>
                        <w:richText/>
                      </w:sdtPr>
                      <w:sdtContent>
                        <w:p>
                          <w:pPr>
                            <w:spacing w:line="360" w:lineRule="auto"/>
                            <w:ind w:firstLine="720"/>
                            <w:jc w:val="both"/>
                            <w:rPr>
                              <w:bCs/>
                            </w:rPr>
                          </w:pPr>
                          <w:sdt>
                            <w:sdtPr>
                              <w:alias w:val="Numeris"/>
                              <w:tag w:val="nr_6e11a036c3914a96a03d78fb56aa78ae"/>
                              <w:lock w:val="sdtLocked"/>
                              <w:richText/>
                            </w:sdtPr>
                            <w:sdtContent>
                              <w:r>
                                <w:rPr>
                                  <w:bCs/>
                                </w:rPr>
                                <w:t>11</w:t>
                              </w:r>
                            </w:sdtContent>
                          </w:sdt>
                          <w:r>
                            <w:rPr>
                              <w:bCs/>
                            </w:rPr>
                            <w:t xml:space="preserve">. Pakartotinis Reglamente (ES) Nr. 1178/2011, Reglamente (ES) Nr. 1321/2014, </w:t>
                          </w:r>
                          <w:r>
                            <w:t xml:space="preserve">Reglamente </w:t>
                          </w:r>
                          <w:r>
                            <w:rPr>
                              <w:bCs/>
                            </w:rPr>
                            <w:t xml:space="preserve">(ES) 2015/340 ir Reglamente </w:t>
                          </w:r>
                          <w:r>
                            <w:t>(ES) 2018/1139</w:t>
                          </w:r>
                          <w:r>
                            <w:rPr>
                              <w:b/>
                              <w:bCs/>
                            </w:rPr>
                            <w:t xml:space="preserve"> </w:t>
                          </w:r>
                          <w:r>
                            <w:rPr>
                              <w:bCs/>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val="ga-IE" w:eastAsia="lt-LT"/>
                            </w:rPr>
                          </w:pPr>
                          <w:r>
                            <w:rPr>
                              <w:bCs/>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2 d."/>
                        <w:tag w:val="part_3eb734468c2d4c9fa08a43a6c7680a92"/>
                        <w:lock w:val="sdtLocked"/>
                        <w:richText/>
                      </w:sdtPr>
                      <w:sdtContent>
                        <w:p>
                          <w:pPr>
                            <w:spacing w:line="360" w:lineRule="auto"/>
                            <w:ind w:firstLine="720"/>
                            <w:jc w:val="both"/>
                            <w:rPr>
                              <w:szCs w:val="24"/>
                              <w:lang w:val="ga-IE" w:eastAsia="lt-LT"/>
                            </w:rPr>
                          </w:pPr>
                          <w:sdt>
                            <w:sdtPr>
                              <w:alias w:val="Numeris"/>
                              <w:tag w:val="nr_3eb734468c2d4c9fa08a43a6c7680a92"/>
                              <w:lock w:val="sdtLocked"/>
                              <w:richText/>
                            </w:sdtPr>
                            <w:sdtContent>
                              <w:r>
                                <w:rPr>
                                  <w:szCs w:val="24"/>
                                  <w:lang w:val="ga-IE" w:eastAsia="lt-LT"/>
                                </w:rPr>
                                <w:t>12</w:t>
                              </w:r>
                            </w:sdtContent>
                          </w:sdt>
                          <w:r>
                            <w:rPr>
                              <w:szCs w:val="24"/>
                              <w:lang w:val="ga-IE" w:eastAsia="lt-LT"/>
                            </w:rPr>
                            <w:t xml:space="preserve">. </w:t>
                          </w:r>
                          <w:r>
                            <w:rPr>
                              <w:i/>
                              <w:sz w:val="20"/>
                              <w:lang w:val="ga-IE" w:eastAsia="lt-LT"/>
                            </w:rPr>
                            <w:t>Neteko galios 2020-01-02.</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3 d."/>
                        <w:tag w:val="part_1d6035be45554e28be86c351aa17cd24"/>
                        <w:lock w:val="sdtLocked"/>
                        <w:richText/>
                      </w:sdtPr>
                      <w:sdtContent>
                        <w:p>
                          <w:pPr>
                            <w:spacing w:line="360" w:lineRule="auto"/>
                            <w:ind w:firstLine="720"/>
                            <w:jc w:val="both"/>
                            <w:rPr>
                              <w:bCs/>
                              <w:szCs w:val="24"/>
                            </w:rPr>
                          </w:pPr>
                          <w:sdt>
                            <w:sdtPr>
                              <w:alias w:val="Numeris"/>
                              <w:tag w:val="nr_1d6035be45554e28be86c351aa17cd24"/>
                              <w:lock w:val="sdtLocked"/>
                              <w:richText/>
                            </w:sdtPr>
                            <w:sdtContent>
                              <w:r>
                                <w:rPr>
                                  <w:szCs w:val="24"/>
                                  <w:lang w:val="ga-IE" w:eastAsia="lt-LT"/>
                                </w:rPr>
                                <w:t>13</w:t>
                              </w:r>
                            </w:sdtContent>
                          </w:sdt>
                          <w:r>
                            <w:rPr>
                              <w:szCs w:val="24"/>
                              <w:lang w:val="ga-IE" w:eastAsia="lt-LT"/>
                            </w:rPr>
                            <w:t xml:space="preserve">. </w:t>
                          </w:r>
                          <w:r>
                            <w:rPr>
                              <w:szCs w:val="24"/>
                              <w:lang w:val="ga-IE"/>
                            </w:rPr>
                            <w:t>Už šio straipsnio</w:t>
                          </w:r>
                          <w:r>
                            <w:rPr>
                              <w:szCs w:val="24"/>
                            </w:rPr>
                            <w:t xml:space="preserve"> </w:t>
                          </w:r>
                          <w:r>
                            <w:rPr>
                              <w:bCs/>
                              <w:szCs w:val="24"/>
                              <w:lang w:val="ga-IE"/>
                            </w:rPr>
                            <w:t>3,</w:t>
                          </w:r>
                          <w:r>
                            <w:rPr>
                              <w:bCs/>
                              <w:szCs w:val="24"/>
                            </w:rPr>
                            <w:t xml:space="preserve"> </w:t>
                          </w:r>
                          <w:r>
                            <w:rPr>
                              <w:bCs/>
                              <w:szCs w:val="24"/>
                              <w:lang w:val="ga-IE"/>
                            </w:rPr>
                            <w:t>8</w:t>
                          </w:r>
                          <w:r>
                            <w:rPr>
                              <w:szCs w:val="24"/>
                            </w:rPr>
                            <w:t xml:space="preserve"> </w:t>
                          </w:r>
                          <w:r>
                            <w:rPr>
                              <w:szCs w:val="24"/>
                              <w:lang w:val="ga-IE"/>
                            </w:rPr>
                            <w:t>dalyse numatytus administracinius nusižengimus gali būti skiriamas bepiločio orlaivio konfiskavimas.</w:t>
                          </w:r>
                          <w:r>
                            <w:rPr>
                              <w:szCs w:val="24"/>
                            </w:rPr>
                            <w:t xml:space="preserve"> </w:t>
                          </w:r>
                          <w:r>
                            <w:rPr>
                              <w:bCs/>
                              <w:szCs w:val="24"/>
                              <w:lang w:val="ga-IE"/>
                            </w:rPr>
                            <w:t>Už šio straipsnio 9 dalyje numatytą administracinį nusižengimą privaloma skirti bepiločio orlaivio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394 str."/>
                    <w:tag w:val="part_f1519f7d9e3742569d521009e9d86bd4"/>
                    <w:lock w:val="sdtLocked"/>
                    <w:richText/>
                  </w:sdtPr>
                  <w:sdtContent>
                    <w:p>
                      <w:pPr>
                        <w:spacing w:line="360" w:lineRule="auto"/>
                        <w:ind w:firstLine="720"/>
                        <w:jc w:val="both"/>
                        <w:rPr>
                          <w:bCs/>
                          <w:szCs w:val="24"/>
                        </w:rPr>
                      </w:pPr>
                      <w:sdt>
                        <w:sdtPr>
                          <w:alias w:val="Numeris"/>
                          <w:tag w:val="nr_f1519f7d9e3742569d521009e9d86bd4"/>
                          <w:lock w:val="sdtLocked"/>
                          <w:richText/>
                        </w:sdtPr>
                        <w:sdtContent>
                          <w:r>
                            <w:rPr>
                              <w:b/>
                              <w:bCs/>
                              <w:szCs w:val="24"/>
                            </w:rPr>
                            <w:t>394</w:t>
                          </w:r>
                        </w:sdtContent>
                      </w:sdt>
                      <w:r>
                        <w:rPr>
                          <w:b/>
                          <w:bCs/>
                          <w:szCs w:val="24"/>
                        </w:rPr>
                        <w:t xml:space="preserve"> straipsnis. </w:t>
                      </w:r>
                      <w:sdt>
                        <w:sdtPr>
                          <w:alias w:val="Pavadinimas"/>
                          <w:tag w:val="title_f1519f7d9e3742569d521009e9d86bd4"/>
                          <w:lock w:val="sdtLocked"/>
                          <w:richText/>
                        </w:sdtPr>
                        <w:sdtContent>
                          <w:r>
                            <w:rPr>
                              <w:b/>
                              <w:bCs/>
                              <w:szCs w:val="24"/>
                            </w:rPr>
                            <w:t xml:space="preserve">Oro erdvės naudojimo ir skrydžių taisyklių pažeidimas </w:t>
                          </w:r>
                        </w:sdtContent>
                      </w:sdt>
                    </w:p>
                    <w:sdt>
                      <w:sdtPr>
                        <w:alias w:val="394 str. 1 d."/>
                        <w:tag w:val="part_7c3f7944fce54f91aeb1e2cfc8b91e0d"/>
                        <w:lock w:val="sdtLocked"/>
                        <w:richText/>
                      </w:sdtPr>
                      <w:sdtContent>
                        <w:p>
                          <w:pPr>
                            <w:spacing w:line="360" w:lineRule="auto"/>
                            <w:ind w:firstLine="720"/>
                            <w:jc w:val="both"/>
                            <w:rPr>
                              <w:bCs/>
                              <w:szCs w:val="24"/>
                            </w:rPr>
                          </w:pPr>
                          <w:sdt>
                            <w:sdtPr>
                              <w:alias w:val="Numeris"/>
                              <w:tag w:val="nr_7c3f7944fce54f91aeb1e2cfc8b91e0d"/>
                              <w:lock w:val="sdtLocked"/>
                              <w:richText/>
                            </w:sdtPr>
                            <w:sdtContent>
                              <w:r>
                                <w:rPr>
                                  <w:bCs/>
                                  <w:szCs w:val="24"/>
                                </w:rPr>
                                <w:t>1</w:t>
                              </w:r>
                            </w:sdtContent>
                          </w:sdt>
                          <w:r>
                            <w:rPr>
                              <w:bCs/>
                              <w:szCs w:val="24"/>
                            </w:rPr>
                            <w:t xml:space="preserve">. Akrobatinių skrydžių taisyklių pažeidimas </w:t>
                          </w:r>
                        </w:p>
                        <w:p>
                          <w:pPr>
                            <w:spacing w:line="360" w:lineRule="auto"/>
                            <w:ind w:firstLine="720"/>
                            <w:jc w:val="both"/>
                            <w:rPr>
                              <w:bCs/>
                              <w:szCs w:val="24"/>
                            </w:rPr>
                          </w:pPr>
                          <w:r>
                            <w:rPr>
                              <w:bCs/>
                              <w:szCs w:val="24"/>
                            </w:rPr>
                            <w:t>užtraukia baudą nuo šešiasdešimt iki vieno šimto dvidešimt eurų.</w:t>
                          </w:r>
                        </w:p>
                      </w:sdtContent>
                    </w:sdt>
                    <w:sdt>
                      <w:sdtPr>
                        <w:alias w:val="394 str. 2 d."/>
                        <w:tag w:val="part_66037421386046998765589ff172013a"/>
                        <w:lock w:val="sdtLocked"/>
                        <w:richText/>
                      </w:sdtPr>
                      <w:sdtContent>
                        <w:p>
                          <w:pPr>
                            <w:spacing w:line="360" w:lineRule="auto"/>
                            <w:ind w:firstLine="720"/>
                            <w:jc w:val="both"/>
                            <w:rPr>
                              <w:bCs/>
                              <w:szCs w:val="24"/>
                            </w:rPr>
                          </w:pPr>
                          <w:sdt>
                            <w:sdtPr>
                              <w:alias w:val="Numeris"/>
                              <w:tag w:val="nr_66037421386046998765589ff172013a"/>
                              <w:lock w:val="sdtLocked"/>
                              <w:richText/>
                            </w:sdtPr>
                            <w:sdtContent>
                              <w:r>
                                <w:rPr>
                                  <w:bCs/>
                                  <w:szCs w:val="24"/>
                                </w:rPr>
                                <w:t>2</w:t>
                              </w:r>
                            </w:sdtContent>
                          </w:sdt>
                          <w:r>
                            <w:rPr>
                              <w:bCs/>
                              <w:szCs w:val="24"/>
                            </w:rPr>
                            <w:t xml:space="preserve">. Šuolių su parašiutais taisyklių pažeidimas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394 str. 3 d."/>
                        <w:tag w:val="part_dd5c7250a426440d9fef87a0b325aa9e"/>
                        <w:lock w:val="sdtLocked"/>
                        <w:richText/>
                      </w:sdtPr>
                      <w:sdtContent>
                        <w:p>
                          <w:pPr>
                            <w:spacing w:line="360" w:lineRule="auto"/>
                            <w:ind w:firstLine="720"/>
                            <w:jc w:val="both"/>
                            <w:rPr>
                              <w:bCs/>
                              <w:szCs w:val="24"/>
                            </w:rPr>
                          </w:pPr>
                          <w:sdt>
                            <w:sdtPr>
                              <w:alias w:val="Numeris"/>
                              <w:tag w:val="nr_dd5c7250a426440d9fef87a0b325aa9e"/>
                              <w:lock w:val="sdtLocked"/>
                              <w:richText/>
                            </w:sdtPr>
                            <w:sdtContent>
                              <w:r>
                                <w:rPr>
                                  <w:bCs/>
                                  <w:szCs w:val="24"/>
                                </w:rPr>
                                <w:t>3</w:t>
                              </w:r>
                            </w:sdtContent>
                          </w:sdt>
                          <w:r>
                            <w:rPr>
                              <w:bCs/>
                              <w:szCs w:val="24"/>
                            </w:rPr>
                            <w:t>. Oro eismo paslaugų teikimas neturint skrydžių vadovo licencijos</w:t>
                          </w:r>
                        </w:p>
                        <w:p>
                          <w:pPr>
                            <w:spacing w:line="360" w:lineRule="auto"/>
                            <w:ind w:firstLine="720"/>
                            <w:jc w:val="both"/>
                            <w:rPr>
                              <w:bCs/>
                              <w:szCs w:val="24"/>
                            </w:rPr>
                          </w:pPr>
                          <w:r>
                            <w:rPr>
                              <w:bCs/>
                              <w:szCs w:val="24"/>
                            </w:rPr>
                            <w:t>užtraukia baudą nuo vieno šimto penkiasdešimt iki trijų šimtų eurų.</w:t>
                          </w:r>
                        </w:p>
                      </w:sdtContent>
                    </w:sdt>
                    <w:sdt>
                      <w:sdtPr>
                        <w:alias w:val="394 str. 4 d."/>
                        <w:tag w:val="part_2d905b8ba0f745a4b0f3e44055af00e0"/>
                        <w:lock w:val="sdtLocked"/>
                        <w:richText/>
                      </w:sdtPr>
                      <w:sdtContent>
                        <w:p>
                          <w:pPr>
                            <w:spacing w:line="360" w:lineRule="auto"/>
                            <w:ind w:firstLine="720"/>
                            <w:jc w:val="both"/>
                            <w:rPr>
                              <w:bCs/>
                              <w:szCs w:val="24"/>
                            </w:rPr>
                          </w:pPr>
                          <w:sdt>
                            <w:sdtPr>
                              <w:alias w:val="Numeris"/>
                              <w:tag w:val="nr_2d905b8ba0f745a4b0f3e44055af00e0"/>
                              <w:lock w:val="sdtLocked"/>
                              <w:richText/>
                            </w:sdtPr>
                            <w:sdtContent>
                              <w:r>
                                <w:rPr>
                                  <w:bCs/>
                                  <w:szCs w:val="24"/>
                                </w:rPr>
                                <w:t>4</w:t>
                              </w:r>
                            </w:sdtContent>
                          </w:sdt>
                          <w:r>
                            <w:rPr>
                              <w:bCs/>
                              <w:szCs w:val="24"/>
                            </w:rPr>
                            <w:t xml:space="preserve">. Skrydžių vadovų teisėtų nurodymų nevykdymas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394 str. 5 d."/>
                        <w:tag w:val="part_e6b88cf6c4554c23bb89acb9d84a682c"/>
                        <w:lock w:val="sdtLocked"/>
                        <w:richText/>
                      </w:sdtPr>
                      <w:sdtContent>
                        <w:p>
                          <w:pPr>
                            <w:spacing w:line="360" w:lineRule="auto"/>
                            <w:ind w:firstLine="720"/>
                            <w:jc w:val="both"/>
                            <w:rPr>
                              <w:bCs/>
                              <w:szCs w:val="24"/>
                            </w:rPr>
                          </w:pPr>
                          <w:sdt>
                            <w:sdtPr>
                              <w:alias w:val="Numeris"/>
                              <w:tag w:val="nr_e6b88cf6c4554c23bb89acb9d84a682c"/>
                              <w:lock w:val="sdtLocked"/>
                              <w:richText/>
                            </w:sdtPr>
                            <w:sdtContent>
                              <w:r>
                                <w:rPr>
                                  <w:bCs/>
                                  <w:szCs w:val="24"/>
                                </w:rPr>
                                <w:t>5</w:t>
                              </w:r>
                            </w:sdtContent>
                          </w:sdt>
                          <w:r>
                            <w:rPr>
                              <w:bCs/>
                              <w:szCs w:val="24"/>
                            </w:rPr>
                            <w:t>. Tiesioginę grėsmę skrydžio saugai sukėlęs klaidingos informacijos pateikimas orlaivio įgulai ir (ar) skrydžių vadovui</w:t>
                          </w:r>
                        </w:p>
                        <w:p>
                          <w:pPr>
                            <w:spacing w:line="360" w:lineRule="auto"/>
                            <w:ind w:firstLine="720"/>
                            <w:jc w:val="both"/>
                            <w:rPr>
                              <w:bCs/>
                              <w:szCs w:val="24"/>
                            </w:rPr>
                          </w:pPr>
                          <w:r>
                            <w:rPr>
                              <w:bCs/>
                              <w:szCs w:val="24"/>
                            </w:rPr>
                            <w:t>užtraukia baudą nuo vieno šimto penkiasdešimt iki trijų šimtų eurų.</w:t>
                          </w:r>
                        </w:p>
                      </w:sdtContent>
                    </w:sdt>
                    <w:sdt>
                      <w:sdtPr>
                        <w:alias w:val="394 str. 6 d."/>
                        <w:tag w:val="part_747395dffeb4446481dfd33da6b84165"/>
                        <w:lock w:val="sdtLocked"/>
                        <w:richText/>
                      </w:sdtPr>
                      <w:sdtContent>
                        <w:p>
                          <w:pPr>
                            <w:spacing w:line="360" w:lineRule="auto"/>
                            <w:ind w:firstLine="720"/>
                            <w:jc w:val="both"/>
                            <w:rPr>
                              <w:bCs/>
                              <w:szCs w:val="24"/>
                            </w:rPr>
                          </w:pPr>
                          <w:sdt>
                            <w:sdtPr>
                              <w:alias w:val="Numeris"/>
                              <w:tag w:val="nr_747395dffeb4446481dfd33da6b84165"/>
                              <w:lock w:val="sdtLocked"/>
                              <w:richText/>
                            </w:sdtPr>
                            <w:sdtContent>
                              <w:r>
                                <w:rPr>
                                  <w:bCs/>
                                  <w:szCs w:val="24"/>
                                </w:rPr>
                                <w:t>6</w:t>
                              </w:r>
                            </w:sdtContent>
                          </w:sdt>
                          <w:r>
                            <w:rPr>
                              <w:bCs/>
                              <w:szCs w:val="24"/>
                            </w:rPr>
                            <w:t xml:space="preserve">. Parodomųjų renginių ir aviacijos sporto varžybų rengimo taisyklių pažeidimas </w:t>
                          </w:r>
                        </w:p>
                        <w:p>
                          <w:pPr>
                            <w:spacing w:line="360" w:lineRule="auto"/>
                            <w:ind w:firstLine="720"/>
                            <w:jc w:val="both"/>
                            <w:rPr>
                              <w:bCs/>
                              <w:szCs w:val="24"/>
                            </w:rPr>
                          </w:pPr>
                          <w:r>
                            <w:rPr>
                              <w:bCs/>
                              <w:szCs w:val="24"/>
                            </w:rPr>
                            <w:t>užtraukia baudą nuo vieno šimto penkiasdešimt iki trijų šimtų eurų.</w:t>
                          </w:r>
                        </w:p>
                      </w:sdtContent>
                    </w:sdt>
                    <w:sdt>
                      <w:sdtPr>
                        <w:alias w:val="394 str. 7 d."/>
                        <w:tag w:val="part_7cd88fbb4cbf47a8a7b0524dff2b6e3d"/>
                        <w:lock w:val="sdtLocked"/>
                        <w:richText/>
                      </w:sdtPr>
                      <w:sdtContent>
                        <w:p>
                          <w:pPr>
                            <w:spacing w:line="360" w:lineRule="auto"/>
                            <w:ind w:firstLine="720"/>
                            <w:jc w:val="both"/>
                            <w:rPr>
                              <w:bCs/>
                              <w:szCs w:val="24"/>
                            </w:rPr>
                          </w:pPr>
                          <w:sdt>
                            <w:sdtPr>
                              <w:alias w:val="Numeris"/>
                              <w:tag w:val="nr_7cd88fbb4cbf47a8a7b0524dff2b6e3d"/>
                              <w:lock w:val="sdtLocked"/>
                              <w:richText/>
                            </w:sdtPr>
                            <w:sdtContent>
                              <w:r>
                                <w:rPr>
                                  <w:bCs/>
                                  <w:szCs w:val="24"/>
                                </w:rPr>
                                <w:t>7</w:t>
                              </w:r>
                            </w:sdtContent>
                          </w:sdt>
                          <w:r>
                            <w:rPr>
                              <w:bCs/>
                              <w:szCs w:val="24"/>
                            </w:rPr>
                            <w:t>. Skrydžių taisyklių pažeidimas</w:t>
                          </w:r>
                        </w:p>
                        <w:p>
                          <w:pPr>
                            <w:spacing w:line="360" w:lineRule="auto"/>
                            <w:ind w:firstLine="720"/>
                            <w:jc w:val="both"/>
                            <w:rPr>
                              <w:bCs/>
                              <w:szCs w:val="24"/>
                            </w:rPr>
                          </w:pPr>
                          <w:r>
                            <w:rPr>
                              <w:bCs/>
                              <w:szCs w:val="24"/>
                            </w:rPr>
                            <w:t>užtraukia baudą nuo trijų šimtų iki penkių šimtų penkiasdešimt eurų.</w:t>
                          </w:r>
                        </w:p>
                      </w:sdtContent>
                    </w:sdt>
                    <w:sdt>
                      <w:sdtPr>
                        <w:alias w:val="394 str. 8 d."/>
                        <w:tag w:val="part_d263cb3b3f9d4ac9b17c3f98d1c609a9"/>
                        <w:lock w:val="sdtLocked"/>
                        <w:richText/>
                      </w:sdtPr>
                      <w:sdtContent>
                        <w:p>
                          <w:pPr>
                            <w:spacing w:line="360" w:lineRule="auto"/>
                            <w:ind w:firstLine="720"/>
                            <w:jc w:val="both"/>
                            <w:rPr>
                              <w:bCs/>
                              <w:szCs w:val="24"/>
                            </w:rPr>
                          </w:pPr>
                          <w:sdt>
                            <w:sdtPr>
                              <w:alias w:val="Numeris"/>
                              <w:tag w:val="nr_d263cb3b3f9d4ac9b17c3f98d1c609a9"/>
                              <w:lock w:val="sdtLocked"/>
                              <w:richText/>
                            </w:sdtPr>
                            <w:sdtContent>
                              <w:r>
                                <w:rPr>
                                  <w:bCs/>
                                  <w:szCs w:val="24"/>
                                </w:rPr>
                                <w:t>8</w:t>
                              </w:r>
                            </w:sdtContent>
                          </w:sdt>
                          <w:r>
                            <w:rPr>
                              <w:bCs/>
                              <w:szCs w:val="24"/>
                            </w:rPr>
                            <w:t>. Orlaivio skrydis valdomoje oro erdvėje be atitinkamo leidimo, kai leidimas reikalingas,</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9 d."/>
                        <w:tag w:val="part_049b6f4ea3a949ba8fd551163fbb7aed"/>
                        <w:lock w:val="sdtLocked"/>
                        <w:richText/>
                      </w:sdtPr>
                      <w:sdtContent>
                        <w:p>
                          <w:pPr>
                            <w:spacing w:line="360" w:lineRule="auto"/>
                            <w:ind w:firstLine="720"/>
                            <w:jc w:val="both"/>
                            <w:rPr>
                              <w:bCs/>
                              <w:szCs w:val="24"/>
                            </w:rPr>
                          </w:pPr>
                          <w:sdt>
                            <w:sdtPr>
                              <w:alias w:val="Numeris"/>
                              <w:tag w:val="nr_049b6f4ea3a949ba8fd551163fbb7aed"/>
                              <w:lock w:val="sdtLocked"/>
                              <w:richText/>
                            </w:sdtPr>
                            <w:sdtContent>
                              <w:r>
                                <w:rPr>
                                  <w:bCs/>
                                  <w:szCs w:val="24"/>
                                </w:rPr>
                                <w:t>9</w:t>
                              </w:r>
                            </w:sdtContent>
                          </w:sdt>
                          <w:r>
                            <w:rPr>
                              <w:bCs/>
                              <w:szCs w:val="24"/>
                            </w:rPr>
                            <w:t>. Orlaivio skrydis be specialaus leidimo draudžiamose zonose</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10 d."/>
                        <w:tag w:val="part_a8ba9704dcfd4cb0b94e0adf16df7f9c"/>
                        <w:lock w:val="sdtLocked"/>
                        <w:richText/>
                      </w:sdtPr>
                      <w:sdtContent>
                        <w:p>
                          <w:pPr>
                            <w:spacing w:line="360" w:lineRule="auto"/>
                            <w:ind w:firstLine="720"/>
                            <w:jc w:val="both"/>
                            <w:rPr>
                              <w:bCs/>
                              <w:szCs w:val="24"/>
                            </w:rPr>
                          </w:pPr>
                          <w:sdt>
                            <w:sdtPr>
                              <w:alias w:val="Numeris"/>
                              <w:tag w:val="nr_a8ba9704dcfd4cb0b94e0adf16df7f9c"/>
                              <w:lock w:val="sdtLocked"/>
                              <w:richText/>
                            </w:sdtPr>
                            <w:sdtContent>
                              <w:r>
                                <w:rPr>
                                  <w:bCs/>
                                  <w:szCs w:val="24"/>
                                </w:rPr>
                                <w:t>10</w:t>
                              </w:r>
                            </w:sdtContent>
                          </w:sdt>
                          <w:r>
                            <w:rPr>
                              <w:bCs/>
                              <w:szCs w:val="24"/>
                            </w:rPr>
                            <w:t xml:space="preserve">. Lazerio spindulio ar kito aukšto intensyvumo šviesos šaltinio tyčinis nukreipimas į skrendantį orlaivį </w:t>
                          </w:r>
                        </w:p>
                        <w:p>
                          <w:pPr>
                            <w:spacing w:line="360" w:lineRule="auto"/>
                            <w:ind w:firstLine="720"/>
                            <w:jc w:val="both"/>
                            <w:rPr>
                              <w:bCs/>
                              <w:szCs w:val="24"/>
                            </w:rPr>
                          </w:pPr>
                          <w:r>
                            <w:rPr>
                              <w:bCs/>
                              <w:szCs w:val="24"/>
                            </w:rPr>
                            <w:t>užtraukia baudą nuo trijų šimtų iki aštuonių šimtų penkiasdešimt eurų.</w:t>
                          </w:r>
                        </w:p>
                      </w:sdtContent>
                    </w:sdt>
                    <w:sdt>
                      <w:sdtPr>
                        <w:alias w:val="394 str. 11 d."/>
                        <w:tag w:val="part_a88134b0ff814ad9a6a29cfb139fc6c9"/>
                        <w:lock w:val="sdtLocked"/>
                        <w:richText/>
                      </w:sdtPr>
                      <w:sdtContent>
                        <w:p>
                          <w:pPr>
                            <w:spacing w:line="360" w:lineRule="auto"/>
                            <w:ind w:firstLine="720"/>
                            <w:jc w:val="both"/>
                            <w:rPr>
                              <w:bCs/>
                              <w:szCs w:val="24"/>
                            </w:rPr>
                          </w:pPr>
                          <w:sdt>
                            <w:sdtPr>
                              <w:alias w:val="Numeris"/>
                              <w:tag w:val="nr_a88134b0ff814ad9a6a29cfb139fc6c9"/>
                              <w:lock w:val="sdtLocked"/>
                              <w:richText/>
                            </w:sdtPr>
                            <w:sdtContent>
                              <w:r>
                                <w:rPr>
                                  <w:bCs/>
                                  <w:szCs w:val="24"/>
                                </w:rPr>
                                <w:t>11</w:t>
                              </w:r>
                            </w:sdtContent>
                          </w:sdt>
                          <w:r>
                            <w:rPr>
                              <w:bCs/>
                              <w:szCs w:val="24"/>
                            </w:rPr>
                            <w:t>. Už šio straipsnio 10 dalyje numatytą administracinį nusižengimą privaloma skirti lazerio spindulį ar kitą aukšto intensyvumo šviesos šaltinį skleidžiančios įrangos konfiskavimą.</w:t>
                          </w:r>
                        </w:p>
                        <w:p>
                          <w:pPr>
                            <w:spacing w:line="360" w:lineRule="auto"/>
                            <w:ind w:firstLine="720"/>
                            <w:jc w:val="both"/>
                            <w:rPr>
                              <w:bCs/>
                              <w:szCs w:val="24"/>
                            </w:rPr>
                          </w:pPr>
                        </w:p>
                      </w:sdtContent>
                    </w:sdt>
                  </w:sdtContent>
                </w:sdt>
                <w:sdt>
                  <w:sdtPr>
                    <w:alias w:val="395 str."/>
                    <w:tag w:val="part_efa2f9423ccf454fa17968c3ff4d9d1d"/>
                    <w:lock w:val="sdtLocked"/>
                    <w:richText/>
                  </w:sdtPr>
                  <w:sdtContent>
                    <w:p>
                      <w:pPr>
                        <w:spacing w:line="360" w:lineRule="auto"/>
                        <w:ind w:firstLine="720"/>
                        <w:jc w:val="both"/>
                        <w:rPr>
                          <w:szCs w:val="24"/>
                        </w:rPr>
                      </w:pPr>
                      <w:sdt>
                        <w:sdtPr>
                          <w:alias w:val="Numeris"/>
                          <w:tag w:val="nr_efa2f9423ccf454fa17968c3ff4d9d1d"/>
                          <w:lock w:val="sdtLocked"/>
                          <w:richText/>
                        </w:sdtPr>
                        <w:sdtContent>
                          <w:r>
                            <w:rPr>
                              <w:b/>
                              <w:bCs/>
                              <w:szCs w:val="24"/>
                            </w:rPr>
                            <w:t>395</w:t>
                          </w:r>
                        </w:sdtContent>
                      </w:sdt>
                      <w:r>
                        <w:rPr>
                          <w:b/>
                          <w:bCs/>
                          <w:szCs w:val="24"/>
                          <w:vertAlign w:val="superscript"/>
                        </w:rPr>
                        <w:t xml:space="preserve"> </w:t>
                      </w:r>
                      <w:r>
                        <w:rPr>
                          <w:b/>
                          <w:bCs/>
                          <w:szCs w:val="24"/>
                        </w:rPr>
                        <w:t xml:space="preserve">straipsnis. </w:t>
                      </w:r>
                      <w:sdt>
                        <w:sdtPr>
                          <w:alias w:val="Pavadinimas"/>
                          <w:tag w:val="title_efa2f9423ccf454fa17968c3ff4d9d1d"/>
                          <w:lock w:val="sdtLocked"/>
                          <w:richText/>
                        </w:sdtPr>
                        <w:sdtContent>
                          <w:r>
                            <w:rPr>
                              <w:b/>
                              <w:bCs/>
                              <w:szCs w:val="24"/>
                            </w:rPr>
                            <w:t>Bendrųjų oro eismo srautų valdymo taisyklių pažeidimas</w:t>
                          </w:r>
                        </w:sdtContent>
                      </w:sdt>
                    </w:p>
                    <w:sdt>
                      <w:sdtPr>
                        <w:alias w:val="395 str. 1 d."/>
                        <w:tag w:val="part_a20149fa25a344ea94142d9c8900d695"/>
                        <w:lock w:val="sdtLocked"/>
                        <w:richText/>
                      </w:sdtPr>
                      <w:sdtContent>
                        <w:p>
                          <w:pPr>
                            <w:spacing w:line="360" w:lineRule="auto"/>
                            <w:ind w:firstLine="720"/>
                            <w:jc w:val="both"/>
                            <w:rPr>
                              <w:szCs w:val="24"/>
                            </w:rPr>
                          </w:pPr>
                          <w:r>
                            <w:rPr>
                              <w:szCs w:val="24"/>
                            </w:rPr>
                            <w:t>Bendrųjų oro eismo srautų valdymo taisyklių pažeidimas</w:t>
                          </w:r>
                        </w:p>
                      </w:sdtContent>
                    </w:sdt>
                    <w:sdt>
                      <w:sdtPr>
                        <w:alias w:val="395 str. 2 d."/>
                        <w:tag w:val="part_8f5e780b4ae542529a3e5603707fa161"/>
                        <w:lock w:val="sdtLocked"/>
                        <w:richText/>
                      </w:sdtPr>
                      <w:sdtContent>
                        <w:p>
                          <w:pPr>
                            <w:spacing w:line="360" w:lineRule="auto"/>
                            <w:ind w:firstLine="720"/>
                            <w:jc w:val="both"/>
                            <w:rPr>
                              <w:bCs/>
                              <w:szCs w:val="24"/>
                            </w:rPr>
                          </w:pPr>
                          <w:r>
                            <w:rPr>
                              <w:szCs w:val="24"/>
                            </w:rPr>
                            <w:t>užtraukia baudą orlaivių naudotojams – asmenims arba juridinių asmenų vadovams nuo vieno šimto keturiasdešimt iki šešių šimtų eurų ir oro navigacijos paslaugų teikėjų vadovams, oro uostus valdančių įmonių vadovams, koordinuojamų oro uostų laiko tarpsnių koordinatoriams – asmenims arba juridinių asmenų vadovams nuo trijų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396 str."/>
                    <w:tag w:val="part_4322584d223b4fdeadb8a651388f52ea"/>
                    <w:lock w:val="sdtLocked"/>
                    <w:richText/>
                  </w:sdtPr>
                  <w:sdtContent>
                    <w:p>
                      <w:pPr>
                        <w:spacing w:line="360" w:lineRule="auto"/>
                        <w:ind w:left="2410" w:hanging="1690"/>
                        <w:jc w:val="both"/>
                        <w:rPr>
                          <w:szCs w:val="24"/>
                        </w:rPr>
                      </w:pPr>
                      <w:sdt>
                        <w:sdtPr>
                          <w:alias w:val="Numeris"/>
                          <w:tag w:val="nr_4322584d223b4fdeadb8a651388f52ea"/>
                          <w:lock w:val="sdtLocked"/>
                          <w:richText/>
                        </w:sdtPr>
                        <w:sdtContent>
                          <w:r>
                            <w:rPr>
                              <w:b/>
                              <w:bCs/>
                              <w:color w:val="000000"/>
                              <w:szCs w:val="24"/>
                            </w:rPr>
                            <w:t>396</w:t>
                          </w:r>
                        </w:sdtContent>
                      </w:sdt>
                      <w:r>
                        <w:rPr>
                          <w:b/>
                          <w:bCs/>
                          <w:color w:val="000000"/>
                          <w:szCs w:val="24"/>
                        </w:rPr>
                        <w:t xml:space="preserve"> straipsnis. </w:t>
                      </w:r>
                      <w:sdt>
                        <w:sdtPr>
                          <w:alias w:val="Pavadinimas"/>
                          <w:tag w:val="title_4322584d223b4fdeadb8a651388f52ea"/>
                          <w:lock w:val="sdtLocked"/>
                          <w:richText/>
                        </w:sdtPr>
                        <w:sdtContent>
                          <w:r>
                            <w:rPr>
                              <w:b/>
                              <w:color w:val="000000"/>
                              <w:szCs w:val="24"/>
                              <w:lang w:eastAsia="lt-LT"/>
                            </w:rPr>
                            <w:t>Nepranešimas apie įvykusią civilinės aviacijos avariją, pavojingą incidentą ar kitą aviacijos įvykį</w:t>
                          </w:r>
                        </w:sdtContent>
                      </w:sdt>
                    </w:p>
                    <w:sdt>
                      <w:sdtPr>
                        <w:alias w:val="396 str. 1 d."/>
                        <w:tag w:val="part_dd14d67a185348f7abecfa6cb50234c4"/>
                        <w:lock w:val="sdtLocked"/>
                        <w:richText/>
                      </w:sdtPr>
                      <w:sdtContent>
                        <w:p>
                          <w:pPr>
                            <w:spacing w:line="360" w:lineRule="auto"/>
                            <w:ind w:firstLine="720"/>
                            <w:jc w:val="both"/>
                            <w:rPr>
                              <w:szCs w:val="24"/>
                            </w:rPr>
                          </w:pPr>
                          <w:r>
                            <w:rPr>
                              <w:color w:val="000000"/>
                              <w:szCs w:val="24"/>
                            </w:rPr>
                            <w:t xml:space="preserve">Nepranešimas nustatyta tvarka kompetentingai institucijai apie įvykusią civilinės aviacijos avariją, pavojingą incidentą ar kitą aviacijos įvykį </w:t>
                          </w:r>
                        </w:p>
                      </w:sdtContent>
                    </w:sdt>
                    <w:sdt>
                      <w:sdtPr>
                        <w:alias w:val="396 str. 2 d."/>
                        <w:tag w:val="part_84a03198903c4c468c62aae4c3447364"/>
                        <w:lock w:val="sdtLocked"/>
                        <w:richText/>
                      </w:sdtPr>
                      <w:sdtContent>
                        <w:p>
                          <w:pPr>
                            <w:spacing w:line="360" w:lineRule="auto"/>
                            <w:ind w:firstLine="720"/>
                            <w:jc w:val="both"/>
                          </w:pPr>
                          <w:r>
                            <w:rPr>
                              <w:color w:val="000000"/>
                              <w:szCs w:val="24"/>
                              <w:lang w:eastAsia="lt-LT"/>
                            </w:rPr>
                            <w:t xml:space="preserve">užtraukia baudą asmenims nuo vieno šimto keturiasdešimt iki trijų šimtų eurų ir juridinių asmenų vadovams ar kitiems atsakingiems asmenims – nuo penkių šimtų iki dviejų tūkstančių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140f9019d753443eaec781123bc59b8a"/>
                        <w:lock w:val="sdtLocked"/>
                        <w:richText/>
                      </w:sdtPr>
                      <w:sdtContent>
                        <w:p>
                          <w:pPr>
                            <w:spacing w:line="360" w:lineRule="auto"/>
                            <w:ind w:firstLine="720"/>
                            <w:jc w:val="both"/>
                            <w:rPr>
                              <w:szCs w:val="24"/>
                            </w:rPr>
                          </w:pPr>
                          <w:sdt>
                            <w:sdtPr>
                              <w:alias w:val="Numeris"/>
                              <w:tag w:val="nr_140f9019d753443eaec781123bc59b8a"/>
                              <w:lock w:val="sdtLocked"/>
                              <w:richText/>
                            </w:sdtPr>
                            <w:sdtContent>
                              <w:r>
                                <w:rPr>
                                  <w:szCs w:val="24"/>
                                </w:rPr>
                                <w:t>24</w:t>
                              </w:r>
                            </w:sdtContent>
                          </w:sdt>
                          <w:r>
                            <w:rPr>
                              <w:szCs w:val="24"/>
                            </w:rPr>
                            <w:t xml:space="preserve">. Teisės aktuose nustatytų reikalavimų dėl laivo avarijos ar incidento tyrimo metu gautos informacijos konfidencialumo užtikrinimo pažeidimas </w:t>
                          </w:r>
                        </w:p>
                        <w:p>
                          <w:pPr>
                            <w:spacing w:line="360" w:lineRule="auto"/>
                            <w:ind w:firstLine="720"/>
                            <w:jc w:val="both"/>
                            <w:rPr>
                              <w:szCs w:val="24"/>
                              <w:lang w:eastAsia="lt-LT"/>
                            </w:rPr>
                          </w:pPr>
                          <w:r>
                            <w:rPr>
                              <w:szCs w:val="24"/>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5db3b5d26eec42de87a561de6911944e"/>
                    <w:lock w:val="sdtLocked"/>
                    <w:richText/>
                  </w:sdtPr>
                  <w:sdtContent>
                    <w:p>
                      <w:pPr>
                        <w:spacing w:line="360" w:lineRule="auto"/>
                        <w:ind w:left="2835" w:hanging="2115"/>
                        <w:jc w:val="both"/>
                        <w:rPr>
                          <w:szCs w:val="24"/>
                        </w:rPr>
                      </w:pPr>
                      <w:sdt>
                        <w:sdtPr>
                          <w:alias w:val="Numeris"/>
                          <w:tag w:val="nr_5db3b5d26eec42de87a561de6911944e"/>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5db3b5d26eec42de87a561de6911944e"/>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2118617bec8943f4b615472daf1d88a5"/>
                        <w:lock w:val="sdtLocked"/>
                        <w:richText/>
                      </w:sdtPr>
                      <w:sdtContent>
                        <w:p>
                          <w:pPr>
                            <w:spacing w:line="360" w:lineRule="auto"/>
                            <w:ind w:firstLine="720"/>
                            <w:jc w:val="both"/>
                            <w:rPr>
                              <w:szCs w:val="24"/>
                            </w:rPr>
                          </w:pPr>
                          <w:r>
                            <w:rPr>
                              <w:szCs w:val="24"/>
                            </w:rPr>
                            <w:t xml:space="preserve">Reikalavimų dėl geležinkelių transporto katastrofos, eismo įvykio ar rikto tyrimo eismo saugos rekomendacijų, laivo avarijos ar incidento tyrimo saugos rekomendacijų, orlaivio avarijos ar incidento tyrimo saugos rekomendacijų įvertinimo pažeidimas </w:t>
                          </w:r>
                        </w:p>
                      </w:sdtContent>
                    </w:sdt>
                    <w:sdt>
                      <w:sdtPr>
                        <w:alias w:val="413-1 str. 2 d."/>
                        <w:tag w:val="part_227f0e5d15b2490a9d8e124299a3a2f8"/>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5b893c00e12a43c98d5e5d3d27b248a9"/>
                        <w:lock w:val="sdtLocked"/>
                        <w:richText/>
                      </w:sdtPr>
                      <w:sdtContent>
                        <w:p>
                          <w:pPr>
                            <w:suppressAutoHyphens/>
                            <w:spacing w:line="360" w:lineRule="auto"/>
                            <w:ind w:firstLine="720"/>
                            <w:jc w:val="both"/>
                            <w:rPr>
                              <w:szCs w:val="24"/>
                            </w:rPr>
                          </w:pPr>
                          <w:sdt>
                            <w:sdtPr>
                              <w:alias w:val="Numeris"/>
                              <w:tag w:val="nr_5b893c00e12a43c98d5e5d3d27b248a9"/>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 arba dėl kurių nesumokėti valstybės nustatyti su transporto priemone ar jos dalyvavimu viešajame eisme susiję mokesčiai, arba kurių leidimas dalyvauti viešajame eisme sustabdytas, nes transporto priemonės savininkas ir valdytojas išregistruoti iš Juridinių asmenų registro (kai motorinės transporto priemonės ir (ar) priekabos savininkas ar valdytojas yra juridinis asmuo) arba mirę, arba kurių padangos neatitinka nustatytų techninių ar padangų naudojimo reikalavimų, vairavimas arba vairavimas neturint leidimo naudotis kelių transporto priemone su stiklais, kurių šviesos laidumas mažesnis, negu leistina,</w:t>
                          </w:r>
                        </w:p>
                        <w:p>
                          <w:pPr>
                            <w:suppressAutoHyphens/>
                            <w:spacing w:line="360" w:lineRule="auto"/>
                            <w:ind w:firstLine="720"/>
                            <w:jc w:val="both"/>
                            <w:rPr>
                              <w:bCs/>
                              <w:szCs w:val="24"/>
                            </w:rPr>
                          </w:pPr>
                          <w:r>
                            <w:rPr>
                              <w:color w:val="000000"/>
                              <w:szCs w:val="24"/>
                              <w:lang w:eastAsia="lt-LT"/>
                            </w:rPr>
                            <w:t xml:space="preserve">užtraukia baudą vairuotojams nuo </w:t>
                          </w:r>
                          <w:r>
                            <w:rPr>
                              <w:bCs/>
                              <w:color w:val="000000"/>
                              <w:szCs w:val="24"/>
                              <w:lang w:eastAsia="lt-LT"/>
                            </w:rPr>
                            <w:t>penkiasdešimt</w:t>
                          </w:r>
                          <w:r>
                            <w:rPr>
                              <w:color w:val="000000"/>
                              <w:szCs w:val="24"/>
                              <w:lang w:eastAsia="lt-LT"/>
                            </w:rPr>
                            <w:t xml:space="preserve"> iki </w:t>
                          </w:r>
                          <w:r>
                            <w:rPr>
                              <w:bCs/>
                              <w:color w:val="000000"/>
                              <w:szCs w:val="24"/>
                              <w:lang w:eastAsia="lt-LT"/>
                            </w:rPr>
                            <w:t>vieno šimto</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e61f344f78bd40ef8fd19e90b33b991f"/>
                        <w:lock w:val="sdtLocked"/>
                        <w:richText/>
                      </w:sdtPr>
                      <w:sdtContent>
                        <w:p>
                          <w:pPr>
                            <w:suppressAutoHyphens/>
                            <w:overflowPunct w:val="0"/>
                            <w:spacing w:line="360" w:lineRule="auto"/>
                            <w:ind w:firstLine="720"/>
                            <w:jc w:val="both"/>
                            <w:rPr>
                              <w:bCs/>
                              <w:szCs w:val="24"/>
                              <w:lang w:eastAsia="ru-RU"/>
                            </w:rPr>
                          </w:pPr>
                          <w:sdt>
                            <w:sdtPr>
                              <w:alias w:val="Numeris"/>
                              <w:tag w:val="nr_e61f344f78bd40ef8fd19e90b33b991f"/>
                              <w:lock w:val="sdtLocked"/>
                              <w:richText/>
                            </w:sdtPr>
                            <w:sdtContent>
                              <w:r>
                                <w:rPr>
                                  <w:szCs w:val="24"/>
                                  <w:lang w:eastAsia="ru-RU"/>
                                </w:rPr>
                                <w:t>4</w:t>
                              </w:r>
                            </w:sdtContent>
                          </w:sdt>
                          <w:r>
                            <w:rPr>
                              <w:szCs w:val="24"/>
                              <w:lang w:eastAsia="ru-RU"/>
                            </w:rPr>
                            <w:t xml:space="preserve">. Transporto priemonių su įrengtomis greitį matuoti trukdančiomis priemonėmis ir daiktais, </w:t>
                          </w:r>
                          <w:r>
                            <w:rPr>
                              <w:bCs/>
                              <w:szCs w:val="24"/>
                              <w:lang w:eastAsia="ru-RU"/>
                            </w:rPr>
                            <w:t xml:space="preserve">taip pat </w:t>
                          </w:r>
                          <w:r>
                            <w:rPr>
                              <w:color w:val="000000"/>
                              <w:szCs w:val="24"/>
                              <w:lang w:eastAsia="ru-RU"/>
                            </w:rPr>
                            <w:t>transporto priemonių, kurios nepriskirtos specialiosioms transporto priemonėms, tačiau yra su specialiaisiais šviesos ir (arba) garso signalais ir (arba) pažymėtos taip pat ar panašiai, kaip žymimos specialiosios transporto priemonės, vairavimas</w:t>
                          </w:r>
                        </w:p>
                        <w:p>
                          <w:pPr>
                            <w:suppressAutoHyphens/>
                            <w:overflowPunct w:val="0"/>
                            <w:spacing w:line="360" w:lineRule="auto"/>
                            <w:ind w:firstLine="720"/>
                            <w:jc w:val="both"/>
                            <w:rPr>
                              <w:bCs/>
                              <w:szCs w:val="24"/>
                            </w:rPr>
                          </w:pPr>
                          <w:r>
                            <w:rPr>
                              <w:szCs w:val="24"/>
                              <w:lang w:eastAsia="ru-RU"/>
                            </w:rPr>
                            <w:t>užtraukia baudą vairuotojams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e053870dd422412e95c005b4034ee954"/>
                        <w:lock w:val="sdtLocked"/>
                        <w:richText/>
                      </w:sdtPr>
                      <w:sdtContent>
                        <w:p>
                          <w:pPr>
                            <w:suppressAutoHyphens/>
                            <w:spacing w:line="360" w:lineRule="auto"/>
                            <w:ind w:firstLine="720"/>
                            <w:jc w:val="both"/>
                            <w:rPr>
                              <w:bCs/>
                              <w:szCs w:val="24"/>
                            </w:rPr>
                          </w:pPr>
                          <w:sdt>
                            <w:sdtPr>
                              <w:alias w:val="Numeris"/>
                              <w:tag w:val="nr_e053870dd422412e95c005b4034ee954"/>
                              <w:lock w:val="sdtLocked"/>
                              <w:richText/>
                            </w:sdtPr>
                            <w:sdtContent>
                              <w:r>
                                <w:rPr>
                                  <w:bCs/>
                                  <w:iCs/>
                                  <w:color w:val="000000"/>
                                  <w:szCs w:val="24"/>
                                  <w:lang w:eastAsia="lt-LT"/>
                                </w:rPr>
                                <w:t>7</w:t>
                              </w:r>
                            </w:sdtContent>
                          </w:sdt>
                          <w:r>
                            <w:rPr>
                              <w:bCs/>
                              <w:iCs/>
                              <w:color w:val="000000"/>
                              <w:szCs w:val="24"/>
                              <w:lang w:eastAsia="lt-LT"/>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w:t>
                          </w:r>
                          <w:r>
                            <w:rPr>
                              <w:b/>
                              <w:bCs/>
                              <w:iCs/>
                              <w:color w:val="000000"/>
                              <w:szCs w:val="24"/>
                              <w:lang w:eastAsia="lt-LT"/>
                            </w:rPr>
                            <w:t xml:space="preserve"> </w:t>
                          </w:r>
                          <w:r>
                            <w:rPr>
                              <w:bCs/>
                              <w:iCs/>
                              <w:color w:val="000000"/>
                              <w:szCs w:val="24"/>
                              <w:lang w:eastAsia="lt-LT"/>
                            </w:rPr>
                            <w:t>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ir neturintiems teisės vairuoti transporto priemones asmenims</w:t>
                          </w:r>
                          <w:r>
                            <w:rPr>
                              <w:b/>
                              <w:bCs/>
                              <w:iCs/>
                              <w:color w:val="000000"/>
                              <w:szCs w:val="24"/>
                              <w:lang w:eastAsia="lt-LT"/>
                            </w:rPr>
                            <w:t xml:space="preserve"> </w:t>
                          </w:r>
                          <w:r>
                            <w:rPr>
                              <w:bCs/>
                              <w:iCs/>
                              <w:color w:val="000000"/>
                              <w:szCs w:val="24"/>
                              <w:lang w:eastAsia="lt-LT"/>
                            </w:rPr>
                            <w:t>privaloma skirti teisės vairuoti transporto priemones atėmimą nuo vienų metų iki vienų metų ir šešių mėnesių.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241b81cb9c11ec8d9390588bf2de65">
                            <w:r w:rsidRPr="00532B9F">
                              <w:rPr>
                                <w:rFonts w:ascii="Times New Roman" w:eastAsia="MS Mincho" w:hAnsi="Times New Roman"/>
                                <w:sz w:val="20"/>
                                <w:i/>
                                <w:iCs/>
                                <w:color w:val="0000FF" w:themeColor="hyperlink"/>
                                <w:u w:val="single"/>
                              </w:rPr>
                              <w:t>XIV-1054</w:t>
                            </w:r>
                          </w:fldSimple>
                          <w:r>
                            <w:rPr>
                              <w:rFonts w:ascii="Times New Roman" w:eastAsia="MS Mincho" w:hAnsi="Times New Roman"/>
                              <w:sz w:val="20"/>
                              <w:i/>
                              <w:iCs/>
                            </w:rPr>
                            <w:t>,
2022-04-26,
paskelbta TAR 2022-05-04, i. k. 2022-09430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2-1 d."/>
                        <w:tag w:val="part_3de1164450c34a60818760317936ab96"/>
                        <w:lock w:val="sdtLocked"/>
                        <w:richText/>
                      </w:sdtPr>
                      <w:sdtContent>
                        <w:p>
                          <w:pPr>
                            <w:spacing w:line="360" w:lineRule="auto"/>
                            <w:ind w:firstLine="720"/>
                            <w:jc w:val="both"/>
                            <w:rPr>
                              <w:color w:val="000000"/>
                              <w:szCs w:val="24"/>
                              <w:lang w:eastAsia="lt-LT"/>
                            </w:rPr>
                          </w:pPr>
                          <w:sdt>
                            <w:sdtPr>
                              <w:alias w:val="Numeris"/>
                              <w:tag w:val="nr_3de1164450c34a60818760317936ab96"/>
                              <w:lock w:val="sdtLocked"/>
                              <w:richText/>
                            </w:sdtPr>
                            <w:sdtContent>
                              <w:r>
                                <w:rPr>
                                  <w:bCs/>
                                  <w:szCs w:val="24"/>
                                  <w:lang w:eastAsia="lt-LT"/>
                                </w:rPr>
                                <w:t>2</w:t>
                              </w:r>
                              <w:r>
                                <w:rPr>
                                  <w:bCs/>
                                  <w:szCs w:val="24"/>
                                  <w:vertAlign w:val="superscript"/>
                                  <w:lang w:eastAsia="lt-LT"/>
                                </w:rPr>
                                <w:t>1</w:t>
                              </w:r>
                            </w:sdtContent>
                          </w:sdt>
                          <w:r>
                            <w:rPr>
                              <w:bCs/>
                              <w:szCs w:val="24"/>
                              <w:lang w:eastAsia="lt-LT"/>
                            </w:rPr>
                            <w:t xml:space="preserve">. </w:t>
                          </w:r>
                          <w:r>
                            <w:rPr>
                              <w:color w:val="000000"/>
                              <w:szCs w:val="24"/>
                              <w:lang w:eastAsia="lt-LT"/>
                            </w:rPr>
                            <w:t xml:space="preserve">Sustojimas ir stovėjimas vietose, kuriose gali stovėti tik skiriamuoju ženklu „Neįgalusis“ arba neįgalių asmenų automobilių statymo kortele pažymėtos transporto priemonės, neturint teisės sustoti ir stovėti tokiose vietose </w:t>
                          </w:r>
                        </w:p>
                        <w:p>
                          <w:pPr>
                            <w:spacing w:line="360" w:lineRule="auto"/>
                            <w:ind w:firstLine="720"/>
                            <w:jc w:val="both"/>
                            <w:rPr>
                              <w:bCs/>
                              <w:szCs w:val="24"/>
                            </w:rPr>
                          </w:pPr>
                          <w:r>
                            <w:rPr>
                              <w:bCs/>
                              <w:color w:val="000000"/>
                              <w:szCs w:val="24"/>
                              <w:lang w:eastAsia="lt-LT"/>
                            </w:rPr>
                            <w:t>užtraukia baudą vairuotojams nuo šešiasdešimt iki vieno šimto aštuoniasdešimt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417 str. 3 d."/>
                        <w:tag w:val="part_7c220108d1ad426c8b09b8b180ed3b90"/>
                        <w:lock w:val="sdtLocked"/>
                        <w:richText/>
                      </w:sdtPr>
                      <w:sdtContent>
                        <w:p>
                          <w:pPr>
                            <w:spacing w:line="360" w:lineRule="auto"/>
                            <w:ind w:firstLine="720"/>
                            <w:jc w:val="both"/>
                            <w:rPr>
                              <w:szCs w:val="24"/>
                            </w:rPr>
                          </w:pPr>
                          <w:sdt>
                            <w:sdtPr>
                              <w:alias w:val="Numeris"/>
                              <w:tag w:val="nr_7c220108d1ad426c8b09b8b180ed3b90"/>
                              <w:lock w:val="sdtLocked"/>
                              <w:richText/>
                            </w:sdtPr>
                            <w:sdtContent>
                              <w:r>
                                <w:rPr>
                                  <w:szCs w:val="24"/>
                                </w:rPr>
                                <w:t>3</w:t>
                              </w:r>
                            </w:sdtContent>
                          </w:sdt>
                          <w:r>
                            <w:rPr>
                              <w:szCs w:val="24"/>
                            </w:rPr>
                            <w:t xml:space="preserve">. Reikalavimo duoti kelią pradedant važiuoti, įvažiuojant į kelią, persirikiuojant ir kitaip keičiant važiavimo kryptį nevykdymas, </w:t>
                          </w:r>
                          <w:r>
                            <w:rPr>
                              <w:bCs/>
                              <w:szCs w:val="24"/>
                            </w:rPr>
                            <w:t>įvažiavimas į priešpriešinio eismo juostą pažeidžiant Kelių eismo taisyklių reikalavimus</w:t>
                          </w:r>
                          <w:r>
                            <w:rPr>
                              <w:szCs w:val="24"/>
                            </w:rPr>
                            <w:t>, apsisukimas geležinkelio pervažose, vietose, kur kelio matomumas bent viena kryptimi mažesnis kaip 100 metrų, draudimo vairuotojams naudotis mobiliojo ryšio priemonėmis, kai jomis naudojamasi rankomis (išskyrus atvejus, kai stovinčios transporto priemonės variklis išjungtas), nesilaikymas</w:t>
                          </w:r>
                        </w:p>
                        <w:p>
                          <w:pPr>
                            <w:spacing w:line="360" w:lineRule="auto"/>
                            <w:ind w:firstLine="720"/>
                            <w:jc w:val="both"/>
                            <w:rPr>
                              <w:bCs/>
                              <w:szCs w:val="24"/>
                            </w:rPr>
                          </w:pPr>
                          <w:r>
                            <w:rPr>
                              <w:szCs w:val="24"/>
                            </w:rPr>
                            <w:t>užtraukia baudą vairuotojams nuo šešiasdešimt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9dd747c66d6a4e05aa9f924d42e7c689"/>
                    <w:lock w:val="sdtLocked"/>
                    <w:richText/>
                  </w:sdtPr>
                  <w:sdtContent>
                    <w:p>
                      <w:pPr>
                        <w:suppressAutoHyphens/>
                        <w:spacing w:line="360" w:lineRule="auto"/>
                        <w:ind w:left="2552" w:hanging="1832"/>
                        <w:jc w:val="both"/>
                        <w:rPr>
                          <w:szCs w:val="24"/>
                        </w:rPr>
                      </w:pPr>
                      <w:sdt>
                        <w:sdtPr>
                          <w:alias w:val="Numeris"/>
                          <w:tag w:val="nr_9dd747c66d6a4e05aa9f924d42e7c689"/>
                          <w:lock w:val="sdtLocked"/>
                          <w:richText/>
                        </w:sdtPr>
                        <w:sdtContent>
                          <w:r>
                            <w:rPr>
                              <w:b/>
                              <w:szCs w:val="24"/>
                            </w:rPr>
                            <w:t>420</w:t>
                          </w:r>
                        </w:sdtContent>
                      </w:sdt>
                      <w:r>
                        <w:rPr>
                          <w:b/>
                          <w:szCs w:val="24"/>
                        </w:rPr>
                        <w:t xml:space="preserve"> straipsnis. </w:t>
                      </w:r>
                      <w:sdt>
                        <w:sdtPr>
                          <w:alias w:val="Pavadinimas"/>
                          <w:tag w:val="title_9dd747c66d6a4e05aa9f924d42e7c689"/>
                          <w:lock w:val="sdtLocked"/>
                          <w:richText/>
                        </w:sdtPr>
                        <w:sdtContent>
                          <w:r>
                            <w:rPr>
                              <w:b/>
                              <w:szCs w:val="24"/>
                            </w:rPr>
                            <w:t>Pavojingas ir chuliganiškas vairavimas, Kelių eismo taisyklėse nustatyto draudimo lenkti ar įvažiuoti į priešpriešinio eismo juostą pažeidimas</w:t>
                          </w:r>
                        </w:sdtContent>
                      </w:sdt>
                    </w:p>
                    <w:sdt>
                      <w:sdtPr>
                        <w:alias w:val="420 str. 1 d."/>
                        <w:tag w:val="part_e1752996dbaf41cd88eb02ef785743b4"/>
                        <w:lock w:val="sdtLocked"/>
                        <w:richText/>
                      </w:sdtPr>
                      <w:sdtContent>
                        <w:p>
                          <w:pPr>
                            <w:suppressAutoHyphens/>
                            <w:spacing w:line="360" w:lineRule="auto"/>
                            <w:ind w:firstLine="720"/>
                            <w:jc w:val="both"/>
                            <w:rPr>
                              <w:szCs w:val="24"/>
                            </w:rPr>
                          </w:pPr>
                          <w:sdt>
                            <w:sdtPr>
                              <w:alias w:val="Numeris"/>
                              <w:tag w:val="nr_e1752996dbaf41cd88eb02ef785743b4"/>
                              <w:lock w:val="sdtLocked"/>
                              <w:richText/>
                            </w:sdtPr>
                            <w:sdtContent>
                              <w:r>
                                <w:rPr>
                                  <w:szCs w:val="24"/>
                                </w:rPr>
                                <w:t>1</w:t>
                              </w:r>
                            </w:sdtContent>
                          </w:sdt>
                          <w:r>
                            <w:rPr>
                              <w:szCs w:val="24"/>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uppressAutoHyphens/>
                            <w:spacing w:line="360" w:lineRule="auto"/>
                            <w:ind w:firstLine="720"/>
                            <w:jc w:val="both"/>
                            <w:rPr>
                              <w:szCs w:val="24"/>
                            </w:rPr>
                          </w:pPr>
                          <w:r>
                            <w:rPr>
                              <w:szCs w:val="24"/>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beccd81a2dcd4eea9052a0efe2191622"/>
                        <w:lock w:val="sdtLocked"/>
                        <w:richText/>
                      </w:sdtPr>
                      <w:sdtContent>
                        <w:p>
                          <w:pPr>
                            <w:suppressAutoHyphens/>
                            <w:spacing w:line="360" w:lineRule="auto"/>
                            <w:ind w:firstLine="720"/>
                            <w:jc w:val="both"/>
                            <w:rPr>
                              <w:szCs w:val="24"/>
                            </w:rPr>
                          </w:pPr>
                          <w:sdt>
                            <w:sdtPr>
                              <w:alias w:val="Numeris"/>
                              <w:tag w:val="nr_beccd81a2dcd4eea9052a0efe2191622"/>
                              <w:lock w:val="sdtLocked"/>
                              <w:richText/>
                            </w:sdtPr>
                            <w:sdtContent>
                              <w:r>
                                <w:rPr>
                                  <w:szCs w:val="24"/>
                                </w:rPr>
                                <w:t>2</w:t>
                              </w:r>
                            </w:sdtContent>
                          </w:sdt>
                          <w:r>
                            <w:rPr>
                              <w:szCs w:val="24"/>
                            </w:rPr>
                            <w:t>. Chuliganiškas vairavimas, t. y. pavojų eismo saugumui arba savo ar kitų žmonių saugumui keliantis Kelių eismo taisyklių pažeidimas dėl chuliganiškų paskatų,</w:t>
                          </w:r>
                        </w:p>
                        <w:p>
                          <w:pPr>
                            <w:suppressAutoHyphens/>
                            <w:spacing w:line="360" w:lineRule="auto"/>
                            <w:ind w:firstLine="720"/>
                            <w:jc w:val="both"/>
                            <w:rPr>
                              <w:szCs w:val="24"/>
                            </w:rPr>
                          </w:pPr>
                          <w:r>
                            <w:rPr>
                              <w:szCs w:val="24"/>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ef0d545424eb4f70b969082675ec1cf9"/>
                        <w:lock w:val="sdtLocked"/>
                        <w:richText/>
                      </w:sdtPr>
                      <w:sdtContent>
                        <w:p>
                          <w:pPr>
                            <w:suppressAutoHyphens/>
                            <w:spacing w:line="360" w:lineRule="auto"/>
                            <w:ind w:firstLine="720"/>
                            <w:jc w:val="both"/>
                            <w:rPr>
                              <w:szCs w:val="24"/>
                            </w:rPr>
                          </w:pPr>
                          <w:sdt>
                            <w:sdtPr>
                              <w:alias w:val="Numeris"/>
                              <w:tag w:val="nr_ef0d545424eb4f70b969082675ec1cf9"/>
                              <w:lock w:val="sdtLocked"/>
                              <w:richText/>
                            </w:sdtPr>
                            <w:sdtContent>
                              <w:r>
                                <w:rPr>
                                  <w:bCs/>
                                  <w:color w:val="000000"/>
                                  <w:szCs w:val="24"/>
                                </w:rPr>
                                <w:t>3</w:t>
                              </w:r>
                            </w:sdtContent>
                          </w:sdt>
                          <w:r>
                            <w:rPr>
                              <w:bCs/>
                              <w:color w:val="000000"/>
                              <w:szCs w:val="24"/>
                            </w:rPr>
                            <w:t>. Šio straipsnio 2 dalyje numatytas administracinis nusižengimas, padarytas pakartotinai,</w:t>
                          </w:r>
                        </w:p>
                        <w:p>
                          <w:pPr>
                            <w:suppressAutoHyphens/>
                            <w:spacing w:line="360" w:lineRule="auto"/>
                            <w:ind w:firstLine="720"/>
                            <w:jc w:val="both"/>
                            <w:rPr>
                              <w:szCs w:val="24"/>
                            </w:rPr>
                          </w:pPr>
                          <w:r>
                            <w:rPr>
                              <w:bCs/>
                              <w:color w:val="000000"/>
                              <w:szCs w:val="24"/>
                            </w:rPr>
                            <w:t>užtraukia baudą vairuotojams nuo penkių šimtų penkiasdešimt iki aštuonių šimtų eurų ir neturintiems teisės vairuoti transporto priemones asmenims – nuo vieno tūkstančio iki vieno tūkstančio dviejų šimtų eurų.</w:t>
                          </w:r>
                        </w:p>
                      </w:sdtContent>
                    </w:sdt>
                    <w:sdt>
                      <w:sdtPr>
                        <w:alias w:val="420 str. 4 d."/>
                        <w:tag w:val="part_0a608bf696474f5f86a33eabb9d7c510"/>
                        <w:lock w:val="sdtLocked"/>
                        <w:richText/>
                      </w:sdtPr>
                      <w:sdtContent>
                        <w:p>
                          <w:pPr>
                            <w:suppressAutoHyphens/>
                            <w:spacing w:line="360" w:lineRule="auto"/>
                            <w:ind w:firstLine="720"/>
                            <w:jc w:val="both"/>
                            <w:rPr>
                              <w:szCs w:val="24"/>
                            </w:rPr>
                          </w:pPr>
                          <w:sdt>
                            <w:sdtPr>
                              <w:alias w:val="Numeris"/>
                              <w:tag w:val="nr_0a608bf696474f5f86a33eabb9d7c510"/>
                              <w:lock w:val="sdtLocked"/>
                              <w:richText/>
                            </w:sdtPr>
                            <w:sdtContent>
                              <w:r>
                                <w:rPr>
                                  <w:szCs w:val="24"/>
                                </w:rPr>
                                <w:t>4</w:t>
                              </w:r>
                            </w:sdtContent>
                          </w:sdt>
                          <w:r>
                            <w:rPr>
                              <w:szCs w:val="24"/>
                            </w:rPr>
                            <w:t>. Šio straipsnio 1 dalyje nurodyti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ne mažiau</w:t>
                          </w:r>
                          <w:r>
                            <w:rPr>
                              <w:szCs w:val="24"/>
                            </w:rPr>
                            <w:t xml:space="preserve"> negu 0,4</w:t>
                          </w:r>
                          <w:r>
                            <w:rPr>
                              <w:bCs/>
                              <w:szCs w:val="24"/>
                            </w:rPr>
                            <w:t>1</w:t>
                          </w:r>
                          <w:r>
                            <w:rPr>
                              <w:szCs w:val="24"/>
                            </w:rPr>
                            <w:t xml:space="preserve"> 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devynių šimtų iki vieno tūkstančio dviejų šimtų eurų.</w:t>
                          </w:r>
                        </w:p>
                      </w:sdtContent>
                    </w:sdt>
                    <w:sdt>
                      <w:sdtPr>
                        <w:alias w:val="420 str. 5 d."/>
                        <w:tag w:val="part_859f108e46fe43b6bcdb85385ee975cf"/>
                        <w:lock w:val="sdtLocked"/>
                        <w:richText/>
                      </w:sdtPr>
                      <w:sdtContent>
                        <w:p>
                          <w:pPr>
                            <w:suppressAutoHyphens/>
                            <w:spacing w:line="360" w:lineRule="auto"/>
                            <w:ind w:firstLine="720"/>
                            <w:jc w:val="both"/>
                            <w:rPr>
                              <w:szCs w:val="24"/>
                            </w:rPr>
                          </w:pPr>
                          <w:sdt>
                            <w:sdtPr>
                              <w:alias w:val="Numeris"/>
                              <w:tag w:val="nr_859f108e46fe43b6bcdb85385ee975cf"/>
                              <w:lock w:val="sdtLocked"/>
                              <w:richText/>
                            </w:sdtPr>
                            <w:sdtContent>
                              <w:r>
                                <w:rPr>
                                  <w:bCs/>
                                  <w:szCs w:val="24"/>
                                </w:rPr>
                                <w:t>5</w:t>
                              </w:r>
                            </w:sdtContent>
                          </w:sdt>
                          <w:r>
                            <w:rPr>
                              <w:szCs w:val="24"/>
                            </w:rPr>
                            <w:t>. Šio straipsnio 2 dalyje numatyti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 xml:space="preserve">ne mažiau </w:t>
                          </w:r>
                          <w:r>
                            <w:rPr>
                              <w:szCs w:val="24"/>
                            </w:rPr>
                            <w:t>negu 0,4</w:t>
                          </w:r>
                          <w:r>
                            <w:rPr>
                              <w:bCs/>
                              <w:szCs w:val="24"/>
                            </w:rPr>
                            <w:t xml:space="preserve">1 </w:t>
                          </w:r>
                          <w:r>
                            <w:rPr>
                              <w:szCs w:val="24"/>
                            </w:rPr>
                            <w:t>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vieno tūkstančio dviejų šimtų iki vieno tūkstančio penkių šimtų eurų.</w:t>
                          </w:r>
                        </w:p>
                      </w:sdtContent>
                    </w:sdt>
                    <w:sdt>
                      <w:sdtPr>
                        <w:alias w:val="420 str. 6 d."/>
                        <w:tag w:val="part_03aefecd197e4d349f4e26eac5f8676d"/>
                        <w:lock w:val="sdtLocked"/>
                        <w:richText/>
                      </w:sdtPr>
                      <w:sdtContent>
                        <w:p>
                          <w:pPr>
                            <w:suppressAutoHyphens/>
                            <w:spacing w:line="360" w:lineRule="auto"/>
                            <w:ind w:firstLine="720"/>
                            <w:jc w:val="both"/>
                            <w:rPr>
                              <w:szCs w:val="24"/>
                            </w:rPr>
                          </w:pPr>
                          <w:sdt>
                            <w:sdtPr>
                              <w:alias w:val="Numeris"/>
                              <w:tag w:val="nr_03aefecd197e4d349f4e26eac5f8676d"/>
                              <w:lock w:val="sdtLocked"/>
                              <w:richText/>
                            </w:sdtPr>
                            <w:sdtContent>
                              <w:r>
                                <w:rPr>
                                  <w:bCs/>
                                  <w:szCs w:val="24"/>
                                </w:rPr>
                                <w:t>6</w:t>
                              </w:r>
                            </w:sdtContent>
                          </w:sdt>
                          <w:r>
                            <w:rPr>
                              <w:szCs w:val="24"/>
                            </w:rPr>
                            <w:t xml:space="preserve">. </w:t>
                          </w:r>
                          <w:r>
                            <w:rPr>
                              <w:bCs/>
                              <w:color w:val="000000"/>
                              <w:kern w:val="2"/>
                              <w:szCs w:val="24"/>
                              <w:lang w:eastAsia="zh-CN" w:bidi="hi-IN"/>
                            </w:rPr>
                            <w:t>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vienų metų šešių mėnesių iki dvejų metų šešių mėnesių. Už šio straipsnio 4 dalyje numatytą administracinį nusižengimą privaloma skirti teisės vairuoti transporto priemones atėmimą nuo dvejų iki trejų metų arba asmenims, kuriems nustatytas neblaivumas (ne mažiau negu 0,41 promilės, bet ne daugiau negu 1,5 promilės), teisės vairuoti transporto priemones atėmimą nuo vienų iki dvejų metų ir draudimą vairuoti transporto priemones, kuriose neįrengti antialkoholiniai variklio užraktai, nuo vienų metų šešių mėnesių iki dvejų metų. Už šio straipsnio 5 dalyje numatytą administracinį nusižengimą privaloma skirti teisės vairuoti transporto priemones atėmimą nuo trejų iki penkerių metų arba asmenims, kuriems nustatytas neblaivumas (ne mažiau 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sdtContent>
                    </w:sdt>
                    <w:sdt>
                      <w:sdtPr>
                        <w:alias w:val="420 str. 7 d."/>
                        <w:tag w:val="part_6c14bffbe2ea469187c5d32a177f5e32"/>
                        <w:lock w:val="sdtLocked"/>
                        <w:richText/>
                      </w:sdtPr>
                      <w:sdtContent>
                        <w:p>
                          <w:pPr>
                            <w:suppressAutoHyphens/>
                            <w:spacing w:line="360" w:lineRule="auto"/>
                            <w:ind w:firstLine="720"/>
                            <w:jc w:val="both"/>
                            <w:rPr>
                              <w:bCs/>
                              <w:szCs w:val="24"/>
                            </w:rPr>
                          </w:pPr>
                          <w:sdt>
                            <w:sdtPr>
                              <w:alias w:val="Numeris"/>
                              <w:tag w:val="nr_6c14bffbe2ea469187c5d32a177f5e32"/>
                              <w:lock w:val="sdtLocked"/>
                              <w:richText/>
                            </w:sdtPr>
                            <w:sdtContent>
                              <w:r>
                                <w:rPr>
                                  <w:bCs/>
                                  <w:color w:val="000000"/>
                                  <w:szCs w:val="24"/>
                                  <w:lang w:eastAsia="lt-LT"/>
                                </w:rPr>
                                <w:t>7</w:t>
                              </w:r>
                            </w:sdtContent>
                          </w:sdt>
                          <w:r>
                            <w:rPr>
                              <w:bCs/>
                              <w:color w:val="000000"/>
                              <w:szCs w:val="24"/>
                              <w:lang w:eastAsia="lt-LT"/>
                            </w:rPr>
                            <w:t>. Už šio straipsnio 3, 4, 5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5c3fe2f71bfc4c3aa0d104dc4bc12c0a"/>
                        <w:lock w:val="sdtLocked"/>
                        <w:richText/>
                      </w:sdtPr>
                      <w:sdtContent>
                        <w:p>
                          <w:pPr>
                            <w:spacing w:line="360" w:lineRule="auto"/>
                            <w:ind w:firstLine="720"/>
                            <w:jc w:val="both"/>
                            <w:rPr>
                              <w:bCs/>
                              <w:szCs w:val="24"/>
                            </w:rPr>
                          </w:pPr>
                          <w:sdt>
                            <w:sdtPr>
                              <w:alias w:val="Numeris"/>
                              <w:tag w:val="nr_5c3fe2f71bfc4c3aa0d104dc4bc12c0a"/>
                              <w:lock w:val="sdtLocked"/>
                              <w:richText/>
                            </w:sdtPr>
                            <w:sdtContent>
                              <w:r>
                                <w:rPr>
                                  <w:bCs/>
                                  <w:szCs w:val="24"/>
                                </w:rPr>
                                <w:t>1</w:t>
                              </w:r>
                            </w:sdtContent>
                          </w:sdt>
                          <w:r>
                            <w:rPr>
                              <w:bCs/>
                              <w:szCs w:val="24"/>
                            </w:rPr>
                            <w:t>. Važiavimas per geležinkelį tam neskirtose vietose, prieš geležinkelio pervažą praleisti traukinio sustojusių kitų transporto priemonių apvažiavimas, įvažiavimas į geležinkelio pervažą 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w:t>
                          </w:r>
                          <w:r>
                            <w:rPr>
                              <w:szCs w:val="24"/>
                            </w:rPr>
                            <w:t>Stop</w:t>
                          </w:r>
                          <w:r>
                            <w:rPr>
                              <w:bCs/>
                              <w:szCs w:val="24"/>
                            </w:rPr>
                            <w:t>“, kuris pastatytas prieš geležinkelio pervažą, reikalavimo nesilaikymas</w:t>
                          </w:r>
                        </w:p>
                        <w:p>
                          <w:pPr>
                            <w:spacing w:line="360" w:lineRule="auto"/>
                            <w:ind w:firstLine="720"/>
                            <w:jc w:val="both"/>
                            <w:rPr>
                              <w:bCs/>
                              <w:szCs w:val="24"/>
                            </w:rPr>
                          </w:pPr>
                          <w:r>
                            <w:rPr>
                              <w:bCs/>
                              <w:szCs w:val="24"/>
                            </w:rPr>
                            <w:t xml:space="preserve">užtraukia baudą vairuotojams nuo vieno šimto aštuoniasdešimt iki dviejų šimtų aštuoniasdešimt eurų. </w:t>
                          </w:r>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ff1a03b874ed4520ad10e01a165df713"/>
                        <w:lock w:val="sdtLocked"/>
                        <w:richText/>
                      </w:sdtPr>
                      <w:sdtContent>
                        <w:p>
                          <w:pPr>
                            <w:suppressAutoHyphens/>
                            <w:spacing w:line="360" w:lineRule="auto"/>
                            <w:ind w:firstLine="720"/>
                            <w:jc w:val="both"/>
                            <w:rPr>
                              <w:szCs w:val="24"/>
                            </w:rPr>
                          </w:pPr>
                          <w:sdt>
                            <w:sdtPr>
                              <w:alias w:val="Numeris"/>
                              <w:tag w:val="nr_ff1a03b874ed4520ad10e01a165df713"/>
                              <w:lock w:val="sdtLocked"/>
                              <w:richText/>
                            </w:sdtPr>
                            <w:sdtContent>
                              <w:r>
                                <w:rPr>
                                  <w:color w:val="000000"/>
                                  <w:szCs w:val="24"/>
                                  <w:lang w:eastAsia="lt-LT"/>
                                </w:rPr>
                                <w:t>3</w:t>
                              </w:r>
                            </w:sdtContent>
                          </w:sdt>
                          <w:r>
                            <w:rPr>
                              <w:color w:val="000000"/>
                              <w:szCs w:val="24"/>
                              <w:lang w:eastAsia="lt-LT"/>
                            </w:rPr>
                            <w:t>. Praktinis vairavimo mokymas, kai tai daro neblaivūs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bet ne daugiau negu 1,5 promilės) vairavimo instruktoriai ar šeimos narį mokantys vairuoti asmenys arba asmenys, apsvaigę nuo narkotinių, psichotropinių ar kitų psichiką veikiančių medžiagų, taip pat apsvaigimo patikrinimo vengimas arba alkoholio (nustatytas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neblaivumas), narkotinių, psichotropinių ar kitų psichiką veikiančių medžiagų vartojimas iki patikrinimo</w:t>
                          </w:r>
                        </w:p>
                        <w:p>
                          <w:pPr>
                            <w:suppressAutoHyphens/>
                            <w:spacing w:line="360" w:lineRule="auto"/>
                            <w:ind w:firstLine="720"/>
                            <w:jc w:val="both"/>
                            <w:rPr>
                              <w:rFonts w:eastAsia="Calibri"/>
                              <w:szCs w:val="24"/>
                            </w:rPr>
                          </w:pPr>
                          <w:r>
                            <w:rPr>
                              <w:color w:val="000000"/>
                              <w:szCs w:val="24"/>
                              <w:lang w:eastAsia="lt-LT"/>
                            </w:rPr>
                            <w:t>užtraukia baudą vairavimo instruktoriams ar šeimos narį mokantiems vairuoti asmenims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98071e21dd814392936d083a18143eb5"/>
                        <w:lock w:val="sdtLocked"/>
                        <w:richText/>
                      </w:sdtPr>
                      <w:sdtContent>
                        <w:p>
                          <w:pPr>
                            <w:suppressAutoHyphens/>
                            <w:spacing w:line="360" w:lineRule="auto"/>
                            <w:ind w:firstLine="720"/>
                            <w:jc w:val="both"/>
                            <w:rPr>
                              <w:szCs w:val="24"/>
                            </w:rPr>
                          </w:pPr>
                          <w:sdt>
                            <w:sdtPr>
                              <w:alias w:val="Numeris"/>
                              <w:tag w:val="nr_98071e21dd814392936d083a18143eb5"/>
                              <w:lock w:val="sdtLocked"/>
                              <w:richText/>
                            </w:sdtPr>
                            <w:sdtContent>
                              <w:r>
                                <w:rPr>
                                  <w:szCs w:val="24"/>
                                </w:rPr>
                                <w:t>5</w:t>
                              </w:r>
                            </w:sdtContent>
                          </w:sdt>
                          <w:r>
                            <w:rPr>
                              <w:szCs w:val="24"/>
                            </w:rPr>
                            <w:t>. Transporto priemonių vairavimas, kai tai daro neblaivūs (</w:t>
                          </w:r>
                          <w:r>
                            <w:rPr>
                              <w:bCs/>
                              <w:color w:val="000000"/>
                              <w:kern w:val="2"/>
                              <w:szCs w:val="24"/>
                              <w:lang w:eastAsia="zh-CN" w:bidi="hi-IN"/>
                            </w:rPr>
                            <w:t xml:space="preserve">ne mažiau </w:t>
                          </w:r>
                          <w:r>
                            <w:rPr>
                              <w:szCs w:val="24"/>
                            </w:rPr>
                            <w:t>negu 0,4</w:t>
                          </w:r>
                          <w:r>
                            <w:rPr>
                              <w:bCs/>
                              <w:szCs w:val="24"/>
                            </w:rPr>
                            <w:t>1 </w:t>
                          </w:r>
                          <w:r>
                            <w:rPr>
                              <w:szCs w:val="24"/>
                            </w:rPr>
                            <w:t xml:space="preserve">promilės, bet ne daugiau negu 1,5 promilės) ar apsvaigę nuo narkotinių, psichotropinių ar kitų psichiką veikiančių medžiagų vairuotojai, taip pat apsvaigimo patikrinimo vengimas arba alkoholio (nustatytas </w:t>
                          </w:r>
                          <w:r>
                            <w:rPr>
                              <w:bCs/>
                              <w:color w:val="000000"/>
                              <w:kern w:val="2"/>
                              <w:szCs w:val="24"/>
                              <w:lang w:eastAsia="zh-CN" w:bidi="hi-IN"/>
                            </w:rPr>
                            <w:t xml:space="preserve">ne mažiau </w:t>
                          </w:r>
                          <w:r>
                            <w:rPr>
                              <w:szCs w:val="24"/>
                            </w:rPr>
                            <w:t>negu 0,4</w:t>
                          </w:r>
                          <w:r>
                            <w:rPr>
                              <w:bCs/>
                              <w:szCs w:val="24"/>
                            </w:rPr>
                            <w:t>1</w:t>
                          </w:r>
                          <w:r>
                            <w:rPr>
                              <w:szCs w:val="24"/>
                            </w:rPr>
                            <w:t xml:space="preserve"> promilės neblaivumas), narkotinių, psichotropinių ar kitų psichiką veikiančių medžiagų vartojimas iki patikrinimo</w:t>
                          </w:r>
                        </w:p>
                        <w:p>
                          <w:pPr>
                            <w:suppressAutoHyphens/>
                            <w:spacing w:line="360" w:lineRule="auto"/>
                            <w:ind w:firstLine="720"/>
                            <w:jc w:val="both"/>
                            <w:rPr>
                              <w:szCs w:val="24"/>
                            </w:rPr>
                          </w:pPr>
                          <w:r>
                            <w:rPr>
                              <w:szCs w:val="24"/>
                            </w:rPr>
                            <w:t>užtraukia baudą vairuotojams nuo aštuonių šimtų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30a340379dcf45b7b30638d7e22c6d79"/>
                        <w:lock w:val="sdtLocked"/>
                        <w:richText/>
                      </w:sdtPr>
                      <w:sdtContent>
                        <w:p>
                          <w:pPr>
                            <w:tabs>
                              <w:tab w:val="left" w:pos="741"/>
                            </w:tabs>
                            <w:suppressAutoHyphens/>
                            <w:spacing w:line="360" w:lineRule="auto"/>
                            <w:ind w:firstLine="720"/>
                            <w:jc w:val="both"/>
                            <w:textAlignment w:val="baseline"/>
                            <w:rPr>
                              <w:szCs w:val="24"/>
                            </w:rPr>
                          </w:pPr>
                          <w:sdt>
                            <w:sdtPr>
                              <w:alias w:val="Numeris"/>
                              <w:tag w:val="nr_30a340379dcf45b7b30638d7e22c6d79"/>
                              <w:lock w:val="sdtLocked"/>
                              <w:richText/>
                            </w:sdtPr>
                            <w:sdtContent>
                              <w:r>
                                <w:rPr>
                                  <w:iCs/>
                                  <w:color w:val="000000"/>
                                  <w:szCs w:val="24"/>
                                  <w:lang w:eastAsia="lt-LT"/>
                                </w:rPr>
                                <w:t>3</w:t>
                              </w:r>
                            </w:sdtContent>
                          </w:sdt>
                          <w:r>
                            <w:rPr>
                              <w:iCs/>
                              <w:color w:val="000000"/>
                              <w:szCs w:val="24"/>
                              <w:lang w:eastAsia="lt-LT"/>
                            </w:rPr>
                            <w:t>. Neblaivių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arba apsvaigusių nuo narkotinių, psichotropinių ar kitų psichiką veikiančių medžiagų asmenų, taip pat vengusių apsvaigimo patikrinimo arba alkoholį (nustatytas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neblaivumas),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tabs>
                              <w:tab w:val="left" w:pos="741"/>
                            </w:tabs>
                            <w:suppressAutoHyphens/>
                            <w:spacing w:line="360" w:lineRule="auto"/>
                            <w:ind w:firstLine="720"/>
                            <w:jc w:val="both"/>
                            <w:textAlignment w:val="baseline"/>
                            <w:rPr>
                              <w:bCs/>
                              <w:strike/>
                              <w:szCs w:val="24"/>
                            </w:rPr>
                          </w:pPr>
                          <w:r>
                            <w:rPr>
                              <w:iCs/>
                              <w:color w:val="000000"/>
                              <w:szCs w:val="24"/>
                              <w:lang w:eastAsia="lt-LT"/>
                            </w:rPr>
                            <w:t xml:space="preserve">užtraukia baudą vairuotojams nuo vieno tūkstančio dviejų šimtų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4 d."/>
                        <w:tag w:val="part_516e08c903104b6885a3153e181021dd"/>
                        <w:lock w:val="sdtLocked"/>
                        <w:richText/>
                      </w:sdtPr>
                      <w:sdtContent>
                        <w:p>
                          <w:pPr>
                            <w:tabs>
                              <w:tab w:val="left" w:pos="741"/>
                            </w:tabs>
                            <w:suppressAutoHyphens/>
                            <w:spacing w:line="360" w:lineRule="auto"/>
                            <w:ind w:firstLine="720"/>
                            <w:jc w:val="both"/>
                            <w:rPr>
                              <w:bCs/>
                              <w:szCs w:val="24"/>
                            </w:rPr>
                          </w:pPr>
                          <w:sdt>
                            <w:sdtPr>
                              <w:alias w:val="Numeris"/>
                              <w:tag w:val="nr_516e08c903104b6885a3153e181021dd"/>
                              <w:lock w:val="sdtLocked"/>
                              <w:richText/>
                            </w:sdtPr>
                            <w:sdtContent>
                              <w:r>
                                <w:rPr>
                                  <w:rFonts w:eastAsia="NSimSun"/>
                                  <w:bCs/>
                                  <w:iCs/>
                                  <w:color w:val="000000"/>
                                  <w:kern w:val="2"/>
                                  <w:szCs w:val="24"/>
                                  <w:lang w:eastAsia="lt-LT" w:bidi="hi-IN"/>
                                </w:rPr>
                                <w:t>4</w:t>
                              </w:r>
                            </w:sdtContent>
                          </w:sdt>
                          <w:r>
                            <w:rPr>
                              <w:rFonts w:eastAsia="NSimSun"/>
                              <w:bCs/>
                              <w:iCs/>
                              <w:color w:val="000000"/>
                              <w:kern w:val="2"/>
                              <w:szCs w:val="24"/>
                              <w:lang w:eastAsia="lt-LT" w:bidi="hi-IN"/>
                            </w:rPr>
                            <w:t xml:space="preserve">. Už šio straipsnio 1 dalyje numatytą administracinį nusižengimą privaloma skirti teisės vairuoti transporto priemones atėmimą nuo </w:t>
                          </w:r>
                          <w:r>
                            <w:rPr>
                              <w:rFonts w:eastAsia="NSimSun"/>
                              <w:bCs/>
                              <w:color w:val="000000"/>
                              <w:kern w:val="2"/>
                              <w:szCs w:val="24"/>
                              <w:lang w:eastAsia="lt-LT" w:bidi="hi-IN"/>
                            </w:rPr>
                            <w:t>devynių mėnesių iki vienų metų</w:t>
                          </w:r>
                          <w:r>
                            <w:rPr>
                              <w:rFonts w:eastAsia="NSimSun"/>
                              <w:bCs/>
                              <w:iCs/>
                              <w:color w:val="000000"/>
                              <w:kern w:val="2"/>
                              <w:szCs w:val="24"/>
                              <w:lang w:eastAsia="lt-LT" w:bidi="hi-IN"/>
                            </w:rPr>
                            <w:t>. Už šio straipsnio 2 dalyje numatytą administracinį nusižengimą gali būti skiriamas teisės vairuoti transporto priemones atėmimas nuo vienų iki dvejų metų, o neturintiems teisės vairuoti transporto priemones asmenims privaloma skirti teisės vairuoti transporto priemones atėmimą nuo vienų iki dvejų metų. Už šio straipsnio 3 dalyje numatytą administracinį nusižengimą privaloma skirti teisės vairuoti transporto priemones atėmimą nuo trejų iki penkerių metų arba asmenims, kuriems nustatytas neblaivumas (</w:t>
                          </w:r>
                          <w:r>
                            <w:rPr>
                              <w:rFonts w:eastAsia="NSimSun"/>
                              <w:bCs/>
                              <w:iCs/>
                              <w:color w:val="000000"/>
                              <w:kern w:val="2"/>
                              <w:szCs w:val="24"/>
                              <w:lang w:eastAsia="zh-CN" w:bidi="hi-IN"/>
                            </w:rPr>
                            <w:t xml:space="preserve">ne mažiau </w:t>
                          </w:r>
                          <w:r>
                            <w:rPr>
                              <w:rFonts w:eastAsia="NSimSun"/>
                              <w:bCs/>
                              <w:iCs/>
                              <w:color w:val="000000"/>
                              <w:kern w:val="2"/>
                              <w:szCs w:val="24"/>
                              <w:lang w:eastAsia="lt-LT" w:bidi="hi-IN"/>
                            </w:rPr>
                            <w:t>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813371ad2c2349f485953bc3de91f697"/>
                    <w:lock w:val="sdtLocked"/>
                    <w:richText/>
                  </w:sdtPr>
                  <w:sdtContent>
                    <w:p>
                      <w:pPr>
                        <w:suppressAutoHyphens/>
                        <w:spacing w:line="360" w:lineRule="auto"/>
                        <w:ind w:left="2694" w:hanging="1974"/>
                        <w:jc w:val="both"/>
                        <w:textAlignment w:val="baseline"/>
                        <w:rPr>
                          <w:szCs w:val="24"/>
                        </w:rPr>
                      </w:pPr>
                      <w:sdt>
                        <w:sdtPr>
                          <w:alias w:val="Numeris"/>
                          <w:tag w:val="nr_813371ad2c2349f485953bc3de91f697"/>
                          <w:lock w:val="sdtLocked"/>
                          <w:richText/>
                        </w:sdtPr>
                        <w:sdtContent>
                          <w:r>
                            <w:rPr>
                              <w:b/>
                              <w:szCs w:val="24"/>
                            </w:rPr>
                            <w:t>424</w:t>
                          </w:r>
                        </w:sdtContent>
                      </w:sdt>
                      <w:r>
                        <w:rPr>
                          <w:b/>
                          <w:szCs w:val="24"/>
                        </w:rPr>
                        <w:t xml:space="preserve"> straipsnis. </w:t>
                      </w:r>
                      <w:sdt>
                        <w:sdtPr>
                          <w:alias w:val="Pavadinimas"/>
                          <w:tag w:val="title_813371ad2c2349f485953bc3de91f697"/>
                          <w:lock w:val="sdtLocked"/>
                          <w:richText/>
                        </w:sdtPr>
                        <w:sdtContent>
                          <w:r>
                            <w:rPr>
                              <w:b/>
                              <w:szCs w:val="24"/>
                            </w:rPr>
                            <w:t>Transporto priemonės vairavimas neturint teisės vairuoti, vairavimas, kai vairuojančiam asmeniui atimta ar sustabdyta teisė vairuoti transporto priemones, arba transporto priemonės perdavimas tokiam asmeniui vairuoti</w:t>
                          </w:r>
                          <w:r>
                            <w:rPr>
                              <w:b/>
                              <w:color w:val="000000"/>
                              <w:szCs w:val="24"/>
                            </w:rPr>
                            <w:t>,</w:t>
                          </w:r>
                          <w:r>
                            <w:rPr>
                              <w:color w:val="000000"/>
                              <w:szCs w:val="24"/>
                            </w:rPr>
                            <w:t xml:space="preserve"> </w:t>
                          </w:r>
                          <w:r>
                            <w:rPr>
                              <w:b/>
                              <w:color w:val="000000"/>
                              <w:szCs w:val="24"/>
                            </w:rPr>
                            <w:t xml:space="preserve">vairavimas </w:t>
                          </w:r>
                          <w:r>
                            <w:rPr>
                              <w:b/>
                              <w:color w:val="000000"/>
                              <w:szCs w:val="24"/>
                              <w:lang w:eastAsia="lt-LT" w:bidi="hi-IN"/>
                            </w:rPr>
                            <w:t>nepasitikrinus sveikatos nustatytu periodiškumu, nesilaikant vairuotojui taikomų apribojimų ar pasibaigus vairuotojo pažymėjimo galiojimo laikui</w:t>
                          </w:r>
                        </w:sdtContent>
                      </w:sdt>
                    </w:p>
                    <w:sdt>
                      <w:sdtPr>
                        <w:alias w:val="424 str. 1 d."/>
                        <w:tag w:val="part_bdd6ae11fee74ffd94c53a08fa295f4a"/>
                        <w:lock w:val="sdtLocked"/>
                        <w:richText/>
                      </w:sdtPr>
                      <w:sdtContent>
                        <w:p>
                          <w:pPr>
                            <w:tabs>
                              <w:tab w:val="left" w:pos="709"/>
                              <w:tab w:val="left" w:pos="1134"/>
                            </w:tabs>
                            <w:suppressAutoHyphens/>
                            <w:spacing w:line="360" w:lineRule="auto"/>
                            <w:ind w:firstLine="720"/>
                            <w:jc w:val="both"/>
                            <w:textAlignment w:val="baseline"/>
                            <w:rPr>
                              <w:szCs w:val="24"/>
                            </w:rPr>
                          </w:pPr>
                          <w:sdt>
                            <w:sdtPr>
                              <w:alias w:val="Numeris"/>
                              <w:tag w:val="nr_bdd6ae11fee74ffd94c53a08fa295f4a"/>
                              <w:lock w:val="sdtLocked"/>
                              <w:richText/>
                            </w:sdtPr>
                            <w:sdtContent>
                              <w:r>
                                <w:rPr>
                                  <w:color w:val="000000"/>
                                  <w:szCs w:val="24"/>
                                  <w:lang w:eastAsia="lt-LT" w:bidi="hi-IN"/>
                                </w:rPr>
                                <w:t>1</w:t>
                              </w:r>
                            </w:sdtContent>
                          </w:sdt>
                          <w:r>
                            <w:rPr>
                              <w:color w:val="000000"/>
                              <w:szCs w:val="24"/>
                              <w:lang w:eastAsia="lt-LT" w:bidi="hi-IN"/>
                            </w:rPr>
                            <w:t xml:space="preserve">. Transporto priemonių vairavimas nepasitikrinus sveikatos nustatytu periodiškumu, nesilaikant vairuotojo pažymėjime nurodytų vairuotojui taikomų apribojimų (išskyrus leidimo vairuoti tam tikros rūšies transporto priemones apribojimus) ar pasibaigus vairuotojo pažymėjimo galiojimo laikui </w:t>
                          </w:r>
                        </w:p>
                        <w:p>
                          <w:pPr>
                            <w:tabs>
                              <w:tab w:val="left" w:pos="709"/>
                            </w:tabs>
                            <w:suppressAutoHyphens/>
                            <w:spacing w:line="360" w:lineRule="auto"/>
                            <w:ind w:firstLine="720"/>
                            <w:jc w:val="both"/>
                            <w:textAlignment w:val="baseline"/>
                            <w:rPr>
                              <w:szCs w:val="24"/>
                            </w:rPr>
                          </w:pPr>
                          <w:r>
                            <w:rPr>
                              <w:bCs/>
                              <w:color w:val="000000"/>
                              <w:szCs w:val="24"/>
                              <w:lang w:eastAsia="lt-LT" w:bidi="hi-IN"/>
                            </w:rPr>
                            <w:t>užtraukia baudą nuo trisdešimt iki penkiasdešimt eurų.</w:t>
                          </w:r>
                        </w:p>
                      </w:sdtContent>
                    </w:sdt>
                    <w:sdt>
                      <w:sdtPr>
                        <w:alias w:val="424 str. 2 d."/>
                        <w:tag w:val="part_f07bccfbc2d94b8782ecaf347380c45d"/>
                        <w:lock w:val="sdtLocked"/>
                        <w:richText/>
                      </w:sdtPr>
                      <w:sdtContent>
                        <w:p>
                          <w:pPr>
                            <w:suppressAutoHyphens/>
                            <w:spacing w:line="360" w:lineRule="auto"/>
                            <w:ind w:firstLine="720"/>
                            <w:jc w:val="both"/>
                            <w:textAlignment w:val="baseline"/>
                            <w:rPr>
                              <w:szCs w:val="24"/>
                            </w:rPr>
                          </w:pPr>
                          <w:sdt>
                            <w:sdtPr>
                              <w:alias w:val="Numeris"/>
                              <w:tag w:val="nr_f07bccfbc2d94b8782ecaf347380c45d"/>
                              <w:lock w:val="sdtLocked"/>
                              <w:richText/>
                            </w:sdtPr>
                            <w:sdtContent>
                              <w:r>
                                <w:rPr>
                                  <w:bCs/>
                                  <w:color w:val="000000"/>
                                  <w:szCs w:val="24"/>
                                </w:rPr>
                                <w:t>2</w:t>
                              </w:r>
                            </w:sdtContent>
                          </w:sdt>
                          <w:r>
                            <w:rPr>
                              <w:color w:val="000000"/>
                              <w:szCs w:val="24"/>
                            </w:rPr>
                            <w:t>. Perdavimas vairuoti transporto priemonę neturinčiam teisės ją vairuoti</w:t>
                          </w:r>
                          <w:r>
                            <w:rPr>
                              <w:bCs/>
                              <w:color w:val="000000"/>
                              <w:szCs w:val="24"/>
                            </w:rPr>
                            <w:t xml:space="preserve"> </w:t>
                          </w:r>
                          <w:r>
                            <w:rPr>
                              <w:color w:val="000000"/>
                              <w:szCs w:val="24"/>
                            </w:rPr>
                            <w:t xml:space="preserve">asmeniui ar neturinčiam teisės vairuoti šios kategorijos transporto priemones asmeniui arba asmeniui, kuriam atimta ar sustabdyta teisė vairuoti transporto priemones, </w:t>
                          </w:r>
                        </w:p>
                        <w:p>
                          <w:pPr>
                            <w:suppressAutoHyphens/>
                            <w:spacing w:line="360" w:lineRule="auto"/>
                            <w:ind w:firstLine="720"/>
                            <w:jc w:val="both"/>
                            <w:textAlignment w:val="baseline"/>
                            <w:rPr>
                              <w:szCs w:val="24"/>
                            </w:rPr>
                          </w:pPr>
                          <w:r>
                            <w:rPr>
                              <w:szCs w:val="24"/>
                            </w:rPr>
                            <w:t>užtraukia baudą nuo šešiasdešimt iki vieno šimto dvidešimt eurų.</w:t>
                          </w:r>
                        </w:p>
                      </w:sdtContent>
                    </w:sdt>
                    <w:sdt>
                      <w:sdtPr>
                        <w:alias w:val="424 str. 3 d."/>
                        <w:tag w:val="part_77bb3b67ccb641c0a521de1971c816a4"/>
                        <w:lock w:val="sdtLocked"/>
                        <w:richText/>
                      </w:sdtPr>
                      <w:sdtContent>
                        <w:p>
                          <w:pPr>
                            <w:suppressAutoHyphens/>
                            <w:spacing w:line="360" w:lineRule="auto"/>
                            <w:ind w:firstLine="720"/>
                            <w:jc w:val="both"/>
                            <w:textAlignment w:val="baseline"/>
                            <w:rPr>
                              <w:szCs w:val="24"/>
                            </w:rPr>
                          </w:pPr>
                          <w:sdt>
                            <w:sdtPr>
                              <w:alias w:val="Numeris"/>
                              <w:tag w:val="nr_77bb3b67ccb641c0a521de1971c816a4"/>
                              <w:lock w:val="sdtLocked"/>
                              <w:richText/>
                            </w:sdtPr>
                            <w:sdtContent>
                              <w:r>
                                <w:rPr>
                                  <w:bCs/>
                                  <w:color w:val="000000"/>
                                  <w:szCs w:val="24"/>
                                </w:rPr>
                                <w:t>3</w:t>
                              </w:r>
                            </w:sdtContent>
                          </w:sdt>
                          <w:r>
                            <w:rPr>
                              <w:color w:val="000000"/>
                              <w:szCs w:val="24"/>
                            </w:rPr>
                            <w:t xml:space="preserve">. Transporto priemonių vairavimas neturint teisės jas vairuoti ar neturint teisės vairuoti šios rūšies transporto priemones arba transporto priemonės vairavimas, kai vairuojančiam asmeniui sustabdyta teisė vairuoti transporto priemones, </w:t>
                          </w:r>
                        </w:p>
                        <w:p>
                          <w:pPr>
                            <w:suppressAutoHyphens/>
                            <w:spacing w:line="360" w:lineRule="auto"/>
                            <w:ind w:firstLine="720"/>
                            <w:jc w:val="both"/>
                            <w:textAlignment w:val="baseline"/>
                            <w:rPr>
                              <w:szCs w:val="24"/>
                            </w:rPr>
                          </w:pPr>
                          <w:r>
                            <w:rPr>
                              <w:color w:val="000000"/>
                              <w:szCs w:val="24"/>
                            </w:rPr>
                            <w:t>užtraukia baudą nuo trijų šimtų iki keturių šimtų penkiasdešimt eurų.</w:t>
                          </w:r>
                        </w:p>
                      </w:sdtContent>
                    </w:sdt>
                    <w:sdt>
                      <w:sdtPr>
                        <w:alias w:val="424 str. 4 d."/>
                        <w:tag w:val="part_4626fc00fe844e30a4a0739b6ae315ec"/>
                        <w:lock w:val="sdtLocked"/>
                        <w:richText/>
                      </w:sdtPr>
                      <w:sdtContent>
                        <w:p>
                          <w:pPr>
                            <w:suppressAutoHyphens/>
                            <w:spacing w:line="360" w:lineRule="auto"/>
                            <w:ind w:firstLine="720"/>
                            <w:jc w:val="both"/>
                            <w:textAlignment w:val="baseline"/>
                            <w:rPr>
                              <w:szCs w:val="24"/>
                            </w:rPr>
                          </w:pPr>
                          <w:sdt>
                            <w:sdtPr>
                              <w:alias w:val="Numeris"/>
                              <w:tag w:val="nr_4626fc00fe844e30a4a0739b6ae315ec"/>
                              <w:lock w:val="sdtLocked"/>
                              <w:richText/>
                            </w:sdtPr>
                            <w:sdtContent>
                              <w:r>
                                <w:rPr>
                                  <w:bCs/>
                                  <w:color w:val="000000"/>
                                  <w:szCs w:val="24"/>
                                </w:rPr>
                                <w:t>4</w:t>
                              </w:r>
                            </w:sdtContent>
                          </w:sdt>
                          <w:r>
                            <w:rPr>
                              <w:color w:val="000000"/>
                              <w:szCs w:val="24"/>
                            </w:rPr>
                            <w:t>.</w:t>
                          </w:r>
                          <w:r>
                            <w:rPr>
                              <w:b/>
                              <w:bCs/>
                              <w:color w:val="000000"/>
                              <w:szCs w:val="24"/>
                            </w:rPr>
                            <w:t xml:space="preserve"> </w:t>
                          </w:r>
                          <w:r>
                            <w:rPr>
                              <w:color w:val="000000"/>
                              <w:szCs w:val="24"/>
                            </w:rPr>
                            <w:t>Transporto priemonių vairavimas, kai vairuojančiam asmeniui atimta teisė vairuoti transporto priemones, arba transporto priemonių vairavimas, kai nesilaikoma draudimo vairuoti transporto priemones, kuriose neįrengti antialkoholiniai variklio užraktai,</w:t>
                          </w:r>
                        </w:p>
                        <w:p>
                          <w:pPr>
                            <w:suppressAutoHyphens/>
                            <w:spacing w:line="360" w:lineRule="auto"/>
                            <w:ind w:firstLine="720"/>
                            <w:jc w:val="both"/>
                            <w:textAlignment w:val="baseline"/>
                            <w:rPr>
                              <w:szCs w:val="24"/>
                            </w:rPr>
                          </w:pPr>
                          <w:r>
                            <w:rPr>
                              <w:color w:val="000000"/>
                              <w:szCs w:val="24"/>
                            </w:rPr>
                            <w:t>užtraukia baudą nuo keturių šimtų penkiasdešimt iki septynių šimtų eurų.</w:t>
                          </w:r>
                        </w:p>
                      </w:sdtContent>
                    </w:sdt>
                    <w:sdt>
                      <w:sdtPr>
                        <w:alias w:val="424 str. 5 d."/>
                        <w:tag w:val="part_9f1c3d1d11374c709bbbcf33cc8ba475"/>
                        <w:lock w:val="sdtLocked"/>
                        <w:richText/>
                      </w:sdtPr>
                      <w:sdtContent>
                        <w:p>
                          <w:pPr>
                            <w:suppressAutoHyphens/>
                            <w:spacing w:line="360" w:lineRule="auto"/>
                            <w:ind w:firstLine="720"/>
                            <w:jc w:val="both"/>
                            <w:textAlignment w:val="baseline"/>
                            <w:rPr>
                              <w:szCs w:val="24"/>
                            </w:rPr>
                          </w:pPr>
                          <w:sdt>
                            <w:sdtPr>
                              <w:alias w:val="Numeris"/>
                              <w:tag w:val="nr_9f1c3d1d11374c709bbbcf33cc8ba475"/>
                              <w:lock w:val="sdtLocked"/>
                              <w:richText/>
                            </w:sdtPr>
                            <w:sdtContent>
                              <w:r>
                                <w:rPr>
                                  <w:bCs/>
                                  <w:color w:val="000000"/>
                                  <w:szCs w:val="24"/>
                                </w:rPr>
                                <w:t>5</w:t>
                              </w:r>
                            </w:sdtContent>
                          </w:sdt>
                          <w:r>
                            <w:rPr>
                              <w:bCs/>
                              <w:color w:val="000000"/>
                              <w:szCs w:val="24"/>
                            </w:rPr>
                            <w:t xml:space="preserve">. Šio straipsnio 3 ar 4 dalyje nurodyti veiksmai, padaryti pakartotinai arba asmens, kuriam buvo paskirta administracinė nuobauda už šio kodekso 423 straipsnio 1 dalyje numatytą administracinį nusižengimą arba kuriam buvo paskirta administracinė nuobauda kaip neturinčiam teisės vairuoti transporto priemones asmeniui už šio kodekso 416 straipsnio 6 dalyje, 420 straipsnio 1, 2, 3 dalyse, 423 straipsnio 2 dalyje, 426 straipsnio 1, 2, 5 dalyse, 427 straipsnio 1 dalyje numatytus administracinius nusižengimus, jei nepraėjo vieni metai nuo paskirtos nuobaudos ar administracinio poveikio priemonės įvykdymo dienos,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bCs/>
                              <w:color w:val="000000"/>
                              <w:szCs w:val="24"/>
                            </w:rPr>
                            <w:t>užtraukia baudą nuo aštuonių šimtų iki vieno tūkstančio eurų.</w:t>
                          </w:r>
                        </w:p>
                      </w:sdtContent>
                    </w:sdt>
                    <w:sdt>
                      <w:sdtPr>
                        <w:alias w:val="424 str. 6 d."/>
                        <w:tag w:val="part_ea1cca3f90774f83ae67e6a03770e26d"/>
                        <w:lock w:val="sdtLocked"/>
                        <w:richText/>
                      </w:sdtPr>
                      <w:sdtContent>
                        <w:p>
                          <w:pPr>
                            <w:suppressAutoHyphens/>
                            <w:spacing w:line="360" w:lineRule="auto"/>
                            <w:ind w:firstLine="720"/>
                            <w:jc w:val="both"/>
                            <w:textAlignment w:val="baseline"/>
                            <w:rPr>
                              <w:szCs w:val="24"/>
                            </w:rPr>
                          </w:pPr>
                          <w:sdt>
                            <w:sdtPr>
                              <w:alias w:val="Numeris"/>
                              <w:tag w:val="nr_ea1cca3f90774f83ae67e6a03770e26d"/>
                              <w:lock w:val="sdtLocked"/>
                              <w:richText/>
                            </w:sdtPr>
                            <w:sdtContent>
                              <w:r>
                                <w:rPr>
                                  <w:bCs/>
                                  <w:color w:val="000000"/>
                                  <w:szCs w:val="24"/>
                                </w:rPr>
                                <w:t>6</w:t>
                              </w:r>
                            </w:sdtContent>
                          </w:sdt>
                          <w:r>
                            <w:rPr>
                              <w:color w:val="000000"/>
                              <w:szCs w:val="24"/>
                            </w:rPr>
                            <w:t xml:space="preserve">. Šio straipsnio </w:t>
                          </w:r>
                          <w:r>
                            <w:rPr>
                              <w:bCs/>
                              <w:color w:val="000000"/>
                              <w:szCs w:val="24"/>
                            </w:rPr>
                            <w:t>3</w:t>
                          </w:r>
                          <w:r>
                            <w:rPr>
                              <w:color w:val="000000"/>
                              <w:szCs w:val="24"/>
                            </w:rPr>
                            <w:t xml:space="preserve"> ar </w:t>
                          </w:r>
                          <w:r>
                            <w:rPr>
                              <w:bCs/>
                              <w:color w:val="000000"/>
                              <w:szCs w:val="24"/>
                            </w:rPr>
                            <w:t>4</w:t>
                          </w:r>
                          <w:r>
                            <w:rPr>
                              <w:color w:val="000000"/>
                              <w:szCs w:val="24"/>
                            </w:rPr>
                            <w:t xml:space="preserve"> dalyje nurodyti veiksmai, padaryti neblaivaus (</w:t>
                          </w:r>
                          <w:r>
                            <w:rPr>
                              <w:bCs/>
                              <w:color w:val="000000"/>
                              <w:kern w:val="2"/>
                              <w:szCs w:val="24"/>
                              <w:lang w:eastAsia="zh-CN" w:bidi="hi-IN"/>
                            </w:rPr>
                            <w:t xml:space="preserve">ne mažiau </w:t>
                          </w:r>
                          <w:r>
                            <w:rPr>
                              <w:color w:val="000000"/>
                              <w:szCs w:val="24"/>
                            </w:rPr>
                            <w:t>negu 0,4</w:t>
                          </w:r>
                          <w:r>
                            <w:rPr>
                              <w:bCs/>
                              <w:color w:val="000000"/>
                              <w:szCs w:val="24"/>
                            </w:rPr>
                            <w:t>1 </w:t>
                          </w:r>
                          <w:r>
                            <w:rPr>
                              <w:color w:val="000000"/>
                              <w:szCs w:val="24"/>
                            </w:rPr>
                            <w:t xml:space="preserve">promilės, bet ne daugiau negu 1,5 promilės) arba apsvaigusio nuo narkotinių, psichotropinių ar kitų psichiką veikiančių medžiagų asmens, taip pat vengusio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1</w:t>
                          </w:r>
                          <w:r>
                            <w:rPr>
                              <w:color w:val="000000"/>
                              <w:szCs w:val="24"/>
                            </w:rPr>
                            <w:t xml:space="preserve"> promilės neblaivumas), narkotines, psichotropines ar kitas psichiką veikiančias medžiagas vartojusio iki patikrinimo asmens,</w:t>
                          </w:r>
                        </w:p>
                        <w:p>
                          <w:pPr>
                            <w:suppressAutoHyphens/>
                            <w:spacing w:line="360" w:lineRule="auto"/>
                            <w:ind w:firstLine="720"/>
                            <w:jc w:val="both"/>
                            <w:textAlignment w:val="baseline"/>
                            <w:rPr>
                              <w:szCs w:val="24"/>
                            </w:rPr>
                          </w:pPr>
                          <w:r>
                            <w:rPr>
                              <w:color w:val="000000"/>
                              <w:szCs w:val="24"/>
                            </w:rPr>
                            <w:t>užtraukia baudą nuo vieno tūkstančio vieno šimto iki vieno tūkstančio penkių šimtų eurų.</w:t>
                          </w:r>
                        </w:p>
                      </w:sdtContent>
                    </w:sdt>
                    <w:sdt>
                      <w:sdtPr>
                        <w:alias w:val="424 str. 7 d."/>
                        <w:tag w:val="part_e4589204540446dcb212dfeadffa8b8d"/>
                        <w:lock w:val="sdtLocked"/>
                        <w:richText/>
                      </w:sdtPr>
                      <w:sdtContent>
                        <w:p>
                          <w:pPr>
                            <w:widowControl w:val="0"/>
                            <w:tabs>
                              <w:tab w:val="left" w:pos="741"/>
                            </w:tabs>
                            <w:suppressAutoHyphens/>
                            <w:spacing w:line="360" w:lineRule="auto"/>
                            <w:ind w:firstLine="720"/>
                            <w:jc w:val="both"/>
                            <w:textAlignment w:val="baseline"/>
                            <w:rPr>
                              <w:szCs w:val="24"/>
                            </w:rPr>
                          </w:pPr>
                          <w:sdt>
                            <w:sdtPr>
                              <w:alias w:val="Numeris"/>
                              <w:tag w:val="nr_e4589204540446dcb212dfeadffa8b8d"/>
                              <w:lock w:val="sdtLocked"/>
                              <w:richText/>
                            </w:sdtPr>
                            <w:sdtContent>
                              <w:r>
                                <w:rPr>
                                  <w:bCs/>
                                  <w:szCs w:val="24"/>
                                </w:rPr>
                                <w:t>7</w:t>
                              </w:r>
                            </w:sdtContent>
                          </w:sdt>
                          <w:r>
                            <w:rPr>
                              <w:bCs/>
                              <w:color w:val="000000"/>
                              <w:szCs w:val="24"/>
                            </w:rPr>
                            <w:t>. Už šio straipsnio 3 ar 4 dalyje numatytą administracinį nusižengimą privaloma skirti teisės vairuoti transporto priemones atėmimą nuo šešių mėnesių iki vienų metų. Už šio straipsnio 5 dalyje numatytą administracinį nusižengimą privaloma skirti teisės vairuoti transporto priemones atėmimą nuo vienų metų šešių mėnesių iki dvejų metų. Už šio straipsnio 6 dalyje numatytą administracinį nusižengimą privaloma skirti teisės vairuoti transporto priemones atėmimą nuo vienų metų iki vienų metų šešių mėnesių.</w:t>
                          </w:r>
                        </w:p>
                      </w:sdtContent>
                    </w:sdt>
                    <w:sdt>
                      <w:sdtPr>
                        <w:alias w:val="424 str. 8 d."/>
                        <w:tag w:val="part_cd88468de68c4d9e815e451446cc79c6"/>
                        <w:lock w:val="sdtLocked"/>
                        <w:richText/>
                      </w:sdtPr>
                      <w:sdtContent>
                        <w:p>
                          <w:pPr>
                            <w:widowControl w:val="0"/>
                            <w:suppressAutoHyphens/>
                            <w:spacing w:line="360" w:lineRule="auto"/>
                            <w:ind w:firstLine="720"/>
                            <w:jc w:val="both"/>
                            <w:textAlignment w:val="baseline"/>
                            <w:rPr>
                              <w:bCs/>
                              <w:szCs w:val="24"/>
                            </w:rPr>
                          </w:pPr>
                          <w:sdt>
                            <w:sdtPr>
                              <w:alias w:val="Numeris"/>
                              <w:tag w:val="nr_cd88468de68c4d9e815e451446cc79c6"/>
                              <w:lock w:val="sdtLocked"/>
                              <w:richText/>
                            </w:sdtPr>
                            <w:sdtContent>
                              <w:r>
                                <w:rPr>
                                  <w:bCs/>
                                  <w:szCs w:val="24"/>
                                  <w:lang w:eastAsia="lt-LT"/>
                                </w:rPr>
                                <w:t>8</w:t>
                              </w:r>
                            </w:sdtContent>
                          </w:sdt>
                          <w:r>
                            <w:rPr>
                              <w:bCs/>
                              <w:szCs w:val="24"/>
                              <w:lang w:eastAsia="lt-LT"/>
                            </w:rPr>
                            <w:t>. Už šio straipsnio 5, 6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697950800411ec993ff5ca6e8ba60c">
                        <w:r w:rsidRPr="00532B9F">
                          <w:rPr>
                            <w:rFonts w:ascii="Times New Roman" w:eastAsia="MS Mincho" w:hAnsi="Times New Roman"/>
                            <w:sz w:val="20"/>
                            <w:i/>
                            <w:iCs/>
                            <w:color w:val="0000FF" w:themeColor="hyperlink"/>
                            <w:u w:val="single"/>
                          </w:rPr>
                          <w:t>XIV-918</w:t>
                        </w:r>
                      </w:fldSimple>
                      <w:r>
                        <w:rPr>
                          <w:rFonts w:ascii="Times New Roman" w:eastAsia="MS Mincho" w:hAnsi="Times New Roman"/>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6eea1ff1692d485a9dcb16d306034d61"/>
                        <w:lock w:val="sdtLocked"/>
                        <w:richText/>
                      </w:sdtPr>
                      <w:sdtContent>
                        <w:p>
                          <w:pPr>
                            <w:spacing w:line="360" w:lineRule="auto"/>
                            <w:ind w:firstLine="720"/>
                            <w:jc w:val="both"/>
                            <w:rPr>
                              <w:color w:val="000000"/>
                              <w:szCs w:val="24"/>
                              <w:lang w:eastAsia="lt-LT"/>
                            </w:rPr>
                          </w:pPr>
                          <w:sdt>
                            <w:sdtPr>
                              <w:alias w:val="Numeris"/>
                              <w:tag w:val="nr_6eea1ff1692d485a9dcb16d306034d61"/>
                              <w:lock w:val="sdtLocked"/>
                              <w:richText/>
                            </w:sdtPr>
                            <w:sdtContent>
                              <w:r>
                                <w:rPr>
                                  <w:color w:val="000000"/>
                                  <w:szCs w:val="24"/>
                                  <w:lang w:eastAsia="lt-LT"/>
                                </w:rPr>
                                <w:t>4</w:t>
                              </w:r>
                            </w:sdtContent>
                          </w:sdt>
                          <w:r>
                            <w:rPr>
                              <w:color w:val="000000"/>
                              <w:szCs w:val="24"/>
                              <w:lang w:eastAsia="lt-LT"/>
                            </w:rPr>
                            <w:t>. Nepaklusimas uniformuoto aplinkos apsaugos valstybinės kontrolės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f41a59d5391a47c689b4a57e60029970"/>
                        <w:lock w:val="sdtLocked"/>
                        <w:richText/>
                      </w:sdtPr>
                      <w:sdtContent>
                        <w:p>
                          <w:pPr>
                            <w:spacing w:line="360" w:lineRule="auto"/>
                            <w:ind w:firstLine="720"/>
                            <w:jc w:val="both"/>
                            <w:rPr>
                              <w:bCs/>
                              <w:szCs w:val="24"/>
                            </w:rPr>
                          </w:pPr>
                          <w:sdt>
                            <w:sdtPr>
                              <w:alias w:val="Numeris"/>
                              <w:tag w:val="nr_f41a59d5391a47c689b4a57e60029970"/>
                              <w:lock w:val="sdtLocked"/>
                              <w:richText/>
                            </w:sdtPr>
                            <w:sdtContent>
                              <w:r>
                                <w:rPr>
                                  <w:color w:val="000000"/>
                                  <w:szCs w:val="24"/>
                                </w:rPr>
                                <w:t>6</w:t>
                              </w:r>
                            </w:sdtContent>
                          </w:sdt>
                          <w:r>
                            <w:rPr>
                              <w:color w:val="000000"/>
                              <w:szCs w:val="24"/>
                            </w:rPr>
                            <w:t>. Uniformuoto policijos, Valstybės sienos apsaugos tarnybos prie Lietuvos Respublikos vidaus reikalų ministerijos, Lietuvos transporto saugos administracijos, aplinkos apsaugos valstybinės kontrolės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w:t>
                          </w:r>
                          <w:r>
                            <w:rPr>
                              <w:szCs w:val="24"/>
                            </w:rPr>
                            <w:t>, valstybinių miškų apsaugos pareigūnų</w:t>
                          </w:r>
                          <w:r>
                            <w:rPr>
                              <w:color w:val="000000"/>
                              <w:szCs w:val="24"/>
                            </w:rPr>
                            <w:t xml:space="preserve">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w:t>
                          </w:r>
                          <w:r>
                            <w:rPr>
                              <w:szCs w:val="24"/>
                            </w:rPr>
                            <w:t>Aplinkos apsaugos departamento prie Aplinkos ministerijos, miškų urėdijos</w:t>
                          </w:r>
                          <w:r>
                            <w:rPr>
                              <w:color w:val="000000"/>
                              <w:szCs w:val="24"/>
                            </w:rPr>
                            <w:t xml:space="preserve">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7 d."/>
                        <w:tag w:val="part_8dacc2283ee5415da56abd5f3b98fa08"/>
                        <w:lock w:val="sdtLocked"/>
                        <w:richText/>
                      </w:sdtPr>
                      <w:sdtContent>
                        <w:p>
                          <w:pPr>
                            <w:suppressAutoHyphens/>
                            <w:spacing w:line="360" w:lineRule="auto"/>
                            <w:ind w:firstLine="720"/>
                            <w:jc w:val="both"/>
                            <w:textAlignment w:val="baseline"/>
                            <w:rPr>
                              <w:bCs/>
                              <w:szCs w:val="24"/>
                            </w:rPr>
                          </w:pPr>
                          <w:sdt>
                            <w:sdtPr>
                              <w:alias w:val="Numeris"/>
                              <w:tag w:val="nr_8dacc2283ee5415da56abd5f3b98fa08"/>
                              <w:lock w:val="sdtLocked"/>
                              <w:richText/>
                            </w:sdtPr>
                            <w:sdtContent>
                              <w:r>
                                <w:rPr>
                                  <w:iCs/>
                                  <w:color w:val="000000"/>
                                  <w:szCs w:val="24"/>
                                  <w:lang w:eastAsia="lt-LT"/>
                                </w:rPr>
                                <w:t>7</w:t>
                              </w:r>
                            </w:sdtContent>
                          </w:sdt>
                          <w:r>
                            <w:rPr>
                              <w:iCs/>
                              <w:color w:val="000000"/>
                              <w:szCs w:val="24"/>
                              <w:lang w:eastAsia="lt-LT"/>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r>
                            <w:rPr>
                              <w:bCs/>
                              <w:iCs/>
                              <w:color w:val="000000"/>
                              <w:szCs w:val="24"/>
                              <w:lang w:eastAsia="lt-LT"/>
                            </w:rPr>
                            <w:t>, o neturintiems teisės vairuoti transporto priemones asmenims privaloma skirti teisės vairuoti transporto priemones atėmimą nuo vienų iki trejų metų</w:t>
                          </w:r>
                          <w:r>
                            <w:rPr>
                              <w:iCs/>
                              <w:color w:val="000000"/>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5b5264e1b00a4e37887be95bee59e87f"/>
                    <w:lock w:val="sdtLocked"/>
                    <w:richText/>
                  </w:sdtPr>
                  <w:sdtContent>
                    <w:p>
                      <w:pPr>
                        <w:suppressAutoHyphens/>
                        <w:spacing w:line="360" w:lineRule="auto"/>
                        <w:ind w:left="2410" w:hanging="1690"/>
                        <w:jc w:val="both"/>
                        <w:textAlignment w:val="baseline"/>
                        <w:rPr>
                          <w:szCs w:val="24"/>
                        </w:rPr>
                      </w:pPr>
                      <w:sdt>
                        <w:sdtPr>
                          <w:alias w:val="Numeris"/>
                          <w:tag w:val="nr_5b5264e1b00a4e37887be95bee59e87f"/>
                          <w:lock w:val="sdtLocked"/>
                          <w:richText/>
                        </w:sdtPr>
                        <w:sdtContent>
                          <w:r>
                            <w:rPr>
                              <w:b/>
                              <w:bCs/>
                              <w:color w:val="000000"/>
                              <w:szCs w:val="24"/>
                            </w:rPr>
                            <w:t>427</w:t>
                          </w:r>
                        </w:sdtContent>
                      </w:sdt>
                      <w:r>
                        <w:rPr>
                          <w:b/>
                          <w:bCs/>
                          <w:color w:val="000000"/>
                          <w:szCs w:val="24"/>
                        </w:rPr>
                        <w:t xml:space="preserve"> straipsnis. </w:t>
                      </w:r>
                      <w:sdt>
                        <w:sdtPr>
                          <w:alias w:val="Pavadinimas"/>
                          <w:tag w:val="title_5b5264e1b00a4e37887be95bee59e87f"/>
                          <w:lock w:val="sdtLocked"/>
                          <w:richText/>
                        </w:sdtPr>
                        <w:sdtContent>
                          <w:r>
                            <w:rPr>
                              <w:b/>
                              <w:bCs/>
                              <w:color w:val="000000"/>
                              <w:szCs w:val="24"/>
                            </w:rPr>
                            <w:t>Pakartotinis transporto priemonių vairavimas, kai tai daro neblaivūs arba apsvaigę nuo narkotinių, psichotropinių ar kitų psichiką veikiančių medžiagų vairuotojai</w:t>
                          </w:r>
                        </w:sdtContent>
                      </w:sdt>
                    </w:p>
                    <w:sdt>
                      <w:sdtPr>
                        <w:alias w:val="427 str. 1 d."/>
                        <w:tag w:val="part_9446cf9880d84a4585c926ebc2809d83"/>
                        <w:lock w:val="sdtLocked"/>
                        <w:richText/>
                      </w:sdtPr>
                      <w:sdtContent>
                        <w:p>
                          <w:pPr>
                            <w:suppressAutoHyphens/>
                            <w:spacing w:line="360" w:lineRule="auto"/>
                            <w:ind w:firstLine="720"/>
                            <w:jc w:val="both"/>
                            <w:textAlignment w:val="baseline"/>
                            <w:rPr>
                              <w:szCs w:val="24"/>
                            </w:rPr>
                          </w:pPr>
                          <w:sdt>
                            <w:sdtPr>
                              <w:alias w:val="Numeris"/>
                              <w:tag w:val="nr_9446cf9880d84a4585c926ebc2809d83"/>
                              <w:lock w:val="sdtLocked"/>
                              <w:richText/>
                            </w:sdtPr>
                            <w:sdtContent>
                              <w:r>
                                <w:rPr>
                                  <w:color w:val="000000"/>
                                  <w:szCs w:val="24"/>
                                </w:rPr>
                                <w:t>1</w:t>
                              </w:r>
                            </w:sdtContent>
                          </w:sdt>
                          <w:r>
                            <w:rPr>
                              <w:color w:val="000000"/>
                              <w:szCs w:val="24"/>
                            </w:rPr>
                            <w:t>. Transporto priemonių vairavimas, kai tai daro neblaivus (</w:t>
                          </w:r>
                          <w:r>
                            <w:rPr>
                              <w:bCs/>
                              <w:color w:val="000000"/>
                              <w:szCs w:val="24"/>
                            </w:rPr>
                            <w:t>ne mažia</w:t>
                          </w:r>
                          <w:r>
                            <w:rPr>
                              <w:color w:val="000000"/>
                              <w:szCs w:val="24"/>
                            </w:rPr>
                            <w:t>u negu 0,4</w:t>
                          </w:r>
                          <w:r>
                            <w:rPr>
                              <w:bCs/>
                              <w:color w:val="000000"/>
                              <w:szCs w:val="24"/>
                            </w:rPr>
                            <w:t>1</w:t>
                          </w:r>
                          <w:r>
                            <w:rPr>
                              <w:color w:val="000000"/>
                              <w:szCs w:val="24"/>
                            </w:rPr>
                            <w:t xml:space="preserve"> promilės, bet ne daugiau negu 1,5 promilės) arba apsvaigęs nuo narkotinių, psichotropinių ar kitų psichiką veikiančių medžiagų, arba vengęs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 xml:space="preserve">1 </w:t>
                          </w:r>
                          <w:r>
                            <w:rPr>
                              <w:color w:val="000000"/>
                              <w:szCs w:val="24"/>
                            </w:rPr>
                            <w:t xml:space="preserve">promilės neblaivumas), narkotines, psichotropines ar kitas psichiką veikiančias medžiagas vartojęs iki patikrinimo vairuotojas, kuriam buvo paskirta administracinė nuobauda už šioje dalyje, šio kodekso 420 straipsnio 4, </w:t>
                          </w:r>
                          <w:r>
                            <w:rPr>
                              <w:bCs/>
                              <w:color w:val="000000"/>
                              <w:szCs w:val="24"/>
                            </w:rPr>
                            <w:t xml:space="preserve">5 </w:t>
                          </w:r>
                          <w:r>
                            <w:rPr>
                              <w:color w:val="000000"/>
                              <w:szCs w:val="24"/>
                            </w:rPr>
                            <w:t xml:space="preserve">dalyse, 422 straipsnio 1, 2, 3, 4, 5 dalyse, 423 straipsnio 3 dalyje, 424 straipsnio </w:t>
                          </w:r>
                          <w:r>
                            <w:rPr>
                              <w:bCs/>
                              <w:color w:val="000000"/>
                              <w:szCs w:val="24"/>
                            </w:rPr>
                            <w:t xml:space="preserve">6 </w:t>
                          </w:r>
                          <w:r>
                            <w:rPr>
                              <w:color w:val="000000"/>
                              <w:szCs w:val="24"/>
                            </w:rPr>
                            <w:t xml:space="preserve">dalyje numatytus administracinius nusižengimus, jei nepraėjo vieni metai nuo paskirtos nuobaudos </w:t>
                          </w:r>
                          <w:r>
                            <w:rPr>
                              <w:bCs/>
                              <w:color w:val="000000"/>
                              <w:szCs w:val="24"/>
                            </w:rPr>
                            <w:t xml:space="preserve">ar administracinio poveikio priemonės </w:t>
                          </w:r>
                          <w:r>
                            <w:rPr>
                              <w:color w:val="000000"/>
                              <w:szCs w:val="24"/>
                            </w:rPr>
                            <w:t xml:space="preserve">įvykdymo </w:t>
                          </w:r>
                          <w:r>
                            <w:rPr>
                              <w:bCs/>
                              <w:color w:val="000000"/>
                              <w:szCs w:val="24"/>
                            </w:rPr>
                            <w:t>dienos</w:t>
                          </w:r>
                          <w:r>
                            <w:rPr>
                              <w:color w:val="000000"/>
                              <w:szCs w:val="24"/>
                            </w:rPr>
                            <w:t xml:space="preserve">,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color w:val="000000"/>
                              <w:szCs w:val="24"/>
                            </w:rPr>
                            <w:t>užtraukia baudą vairuotojams nuo vieno tūkstančio iki vieno tūkstančio penkių šimtų eurų ir neturintiems teisės vairuoti transporto priemones asmenims – nuo vieno tūkstančio dviejų šimtų iki dviejų tūkstančių eurų.</w:t>
                          </w:r>
                        </w:p>
                      </w:sdtContent>
                    </w:sdt>
                    <w:sdt>
                      <w:sdtPr>
                        <w:alias w:val="427 str. 2 d."/>
                        <w:tag w:val="part_2927cfab9bfe4bea9389c6f7309bbb58"/>
                        <w:lock w:val="sdtLocked"/>
                        <w:richText/>
                      </w:sdtPr>
                      <w:sdtContent>
                        <w:p>
                          <w:pPr>
                            <w:suppressAutoHyphens/>
                            <w:spacing w:line="360" w:lineRule="auto"/>
                            <w:ind w:firstLine="720"/>
                            <w:jc w:val="both"/>
                            <w:textAlignment w:val="baseline"/>
                            <w:rPr>
                              <w:szCs w:val="24"/>
                            </w:rPr>
                          </w:pPr>
                          <w:sdt>
                            <w:sdtPr>
                              <w:alias w:val="Numeris"/>
                              <w:tag w:val="nr_2927cfab9bfe4bea9389c6f7309bbb58"/>
                              <w:lock w:val="sdtLocked"/>
                              <w:richText/>
                            </w:sdtPr>
                            <w:sdtContent>
                              <w:r>
                                <w:rPr>
                                  <w:bCs/>
                                  <w:color w:val="000000"/>
                                  <w:szCs w:val="24"/>
                                </w:rPr>
                                <w:t>2</w:t>
                              </w:r>
                            </w:sdtContent>
                          </w:sdt>
                          <w:r>
                            <w:rPr>
                              <w:bCs/>
                              <w:color w:val="000000"/>
                              <w:szCs w:val="24"/>
                            </w:rPr>
                            <w:t>. Už šio straipsnio 1 dalyje numatytą administracinį nusižengimą privaloma skirti teisės vairuoti transporto priemones atėmimą nuo ketverių iki septynerių metų arba asmenims, kuriems nustatytas neblaivumas (</w:t>
                          </w:r>
                          <w:r>
                            <w:rPr>
                              <w:bCs/>
                              <w:color w:val="000000"/>
                              <w:kern w:val="2"/>
                              <w:szCs w:val="24"/>
                              <w:lang w:eastAsia="zh-CN" w:bidi="hi-IN"/>
                            </w:rPr>
                            <w:t xml:space="preserve">ne mažiau </w:t>
                          </w:r>
                          <w:r>
                            <w:rPr>
                              <w:bCs/>
                              <w:color w:val="000000"/>
                              <w:szCs w:val="24"/>
                            </w:rPr>
                            <w:t>negu 0,41 promilės, bet ne daugiau negu 1,5 promilės), teisės vairuoti transporto priemones atėmimą nuo trejų iki šešerių metų ir draudimą vairuoti transporto priemones, kuriose neįrengti antialkoholiniai variklio užraktai, nuo vienų metų šešių mėnesių</w:t>
                          </w:r>
                          <w:r>
                            <w:rPr>
                              <w:bCs/>
                              <w:i/>
                              <w:iCs/>
                              <w:color w:val="000000"/>
                              <w:szCs w:val="24"/>
                            </w:rPr>
                            <w:t xml:space="preserve"> </w:t>
                          </w:r>
                          <w:r>
                            <w:rPr>
                              <w:bCs/>
                              <w:color w:val="000000"/>
                              <w:szCs w:val="24"/>
                            </w:rPr>
                            <w:t>iki dvejų metų</w:t>
                          </w:r>
                          <w:r>
                            <w:rPr>
                              <w:color w:val="000000"/>
                              <w:szCs w:val="24"/>
                            </w:rPr>
                            <w:t>.</w:t>
                          </w:r>
                        </w:p>
                      </w:sdtContent>
                    </w:sdt>
                    <w:sdt>
                      <w:sdtPr>
                        <w:alias w:val="427 str. 3 d."/>
                        <w:tag w:val="part_31a399c635f24413af33d3fb98d95cf1"/>
                        <w:lock w:val="sdtLocked"/>
                        <w:richText/>
                      </w:sdtPr>
                      <w:sdtContent>
                        <w:p>
                          <w:pPr>
                            <w:suppressAutoHyphens/>
                            <w:spacing w:line="360" w:lineRule="auto"/>
                            <w:ind w:firstLine="720"/>
                            <w:jc w:val="both"/>
                            <w:textAlignment w:val="baseline"/>
                            <w:rPr>
                              <w:bCs/>
                              <w:szCs w:val="24"/>
                            </w:rPr>
                          </w:pPr>
                          <w:sdt>
                            <w:sdtPr>
                              <w:alias w:val="Numeris"/>
                              <w:tag w:val="nr_31a399c635f24413af33d3fb98d95cf1"/>
                              <w:lock w:val="sdtLocked"/>
                              <w:richText/>
                            </w:sdtPr>
                            <w:sdtContent>
                              <w:r>
                                <w:rPr>
                                  <w:color w:val="000000"/>
                                  <w:szCs w:val="24"/>
                                </w:rPr>
                                <w:t>3</w:t>
                              </w:r>
                            </w:sdtContent>
                          </w:sdt>
                          <w:r>
                            <w:rPr>
                              <w:color w:val="000000"/>
                              <w:szCs w:val="24"/>
                            </w:rPr>
                            <w:t>. Už šio straipsnio 1 dalyje numatytą administracinį nusižengimą privaloma skirti transporto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22127aedb49f4029ad964f5fe188e98b"/>
                        <w:lock w:val="sdtLocked"/>
                        <w:richText/>
                      </w:sdtPr>
                      <w:sdtContent>
                        <w:p>
                          <w:pPr>
                            <w:suppressAutoHyphens/>
                            <w:spacing w:line="360" w:lineRule="auto"/>
                            <w:ind w:firstLine="720"/>
                            <w:jc w:val="both"/>
                            <w:rPr>
                              <w:kern w:val="3"/>
                              <w:szCs w:val="24"/>
                            </w:rPr>
                          </w:pPr>
                          <w:sdt>
                            <w:sdtPr>
                              <w:alias w:val="Numeris"/>
                              <w:tag w:val="nr_22127aedb49f4029ad964f5fe188e98b"/>
                              <w:lock w:val="sdtLocked"/>
                              <w:richText/>
                            </w:sdtPr>
                            <w:sdtContent>
                              <w:r>
                                <w:rPr>
                                  <w:kern w:val="3"/>
                                  <w:szCs w:val="24"/>
                                </w:rPr>
                                <w:t>1</w:t>
                              </w:r>
                            </w:sdtContent>
                          </w:sdt>
                          <w:r>
                            <w:rPr>
                              <w:kern w:val="3"/>
                              <w:szCs w:val="24"/>
                            </w:rPr>
                            <w:t>. Važiuojamosios kelio dalies perėjimas arba ėjimas ja ten, kur draudžiama, dviračius vairuojančių asmenų, pėsčiųjų, vadeliotojų ir kitų asmenų, kurie naudojasi keliais, nepaklusimas eismo reguliavimo signalams, kelio ženklų, ženklinimo reikalavimų, eismo tvarkos automagistralėse nesilaikymas, Kelių eismo taisyklėse pėstiesiems, dviračių vairuotojams ir vadeliotojams nustatytų elgesio tamsiuoju paros metu arba esant blogam matomumui reikalavimų nesilaikymas</w:t>
                          </w:r>
                        </w:p>
                        <w:p>
                          <w:pPr>
                            <w:suppressAutoHyphens/>
                            <w:spacing w:line="360" w:lineRule="auto"/>
                            <w:ind w:firstLine="720"/>
                            <w:jc w:val="both"/>
                            <w:rPr>
                              <w:bCs/>
                              <w:szCs w:val="24"/>
                            </w:rPr>
                          </w:pPr>
                          <w:r>
                            <w:rPr>
                              <w:kern w:val="3"/>
                              <w:szCs w:val="24"/>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485a2f67d2fe447198da2cbcdfc04c8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85a2f67d2fe447198da2cbcdfc04c8c"/>
                              <w:lock w:val="sdtLocked"/>
                              <w:richText/>
                            </w:sdtPr>
                            <w:sdtContent>
                              <w:r>
                                <w:rPr>
                                  <w:szCs w:val="24"/>
                                </w:rPr>
                                <w:t>7</w:t>
                              </w:r>
                            </w:sdtContent>
                          </w:sdt>
                          <w:r>
                            <w:rPr>
                              <w:szCs w:val="24"/>
                            </w:rPr>
                            <w:t>. Dviračių</w:t>
                          </w:r>
                          <w:r>
                            <w:rPr>
                              <w:bCs/>
                              <w:szCs w:val="24"/>
                            </w:rPr>
                            <w:t xml:space="preserve">, motorinių dviračių </w:t>
                          </w:r>
                          <w:r>
                            <w:rPr>
                              <w:szCs w:val="24"/>
                            </w:rPr>
                            <w:t>vairavimas, vadeliojimas ir jojimas, kai tai daro neblaivūs (</w:t>
                          </w:r>
                          <w:r>
                            <w:rPr>
                              <w:bCs/>
                              <w:color w:val="000000"/>
                              <w:kern w:val="2"/>
                              <w:szCs w:val="24"/>
                              <w:lang w:eastAsia="zh-CN" w:bidi="hi-IN"/>
                            </w:rPr>
                            <w:t xml:space="preserve">ne mažiau </w:t>
                          </w:r>
                          <w:r>
                            <w:rPr>
                              <w:szCs w:val="24"/>
                            </w:rPr>
                            <w:t>negu 0,4</w:t>
                          </w:r>
                          <w:r>
                            <w:rPr>
                              <w:bCs/>
                              <w:szCs w:val="24"/>
                            </w:rPr>
                            <w:t>1</w:t>
                          </w:r>
                          <w:r>
                            <w:rPr>
                              <w:b/>
                              <w:bCs/>
                              <w:szCs w:val="24"/>
                            </w:rPr>
                            <w:t xml:space="preserve"> </w:t>
                          </w:r>
                          <w:r>
                            <w:rPr>
                              <w:szCs w:val="24"/>
                            </w:rPr>
                            <w:t>promilės, bet ne daugiau negu 1,5 promilės) asmenys,</w:t>
                          </w:r>
                        </w:p>
                        <w:p>
                          <w:pPr>
                            <w:widowControl w:val="0"/>
                            <w:tabs>
                              <w:tab w:val="left" w:pos="735"/>
                            </w:tabs>
                            <w:suppressAutoHyphens/>
                            <w:spacing w:line="360" w:lineRule="auto"/>
                            <w:ind w:firstLine="720"/>
                            <w:jc w:val="both"/>
                            <w:textAlignment w:val="baseline"/>
                            <w:rPr>
                              <w:bCs/>
                              <w:szCs w:val="24"/>
                            </w:rPr>
                          </w:pPr>
                          <w:r>
                            <w:rPr>
                              <w:szCs w:val="24"/>
                            </w:rPr>
                            <w:t>užtraukia baudą nuo aštuoniasdešimt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8 d."/>
                        <w:tag w:val="part_0ddfe72bdf0d478c9a4a06b1655af932"/>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0ddfe72bdf0d478c9a4a06b1655af932"/>
                              <w:lock w:val="sdtLocked"/>
                              <w:richText/>
                            </w:sdtPr>
                            <w:sdtContent>
                              <w:r>
                                <w:rPr>
                                  <w:szCs w:val="24"/>
                                </w:rPr>
                                <w:t>8</w:t>
                              </w:r>
                            </w:sdtContent>
                          </w:sdt>
                          <w:r>
                            <w:rPr>
                              <w:szCs w:val="24"/>
                            </w:rPr>
                            <w:t xml:space="preserve">. Dviračių, </w:t>
                          </w:r>
                          <w:r>
                            <w:rPr>
                              <w:bCs/>
                              <w:szCs w:val="24"/>
                            </w:rPr>
                            <w:t>motorinių dviračių</w:t>
                          </w:r>
                          <w:r>
                            <w:rPr>
                              <w:szCs w:val="24"/>
                            </w:rPr>
                            <w:t xml:space="preserve"> vairavimas, vadeliojimas ir jojimas, kai tai daro neblaivūs (</w:t>
                          </w:r>
                          <w:r>
                            <w:rPr>
                              <w:bCs/>
                              <w:color w:val="000000"/>
                              <w:kern w:val="2"/>
                              <w:szCs w:val="24"/>
                              <w:lang w:eastAsia="zh-CN" w:bidi="hi-IN"/>
                            </w:rPr>
                            <w:t xml:space="preserve">ne mažiau </w:t>
                          </w:r>
                          <w:r>
                            <w:rPr>
                              <w:szCs w:val="24"/>
                            </w:rPr>
                            <w:t>negu 1,5</w:t>
                          </w:r>
                          <w:r>
                            <w:rPr>
                              <w:bCs/>
                              <w:szCs w:val="24"/>
                            </w:rPr>
                            <w:t>1</w:t>
                          </w:r>
                          <w:r>
                            <w:rPr>
                              <w:szCs w:val="24"/>
                            </w:rPr>
                            <w:t xml:space="preserve"> promilės) ar apsvaigę nuo narkotinių, psichotropinių ar kitų psichiką veikiančių medžiagų asmenys, vengimas pasitikrinti dėl neblaivumo ar apsvaigimo </w:t>
                          </w:r>
                        </w:p>
                        <w:p>
                          <w:pPr>
                            <w:widowControl w:val="0"/>
                            <w:tabs>
                              <w:tab w:val="left" w:pos="735"/>
                            </w:tabs>
                            <w:suppressAutoHyphens/>
                            <w:spacing w:line="360" w:lineRule="auto"/>
                            <w:ind w:firstLine="720"/>
                            <w:jc w:val="both"/>
                            <w:textAlignment w:val="baseline"/>
                            <w:rPr>
                              <w:bCs/>
                              <w:szCs w:val="24"/>
                            </w:rPr>
                          </w:pPr>
                          <w:r>
                            <w:rPr>
                              <w:szCs w:val="24"/>
                            </w:rPr>
                            <w:t>užtraukia baudą nuo vieno šimto penkiasdešimt iki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3cf3a2c5e4e7416aa702db5a1982099c"/>
                    <w:lock w:val="sdtLocked"/>
                    <w:richText/>
                  </w:sdtPr>
                  <w:sdtContent>
                    <w:p>
                      <w:pPr>
                        <w:widowControl w:val="0"/>
                        <w:tabs>
                          <w:tab w:val="left" w:pos="2552"/>
                        </w:tabs>
                        <w:suppressAutoHyphens/>
                        <w:spacing w:line="360" w:lineRule="auto"/>
                        <w:ind w:left="2694" w:hanging="1974"/>
                        <w:jc w:val="both"/>
                        <w:textAlignment w:val="baseline"/>
                        <w:rPr>
                          <w:szCs w:val="24"/>
                        </w:rPr>
                      </w:pPr>
                      <w:sdt>
                        <w:sdtPr>
                          <w:alias w:val="Numeris"/>
                          <w:tag w:val="nr_3cf3a2c5e4e7416aa702db5a1982099c"/>
                          <w:lock w:val="sdtLocked"/>
                          <w:richText/>
                        </w:sdtPr>
                        <w:sdtContent>
                          <w:r>
                            <w:rPr>
                              <w:b/>
                              <w:szCs w:val="24"/>
                            </w:rPr>
                            <w:t>431</w:t>
                          </w:r>
                        </w:sdtContent>
                      </w:sdt>
                      <w:r>
                        <w:rPr>
                          <w:b/>
                          <w:szCs w:val="24"/>
                        </w:rPr>
                        <w:t xml:space="preserve"> straipsnis. </w:t>
                      </w:r>
                      <w:sdt>
                        <w:sdtPr>
                          <w:alias w:val="Pavadinimas"/>
                          <w:tag w:val="title_3cf3a2c5e4e7416aa702db5a1982099c"/>
                          <w:lock w:val="sdtLocked"/>
                          <w:richText/>
                        </w:sdtPr>
                        <w:sdtContent>
                          <w:r>
                            <w:rPr>
                              <w:b/>
                              <w:szCs w:val="24"/>
                            </w:rPr>
                            <w:t>Transporto priemonių savininkams (valdytojams) nustatytų reikalavimų nevykdymas</w:t>
                          </w:r>
                        </w:sdtContent>
                      </w:sdt>
                    </w:p>
                    <w:sdt>
                      <w:sdtPr>
                        <w:alias w:val="431 str. 1 d."/>
                        <w:tag w:val="part_0422a73924674cf799c2ea80d5a0162c"/>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0422a73924674cf799c2ea80d5a0162c"/>
                              <w:lock w:val="sdtLocked"/>
                              <w:richText/>
                            </w:sdtPr>
                            <w:sdtContent>
                              <w:r>
                                <w:rPr>
                                  <w:szCs w:val="24"/>
                                </w:rPr>
                                <w:t>1</w:t>
                              </w:r>
                            </w:sdtContent>
                          </w:sdt>
                          <w:r>
                            <w:rPr>
                              <w:szCs w:val="24"/>
                            </w:rPr>
                            <w:t>. Transporto priemonės savininkui (valdytojui) Lietuvos Respublikos saugaus eismo automobilių keliais įstatyme nustatytų reikalavimų nevykdymas</w:t>
                          </w:r>
                          <w:r>
                            <w:rPr>
                              <w:bCs/>
                              <w:szCs w:val="24"/>
                            </w:rPr>
                            <w:t>, išskyrus šio straipsnio 3 dalyje numatytą administracinį nusižengimą,</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vieno šimto penkiasdešimt iki trijų šimtų eurų.</w:t>
                          </w:r>
                        </w:p>
                      </w:sdtContent>
                    </w:sdt>
                    <w:sdt>
                      <w:sdtPr>
                        <w:alias w:val="431 str. 2 d."/>
                        <w:tag w:val="part_5de3f898deea455f8f9970752f84d74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de3f898deea455f8f9970752f84d746"/>
                              <w:lock w:val="sdtLocked"/>
                              <w:richText/>
                            </w:sdtPr>
                            <w:sdtContent>
                              <w:r>
                                <w:rPr>
                                  <w:szCs w:val="24"/>
                                </w:rPr>
                                <w:t>2</w:t>
                              </w:r>
                            </w:sdtContent>
                          </w:sdt>
                          <w:r>
                            <w:rPr>
                              <w:szCs w:val="24"/>
                            </w:rPr>
                            <w:t xml:space="preserve">. Šio straipsnio 1 dalyje numatytas administracinis nusižengimas, padarytas pakartotinai, </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keturių šimtų keturiasdešimt iki šešių šimtų eurų.</w:t>
                          </w:r>
                        </w:p>
                      </w:sdtContent>
                    </w:sdt>
                    <w:sdt>
                      <w:sdtPr>
                        <w:alias w:val="431 str. 3 d."/>
                        <w:tag w:val="part_4a690b423cbf40f3bb2e9510b5aa792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a690b423cbf40f3bb2e9510b5aa792c"/>
                              <w:lock w:val="sdtLocked"/>
                              <w:richText/>
                            </w:sdtPr>
                            <w:sdtContent>
                              <w:r>
                                <w:rPr>
                                  <w:bCs/>
                                  <w:szCs w:val="24"/>
                                </w:rPr>
                                <w:t>3</w:t>
                              </w:r>
                            </w:sdtContent>
                          </w:sdt>
                          <w:r>
                            <w:rPr>
                              <w:bCs/>
                              <w:szCs w:val="24"/>
                            </w:rPr>
                            <w:t>. Transporto priemonės savininkui (valdytojui) Saugaus eismo automobilių keliais įstatyme nustatytų reikalavimų nurodyti pareigūnui duomenis apie asmenį, kuris nusižengimo padarymo metu valdė transporto priemonės savininkui (valdytojui) priklausančią transporto priemonę ar ja naudojosi, nevykdymas, kai vairuojant transporto priemonę padaryti šio kodekso 416 straipsnio 6 dalyje, 420 straipsnio 1, 2 dalyse, 426 straipsnio 1, 2, 4, 5 dalyse numatyti administraciniai nusižengimai,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šešių šimtų iki devynių šimtų eurų.</w:t>
                          </w:r>
                        </w:p>
                      </w:sdtContent>
                    </w:sdt>
                    <w:sdt>
                      <w:sdtPr>
                        <w:alias w:val="431 str. 4 d."/>
                        <w:tag w:val="part_5f4bb4c045774845ac1b895f62c0116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f4bb4c045774845ac1b895f62c01166"/>
                              <w:lock w:val="sdtLocked"/>
                              <w:richText/>
                            </w:sdtPr>
                            <w:sdtContent>
                              <w:r>
                                <w:rPr>
                                  <w:bCs/>
                                  <w:szCs w:val="24"/>
                                </w:rPr>
                                <w:t>4</w:t>
                              </w:r>
                            </w:sdtContent>
                          </w:sdt>
                          <w:r>
                            <w:rPr>
                              <w:bCs/>
                              <w:szCs w:val="24"/>
                            </w:rPr>
                            <w:t>. Šio straipsnio 3 dalyje numatytas administracinis nusižengimas, padarytas pakartotinai,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devynių šimtų iki vieno tūkstančio dviejų šimtų eurų.</w:t>
                          </w:r>
                        </w:p>
                      </w:sdtContent>
                    </w:sdt>
                    <w:sdt>
                      <w:sdtPr>
                        <w:alias w:val="431 str. 5 d."/>
                        <w:tag w:val="part_4850e4034ebf461cb5df3acddc3c62f5"/>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4850e4034ebf461cb5df3acddc3c62f5"/>
                              <w:lock w:val="sdtLocked"/>
                              <w:richText/>
                            </w:sdtPr>
                            <w:sdtContent>
                              <w:r>
                                <w:rPr>
                                  <w:bCs/>
                                  <w:szCs w:val="24"/>
                                </w:rPr>
                                <w:t>5</w:t>
                              </w:r>
                            </w:sdtContent>
                          </w:sdt>
                          <w:r>
                            <w:rPr>
                              <w:szCs w:val="24"/>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widowControl w:val="0"/>
                            <w:tabs>
                              <w:tab w:val="left" w:pos="735"/>
                              <w:tab w:val="left" w:pos="985"/>
                            </w:tabs>
                            <w:suppressAutoHyphens/>
                            <w:spacing w:line="360" w:lineRule="auto"/>
                            <w:ind w:firstLine="720"/>
                            <w:jc w:val="both"/>
                            <w:textAlignment w:val="baseline"/>
                            <w:rPr>
                              <w:bCs/>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e60912528fa845bb91dcd399c17c15a9"/>
                    <w:lock w:val="sdtLocked"/>
                    <w:richText/>
                  </w:sdtPr>
                  <w:sdtContent>
                    <w:p>
                      <w:pPr>
                        <w:spacing w:line="360" w:lineRule="auto"/>
                        <w:ind w:firstLine="720"/>
                        <w:jc w:val="both"/>
                        <w:rPr>
                          <w:bCs/>
                          <w:szCs w:val="24"/>
                        </w:rPr>
                      </w:pPr>
                      <w:sdt>
                        <w:sdtPr>
                          <w:alias w:val="Numeris"/>
                          <w:tag w:val="nr_e60912528fa845bb91dcd399c17c15a9"/>
                          <w:lock w:val="sdtLocked"/>
                          <w:richText/>
                        </w:sdtPr>
                        <w:sdtContent>
                          <w:r>
                            <w:rPr>
                              <w:b/>
                              <w:bCs/>
                              <w:szCs w:val="24"/>
                            </w:rPr>
                            <w:t>443</w:t>
                          </w:r>
                        </w:sdtContent>
                      </w:sdt>
                      <w:r>
                        <w:rPr>
                          <w:b/>
                          <w:bCs/>
                          <w:szCs w:val="24"/>
                        </w:rPr>
                        <w:t xml:space="preserve"> straipsnis. </w:t>
                      </w:r>
                      <w:sdt>
                        <w:sdtPr>
                          <w:alias w:val="Pavadinimas"/>
                          <w:tag w:val="title_e60912528fa845bb91dcd399c17c15a9"/>
                          <w:lock w:val="sdtLocked"/>
                          <w:richText/>
                        </w:sdtPr>
                        <w:sdtContent>
                          <w:r>
                            <w:rPr>
                              <w:b/>
                              <w:bCs/>
                              <w:szCs w:val="24"/>
                            </w:rPr>
                            <w:t>Aviacijos saugumo reikalavimų pažeidimas</w:t>
                          </w:r>
                        </w:sdtContent>
                      </w:sdt>
                    </w:p>
                    <w:sdt>
                      <w:sdtPr>
                        <w:alias w:val="443 str. 1 d."/>
                        <w:tag w:val="part_53ad2fd213e04b8da3ef9465357da38c"/>
                        <w:lock w:val="sdtLocked"/>
                        <w:richText/>
                      </w:sdtPr>
                      <w:sdtContent>
                        <w:p>
                          <w:pPr>
                            <w:spacing w:line="360" w:lineRule="auto"/>
                            <w:ind w:firstLine="720"/>
                            <w:jc w:val="both"/>
                            <w:rPr>
                              <w:bCs/>
                              <w:szCs w:val="24"/>
                            </w:rPr>
                          </w:pPr>
                          <w:sdt>
                            <w:sdtPr>
                              <w:alias w:val="Numeris"/>
                              <w:tag w:val="nr_53ad2fd213e04b8da3ef9465357da38c"/>
                              <w:lock w:val="sdtLocked"/>
                              <w:richText/>
                            </w:sdtPr>
                            <w:sdtContent>
                              <w:r>
                                <w:rPr>
                                  <w:bCs/>
                                  <w:szCs w:val="24"/>
                                </w:rPr>
                                <w:t>1</w:t>
                              </w:r>
                            </w:sdtContent>
                          </w:sdt>
                          <w:r>
                            <w:rPr>
                              <w:bCs/>
                              <w:szCs w:val="24"/>
                            </w:rPr>
                            <w:t>. Nustatytų aviacijos saugumo reikalavimų pažeidimas</w:t>
                          </w:r>
                        </w:p>
                        <w:p>
                          <w:pPr>
                            <w:spacing w:line="360" w:lineRule="auto"/>
                            <w:ind w:firstLine="720"/>
                            <w:jc w:val="both"/>
                            <w:rPr>
                              <w:bCs/>
                              <w:szCs w:val="24"/>
                            </w:rPr>
                          </w:pPr>
                          <w:r>
                            <w:rPr>
                              <w:bCs/>
                              <w:szCs w:val="24"/>
                            </w:rPr>
                            <w:t xml:space="preserve">užtraukia baudą </w:t>
                          </w:r>
                          <w:r>
                            <w:rPr>
                              <w:szCs w:val="24"/>
                            </w:rPr>
                            <w:t>juridinių asmenų vadovams ar kitiems atsakingiems asmenims nuo trijų šimtų iki aštuonių šimtų penkiasdešimt eurų.</w:t>
                          </w:r>
                          <w:r>
                            <w:rPr>
                              <w:bCs/>
                              <w:szCs w:val="24"/>
                            </w:rPr>
                            <w:t xml:space="preserve"> </w:t>
                          </w:r>
                        </w:p>
                      </w:sdtContent>
                    </w:sdt>
                    <w:sdt>
                      <w:sdtPr>
                        <w:alias w:val="443 str. 2 d."/>
                        <w:tag w:val="part_2587cfe568fb45dc94fb49b385313999"/>
                        <w:lock w:val="sdtLocked"/>
                        <w:richText/>
                      </w:sdtPr>
                      <w:sdtContent>
                        <w:p>
                          <w:pPr>
                            <w:tabs>
                              <w:tab w:val="left" w:pos="1560"/>
                            </w:tabs>
                            <w:spacing w:line="360" w:lineRule="auto"/>
                            <w:ind w:firstLine="720"/>
                            <w:jc w:val="both"/>
                            <w:rPr>
                              <w:bCs/>
                              <w:szCs w:val="24"/>
                            </w:rPr>
                          </w:pPr>
                          <w:sdt>
                            <w:sdtPr>
                              <w:alias w:val="Numeris"/>
                              <w:tag w:val="nr_2587cfe568fb45dc94fb49b3853139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8e6d4f861a1c4259b99fc2a261aa28b9"/>
                    <w:lock w:val="sdtLocked"/>
                    <w:richText/>
                  </w:sdtPr>
                  <w:sdtContent>
                    <w:p>
                      <w:pPr>
                        <w:tabs>
                          <w:tab w:val="left" w:pos="7371"/>
                        </w:tabs>
                        <w:spacing w:line="360" w:lineRule="auto"/>
                        <w:ind w:left="2410" w:hanging="1690"/>
                        <w:jc w:val="both"/>
                        <w:rPr>
                          <w:b/>
                          <w:bCs/>
                          <w:szCs w:val="24"/>
                        </w:rPr>
                      </w:pPr>
                      <w:sdt>
                        <w:sdtPr>
                          <w:alias w:val="Numeris"/>
                          <w:tag w:val="nr_8e6d4f861a1c4259b99fc2a261aa28b9"/>
                          <w:lock w:val="sdtLocked"/>
                          <w:richText/>
                        </w:sdtPr>
                        <w:sdtContent>
                          <w:r>
                            <w:rPr>
                              <w:b/>
                              <w:szCs w:val="24"/>
                            </w:rPr>
                            <w:t>448</w:t>
                          </w:r>
                        </w:sdtContent>
                      </w:sdt>
                      <w:r>
                        <w:rPr>
                          <w:b/>
                          <w:szCs w:val="24"/>
                        </w:rPr>
                        <w:t xml:space="preserve"> straipsnis. </w:t>
                      </w:r>
                      <w:sdt>
                        <w:sdtPr>
                          <w:alias w:val="Pavadinimas"/>
                          <w:tag w:val="title_8e6d4f861a1c4259b99fc2a261aa28b9"/>
                          <w:lock w:val="sdtLocked"/>
                          <w:richText/>
                        </w:sdtPr>
                        <w:sdtContent>
                          <w:r>
                            <w:rPr>
                              <w:b/>
                              <w:szCs w:val="24"/>
                            </w:rPr>
                            <w:t>Keleivių vežimo keleiviniu kelių transportu taisyklių ir keleivinio kelių transporto keleivių teisių pažeidimas</w:t>
                          </w:r>
                        </w:sdtContent>
                      </w:sdt>
                    </w:p>
                    <w:sdt>
                      <w:sdtPr>
                        <w:alias w:val="448 str. 1 d."/>
                        <w:tag w:val="part_1522609514994114bfdd12243b4eca4f"/>
                        <w:lock w:val="sdtLocked"/>
                        <w:richText/>
                      </w:sdtPr>
                      <w:sdtContent>
                        <w:p>
                          <w:pPr>
                            <w:tabs>
                              <w:tab w:val="left" w:pos="7371"/>
                            </w:tabs>
                            <w:spacing w:line="360" w:lineRule="auto"/>
                            <w:ind w:firstLine="720"/>
                            <w:jc w:val="both"/>
                            <w:rPr>
                              <w:bCs/>
                              <w:szCs w:val="24"/>
                            </w:rPr>
                          </w:pPr>
                          <w:sdt>
                            <w:sdtPr>
                              <w:alias w:val="Numeris"/>
                              <w:tag w:val="nr_1522609514994114bfdd12243b4eca4f"/>
                              <w:lock w:val="sdtLocked"/>
                              <w:richText/>
                            </w:sdtPr>
                            <w:sdtContent>
                              <w:r>
                                <w:rPr>
                                  <w:bCs/>
                                  <w:szCs w:val="24"/>
                                </w:rPr>
                                <w:t>1</w:t>
                              </w:r>
                            </w:sdtContent>
                          </w:sdt>
                          <w:r>
                            <w:rPr>
                              <w:bCs/>
                              <w:szCs w:val="24"/>
                            </w:rPr>
                            <w:t>. Keleivių vežimas reguliariaisiais reisais nesilaikant tvarkaraščio</w:t>
                          </w:r>
                        </w:p>
                        <w:p>
                          <w:pPr>
                            <w:tabs>
                              <w:tab w:val="left" w:pos="7371"/>
                            </w:tabs>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keleivių vežimo veiklai, – nuo vieno šimto iki dviejų šimtų eurų.</w:t>
                          </w:r>
                        </w:p>
                      </w:sdtContent>
                    </w:sdt>
                    <w:sdt>
                      <w:sdtPr>
                        <w:alias w:val="448 str. 2 d."/>
                        <w:tag w:val="part_135294cf721c45c097b4ef2cc316766b"/>
                        <w:lock w:val="sdtLocked"/>
                        <w:richText/>
                      </w:sdtPr>
                      <w:sdtContent>
                        <w:p>
                          <w:pPr>
                            <w:tabs>
                              <w:tab w:val="left" w:pos="7371"/>
                            </w:tabs>
                            <w:spacing w:line="360" w:lineRule="auto"/>
                            <w:ind w:firstLine="720"/>
                            <w:jc w:val="both"/>
                            <w:rPr>
                              <w:bCs/>
                              <w:szCs w:val="24"/>
                            </w:rPr>
                          </w:pPr>
                          <w:sdt>
                            <w:sdtPr>
                              <w:alias w:val="Numeris"/>
                              <w:tag w:val="nr_135294cf721c45c097b4ef2cc316766b"/>
                              <w:lock w:val="sdtLocked"/>
                              <w:richText/>
                            </w:sdtPr>
                            <w:sdtContent>
                              <w:r>
                                <w:rPr>
                                  <w:bCs/>
                                  <w:szCs w:val="24"/>
                                </w:rPr>
                                <w:t>2</w:t>
                              </w:r>
                            </w:sdtContent>
                          </w:sdt>
                          <w:r>
                            <w:rPr>
                              <w:bCs/>
                              <w:szCs w:val="24"/>
                            </w:rPr>
                            <w:t>. Keleivių vežimas reguliariaisiais reisais nukrypstant nuo nurodyto maršruto</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dviejų šimtų iki penkių šimtų eurų.</w:t>
                          </w:r>
                        </w:p>
                      </w:sdtContent>
                    </w:sdt>
                    <w:sdt>
                      <w:sdtPr>
                        <w:alias w:val="448 str. 3 d."/>
                        <w:tag w:val="part_6e2b9ff3083a480ca09e41cfc3dd87f8"/>
                        <w:lock w:val="sdtLocked"/>
                        <w:richText/>
                      </w:sdtPr>
                      <w:sdtContent>
                        <w:p>
                          <w:pPr>
                            <w:tabs>
                              <w:tab w:val="left" w:pos="7371"/>
                            </w:tabs>
                            <w:spacing w:line="360" w:lineRule="auto"/>
                            <w:ind w:firstLine="720"/>
                            <w:jc w:val="both"/>
                            <w:rPr>
                              <w:bCs/>
                              <w:szCs w:val="24"/>
                            </w:rPr>
                          </w:pPr>
                          <w:sdt>
                            <w:sdtPr>
                              <w:alias w:val="Numeris"/>
                              <w:tag w:val="nr_6e2b9ff3083a480ca09e41cfc3dd87f8"/>
                              <w:lock w:val="sdtLocked"/>
                              <w:richText/>
                            </w:sdtPr>
                            <w:sdtContent>
                              <w:r>
                                <w:rPr>
                                  <w:bCs/>
                                  <w:szCs w:val="24"/>
                                </w:rPr>
                                <w:t>3</w:t>
                              </w:r>
                            </w:sdtContent>
                          </w:sdt>
                          <w:r>
                            <w:rPr>
                              <w:bCs/>
                              <w:szCs w:val="24"/>
                            </w:rPr>
                            <w:t>. Keleivių vežimas pažeidžiant keleivių vežimo vežėjo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penkių šimtų iki septynių šimtų eurų.</w:t>
                          </w:r>
                        </w:p>
                      </w:sdtContent>
                    </w:sdt>
                    <w:sdt>
                      <w:sdtPr>
                        <w:alias w:val="448 str. 4 d."/>
                        <w:tag w:val="part_6eefb192785f4f779387960e6653ab4f"/>
                        <w:lock w:val="sdtLocked"/>
                        <w:richText/>
                      </w:sdtPr>
                      <w:sdtContent>
                        <w:p>
                          <w:pPr>
                            <w:tabs>
                              <w:tab w:val="left" w:pos="7371"/>
                            </w:tabs>
                            <w:spacing w:line="360" w:lineRule="auto"/>
                            <w:ind w:firstLine="720"/>
                            <w:jc w:val="both"/>
                            <w:rPr>
                              <w:bCs/>
                              <w:szCs w:val="24"/>
                            </w:rPr>
                          </w:pPr>
                          <w:sdt>
                            <w:sdtPr>
                              <w:alias w:val="Numeris"/>
                              <w:tag w:val="nr_6eefb192785f4f779387960e6653ab4f"/>
                              <w:lock w:val="sdtLocked"/>
                              <w:richText/>
                            </w:sdtPr>
                            <w:sdtContent>
                              <w:r>
                                <w:rPr>
                                  <w:bCs/>
                                  <w:szCs w:val="24"/>
                                </w:rPr>
                                <w:t>4</w:t>
                              </w:r>
                            </w:sdtContent>
                          </w:sdt>
                          <w:r>
                            <w:rPr>
                              <w:bCs/>
                              <w:szCs w:val="24"/>
                            </w:rPr>
                            <w:t>. Keleivių vežimas specialiais reisais nepateikus specialios keleivių grupės vežimo sutarties ar vežėjo ir vežimo paslaugos užsakovo suderinto eismo tvarkaraščio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5 d."/>
                        <w:tag w:val="part_62f4d96da3c340c0a72f09292f48e4c9"/>
                        <w:lock w:val="sdtLocked"/>
                        <w:richText/>
                      </w:sdtPr>
                      <w:sdtContent>
                        <w:p>
                          <w:pPr>
                            <w:tabs>
                              <w:tab w:val="left" w:pos="7371"/>
                            </w:tabs>
                            <w:spacing w:line="360" w:lineRule="auto"/>
                            <w:ind w:firstLine="720"/>
                            <w:jc w:val="both"/>
                            <w:rPr>
                              <w:szCs w:val="24"/>
                            </w:rPr>
                          </w:pPr>
                          <w:sdt>
                            <w:sdtPr>
                              <w:alias w:val="Numeris"/>
                              <w:tag w:val="nr_62f4d96da3c340c0a72f09292f48e4c9"/>
                              <w:lock w:val="sdtLocked"/>
                              <w:richText/>
                            </w:sdtPr>
                            <w:sdtContent>
                              <w:r>
                                <w:rPr>
                                  <w:bCs/>
                                  <w:szCs w:val="24"/>
                                </w:rPr>
                                <w:t>5</w:t>
                              </w:r>
                            </w:sdtContent>
                          </w:sdt>
                          <w:r>
                            <w:rPr>
                              <w:bCs/>
                              <w:szCs w:val="24"/>
                            </w:rPr>
                            <w:t>. Keleivių vežimas užsakomaisiais reisais nepateikus keleivių vežimo sutarties arba jeigu jos turinys neatitinka nustatytų reikalavimų, arba nepateikus keleivių vežimo lapo, teikiamos turizmo paslaugos aprašymo ar turizmo paslaugos apmokėjimą įrodančio dokumento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6 d."/>
                        <w:tag w:val="part_61105c65cfd84557b3fb830a1c294a99"/>
                        <w:lock w:val="sdtLocked"/>
                        <w:richText/>
                      </w:sdtPr>
                      <w:sdtContent>
                        <w:p>
                          <w:pPr>
                            <w:tabs>
                              <w:tab w:val="left" w:pos="7371"/>
                            </w:tabs>
                            <w:spacing w:line="360" w:lineRule="auto"/>
                            <w:ind w:firstLine="720"/>
                            <w:jc w:val="both"/>
                            <w:rPr>
                              <w:bCs/>
                              <w:szCs w:val="24"/>
                            </w:rPr>
                          </w:pPr>
                          <w:sdt>
                            <w:sdtPr>
                              <w:alias w:val="Numeris"/>
                              <w:tag w:val="nr_61105c65cfd84557b3fb830a1c294a99"/>
                              <w:lock w:val="sdtLocked"/>
                              <w:richText/>
                            </w:sdtPr>
                            <w:sdtContent>
                              <w:r>
                                <w:rPr>
                                  <w:bCs/>
                                  <w:szCs w:val="24"/>
                                </w:rPr>
                                <w:t>6</w:t>
                              </w:r>
                            </w:sdtContent>
                          </w:sdt>
                          <w:r>
                            <w:rPr>
                              <w:bCs/>
                              <w:szCs w:val="24"/>
                            </w:rPr>
                            <w:t>. Keleivių vežimas reguliariaisiais reisais neturint galiojančio leidimo</w:t>
                          </w:r>
                        </w:p>
                        <w:p>
                          <w:pPr>
                            <w:tabs>
                              <w:tab w:val="left" w:pos="7371"/>
                            </w:tabs>
                            <w:spacing w:line="360" w:lineRule="auto"/>
                            <w:ind w:firstLine="720"/>
                            <w:jc w:val="both"/>
                            <w:rPr>
                              <w:bCs/>
                              <w:szCs w:val="24"/>
                            </w:rPr>
                          </w:pPr>
                          <w:r>
                            <w:rPr>
                              <w:bCs/>
                              <w:szCs w:val="24"/>
                            </w:rPr>
                            <w:t>užtraukia baudą vairuotojams nuo trijų šimtų iki penkių šimtų eurų ir</w:t>
                          </w:r>
                          <w:r>
                            <w:rPr>
                              <w:szCs w:val="24"/>
                            </w:rPr>
                            <w:t xml:space="preserve"> </w:t>
                          </w:r>
                          <w:r>
                            <w:rPr>
                              <w:bCs/>
                              <w:szCs w:val="24"/>
                            </w:rPr>
                            <w:t>juridinių asmenų vadovams ar kitiems atsakingiems asmenims, kuriems pavesta vadovauti keleivių vežimo veiklai, – nuo septynių šimtų iki vieno tūkstančio keturių šimtų eurų.</w:t>
                          </w:r>
                        </w:p>
                      </w:sdtContent>
                    </w:sdt>
                    <w:sdt>
                      <w:sdtPr>
                        <w:alias w:val="448 str. 7 d."/>
                        <w:tag w:val="part_eb34e45c19d040b9b14e09db99256cae"/>
                        <w:lock w:val="sdtLocked"/>
                        <w:richText/>
                      </w:sdtPr>
                      <w:sdtContent>
                        <w:p>
                          <w:pPr>
                            <w:tabs>
                              <w:tab w:val="left" w:pos="7371"/>
                            </w:tabs>
                            <w:spacing w:line="360" w:lineRule="auto"/>
                            <w:ind w:firstLine="720"/>
                            <w:jc w:val="both"/>
                            <w:rPr>
                              <w:bCs/>
                              <w:szCs w:val="24"/>
                            </w:rPr>
                          </w:pPr>
                          <w:sdt>
                            <w:sdtPr>
                              <w:alias w:val="Numeris"/>
                              <w:tag w:val="nr_eb34e45c19d040b9b14e09db99256cae"/>
                              <w:lock w:val="sdtLocked"/>
                              <w:richText/>
                            </w:sdtPr>
                            <w:sdtContent>
                              <w:r>
                                <w:rPr>
                                  <w:bCs/>
                                  <w:szCs w:val="24"/>
                                </w:rPr>
                                <w:t>7</w:t>
                              </w:r>
                            </w:sdtContent>
                          </w:sdt>
                          <w:r>
                            <w:rPr>
                              <w:bCs/>
                              <w:szCs w:val="24"/>
                            </w:rPr>
                            <w:t>. Keleivių vežimas reguliariaisiais reisais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keleivių vežimo veiklai, – nuo dviejų tūkstančių iki trijų tūkstančių eurų.</w:t>
                          </w:r>
                        </w:p>
                      </w:sdtContent>
                    </w:sdt>
                    <w:sdt>
                      <w:sdtPr>
                        <w:alias w:val="448 str. 8 d."/>
                        <w:tag w:val="part_1780bdf4f594413da7e7c3770b6a87e0"/>
                        <w:lock w:val="sdtLocked"/>
                        <w:richText/>
                      </w:sdtPr>
                      <w:sdtContent>
                        <w:p>
                          <w:pPr>
                            <w:tabs>
                              <w:tab w:val="left" w:pos="7371"/>
                            </w:tabs>
                            <w:spacing w:line="360" w:lineRule="auto"/>
                            <w:ind w:firstLine="720"/>
                            <w:jc w:val="both"/>
                            <w:rPr>
                              <w:bCs/>
                              <w:szCs w:val="24"/>
                            </w:rPr>
                          </w:pPr>
                          <w:sdt>
                            <w:sdtPr>
                              <w:alias w:val="Numeris"/>
                              <w:tag w:val="nr_1780bdf4f594413da7e7c3770b6a87e0"/>
                              <w:lock w:val="sdtLocked"/>
                              <w:richText/>
                            </w:sdtPr>
                            <w:sdtContent>
                              <w:r>
                                <w:rPr>
                                  <w:bCs/>
                                  <w:szCs w:val="24"/>
                                </w:rPr>
                                <w:t>8</w:t>
                              </w:r>
                            </w:sdtContent>
                          </w:sdt>
                          <w:r>
                            <w:rPr>
                              <w:bCs/>
                              <w:szCs w:val="24"/>
                            </w:rPr>
                            <w:t>. Šio straipsnio 7 dalyje numatytas administracinis nusižengimas, padarytas pakartotinai,</w:t>
                          </w:r>
                        </w:p>
                        <w:p>
                          <w:pPr>
                            <w:tabs>
                              <w:tab w:val="left" w:pos="7371"/>
                            </w:tabs>
                            <w:spacing w:line="360" w:lineRule="auto"/>
                            <w:ind w:firstLine="720"/>
                            <w:jc w:val="both"/>
                            <w:rPr>
                              <w:szCs w:val="24"/>
                            </w:rPr>
                          </w:pPr>
                          <w:r>
                            <w:rPr>
                              <w:bCs/>
                              <w:szCs w:val="24"/>
                            </w:rPr>
                            <w:t>užtraukia baudą vairuotojams nuo penkių šimtų iki septynių šimtų eurų ir juridinių asmenų vadovams ar kitiems atsakingiems asmenims, kuriems pavesta vadovauti keleivių vežimo veiklai, – nuo trijų tūkstančių iki trijų tūkstančių penkių šimtų eurų</w:t>
                          </w:r>
                          <w:r>
                            <w:rPr>
                              <w:szCs w:val="24"/>
                            </w:rPr>
                            <w:t>.</w:t>
                          </w:r>
                        </w:p>
                      </w:sdtContent>
                    </w:sdt>
                    <w:sdt>
                      <w:sdtPr>
                        <w:alias w:val="448 str. 9 d."/>
                        <w:tag w:val="part_b53d18f3f4b34ac489d2ed99275d4e97"/>
                        <w:lock w:val="sdtLocked"/>
                        <w:richText/>
                      </w:sdtPr>
                      <w:sdtContent>
                        <w:p>
                          <w:pPr>
                            <w:tabs>
                              <w:tab w:val="left" w:pos="7371"/>
                            </w:tabs>
                            <w:spacing w:line="360" w:lineRule="auto"/>
                            <w:ind w:firstLine="720"/>
                            <w:jc w:val="both"/>
                            <w:rPr>
                              <w:bCs/>
                              <w:szCs w:val="24"/>
                            </w:rPr>
                          </w:pPr>
                          <w:sdt>
                            <w:sdtPr>
                              <w:alias w:val="Numeris"/>
                              <w:tag w:val="nr_b53d18f3f4b34ac489d2ed99275d4e97"/>
                              <w:lock w:val="sdtLocked"/>
                              <w:richText/>
                            </w:sdtPr>
                            <w:sdtContent>
                              <w:r>
                                <w:rPr>
                                  <w:bCs/>
                                  <w:szCs w:val="24"/>
                                </w:rPr>
                                <w:t>9</w:t>
                              </w:r>
                            </w:sdtContent>
                          </w:sdt>
                          <w:r>
                            <w:rPr>
                              <w:bCs/>
                              <w:szCs w:val="24"/>
                            </w:rPr>
                            <w:t>. Keleivių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48 str. 10 d."/>
                        <w:tag w:val="part_681c64c1daa842848b8e5a519369e3e9"/>
                        <w:lock w:val="sdtLocked"/>
                        <w:richText/>
                      </w:sdtPr>
                      <w:sdtContent>
                        <w:p>
                          <w:pPr>
                            <w:tabs>
                              <w:tab w:val="left" w:pos="7371"/>
                            </w:tabs>
                            <w:spacing w:line="360" w:lineRule="auto"/>
                            <w:ind w:firstLine="720"/>
                            <w:jc w:val="both"/>
                            <w:rPr>
                              <w:bCs/>
                              <w:szCs w:val="24"/>
                            </w:rPr>
                          </w:pPr>
                          <w:sdt>
                            <w:sdtPr>
                              <w:alias w:val="Numeris"/>
                              <w:tag w:val="nr_681c64c1daa842848b8e5a519369e3e9"/>
                              <w:lock w:val="sdtLocked"/>
                              <w:richText/>
                            </w:sdtPr>
                            <w:sdtContent>
                              <w:r>
                                <w:rPr>
                                  <w:bCs/>
                                  <w:szCs w:val="24"/>
                                </w:rPr>
                                <w:t>10</w:t>
                              </w:r>
                            </w:sdtContent>
                          </w:sdt>
                          <w:r>
                            <w:rPr>
                              <w:bCs/>
                              <w:szCs w:val="24"/>
                            </w:rPr>
                            <w:t xml:space="preserve">. Keleivinių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48 str. 11 d."/>
                        <w:tag w:val="part_883fa24eedc943afb15c05e6422581b8"/>
                        <w:lock w:val="sdtLocked"/>
                        <w:richText/>
                      </w:sdtPr>
                      <w:sdtContent>
                        <w:p>
                          <w:pPr>
                            <w:tabs>
                              <w:tab w:val="left" w:pos="7371"/>
                            </w:tabs>
                            <w:spacing w:line="360" w:lineRule="auto"/>
                            <w:ind w:firstLine="720"/>
                            <w:jc w:val="both"/>
                            <w:rPr>
                              <w:bCs/>
                              <w:szCs w:val="24"/>
                            </w:rPr>
                          </w:pPr>
                          <w:sdt>
                            <w:sdtPr>
                              <w:alias w:val="Numeris"/>
                              <w:tag w:val="nr_883fa24eedc943afb15c05e6422581b8"/>
                              <w:lock w:val="sdtLocked"/>
                              <w:richText/>
                            </w:sdtPr>
                            <w:sdtContent>
                              <w:r>
                                <w:rPr>
                                  <w:bCs/>
                                  <w:szCs w:val="24"/>
                                </w:rPr>
                                <w:t>11</w:t>
                              </w:r>
                            </w:sdtContent>
                          </w:sdt>
                          <w:r>
                            <w:rPr>
                              <w:bCs/>
                              <w:szCs w:val="24"/>
                            </w:rPr>
                            <w:t>. Šio straipsnio 10 dalyje numatytas administracinis nusižengimas, padarytas pakartotinai,</w:t>
                          </w:r>
                        </w:p>
                        <w:p>
                          <w:pPr>
                            <w:tabs>
                              <w:tab w:val="left" w:pos="7371"/>
                            </w:tabs>
                            <w:spacing w:line="360" w:lineRule="auto"/>
                            <w:ind w:firstLine="720"/>
                            <w:jc w:val="both"/>
                            <w:rPr>
                              <w:bCs/>
                              <w:szCs w:val="24"/>
                            </w:rPr>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7419d58dea84fabb427e67cdb6ba2be"/>
                    <w:lock w:val="sdtLocked"/>
                    <w:richText/>
                  </w:sdtPr>
                  <w:sdtContent>
                    <w:p>
                      <w:pPr>
                        <w:tabs>
                          <w:tab w:val="left" w:pos="7371"/>
                        </w:tabs>
                        <w:spacing w:line="360" w:lineRule="auto"/>
                        <w:ind w:firstLine="720"/>
                        <w:jc w:val="both"/>
                        <w:rPr>
                          <w:szCs w:val="24"/>
                        </w:rPr>
                      </w:pPr>
                      <w:sdt>
                        <w:sdtPr>
                          <w:alias w:val="Numeris"/>
                          <w:tag w:val="nr_97419d58dea84fabb427e67cdb6ba2be"/>
                          <w:lock w:val="sdtLocked"/>
                          <w:richText/>
                        </w:sdtPr>
                        <w:sdtContent>
                          <w:r>
                            <w:rPr>
                              <w:b/>
                              <w:szCs w:val="24"/>
                            </w:rPr>
                            <w:t>450</w:t>
                          </w:r>
                        </w:sdtContent>
                      </w:sdt>
                      <w:r>
                        <w:rPr>
                          <w:b/>
                          <w:szCs w:val="24"/>
                        </w:rPr>
                        <w:t xml:space="preserve"> straipsnis. </w:t>
                      </w:r>
                      <w:sdt>
                        <w:sdtPr>
                          <w:alias w:val="Pavadinimas"/>
                          <w:tag w:val="title_97419d58dea84fabb427e67cdb6ba2be"/>
                          <w:lock w:val="sdtLocked"/>
                          <w:richText/>
                        </w:sdtPr>
                        <w:sdtContent>
                          <w:r>
                            <w:rPr>
                              <w:b/>
                              <w:szCs w:val="24"/>
                            </w:rPr>
                            <w:t>Krovinių vežimo kelių transporto priemonėmis taisyklių pažeidimas</w:t>
                          </w:r>
                        </w:sdtContent>
                      </w:sdt>
                    </w:p>
                    <w:sdt>
                      <w:sdtPr>
                        <w:alias w:val="450 str. 1 d."/>
                        <w:tag w:val="part_87c73a96f8a74e8a88aa6670556d6d23"/>
                        <w:lock w:val="sdtLocked"/>
                        <w:richText/>
                      </w:sdtPr>
                      <w:sdtContent>
                        <w:p>
                          <w:pPr>
                            <w:spacing w:line="360" w:lineRule="auto"/>
                            <w:ind w:firstLine="720"/>
                            <w:jc w:val="both"/>
                            <w:rPr>
                              <w:bCs/>
                              <w:szCs w:val="24"/>
                            </w:rPr>
                          </w:pPr>
                          <w:sdt>
                            <w:sdtPr>
                              <w:alias w:val="Numeris"/>
                              <w:tag w:val="nr_87c73a96f8a74e8a88aa6670556d6d23"/>
                              <w:lock w:val="sdtLocked"/>
                              <w:richText/>
                            </w:sdtPr>
                            <w:sdtContent>
                              <w:r>
                                <w:rPr>
                                  <w:bCs/>
                                  <w:szCs w:val="24"/>
                                </w:rPr>
                                <w:t>1</w:t>
                              </w:r>
                            </w:sdtContent>
                          </w:sdt>
                          <w:r>
                            <w:rPr>
                              <w:bCs/>
                              <w:szCs w:val="24"/>
                            </w:rPr>
                            <w:t>. Krovinių vežimas turint neužpildytą krovinio vežimo dokumentą ar krovinio vežimo dokumentą, kuriame nėra nurodytos visos privalomos informacijos, kai nėra šio kodekso 214 straipsnyje numatytų administracinių nusižengimų požymių</w:t>
                          </w:r>
                          <w:r>
                            <w:rPr>
                              <w:szCs w:val="24"/>
                            </w:rPr>
                            <w:t>,</w:t>
                          </w:r>
                        </w:p>
                        <w:p>
                          <w:pPr>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krovinių vežimo veiklai, – nuo vieno šimto iki dviejų šimtų eurų.</w:t>
                          </w:r>
                        </w:p>
                      </w:sdtContent>
                    </w:sdt>
                    <w:sdt>
                      <w:sdtPr>
                        <w:alias w:val="450 str. 2 d."/>
                        <w:tag w:val="part_5b4caf1661e446f492bb1d7c2f2c9056"/>
                        <w:lock w:val="sdtLocked"/>
                        <w:richText/>
                      </w:sdtPr>
                      <w:sdtContent>
                        <w:p>
                          <w:pPr>
                            <w:spacing w:line="360" w:lineRule="auto"/>
                            <w:ind w:firstLine="720"/>
                            <w:jc w:val="both"/>
                            <w:rPr>
                              <w:bCs/>
                              <w:szCs w:val="24"/>
                            </w:rPr>
                          </w:pPr>
                          <w:sdt>
                            <w:sdtPr>
                              <w:alias w:val="Numeris"/>
                              <w:tag w:val="nr_5b4caf1661e446f492bb1d7c2f2c9056"/>
                              <w:lock w:val="sdtLocked"/>
                              <w:richText/>
                            </w:sdtPr>
                            <w:sdtContent>
                              <w:r>
                                <w:rPr>
                                  <w:bCs/>
                                  <w:szCs w:val="24"/>
                                </w:rPr>
                                <w:t>2</w:t>
                              </w:r>
                            </w:sdtContent>
                          </w:sdt>
                          <w:r>
                            <w:rPr>
                              <w:bCs/>
                              <w:szCs w:val="24"/>
                            </w:rPr>
                            <w:t>. Krovinių vežimas neturint krovinio vežimo dokumento arba pateikus faktinių krovinio vežimo aplinkybių neatitinkantį krovinio vežimo dokumentą, kai nėra šio kodekso 214 straipsnyje numatytų administracinių nusižengimų požymių,</w:t>
                          </w:r>
                        </w:p>
                        <w:p>
                          <w:pPr>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w:t>
                          </w:r>
                          <w:r>
                            <w:rPr>
                              <w:bCs/>
                              <w:strike/>
                              <w:color w:val="000000"/>
                              <w:szCs w:val="24"/>
                              <w:shd w:val="clear" w:color="auto" w:fill="FFFFFF"/>
                            </w:rPr>
                            <w:t xml:space="preserve"> </w:t>
                          </w:r>
                          <w:r>
                            <w:rPr>
                              <w:bCs/>
                              <w:szCs w:val="24"/>
                            </w:rPr>
                            <w:t>– nuo penkių šimtų iki septynių šimtų eurų.</w:t>
                          </w:r>
                        </w:p>
                      </w:sdtContent>
                    </w:sdt>
                    <w:sdt>
                      <w:sdtPr>
                        <w:alias w:val="450 str. 3 d."/>
                        <w:tag w:val="part_1816bd503c334bf48ace4b47f65b0a11"/>
                        <w:lock w:val="sdtLocked"/>
                        <w:richText/>
                      </w:sdtPr>
                      <w:sdtContent>
                        <w:p>
                          <w:pPr>
                            <w:tabs>
                              <w:tab w:val="left" w:pos="7371"/>
                            </w:tabs>
                            <w:spacing w:line="360" w:lineRule="auto"/>
                            <w:ind w:firstLine="720"/>
                            <w:jc w:val="both"/>
                            <w:rPr>
                              <w:bCs/>
                              <w:szCs w:val="24"/>
                            </w:rPr>
                          </w:pPr>
                          <w:sdt>
                            <w:sdtPr>
                              <w:alias w:val="Numeris"/>
                              <w:tag w:val="nr_1816bd503c334bf48ace4b47f65b0a11"/>
                              <w:lock w:val="sdtLocked"/>
                              <w:richText/>
                            </w:sdtPr>
                            <w:sdtContent>
                              <w:r>
                                <w:rPr>
                                  <w:bCs/>
                                  <w:szCs w:val="24"/>
                                </w:rPr>
                                <w:t>3</w:t>
                              </w:r>
                            </w:sdtContent>
                          </w:sdt>
                          <w:r>
                            <w:rPr>
                              <w:bCs/>
                              <w:szCs w:val="24"/>
                            </w:rPr>
                            <w:t>. Krovinių vežimas pažeidžiant krovinių vežimo savo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 – nuo penkių šimtų iki septynių šimtų eurų.</w:t>
                          </w:r>
                        </w:p>
                      </w:sdtContent>
                    </w:sdt>
                    <w:sdt>
                      <w:sdtPr>
                        <w:alias w:val="450 str. 4 d."/>
                        <w:tag w:val="part_7a432fe8cdc44dee88f900f6245ff8d5"/>
                        <w:lock w:val="sdtLocked"/>
                        <w:richText/>
                      </w:sdtPr>
                      <w:sdtContent>
                        <w:p>
                          <w:pPr>
                            <w:tabs>
                              <w:tab w:val="left" w:pos="7371"/>
                            </w:tabs>
                            <w:spacing w:line="360" w:lineRule="auto"/>
                            <w:ind w:firstLine="720"/>
                            <w:jc w:val="both"/>
                            <w:rPr>
                              <w:bCs/>
                              <w:szCs w:val="24"/>
                            </w:rPr>
                          </w:pPr>
                          <w:sdt>
                            <w:sdtPr>
                              <w:alias w:val="Numeris"/>
                              <w:tag w:val="nr_7a432fe8cdc44dee88f900f6245ff8d5"/>
                              <w:lock w:val="sdtLocked"/>
                              <w:richText/>
                            </w:sdtPr>
                            <w:sdtContent>
                              <w:r>
                                <w:rPr>
                                  <w:bCs/>
                                  <w:szCs w:val="24"/>
                                </w:rPr>
                                <w:t>4</w:t>
                              </w:r>
                            </w:sdtContent>
                          </w:sdt>
                          <w:r>
                            <w:rPr>
                              <w:bCs/>
                              <w:szCs w:val="24"/>
                            </w:rPr>
                            <w:t>. Kelių transporto priemonių vairavimas, kai vairuotojai neturi galiojančio vairuotojo liudijimo,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septynių šimtų iki vieno tūkstančio keturių šimtų eurų.</w:t>
                          </w:r>
                        </w:p>
                      </w:sdtContent>
                    </w:sdt>
                    <w:sdt>
                      <w:sdtPr>
                        <w:alias w:val="450 str. 5 d."/>
                        <w:tag w:val="part_16c6ff258c864a329c95f33de25dc4cc"/>
                        <w:lock w:val="sdtLocked"/>
                        <w:richText/>
                      </w:sdtPr>
                      <w:sdtContent>
                        <w:p>
                          <w:pPr>
                            <w:tabs>
                              <w:tab w:val="left" w:pos="7371"/>
                            </w:tabs>
                            <w:spacing w:line="360" w:lineRule="auto"/>
                            <w:ind w:firstLine="720"/>
                            <w:jc w:val="both"/>
                            <w:rPr>
                              <w:bCs/>
                              <w:szCs w:val="24"/>
                            </w:rPr>
                          </w:pPr>
                          <w:sdt>
                            <w:sdtPr>
                              <w:alias w:val="Numeris"/>
                              <w:tag w:val="nr_16c6ff258c864a329c95f33de25dc4cc"/>
                              <w:lock w:val="sdtLocked"/>
                              <w:richText/>
                            </w:sdtPr>
                            <w:sdtContent>
                              <w:r>
                                <w:rPr>
                                  <w:bCs/>
                                  <w:szCs w:val="24"/>
                                </w:rPr>
                                <w:t>5</w:t>
                              </w:r>
                            </w:sdtContent>
                          </w:sdt>
                          <w:r>
                            <w:rPr>
                              <w:bCs/>
                              <w:szCs w:val="24"/>
                            </w:rPr>
                            <w:t>. Krovinių vežimas kelių transporto priemonėmis, kai vairuotojai neturi komandiravimo deklaracijos,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septynių šimtų iki vieno tūkstančio keturių šimtų eurų.</w:t>
                          </w:r>
                        </w:p>
                      </w:sdtContent>
                    </w:sdt>
                    <w:sdt>
                      <w:sdtPr>
                        <w:alias w:val="450 str. 6 d."/>
                        <w:tag w:val="part_eb9fada2cd1641a98fffd1fe76d09ae7"/>
                        <w:lock w:val="sdtLocked"/>
                        <w:richText/>
                      </w:sdtPr>
                      <w:sdtContent>
                        <w:p>
                          <w:pPr>
                            <w:tabs>
                              <w:tab w:val="left" w:pos="7371"/>
                            </w:tabs>
                            <w:spacing w:line="360" w:lineRule="auto"/>
                            <w:ind w:firstLine="720"/>
                            <w:jc w:val="both"/>
                            <w:rPr>
                              <w:bCs/>
                              <w:szCs w:val="24"/>
                            </w:rPr>
                          </w:pPr>
                          <w:sdt>
                            <w:sdtPr>
                              <w:alias w:val="Numeris"/>
                              <w:tag w:val="nr_eb9fada2cd1641a98fffd1fe76d09ae7"/>
                              <w:lock w:val="sdtLocked"/>
                              <w:richText/>
                            </w:sdtPr>
                            <w:sdtContent>
                              <w:r>
                                <w:rPr>
                                  <w:bCs/>
                                  <w:szCs w:val="24"/>
                                </w:rPr>
                                <w:t>6</w:t>
                              </w:r>
                            </w:sdtContent>
                          </w:sdt>
                          <w:r>
                            <w:rPr>
                              <w:bCs/>
                              <w:szCs w:val="24"/>
                            </w:rPr>
                            <w:t>. Krovinių vežimas kelių transporto priemone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dviejų tūkstančių iki trijų tūkstančių eurų.</w:t>
                          </w:r>
                        </w:p>
                      </w:sdtContent>
                    </w:sdt>
                    <w:sdt>
                      <w:sdtPr>
                        <w:alias w:val="450 str. 7 d."/>
                        <w:tag w:val="part_bec2f8429bac441e9b5787c1f42ca6b7"/>
                        <w:lock w:val="sdtLocked"/>
                        <w:richText/>
                      </w:sdtPr>
                      <w:sdtContent>
                        <w:p>
                          <w:pPr>
                            <w:tabs>
                              <w:tab w:val="left" w:pos="7371"/>
                            </w:tabs>
                            <w:spacing w:line="360" w:lineRule="auto"/>
                            <w:ind w:firstLine="720"/>
                            <w:jc w:val="both"/>
                            <w:rPr>
                              <w:bCs/>
                              <w:szCs w:val="24"/>
                            </w:rPr>
                          </w:pPr>
                          <w:sdt>
                            <w:sdtPr>
                              <w:alias w:val="Numeris"/>
                              <w:tag w:val="nr_bec2f8429bac441e9b5787c1f42ca6b7"/>
                              <w:lock w:val="sdtLocked"/>
                              <w:richText/>
                            </w:sdtPr>
                            <w:sdtContent>
                              <w:r>
                                <w:rPr>
                                  <w:bCs/>
                                  <w:szCs w:val="24"/>
                                </w:rPr>
                                <w:t>7</w:t>
                              </w:r>
                            </w:sdtContent>
                          </w:sdt>
                          <w:r>
                            <w:rPr>
                              <w:bCs/>
                              <w:szCs w:val="24"/>
                            </w:rPr>
                            <w:t>. Šio straipsnio 6 dalyje numatytas administracinis nusižengimas, padarytas pakartotinai,</w:t>
                          </w:r>
                        </w:p>
                        <w:p>
                          <w:pPr>
                            <w:tabs>
                              <w:tab w:val="left" w:pos="7371"/>
                            </w:tabs>
                            <w:spacing w:line="360" w:lineRule="auto"/>
                            <w:ind w:firstLine="720"/>
                            <w:jc w:val="both"/>
                            <w:rPr>
                              <w:bCs/>
                              <w:szCs w:val="24"/>
                            </w:rPr>
                          </w:pPr>
                          <w:r>
                            <w:rPr>
                              <w:bCs/>
                              <w:szCs w:val="24"/>
                            </w:rPr>
                            <w:t xml:space="preserve">užtraukia baudą vairuotojams nuo penkių šimtų iki septynių šimtų eurų ir juridinių asmenų vadovams ar kitiems atsakingiems asmenims, kuriems pavesta vadovauti krovinių vežimo veiklai, – nuo trijų tūkstančių iki trijų tūkstančių penkių šimtų eurų. </w:t>
                          </w:r>
                        </w:p>
                      </w:sdtContent>
                    </w:sdt>
                    <w:sdt>
                      <w:sdtPr>
                        <w:alias w:val="450 str. 8 d."/>
                        <w:tag w:val="part_9d7dbad80f834406839df33a7f1b3682"/>
                        <w:lock w:val="sdtLocked"/>
                        <w:richText/>
                      </w:sdtPr>
                      <w:sdtContent>
                        <w:p>
                          <w:pPr>
                            <w:tabs>
                              <w:tab w:val="left" w:pos="7371"/>
                            </w:tabs>
                            <w:spacing w:line="360" w:lineRule="auto"/>
                            <w:ind w:firstLine="720"/>
                            <w:jc w:val="both"/>
                            <w:rPr>
                              <w:bCs/>
                              <w:szCs w:val="24"/>
                            </w:rPr>
                          </w:pPr>
                          <w:sdt>
                            <w:sdtPr>
                              <w:alias w:val="Numeris"/>
                              <w:tag w:val="nr_9d7dbad80f834406839df33a7f1b3682"/>
                              <w:lock w:val="sdtLocked"/>
                              <w:richText/>
                            </w:sdtPr>
                            <w:sdtContent>
                              <w:r>
                                <w:rPr>
                                  <w:bCs/>
                                  <w:szCs w:val="24"/>
                                </w:rPr>
                                <w:t>8</w:t>
                              </w:r>
                            </w:sdtContent>
                          </w:sdt>
                          <w:r>
                            <w:rPr>
                              <w:bCs/>
                              <w:szCs w:val="24"/>
                            </w:rPr>
                            <w:t xml:space="preserve">. Krovinių pateikimas vežti ir (ar) pakrovimas neįsitikinus, kad vežėjas turi licenciją vežti krovinius, </w:t>
                          </w:r>
                        </w:p>
                        <w:p>
                          <w:pPr>
                            <w:tabs>
                              <w:tab w:val="left" w:pos="7371"/>
                            </w:tabs>
                            <w:spacing w:line="360" w:lineRule="auto"/>
                            <w:ind w:firstLine="720"/>
                            <w:jc w:val="both"/>
                            <w:rPr>
                              <w:bCs/>
                              <w:szCs w:val="24"/>
                            </w:rPr>
                          </w:pPr>
                          <w:r>
                            <w:rPr>
                              <w:bCs/>
                              <w:szCs w:val="24"/>
                            </w:rPr>
                            <w:t>užtraukia baudą vežti krovinius pateikusiems siuntėjams arba krovinių krovimo į transporto priemones (ant transporto priemonių) darbus atlikusių juridinių asmenų vadovams ar kitiems jų paskirtiems atsakingiems asmenims nuo penkių šimtų šešiasdešimt iki devynių šimtų eurų.</w:t>
                          </w:r>
                        </w:p>
                      </w:sdtContent>
                    </w:sdt>
                    <w:sdt>
                      <w:sdtPr>
                        <w:alias w:val="450 str. 9 d."/>
                        <w:tag w:val="part_3f60f9166218482f8c846f6cebd8c96c"/>
                        <w:lock w:val="sdtLocked"/>
                        <w:richText/>
                      </w:sdtPr>
                      <w:sdtContent>
                        <w:p>
                          <w:pPr>
                            <w:tabs>
                              <w:tab w:val="left" w:pos="7371"/>
                            </w:tabs>
                            <w:spacing w:line="360" w:lineRule="auto"/>
                            <w:ind w:firstLine="720"/>
                            <w:jc w:val="both"/>
                            <w:rPr>
                              <w:bCs/>
                              <w:szCs w:val="24"/>
                            </w:rPr>
                          </w:pPr>
                          <w:sdt>
                            <w:sdtPr>
                              <w:alias w:val="Numeris"/>
                              <w:tag w:val="nr_3f60f9166218482f8c846f6cebd8c96c"/>
                              <w:lock w:val="sdtLocked"/>
                              <w:richText/>
                            </w:sdtPr>
                            <w:sdtContent>
                              <w:r>
                                <w:rPr>
                                  <w:bCs/>
                                  <w:szCs w:val="24"/>
                                </w:rPr>
                                <w:t>9</w:t>
                              </w:r>
                            </w:sdtContent>
                          </w:sdt>
                          <w:r>
                            <w:rPr>
                              <w:bCs/>
                              <w:szCs w:val="24"/>
                            </w:rPr>
                            <w:t>. Krovinių pateikimas vežti ir (ar) pakrovimas neįsitikinus, kad užsienio šalies</w:t>
                          </w:r>
                          <w:r>
                            <w:rPr>
                              <w:szCs w:val="24"/>
                            </w:rPr>
                            <w:t xml:space="preserve"> vežėjo </w:t>
                          </w:r>
                          <w:r>
                            <w:rPr>
                              <w:bCs/>
                              <w:szCs w:val="24"/>
                            </w:rPr>
                            <w:t>kelių transporto priemonės vairuotojas turi važiavimo pobūdį atitinkantį kelionės leidimą ir jis yra teisingai užpildytas,</w:t>
                          </w:r>
                        </w:p>
                        <w:p>
                          <w:pPr>
                            <w:tabs>
                              <w:tab w:val="left" w:pos="7371"/>
                            </w:tabs>
                            <w:spacing w:line="360" w:lineRule="auto"/>
                            <w:ind w:firstLine="720"/>
                            <w:jc w:val="both"/>
                            <w:rPr>
                              <w:bCs/>
                              <w:szCs w:val="24"/>
                            </w:rPr>
                          </w:pPr>
                          <w:r>
                            <w:rPr>
                              <w:bCs/>
                              <w:szCs w:val="24"/>
                            </w:rPr>
                            <w:t>užtraukia baudą siuntėjams arba krovinių krovimo į kelių transporto priemones (ant transporto priemonių) darbus atlikusių juridinių asmenų vadovams ar kitiems jų paskirtiems atsakingiems asmenims nuo penkių šimtų šešiasdešimt iki devynių šimtų</w:t>
                          </w:r>
                          <w:r>
                            <w:rPr>
                              <w:szCs w:val="24"/>
                            </w:rPr>
                            <w:t xml:space="preserve"> </w:t>
                          </w:r>
                          <w:r>
                            <w:rPr>
                              <w:bCs/>
                              <w:szCs w:val="24"/>
                            </w:rPr>
                            <w:t>eurų.</w:t>
                          </w:r>
                        </w:p>
                      </w:sdtContent>
                    </w:sdt>
                    <w:sdt>
                      <w:sdtPr>
                        <w:alias w:val="450 str. 10 d."/>
                        <w:tag w:val="part_7a0b32c8935e4e8aa5a8bfd575c1cc14"/>
                        <w:lock w:val="sdtLocked"/>
                        <w:richText/>
                      </w:sdtPr>
                      <w:sdtContent>
                        <w:p>
                          <w:pPr>
                            <w:tabs>
                              <w:tab w:val="left" w:pos="7371"/>
                            </w:tabs>
                            <w:spacing w:line="360" w:lineRule="auto"/>
                            <w:ind w:firstLine="720"/>
                            <w:jc w:val="both"/>
                            <w:rPr>
                              <w:bCs/>
                              <w:szCs w:val="24"/>
                            </w:rPr>
                          </w:pPr>
                          <w:sdt>
                            <w:sdtPr>
                              <w:alias w:val="Numeris"/>
                              <w:tag w:val="nr_7a0b32c8935e4e8aa5a8bfd575c1cc14"/>
                              <w:lock w:val="sdtLocked"/>
                              <w:richText/>
                            </w:sdtPr>
                            <w:sdtContent>
                              <w:r>
                                <w:rPr>
                                  <w:bCs/>
                                  <w:szCs w:val="24"/>
                                </w:rPr>
                                <w:t>10</w:t>
                              </w:r>
                            </w:sdtContent>
                          </w:sdt>
                          <w:r>
                            <w:rPr>
                              <w:bCs/>
                              <w:szCs w:val="24"/>
                            </w:rPr>
                            <w:t>. Šio straipsnio 9 dalyje numatytas administracinis nusižengimas, padarytas pakartotinai,</w:t>
                          </w:r>
                        </w:p>
                        <w:p>
                          <w:pPr>
                            <w:tabs>
                              <w:tab w:val="left" w:pos="7371"/>
                            </w:tabs>
                            <w:spacing w:line="360" w:lineRule="auto"/>
                            <w:ind w:firstLine="720"/>
                            <w:jc w:val="both"/>
                            <w:rPr>
                              <w:bCs/>
                              <w:szCs w:val="24"/>
                            </w:rPr>
                          </w:pPr>
                          <w:r>
                            <w:rPr>
                              <w:bCs/>
                              <w:szCs w:val="24"/>
                            </w:rPr>
                            <w:t>užtraukia baudą siuntėjų arba krovinių krovimo į kelių transporto priemones (ant kelių transporto priemonių) darbus atlikusių juridinių asmenų vadovams ar kitiems jų paskirtiems atsakingiems asmenims nuo devynių šimtų iki vieno tūkstančio penkių šimtų eurų.</w:t>
                          </w:r>
                        </w:p>
                      </w:sdtContent>
                    </w:sdt>
                    <w:sdt>
                      <w:sdtPr>
                        <w:alias w:val="450 str. 11 d."/>
                        <w:tag w:val="part_74186208336049bd9783eddc54fe8fcf"/>
                        <w:lock w:val="sdtLocked"/>
                        <w:richText/>
                      </w:sdtPr>
                      <w:sdtContent>
                        <w:p>
                          <w:pPr>
                            <w:tabs>
                              <w:tab w:val="left" w:pos="7371"/>
                            </w:tabs>
                            <w:spacing w:line="360" w:lineRule="auto"/>
                            <w:ind w:firstLine="720"/>
                            <w:jc w:val="both"/>
                            <w:rPr>
                              <w:bCs/>
                              <w:szCs w:val="24"/>
                            </w:rPr>
                          </w:pPr>
                          <w:sdt>
                            <w:sdtPr>
                              <w:alias w:val="Numeris"/>
                              <w:tag w:val="nr_74186208336049bd9783eddc54fe8fcf"/>
                              <w:lock w:val="sdtLocked"/>
                              <w:richText/>
                            </w:sdtPr>
                            <w:sdtContent>
                              <w:r>
                                <w:rPr>
                                  <w:bCs/>
                                  <w:szCs w:val="24"/>
                                </w:rPr>
                                <w:t>11</w:t>
                              </w:r>
                            </w:sdtContent>
                          </w:sdt>
                          <w:r>
                            <w:rPr>
                              <w:bCs/>
                              <w:szCs w:val="24"/>
                            </w:rPr>
                            <w:t>. Krovinių pateikimas vežti ar pakrovimas neįsitikinus, kad komandiruotas į Lietuvos Respublikos teritoriją užsienio šalies vairuotojas turi komandiravimo deklaracijos kopiją,</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penkių šimtų šešiasdešimt iki devynių šimtų eurų.</w:t>
                          </w:r>
                        </w:p>
                      </w:sdtContent>
                    </w:sdt>
                    <w:sdt>
                      <w:sdtPr>
                        <w:alias w:val="450 str. 12 d."/>
                        <w:tag w:val="part_8b3babe83d184ac7a8526b3505368378"/>
                        <w:lock w:val="sdtLocked"/>
                        <w:richText/>
                      </w:sdtPr>
                      <w:sdtContent>
                        <w:p>
                          <w:pPr>
                            <w:tabs>
                              <w:tab w:val="left" w:pos="7371"/>
                            </w:tabs>
                            <w:spacing w:line="360" w:lineRule="auto"/>
                            <w:ind w:firstLine="720"/>
                            <w:jc w:val="both"/>
                            <w:rPr>
                              <w:bCs/>
                              <w:szCs w:val="24"/>
                            </w:rPr>
                          </w:pPr>
                          <w:sdt>
                            <w:sdtPr>
                              <w:alias w:val="Numeris"/>
                              <w:tag w:val="nr_8b3babe83d184ac7a8526b3505368378"/>
                              <w:lock w:val="sdtLocked"/>
                              <w:richText/>
                            </w:sdtPr>
                            <w:sdtContent>
                              <w:r>
                                <w:rPr>
                                  <w:bCs/>
                                  <w:szCs w:val="24"/>
                                </w:rPr>
                                <w:t>12</w:t>
                              </w:r>
                            </w:sdtContent>
                          </w:sdt>
                          <w:r>
                            <w:rPr>
                              <w:bCs/>
                              <w:szCs w:val="24"/>
                            </w:rPr>
                            <w:t>. Šio straipsnio 11 dalyje numatytas administracinis nusižengimas, padarytas pakartotinai,</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devynių šimtų iki vieno tūkstančio šešių šimtų eurų.</w:t>
                          </w:r>
                        </w:p>
                      </w:sdtContent>
                    </w:sdt>
                    <w:sdt>
                      <w:sdtPr>
                        <w:alias w:val="450 str. 13 d."/>
                        <w:tag w:val="part_4fd4bb8c40f24552a5da22ae01cf637c"/>
                        <w:lock w:val="sdtLocked"/>
                        <w:richText/>
                      </w:sdtPr>
                      <w:sdtContent>
                        <w:p>
                          <w:pPr>
                            <w:tabs>
                              <w:tab w:val="left" w:pos="7371"/>
                            </w:tabs>
                            <w:spacing w:line="360" w:lineRule="auto"/>
                            <w:ind w:firstLine="720"/>
                            <w:jc w:val="both"/>
                            <w:rPr>
                              <w:bCs/>
                              <w:szCs w:val="24"/>
                            </w:rPr>
                          </w:pPr>
                          <w:sdt>
                            <w:sdtPr>
                              <w:alias w:val="Numeris"/>
                              <w:tag w:val="nr_4fd4bb8c40f24552a5da22ae01cf637c"/>
                              <w:lock w:val="sdtLocked"/>
                              <w:richText/>
                            </w:sdtPr>
                            <w:sdtContent>
                              <w:r>
                                <w:rPr>
                                  <w:bCs/>
                                  <w:szCs w:val="24"/>
                                </w:rPr>
                                <w:t>13</w:t>
                              </w:r>
                            </w:sdtContent>
                          </w:sdt>
                          <w:r>
                            <w:rPr>
                              <w:bCs/>
                              <w:szCs w:val="24"/>
                            </w:rPr>
                            <w:t>. Įvairiarūšio vežimo operacijų metu</w:t>
                          </w:r>
                          <w:r>
                            <w:rPr>
                              <w:szCs w:val="24"/>
                            </w:rPr>
                            <w:t xml:space="preserve"> </w:t>
                          </w:r>
                          <w:r>
                            <w:rPr>
                              <w:bCs/>
                              <w:szCs w:val="24"/>
                            </w:rPr>
                            <w:t>krovinių pateikimas vežti neįteikiant vežėjams vežamo konteinerio arba nuimamojo kėbulo masės deklaracijos</w:t>
                          </w:r>
                        </w:p>
                        <w:p>
                          <w:pPr>
                            <w:tabs>
                              <w:tab w:val="left" w:pos="7371"/>
                            </w:tabs>
                            <w:spacing w:line="360" w:lineRule="auto"/>
                            <w:ind w:firstLine="720"/>
                            <w:jc w:val="both"/>
                            <w:rPr>
                              <w:bCs/>
                              <w:szCs w:val="24"/>
                            </w:rPr>
                          </w:pPr>
                          <w:r>
                            <w:rPr>
                              <w:bCs/>
                              <w:szCs w:val="24"/>
                            </w:rPr>
                            <w:t>užtraukia baudą ekspeditoriams nuo penkių šimtų šešiasdešimt iki devynių šimtų eurų.</w:t>
                          </w:r>
                        </w:p>
                      </w:sdtContent>
                    </w:sdt>
                    <w:sdt>
                      <w:sdtPr>
                        <w:alias w:val="450 str. 14 d."/>
                        <w:tag w:val="part_88344413dc774d36a54374ac0e3ac330"/>
                        <w:lock w:val="sdtLocked"/>
                        <w:richText/>
                      </w:sdtPr>
                      <w:sdtContent>
                        <w:p>
                          <w:pPr>
                            <w:tabs>
                              <w:tab w:val="left" w:pos="7371"/>
                            </w:tabs>
                            <w:spacing w:line="360" w:lineRule="auto"/>
                            <w:ind w:firstLine="720"/>
                            <w:jc w:val="both"/>
                            <w:rPr>
                              <w:bCs/>
                              <w:szCs w:val="24"/>
                            </w:rPr>
                          </w:pPr>
                          <w:sdt>
                            <w:sdtPr>
                              <w:alias w:val="Numeris"/>
                              <w:tag w:val="nr_88344413dc774d36a54374ac0e3ac330"/>
                              <w:lock w:val="sdtLocked"/>
                              <w:richText/>
                            </w:sdtPr>
                            <w:sdtContent>
                              <w:r>
                                <w:rPr>
                                  <w:bCs/>
                                  <w:szCs w:val="24"/>
                                </w:rPr>
                                <w:t>14</w:t>
                              </w:r>
                            </w:sdtContent>
                          </w:sdt>
                          <w:r>
                            <w:rPr>
                              <w:bCs/>
                              <w:szCs w:val="24"/>
                            </w:rPr>
                            <w:t>. Kelių transporto priemonių negrąžinimas per nustatytą terminą į vežėjo registracijos šalį</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vežimo veiklai, nuo penkių šimtų šešiasdešimt iki devynių šimtų eurų.</w:t>
                          </w:r>
                        </w:p>
                      </w:sdtContent>
                    </w:sdt>
                    <w:sdt>
                      <w:sdtPr>
                        <w:alias w:val="450 str. 15 d."/>
                        <w:tag w:val="part_e74abf599d2146288f2545714812cb84"/>
                        <w:lock w:val="sdtLocked"/>
                        <w:richText/>
                      </w:sdtPr>
                      <w:sdtContent>
                        <w:p>
                          <w:pPr>
                            <w:tabs>
                              <w:tab w:val="left" w:pos="7371"/>
                            </w:tabs>
                            <w:spacing w:line="360" w:lineRule="auto"/>
                            <w:ind w:firstLine="720"/>
                            <w:jc w:val="both"/>
                            <w:rPr>
                              <w:bCs/>
                              <w:szCs w:val="24"/>
                            </w:rPr>
                          </w:pPr>
                          <w:sdt>
                            <w:sdtPr>
                              <w:alias w:val="Numeris"/>
                              <w:tag w:val="nr_e74abf599d2146288f2545714812cb84"/>
                              <w:lock w:val="sdtLocked"/>
                              <w:richText/>
                            </w:sdtPr>
                            <w:sdtContent>
                              <w:r>
                                <w:rPr>
                                  <w:bCs/>
                                  <w:szCs w:val="24"/>
                                </w:rPr>
                                <w:t>15</w:t>
                              </w:r>
                            </w:sdtContent>
                          </w:sdt>
                          <w:r>
                            <w:rPr>
                              <w:bCs/>
                              <w:szCs w:val="24"/>
                            </w:rPr>
                            <w:t>. Kelių transporto priemonių vairuotojų grįžimo į vežėjo registracijos šalį ar į savo gyvenamąją vietą neužtikrinimas</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šešiasdešimt iki devynių šimtų eurų.</w:t>
                          </w:r>
                        </w:p>
                      </w:sdtContent>
                    </w:sdt>
                    <w:sdt>
                      <w:sdtPr>
                        <w:alias w:val="450 str. 16 d."/>
                        <w:tag w:val="part_7e97b230273c42a3bdd06c51c328e601"/>
                        <w:lock w:val="sdtLocked"/>
                        <w:richText/>
                      </w:sdtPr>
                      <w:sdtContent>
                        <w:p>
                          <w:pPr>
                            <w:tabs>
                              <w:tab w:val="left" w:pos="7371"/>
                            </w:tabs>
                            <w:spacing w:line="360" w:lineRule="auto"/>
                            <w:ind w:firstLine="720"/>
                            <w:jc w:val="both"/>
                            <w:rPr>
                              <w:bCs/>
                              <w:szCs w:val="24"/>
                            </w:rPr>
                          </w:pPr>
                          <w:sdt>
                            <w:sdtPr>
                              <w:alias w:val="Numeris"/>
                              <w:tag w:val="nr_7e97b230273c42a3bdd06c51c328e601"/>
                              <w:lock w:val="sdtLocked"/>
                              <w:richText/>
                            </w:sdtPr>
                            <w:sdtContent>
                              <w:r>
                                <w:rPr>
                                  <w:bCs/>
                                  <w:szCs w:val="24"/>
                                </w:rPr>
                                <w:t>16</w:t>
                              </w:r>
                            </w:sdtContent>
                          </w:sdt>
                          <w:r>
                            <w:rPr>
                              <w:bCs/>
                              <w:szCs w:val="24"/>
                            </w:rPr>
                            <w:t>. Krovinių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50 str. 17 d."/>
                        <w:tag w:val="part_654d5b79a2db48a08c4c5cd27b73375b"/>
                        <w:lock w:val="sdtLocked"/>
                        <w:richText/>
                      </w:sdtPr>
                      <w:sdtContent>
                        <w:p>
                          <w:pPr>
                            <w:tabs>
                              <w:tab w:val="left" w:pos="7371"/>
                            </w:tabs>
                            <w:spacing w:line="360" w:lineRule="auto"/>
                            <w:ind w:firstLine="720"/>
                            <w:jc w:val="both"/>
                            <w:rPr>
                              <w:bCs/>
                              <w:szCs w:val="24"/>
                              <w:lang w:eastAsia="lt-LT"/>
                            </w:rPr>
                          </w:pPr>
                          <w:sdt>
                            <w:sdtPr>
                              <w:alias w:val="Numeris"/>
                              <w:tag w:val="nr_654d5b79a2db48a08c4c5cd27b73375b"/>
                              <w:lock w:val="sdtLocked"/>
                              <w:richText/>
                            </w:sdtPr>
                            <w:sdtContent>
                              <w:r>
                                <w:rPr>
                                  <w:bCs/>
                                  <w:szCs w:val="24"/>
                                </w:rPr>
                                <w:t>17</w:t>
                              </w:r>
                            </w:sdtContent>
                          </w:sdt>
                          <w:r>
                            <w:rPr>
                              <w:bCs/>
                              <w:szCs w:val="24"/>
                            </w:rPr>
                            <w:t xml:space="preserve">. Užsienio šalies vežėjo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arba kai kelionės leidimo duomenys (leidimo numeris ir jo rūšis) neįvesti į </w:t>
                          </w:r>
                          <w:r>
                            <w:rPr>
                              <w:bCs/>
                              <w:szCs w:val="24"/>
                              <w:lang w:eastAsia="lt-LT"/>
                            </w:rPr>
                            <w:t>Valstybinės reikšmės kelių eismo informacinę sistemą,</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50 str. 18 d."/>
                        <w:tag w:val="part_e118fbbff5ab4de7b7183c06d203f70b"/>
                        <w:lock w:val="sdtLocked"/>
                        <w:richText/>
                      </w:sdtPr>
                      <w:sdtContent>
                        <w:p>
                          <w:pPr>
                            <w:tabs>
                              <w:tab w:val="left" w:pos="7371"/>
                            </w:tabs>
                            <w:spacing w:line="360" w:lineRule="auto"/>
                            <w:ind w:firstLine="720"/>
                            <w:jc w:val="both"/>
                            <w:rPr>
                              <w:bCs/>
                              <w:szCs w:val="24"/>
                            </w:rPr>
                          </w:pPr>
                          <w:sdt>
                            <w:sdtPr>
                              <w:alias w:val="Numeris"/>
                              <w:tag w:val="nr_e118fbbff5ab4de7b7183c06d203f70b"/>
                              <w:lock w:val="sdtLocked"/>
                              <w:richText/>
                            </w:sdtPr>
                            <w:sdtContent>
                              <w:r>
                                <w:rPr>
                                  <w:bCs/>
                                  <w:szCs w:val="24"/>
                                </w:rPr>
                                <w:t>18</w:t>
                              </w:r>
                            </w:sdtContent>
                          </w:sdt>
                          <w:r>
                            <w:rPr>
                              <w:bCs/>
                              <w:szCs w:val="24"/>
                            </w:rPr>
                            <w:t>. Šio straipsnio 17 dalyje numatytas administracinis nusižengimas, padarytas pakartotinai,</w:t>
                          </w:r>
                        </w:p>
                        <w:p>
                          <w:pPr>
                            <w:tabs>
                              <w:tab w:val="left" w:pos="7371"/>
                            </w:tabs>
                            <w:spacing w:line="360" w:lineRule="auto"/>
                            <w:ind w:firstLine="720"/>
                            <w:jc w:val="both"/>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1 str."/>
                    <w:tag w:val="part_bf6059188e6841da831b95cb5787740d"/>
                    <w:lock w:val="sdtLocked"/>
                    <w:richText/>
                  </w:sdtPr>
                  <w:sdtContent>
                    <w:p>
                      <w:pPr>
                        <w:tabs>
                          <w:tab w:val="left" w:pos="7371"/>
                        </w:tabs>
                        <w:spacing w:line="360" w:lineRule="auto"/>
                        <w:ind w:left="2552" w:hanging="1832"/>
                        <w:jc w:val="both"/>
                        <w:rPr>
                          <w:b/>
                          <w:bCs/>
                          <w:strike/>
                          <w:szCs w:val="24"/>
                        </w:rPr>
                      </w:pPr>
                      <w:sdt>
                        <w:sdtPr>
                          <w:alias w:val="Numeris"/>
                          <w:tag w:val="nr_bf6059188e6841da831b95cb5787740d"/>
                          <w:lock w:val="sdtLocked"/>
                          <w:richText/>
                        </w:sdtPr>
                        <w:sdtContent>
                          <w:r>
                            <w:rPr>
                              <w:b/>
                              <w:szCs w:val="24"/>
                            </w:rPr>
                            <w:t>451</w:t>
                          </w:r>
                        </w:sdtContent>
                      </w:sdt>
                      <w:r>
                        <w:rPr>
                          <w:b/>
                          <w:szCs w:val="24"/>
                        </w:rPr>
                        <w:t xml:space="preserve"> straipsnis.</w:t>
                      </w:r>
                      <w:r>
                        <w:rPr>
                          <w:b/>
                          <w:bCs/>
                          <w:szCs w:val="24"/>
                        </w:rPr>
                        <w:t xml:space="preserve"> </w:t>
                      </w:r>
                      <w:sdt>
                        <w:sdtPr>
                          <w:alias w:val="Pavadinimas"/>
                          <w:tag w:val="title_bf6059188e6841da831b95cb5787740d"/>
                          <w:lock w:val="sdtLocked"/>
                          <w:richText/>
                        </w:sdtPr>
                        <w:sdtContent>
                          <w:r>
                            <w:rPr>
                              <w:b/>
                              <w:bCs/>
                              <w:szCs w:val="24"/>
                            </w:rPr>
                            <w:t>Kelių transporto priemonių vairuotojams nustatytos vairavimo trukmės viršijimas</w:t>
                          </w:r>
                        </w:sdtContent>
                      </w:sdt>
                    </w:p>
                    <w:sdt>
                      <w:sdtPr>
                        <w:alias w:val="451 str. 1 d."/>
                        <w:tag w:val="part_89b1eff8ef0c4c91ae2e17ad820decda"/>
                        <w:lock w:val="sdtLocked"/>
                        <w:richText/>
                      </w:sdtPr>
                      <w:sdtContent>
                        <w:p>
                          <w:pPr>
                            <w:tabs>
                              <w:tab w:val="left" w:pos="7371"/>
                            </w:tabs>
                            <w:spacing w:line="360" w:lineRule="auto"/>
                            <w:ind w:firstLine="720"/>
                            <w:jc w:val="both"/>
                            <w:rPr>
                              <w:bCs/>
                              <w:szCs w:val="24"/>
                            </w:rPr>
                          </w:pPr>
                          <w:sdt>
                            <w:sdtPr>
                              <w:alias w:val="Numeris"/>
                              <w:tag w:val="nr_89b1eff8ef0c4c91ae2e17ad820decda"/>
                              <w:lock w:val="sdtLocked"/>
                              <w:richText/>
                            </w:sdtPr>
                            <w:sdtContent>
                              <w:r>
                                <w:rPr>
                                  <w:bCs/>
                                  <w:szCs w:val="24"/>
                                </w:rPr>
                                <w:t>1</w:t>
                              </w:r>
                            </w:sdtContent>
                          </w:sdt>
                          <w:r>
                            <w:rPr>
                              <w:bCs/>
                              <w:szCs w:val="24"/>
                            </w:rPr>
                            <w:t>. Nustatytos kasdienės arba pailgintos kasdienės vairavimo trukmės viršijimas mažiau kaip viena valanda</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2 d."/>
                        <w:tag w:val="part_695a68722d93489d98b90b3ca1bd305f"/>
                        <w:lock w:val="sdtLocked"/>
                        <w:richText/>
                      </w:sdtPr>
                      <w:sdtContent>
                        <w:p>
                          <w:pPr>
                            <w:tabs>
                              <w:tab w:val="left" w:pos="7371"/>
                            </w:tabs>
                            <w:spacing w:line="360" w:lineRule="auto"/>
                            <w:ind w:firstLine="720"/>
                            <w:jc w:val="both"/>
                            <w:rPr>
                              <w:bCs/>
                              <w:szCs w:val="24"/>
                            </w:rPr>
                          </w:pPr>
                          <w:sdt>
                            <w:sdtPr>
                              <w:alias w:val="Numeris"/>
                              <w:tag w:val="nr_695a68722d93489d98b90b3ca1bd305f"/>
                              <w:lock w:val="sdtLocked"/>
                              <w:richText/>
                            </w:sdtPr>
                            <w:sdtContent>
                              <w:r>
                                <w:rPr>
                                  <w:bCs/>
                                  <w:szCs w:val="24"/>
                                </w:rPr>
                                <w:t>2</w:t>
                              </w:r>
                            </w:sdtContent>
                          </w:sdt>
                          <w:r>
                            <w:rPr>
                              <w:bCs/>
                              <w:szCs w:val="24"/>
                            </w:rPr>
                            <w:t>. Nustatytos kasdienės arba pailgintos kasdienės vairavimo trukmės viršijimas daugiau kaip viena valanda, bet mažiau kaip dviem valandomis,</w:t>
                          </w:r>
                        </w:p>
                        <w:p>
                          <w:pPr>
                            <w:tabs>
                              <w:tab w:val="left" w:pos="7371"/>
                            </w:tabs>
                            <w:spacing w:line="360" w:lineRule="auto"/>
                            <w:ind w:firstLine="720"/>
                            <w:jc w:val="both"/>
                            <w:rPr>
                              <w:bCs/>
                              <w:szCs w:val="24"/>
                            </w:rPr>
                          </w:pPr>
                          <w:r>
                            <w:rPr>
                              <w:bCs/>
                              <w:szCs w:val="24"/>
                            </w:rPr>
                            <w:t>užtraukia baudą vairuotojams nuo septyniasdešimt iki vieno šimto eurų.</w:t>
                          </w:r>
                        </w:p>
                      </w:sdtContent>
                    </w:sdt>
                    <w:sdt>
                      <w:sdtPr>
                        <w:alias w:val="451 str. 3 d."/>
                        <w:tag w:val="part_b03b89a61b204a1d8d609474ebb6a4ad"/>
                        <w:lock w:val="sdtLocked"/>
                        <w:richText/>
                      </w:sdtPr>
                      <w:sdtContent>
                        <w:p>
                          <w:pPr>
                            <w:tabs>
                              <w:tab w:val="left" w:pos="7371"/>
                            </w:tabs>
                            <w:spacing w:line="360" w:lineRule="auto"/>
                            <w:ind w:firstLine="720"/>
                            <w:jc w:val="both"/>
                            <w:rPr>
                              <w:bCs/>
                              <w:szCs w:val="24"/>
                            </w:rPr>
                          </w:pPr>
                          <w:sdt>
                            <w:sdtPr>
                              <w:alias w:val="Numeris"/>
                              <w:tag w:val="nr_b03b89a61b204a1d8d609474ebb6a4ad"/>
                              <w:lock w:val="sdtLocked"/>
                              <w:richText/>
                            </w:sdtPr>
                            <w:sdtContent>
                              <w:r>
                                <w:rPr>
                                  <w:bCs/>
                                  <w:szCs w:val="24"/>
                                </w:rPr>
                                <w:t>3</w:t>
                              </w:r>
                            </w:sdtContent>
                          </w:sdt>
                          <w:r>
                            <w:rPr>
                              <w:bCs/>
                              <w:szCs w:val="24"/>
                            </w:rPr>
                            <w:t>. Nustatytos kasdienės vairavimo trukmės viršijimas daugiau kaip dviem valandomis, bet ne daugiau kaip keturiomis valandomis trisdešimt minučių, arba pailgintos kasdienės vairavimo trukmės viršijimas daugiau kaip dviem valandomis, bet mažiau kaip penkiomis valandomis,</w:t>
                          </w:r>
                        </w:p>
                        <w:p>
                          <w:pPr>
                            <w:tabs>
                              <w:tab w:val="left" w:pos="7371"/>
                            </w:tabs>
                            <w:spacing w:line="360" w:lineRule="auto"/>
                            <w:ind w:firstLine="720"/>
                            <w:jc w:val="both"/>
                            <w:rPr>
                              <w:bCs/>
                              <w:szCs w:val="24"/>
                            </w:rPr>
                          </w:pPr>
                          <w:r>
                            <w:rPr>
                              <w:bCs/>
                              <w:szCs w:val="24"/>
                            </w:rPr>
                            <w:t>užtraukia baudą vairuotojams nuo vieno šimto iki dviejų šimtų eurų.</w:t>
                          </w:r>
                        </w:p>
                      </w:sdtContent>
                    </w:sdt>
                    <w:sdt>
                      <w:sdtPr>
                        <w:alias w:val="451 str. 4 d."/>
                        <w:tag w:val="part_9e4d8a40bcd140c1a3bc8747ad8c6cf5"/>
                        <w:lock w:val="sdtLocked"/>
                        <w:richText/>
                      </w:sdtPr>
                      <w:sdtContent>
                        <w:p>
                          <w:pPr>
                            <w:tabs>
                              <w:tab w:val="left" w:pos="7371"/>
                            </w:tabs>
                            <w:spacing w:line="360" w:lineRule="auto"/>
                            <w:ind w:firstLine="720"/>
                            <w:jc w:val="both"/>
                            <w:rPr>
                              <w:bCs/>
                              <w:strike/>
                              <w:szCs w:val="24"/>
                            </w:rPr>
                          </w:pPr>
                          <w:sdt>
                            <w:sdtPr>
                              <w:alias w:val="Numeris"/>
                              <w:tag w:val="nr_9e4d8a40bcd140c1a3bc8747ad8c6cf5"/>
                              <w:lock w:val="sdtLocked"/>
                              <w:richText/>
                            </w:sdtPr>
                            <w:sdtContent>
                              <w:r>
                                <w:rPr>
                                  <w:bCs/>
                                  <w:szCs w:val="24"/>
                                </w:rPr>
                                <w:t>4</w:t>
                              </w:r>
                            </w:sdtContent>
                          </w:sdt>
                          <w:r>
                            <w:rPr>
                              <w:bCs/>
                              <w:szCs w:val="24"/>
                            </w:rPr>
                            <w:t>. Nustatytos kasdienės vairavimo trukmės viršijimas daugiau kaip keturiomis valandomis trisdešimt minučių arba pailgintos kasdienės vairavimo trukmės viršijimas daugiau kaip penkiomis valandomis, arba kai poilsio ar pertraukos trukmė per dvidešimt keturias valandas yra mažesnė kaip keturios valandos trisdešimt minučių,</w:t>
                          </w:r>
                        </w:p>
                        <w:p>
                          <w:pPr>
                            <w:tabs>
                              <w:tab w:val="left" w:pos="7371"/>
                            </w:tabs>
                            <w:spacing w:line="360" w:lineRule="auto"/>
                            <w:ind w:firstLine="720"/>
                            <w:jc w:val="both"/>
                            <w:rPr>
                              <w:bCs/>
                              <w:szCs w:val="24"/>
                            </w:rPr>
                          </w:pPr>
                          <w:r>
                            <w:rPr>
                              <w:bCs/>
                              <w:szCs w:val="24"/>
                            </w:rPr>
                            <w:t>užtraukia baudą vairuotojams nuo dviejų šimtų iki trijų šimtų penkiasdešimt eurų.</w:t>
                          </w:r>
                        </w:p>
                      </w:sdtContent>
                    </w:sdt>
                    <w:sdt>
                      <w:sdtPr>
                        <w:alias w:val="451 str. 5 d."/>
                        <w:tag w:val="part_a403fd2d05a44f2dace84d303e7ac185"/>
                        <w:lock w:val="sdtLocked"/>
                        <w:richText/>
                      </w:sdtPr>
                      <w:sdtContent>
                        <w:p>
                          <w:pPr>
                            <w:tabs>
                              <w:tab w:val="left" w:pos="7371"/>
                            </w:tabs>
                            <w:spacing w:line="360" w:lineRule="auto"/>
                            <w:ind w:firstLine="720"/>
                            <w:jc w:val="both"/>
                            <w:rPr>
                              <w:bCs/>
                              <w:color w:val="000000"/>
                              <w:szCs w:val="24"/>
                            </w:rPr>
                          </w:pPr>
                          <w:sdt>
                            <w:sdtPr>
                              <w:alias w:val="Numeris"/>
                              <w:tag w:val="nr_a403fd2d05a44f2dace84d303e7ac185"/>
                              <w:lock w:val="sdtLocked"/>
                              <w:richText/>
                            </w:sdtPr>
                            <w:sdtContent>
                              <w:r>
                                <w:rPr>
                                  <w:bCs/>
                                  <w:szCs w:val="24"/>
                                </w:rPr>
                                <w:t>5</w:t>
                              </w:r>
                            </w:sdtContent>
                          </w:sdt>
                          <w:r>
                            <w:rPr>
                              <w:bCs/>
                              <w:szCs w:val="24"/>
                            </w:rPr>
                            <w:t xml:space="preserve">. </w:t>
                          </w:r>
                          <w:r>
                            <w:rPr>
                              <w:bCs/>
                              <w:color w:val="000000"/>
                              <w:szCs w:val="24"/>
                            </w:rPr>
                            <w:t>Nustatytos vairavimo trukmės per vieną savaitę viršijimas mažiau kaip keturiomis valandomis arba per dvi iš eilės savaites – mažiau kaip dešimt valandų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6 d."/>
                        <w:tag w:val="part_bbf62e5394c94f83acaaf465030c0c0d"/>
                        <w:lock w:val="sdtLocked"/>
                        <w:richText/>
                      </w:sdtPr>
                      <w:sdtContent>
                        <w:p>
                          <w:pPr>
                            <w:tabs>
                              <w:tab w:val="left" w:pos="7371"/>
                            </w:tabs>
                            <w:spacing w:line="360" w:lineRule="auto"/>
                            <w:ind w:firstLine="720"/>
                            <w:jc w:val="both"/>
                            <w:rPr>
                              <w:bCs/>
                              <w:szCs w:val="24"/>
                            </w:rPr>
                          </w:pPr>
                          <w:sdt>
                            <w:sdtPr>
                              <w:alias w:val="Numeris"/>
                              <w:tag w:val="nr_bbf62e5394c94f83acaaf465030c0c0d"/>
                              <w:lock w:val="sdtLocked"/>
                              <w:richText/>
                            </w:sdtPr>
                            <w:sdtContent>
                              <w:r>
                                <w:rPr>
                                  <w:bCs/>
                                  <w:szCs w:val="24"/>
                                </w:rPr>
                                <w:t>6</w:t>
                              </w:r>
                            </w:sdtContent>
                          </w:sdt>
                          <w:r>
                            <w:rPr>
                              <w:bCs/>
                              <w:szCs w:val="24"/>
                            </w:rPr>
                            <w:t xml:space="preserve">. Nustatytos vairavimo trukmės per vieną savaitę viršijimas daugiau kaip keturiomis valandomis, bet ne daugiau kaip devyniomis valandomis, arba per dvi savaites iš eilės – daugiau kaip dešimt valandų, bet mažiau kaip penkiolika valandų,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1 str. 7 d."/>
                        <w:tag w:val="part_41145b3422a545ebbb81283d0f696f21"/>
                        <w:lock w:val="sdtLocked"/>
                        <w:richText/>
                      </w:sdtPr>
                      <w:sdtContent>
                        <w:p>
                          <w:pPr>
                            <w:tabs>
                              <w:tab w:val="left" w:pos="7371"/>
                            </w:tabs>
                            <w:spacing w:line="360" w:lineRule="auto"/>
                            <w:ind w:firstLine="720"/>
                            <w:jc w:val="both"/>
                            <w:rPr>
                              <w:bCs/>
                              <w:szCs w:val="24"/>
                            </w:rPr>
                          </w:pPr>
                          <w:sdt>
                            <w:sdtPr>
                              <w:alias w:val="Numeris"/>
                              <w:tag w:val="nr_41145b3422a545ebbb81283d0f696f21"/>
                              <w:lock w:val="sdtLocked"/>
                              <w:richText/>
                            </w:sdtPr>
                            <w:sdtContent>
                              <w:r>
                                <w:rPr>
                                  <w:bCs/>
                                  <w:szCs w:val="24"/>
                                </w:rPr>
                                <w:t>7</w:t>
                              </w:r>
                            </w:sdtContent>
                          </w:sdt>
                          <w:r>
                            <w:rPr>
                              <w:bCs/>
                              <w:szCs w:val="24"/>
                            </w:rPr>
                            <w:t xml:space="preserve">. Nustatytos vairavimo trukmės per vieną savaitę viršijimas daugiau kaip devyniomis valandomis, bet mažiau kaip keturiolika valandų, arba per dvi savaites iš eilės – daugiau kaip penkiolika valandų, bet mažiau kaip dvidešimt dviem valandomis trisdešimt minučių, </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1 str. 8 d."/>
                        <w:tag w:val="part_f098d18d454e433c8c63da8dc2b5cf77"/>
                        <w:lock w:val="sdtLocked"/>
                        <w:richText/>
                      </w:sdtPr>
                      <w:sdtContent>
                        <w:p>
                          <w:pPr>
                            <w:tabs>
                              <w:tab w:val="left" w:pos="7371"/>
                            </w:tabs>
                            <w:spacing w:line="360" w:lineRule="auto"/>
                            <w:ind w:firstLine="720"/>
                            <w:jc w:val="both"/>
                            <w:rPr>
                              <w:bCs/>
                              <w:szCs w:val="24"/>
                            </w:rPr>
                          </w:pPr>
                          <w:sdt>
                            <w:sdtPr>
                              <w:alias w:val="Numeris"/>
                              <w:tag w:val="nr_f098d18d454e433c8c63da8dc2b5cf77"/>
                              <w:lock w:val="sdtLocked"/>
                              <w:richText/>
                            </w:sdtPr>
                            <w:sdtContent>
                              <w:r>
                                <w:rPr>
                                  <w:bCs/>
                                  <w:szCs w:val="24"/>
                                </w:rPr>
                                <w:t>8</w:t>
                              </w:r>
                            </w:sdtContent>
                          </w:sdt>
                          <w:r>
                            <w:rPr>
                              <w:bCs/>
                              <w:szCs w:val="24"/>
                            </w:rPr>
                            <w:t xml:space="preserve">. Nustatytos vairavimo trukmės per vieną savaitę viršijimas daugiau kaip keturiolika valandų arba per dvi savaites iš eilės – dvidešimt dviem valandomis trisdešimt minučių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1 str. 9 d."/>
                        <w:tag w:val="part_ac9b7a5561b74163b72cca11d07e13c1"/>
                        <w:lock w:val="sdtLocked"/>
                        <w:richText/>
                      </w:sdtPr>
                      <w:sdtContent>
                        <w:p>
                          <w:pPr>
                            <w:tabs>
                              <w:tab w:val="left" w:pos="7371"/>
                            </w:tabs>
                            <w:spacing w:line="360" w:lineRule="auto"/>
                            <w:ind w:firstLine="720"/>
                            <w:jc w:val="both"/>
                            <w:rPr>
                              <w:bCs/>
                              <w:szCs w:val="24"/>
                            </w:rPr>
                          </w:pPr>
                          <w:sdt>
                            <w:sdtPr>
                              <w:alias w:val="Numeris"/>
                              <w:tag w:val="nr_ac9b7a5561b74163b72cca11d07e13c1"/>
                              <w:lock w:val="sdtLocked"/>
                              <w:richText/>
                            </w:sdtPr>
                            <w:sdtContent>
                              <w:r>
                                <w:rPr>
                                  <w:bCs/>
                                  <w:szCs w:val="24"/>
                                </w:rPr>
                                <w:t>9</w:t>
                              </w:r>
                            </w:sdtContent>
                          </w:sdt>
                          <w:r>
                            <w:rPr>
                              <w:bCs/>
                              <w:szCs w:val="24"/>
                            </w:rPr>
                            <w:t xml:space="preserve">. Nustatytos nepertraukiamo vairavimo trukmės viršijimas mažiau kaip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10 d."/>
                        <w:tag w:val="part_80114047d4c04199b8dfbf8acfb0afac"/>
                        <w:lock w:val="sdtLocked"/>
                        <w:richText/>
                      </w:sdtPr>
                      <w:sdtContent>
                        <w:p>
                          <w:pPr>
                            <w:tabs>
                              <w:tab w:val="left" w:pos="7371"/>
                            </w:tabs>
                            <w:spacing w:line="360" w:lineRule="auto"/>
                            <w:ind w:firstLine="720"/>
                            <w:jc w:val="both"/>
                            <w:rPr>
                              <w:bCs/>
                              <w:szCs w:val="24"/>
                            </w:rPr>
                          </w:pPr>
                          <w:sdt>
                            <w:sdtPr>
                              <w:alias w:val="Numeris"/>
                              <w:tag w:val="nr_80114047d4c04199b8dfbf8acfb0afac"/>
                              <w:lock w:val="sdtLocked"/>
                              <w:richText/>
                            </w:sdtPr>
                            <w:sdtContent>
                              <w:r>
                                <w:rPr>
                                  <w:bCs/>
                                  <w:szCs w:val="24"/>
                                </w:rPr>
                                <w:t>10</w:t>
                              </w:r>
                            </w:sdtContent>
                          </w:sdt>
                          <w:r>
                            <w:rPr>
                              <w:bCs/>
                              <w:szCs w:val="24"/>
                            </w:rPr>
                            <w:t>. Nustatytos nepertraukiamo vairavimo trukmės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1 d."/>
                        <w:tag w:val="part_e7e2206512d146f0987a13e15a39b06d"/>
                        <w:lock w:val="sdtLocked"/>
                        <w:richText/>
                      </w:sdtPr>
                      <w:sdtContent>
                        <w:p>
                          <w:pPr>
                            <w:tabs>
                              <w:tab w:val="left" w:pos="7371"/>
                            </w:tabs>
                            <w:spacing w:line="360" w:lineRule="auto"/>
                            <w:ind w:firstLine="720"/>
                            <w:jc w:val="both"/>
                            <w:rPr>
                              <w:bCs/>
                              <w:szCs w:val="24"/>
                            </w:rPr>
                          </w:pPr>
                          <w:sdt>
                            <w:sdtPr>
                              <w:alias w:val="Numeris"/>
                              <w:tag w:val="nr_e7e2206512d146f0987a13e15a39b06d"/>
                              <w:lock w:val="sdtLocked"/>
                              <w:richText/>
                            </w:sdtPr>
                            <w:sdtContent>
                              <w:r>
                                <w:rPr>
                                  <w:bCs/>
                                  <w:szCs w:val="24"/>
                                </w:rPr>
                                <w:t>11</w:t>
                              </w:r>
                            </w:sdtContent>
                          </w:sdt>
                          <w:r>
                            <w:rPr>
                              <w:bCs/>
                              <w:szCs w:val="24"/>
                            </w:rPr>
                            <w:t>. Nustatytos nepertraukiamo vairavimo trukmės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1 str. 12 d."/>
                        <w:tag w:val="part_332ffd1f88a249c0b2741643db3613d5"/>
                        <w:lock w:val="sdtLocked"/>
                        <w:richText/>
                      </w:sdtPr>
                      <w:sdtContent>
                        <w:p>
                          <w:pPr>
                            <w:tabs>
                              <w:tab w:val="left" w:pos="7371"/>
                            </w:tabs>
                            <w:spacing w:line="360" w:lineRule="auto"/>
                            <w:ind w:firstLine="720"/>
                            <w:jc w:val="both"/>
                            <w:rPr>
                              <w:bCs/>
                              <w:szCs w:val="24"/>
                            </w:rPr>
                          </w:pPr>
                          <w:sdt>
                            <w:sdtPr>
                              <w:alias w:val="Numeris"/>
                              <w:tag w:val="nr_332ffd1f88a249c0b2741643db3613d5"/>
                              <w:lock w:val="sdtLocked"/>
                              <w:richText/>
                            </w:sdtPr>
                            <w:sdtContent>
                              <w:r>
                                <w:rPr>
                                  <w:bCs/>
                                  <w:szCs w:val="24"/>
                                </w:rPr>
                                <w:t>12</w:t>
                              </w:r>
                            </w:sdtContent>
                          </w:sdt>
                          <w:r>
                            <w:rPr>
                              <w:bCs/>
                              <w:szCs w:val="24"/>
                            </w:rPr>
                            <w:t>. Nustatytos nepertraukiamo vairavimo trukmės nuo dvidešimt antros valandos iki šeštos valandos, kai vairuojama be porininko, viršijimas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3 d."/>
                        <w:tag w:val="part_3efa75309253404193889c4887e7a3c2"/>
                        <w:lock w:val="sdtLocked"/>
                        <w:richText/>
                      </w:sdtPr>
                      <w:sdtContent>
                        <w:p>
                          <w:pPr>
                            <w:tabs>
                              <w:tab w:val="left" w:pos="7371"/>
                            </w:tabs>
                            <w:spacing w:line="360" w:lineRule="auto"/>
                            <w:ind w:firstLine="720"/>
                            <w:jc w:val="both"/>
                            <w:rPr>
                              <w:bCs/>
                              <w:szCs w:val="24"/>
                            </w:rPr>
                          </w:pPr>
                          <w:sdt>
                            <w:sdtPr>
                              <w:alias w:val="Numeris"/>
                              <w:tag w:val="nr_3efa75309253404193889c4887e7a3c2"/>
                              <w:lock w:val="sdtLocked"/>
                              <w:richText/>
                            </w:sdtPr>
                            <w:sdtContent>
                              <w:r>
                                <w:rPr>
                                  <w:bCs/>
                                  <w:szCs w:val="24"/>
                                </w:rPr>
                                <w:t>13</w:t>
                              </w:r>
                            </w:sdtContent>
                          </w:sdt>
                          <w:r>
                            <w:rPr>
                              <w:bCs/>
                              <w:szCs w:val="24"/>
                            </w:rPr>
                            <w:t>. Nustatytos nepertraukiamo vairavimo trukmės nuo dvidešimt antros valandos iki šeštos valandos, kai vairuojama be porininko,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2 str."/>
                    <w:tag w:val="part_3dfac8422dea482bb4f0bd412686ea6c"/>
                    <w:lock w:val="sdtLocked"/>
                    <w:richText/>
                  </w:sdtPr>
                  <w:sdtContent>
                    <w:p>
                      <w:pPr>
                        <w:tabs>
                          <w:tab w:val="left" w:pos="7371"/>
                        </w:tabs>
                        <w:spacing w:line="360" w:lineRule="auto"/>
                        <w:ind w:left="2410" w:hanging="1690"/>
                        <w:jc w:val="both"/>
                        <w:rPr>
                          <w:b/>
                          <w:bCs/>
                          <w:szCs w:val="24"/>
                        </w:rPr>
                      </w:pPr>
                      <w:sdt>
                        <w:sdtPr>
                          <w:alias w:val="Numeris"/>
                          <w:tag w:val="nr_3dfac8422dea482bb4f0bd412686ea6c"/>
                          <w:lock w:val="sdtLocked"/>
                          <w:richText/>
                        </w:sdtPr>
                        <w:sdtContent>
                          <w:r>
                            <w:rPr>
                              <w:b/>
                              <w:szCs w:val="24"/>
                            </w:rPr>
                            <w:t>452</w:t>
                          </w:r>
                        </w:sdtContent>
                      </w:sdt>
                      <w:r>
                        <w:rPr>
                          <w:b/>
                          <w:szCs w:val="24"/>
                        </w:rPr>
                        <w:t xml:space="preserve"> straipsnis.</w:t>
                      </w:r>
                      <w:r>
                        <w:rPr>
                          <w:b/>
                          <w:bCs/>
                          <w:szCs w:val="24"/>
                        </w:rPr>
                        <w:t xml:space="preserve"> </w:t>
                      </w:r>
                      <w:sdt>
                        <w:sdtPr>
                          <w:alias w:val="Pavadinimas"/>
                          <w:tag w:val="title_3dfac8422dea482bb4f0bd412686ea6c"/>
                          <w:lock w:val="sdtLocked"/>
                          <w:richText/>
                        </w:sdtPr>
                        <w:sdtContent>
                          <w:r>
                            <w:rPr>
                              <w:b/>
                              <w:bCs/>
                              <w:szCs w:val="24"/>
                            </w:rPr>
                            <w:t xml:space="preserve">Kelių transporto priemonių vairuotojams nustatyto kasdienio arba kassavaitinio poilsio laiko trūkumas arba netinkamas poilsio laiko suskirstymas </w:t>
                          </w:r>
                        </w:sdtContent>
                      </w:sdt>
                    </w:p>
                    <w:sdt>
                      <w:sdtPr>
                        <w:alias w:val="452 str. 1 d."/>
                        <w:tag w:val="part_b1ac4cd18b3945d295e3049a106cfefd"/>
                        <w:lock w:val="sdtLocked"/>
                        <w:richText/>
                      </w:sdtPr>
                      <w:sdtContent>
                        <w:p>
                          <w:pPr>
                            <w:tabs>
                              <w:tab w:val="left" w:pos="7371"/>
                            </w:tabs>
                            <w:spacing w:line="360" w:lineRule="auto"/>
                            <w:ind w:firstLine="720"/>
                            <w:jc w:val="both"/>
                            <w:rPr>
                              <w:bCs/>
                              <w:szCs w:val="24"/>
                            </w:rPr>
                          </w:pPr>
                          <w:sdt>
                            <w:sdtPr>
                              <w:alias w:val="Numeris"/>
                              <w:tag w:val="nr_b1ac4cd18b3945d295e3049a106cfefd"/>
                              <w:lock w:val="sdtLocked"/>
                              <w:richText/>
                            </w:sdtPr>
                            <w:sdtContent>
                              <w:r>
                                <w:rPr>
                                  <w:bCs/>
                                  <w:szCs w:val="24"/>
                                </w:rPr>
                                <w:t>1</w:t>
                              </w:r>
                            </w:sdtContent>
                          </w:sdt>
                          <w:r>
                            <w:rPr>
                              <w:bCs/>
                              <w:szCs w:val="24"/>
                            </w:rPr>
                            <w:t xml:space="preserve">. Nustatyto kasdienio poilsio laiko trūkumas arba </w:t>
                          </w:r>
                          <w:r>
                            <w:rPr>
                              <w:bCs/>
                              <w:color w:val="000000"/>
                              <w:szCs w:val="24"/>
                            </w:rPr>
                            <w:t>sutrumpinto kasdienio</w:t>
                          </w:r>
                          <w:r>
                            <w:rPr>
                              <w:bCs/>
                              <w:szCs w:val="24"/>
                            </w:rPr>
                            <w:t xml:space="preserve"> poilsio laiko </w:t>
                          </w:r>
                          <w:r>
                            <w:rPr>
                              <w:bCs/>
                              <w:color w:val="000000"/>
                              <w:szCs w:val="24"/>
                            </w:rPr>
                            <w:t xml:space="preserve">trūkumas, kai trūksta ne daugiau kaip vienos valandos,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w:t>
                          </w:r>
                          <w:r>
                            <w:rPr>
                              <w:bCs/>
                              <w:color w:val="FF0000"/>
                              <w:szCs w:val="24"/>
                            </w:rPr>
                            <w:t xml:space="preserve"> </w:t>
                          </w:r>
                          <w:r>
                            <w:rPr>
                              <w:bCs/>
                              <w:szCs w:val="24"/>
                            </w:rPr>
                            <w:t>iki septyniasdešimt eurų.</w:t>
                          </w:r>
                        </w:p>
                      </w:sdtContent>
                    </w:sdt>
                    <w:sdt>
                      <w:sdtPr>
                        <w:alias w:val="452 str. 2 d."/>
                        <w:tag w:val="part_da9e2d2affa84b028e5274e8834e17df"/>
                        <w:lock w:val="sdtLocked"/>
                        <w:richText/>
                      </w:sdtPr>
                      <w:sdtContent>
                        <w:p>
                          <w:pPr>
                            <w:tabs>
                              <w:tab w:val="left" w:pos="7371"/>
                            </w:tabs>
                            <w:spacing w:line="360" w:lineRule="auto"/>
                            <w:ind w:firstLine="720"/>
                            <w:jc w:val="both"/>
                            <w:rPr>
                              <w:bCs/>
                              <w:szCs w:val="24"/>
                            </w:rPr>
                          </w:pPr>
                          <w:sdt>
                            <w:sdtPr>
                              <w:alias w:val="Numeris"/>
                              <w:tag w:val="nr_da9e2d2affa84b028e5274e8834e17df"/>
                              <w:lock w:val="sdtLocked"/>
                              <w:richText/>
                            </w:sdtPr>
                            <w:sdtContent>
                              <w:r>
                                <w:rPr>
                                  <w:bCs/>
                                  <w:szCs w:val="24"/>
                                </w:rPr>
                                <w:t>2</w:t>
                              </w:r>
                            </w:sdtContent>
                          </w:sdt>
                          <w:r>
                            <w:rPr>
                              <w:bCs/>
                              <w:szCs w:val="24"/>
                            </w:rPr>
                            <w:t xml:space="preserve">. Nustatyto kasdienio poilsio laiko trūkumas, kai trūksta </w:t>
                          </w:r>
                          <w:r>
                            <w:rPr>
                              <w:bCs/>
                              <w:color w:val="000000"/>
                              <w:szCs w:val="24"/>
                            </w:rPr>
                            <w:t>daugiau kaip vienos valandos, bet ne daugiau kaip dviejų valandų trisdešimt minučių,</w:t>
                          </w:r>
                          <w:r>
                            <w:rPr>
                              <w:bCs/>
                              <w:szCs w:val="24"/>
                            </w:rPr>
                            <w:t xml:space="preserve"> arba sutrumpinto kasdienio poilsio laiko trūkumas, kai trūksta </w:t>
                          </w:r>
                          <w:r>
                            <w:rPr>
                              <w:bCs/>
                              <w:color w:val="000000"/>
                              <w:szCs w:val="24"/>
                            </w:rPr>
                            <w:t xml:space="preserve">daugiau kaip vienos valandos, bet ne daugiau kaip dviejų valandų, </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2 str. 3 d."/>
                        <w:tag w:val="part_89f85a41a33f4fb7abd08a1359e32e5c"/>
                        <w:lock w:val="sdtLocked"/>
                        <w:richText/>
                      </w:sdtPr>
                      <w:sdtContent>
                        <w:p>
                          <w:pPr>
                            <w:tabs>
                              <w:tab w:val="left" w:pos="7371"/>
                            </w:tabs>
                            <w:spacing w:line="360" w:lineRule="auto"/>
                            <w:ind w:firstLine="720"/>
                            <w:jc w:val="both"/>
                            <w:rPr>
                              <w:bCs/>
                              <w:szCs w:val="24"/>
                            </w:rPr>
                          </w:pPr>
                          <w:sdt>
                            <w:sdtPr>
                              <w:alias w:val="Numeris"/>
                              <w:tag w:val="nr_89f85a41a33f4fb7abd08a1359e32e5c"/>
                              <w:lock w:val="sdtLocked"/>
                              <w:richText/>
                            </w:sdtPr>
                            <w:sdtContent>
                              <w:r>
                                <w:rPr>
                                  <w:bCs/>
                                  <w:szCs w:val="24"/>
                                </w:rPr>
                                <w:t>3</w:t>
                              </w:r>
                            </w:sdtContent>
                          </w:sdt>
                          <w:r>
                            <w:rPr>
                              <w:bCs/>
                              <w:szCs w:val="24"/>
                            </w:rPr>
                            <w:t xml:space="preserve">. Nustatyto kasdienio poilsio laiko trūkumas, kai trūksta </w:t>
                          </w:r>
                          <w:r>
                            <w:rPr>
                              <w:bCs/>
                              <w:color w:val="000000"/>
                              <w:szCs w:val="24"/>
                            </w:rPr>
                            <w:t>daugiau kaip dviejų valandų</w:t>
                          </w:r>
                          <w:r>
                            <w:rPr>
                              <w:bCs/>
                              <w:szCs w:val="24"/>
                            </w:rPr>
                            <w:t xml:space="preserve"> trisdešimt minučių</w:t>
                          </w:r>
                          <w:r>
                            <w:rPr>
                              <w:bCs/>
                              <w:color w:val="000000"/>
                              <w:szCs w:val="24"/>
                            </w:rPr>
                            <w:t xml:space="preserve">, </w:t>
                          </w:r>
                          <w:r>
                            <w:rPr>
                              <w:bCs/>
                              <w:szCs w:val="24"/>
                            </w:rPr>
                            <w:t xml:space="preserve">arba </w:t>
                          </w:r>
                          <w:r>
                            <w:rPr>
                              <w:bCs/>
                              <w:color w:val="000000"/>
                              <w:szCs w:val="24"/>
                            </w:rPr>
                            <w:t xml:space="preserve">sutrumpinto kasdienio </w:t>
                          </w:r>
                          <w:r>
                            <w:rPr>
                              <w:bCs/>
                              <w:szCs w:val="24"/>
                            </w:rPr>
                            <w:t xml:space="preserve">poilsio laiko </w:t>
                          </w:r>
                          <w:r>
                            <w:rPr>
                              <w:bCs/>
                              <w:color w:val="000000"/>
                              <w:szCs w:val="24"/>
                            </w:rPr>
                            <w:t>trūkumas, kai trūksta daugiau kaip dviejų valandų,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2 str. 4 d."/>
                        <w:tag w:val="part_deae7a7e2b4e4051bcc548238959d0b6"/>
                        <w:lock w:val="sdtLocked"/>
                        <w:richText/>
                      </w:sdtPr>
                      <w:sdtContent>
                        <w:p>
                          <w:pPr>
                            <w:tabs>
                              <w:tab w:val="left" w:pos="7371"/>
                            </w:tabs>
                            <w:spacing w:line="360" w:lineRule="auto"/>
                            <w:ind w:firstLine="720"/>
                            <w:jc w:val="both"/>
                            <w:rPr>
                              <w:bCs/>
                              <w:szCs w:val="24"/>
                            </w:rPr>
                          </w:pPr>
                          <w:sdt>
                            <w:sdtPr>
                              <w:alias w:val="Numeris"/>
                              <w:tag w:val="nr_deae7a7e2b4e4051bcc548238959d0b6"/>
                              <w:lock w:val="sdtLocked"/>
                              <w:richText/>
                            </w:sdtPr>
                            <w:sdtContent>
                              <w:r>
                                <w:rPr>
                                  <w:bCs/>
                                  <w:szCs w:val="24"/>
                                </w:rPr>
                                <w:t>4</w:t>
                              </w:r>
                            </w:sdtContent>
                          </w:sdt>
                          <w:r>
                            <w:rPr>
                              <w:bCs/>
                              <w:szCs w:val="24"/>
                            </w:rPr>
                            <w:t>. Nustatyto kasdienio poilsio laiko, suskirstyto nustatyta tvarka,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5 d."/>
                        <w:tag w:val="part_06b4c0cb358242d9b7b8fd2753e45f68"/>
                        <w:lock w:val="sdtLocked"/>
                        <w:richText/>
                      </w:sdtPr>
                      <w:sdtContent>
                        <w:p>
                          <w:pPr>
                            <w:tabs>
                              <w:tab w:val="left" w:pos="7371"/>
                            </w:tabs>
                            <w:spacing w:line="360" w:lineRule="auto"/>
                            <w:ind w:firstLine="720"/>
                            <w:jc w:val="both"/>
                            <w:rPr>
                              <w:bCs/>
                              <w:szCs w:val="24"/>
                            </w:rPr>
                          </w:pPr>
                          <w:sdt>
                            <w:sdtPr>
                              <w:alias w:val="Numeris"/>
                              <w:tag w:val="nr_06b4c0cb358242d9b7b8fd2753e45f68"/>
                              <w:lock w:val="sdtLocked"/>
                              <w:richText/>
                            </w:sdtPr>
                            <w:sdtContent>
                              <w:r>
                                <w:rPr>
                                  <w:bCs/>
                                  <w:szCs w:val="24"/>
                                </w:rPr>
                                <w:t>5</w:t>
                              </w:r>
                            </w:sdtContent>
                          </w:sdt>
                          <w:r>
                            <w:rPr>
                              <w:bCs/>
                              <w:szCs w:val="24"/>
                            </w:rPr>
                            <w:t>. Nustatyto kasdienio poilsio laiko, suskirstyto nustatyta tvarka,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6 d."/>
                        <w:tag w:val="part_797511a8d60b4e0bb5a0632f67524ea3"/>
                        <w:lock w:val="sdtLocked"/>
                        <w:richText/>
                      </w:sdtPr>
                      <w:sdtContent>
                        <w:p>
                          <w:pPr>
                            <w:tabs>
                              <w:tab w:val="left" w:pos="7371"/>
                            </w:tabs>
                            <w:spacing w:line="360" w:lineRule="auto"/>
                            <w:ind w:firstLine="720"/>
                            <w:jc w:val="both"/>
                            <w:rPr>
                              <w:bCs/>
                              <w:szCs w:val="24"/>
                            </w:rPr>
                          </w:pPr>
                          <w:sdt>
                            <w:sdtPr>
                              <w:alias w:val="Numeris"/>
                              <w:tag w:val="nr_797511a8d60b4e0bb5a0632f67524ea3"/>
                              <w:lock w:val="sdtLocked"/>
                              <w:richText/>
                            </w:sdtPr>
                            <w:sdtContent>
                              <w:r>
                                <w:rPr>
                                  <w:bCs/>
                                  <w:szCs w:val="24"/>
                                </w:rPr>
                                <w:t>6</w:t>
                              </w:r>
                            </w:sdtContent>
                          </w:sdt>
                          <w:r>
                            <w:rPr>
                              <w:bCs/>
                              <w:szCs w:val="24"/>
                            </w:rPr>
                            <w:t>. Nustatyto kasdienio poilsio laiko, suskirstyto nustatyta tvarka, trūkumas, kai trūksta daugiau kaip dviejų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7 d."/>
                        <w:tag w:val="part_f198d70a445549ffa80a2da1d4f39d06"/>
                        <w:lock w:val="sdtLocked"/>
                        <w:richText/>
                      </w:sdtPr>
                      <w:sdtContent>
                        <w:p>
                          <w:pPr>
                            <w:tabs>
                              <w:tab w:val="left" w:pos="7371"/>
                            </w:tabs>
                            <w:spacing w:line="360" w:lineRule="auto"/>
                            <w:ind w:firstLine="720"/>
                            <w:jc w:val="both"/>
                            <w:rPr>
                              <w:bCs/>
                              <w:szCs w:val="24"/>
                            </w:rPr>
                          </w:pPr>
                          <w:sdt>
                            <w:sdtPr>
                              <w:alias w:val="Numeris"/>
                              <w:tag w:val="nr_f198d70a445549ffa80a2da1d4f39d06"/>
                              <w:lock w:val="sdtLocked"/>
                              <w:richText/>
                            </w:sdtPr>
                            <w:sdtContent>
                              <w:r>
                                <w:rPr>
                                  <w:bCs/>
                                  <w:szCs w:val="24"/>
                                </w:rPr>
                                <w:t>7</w:t>
                              </w:r>
                            </w:sdtContent>
                          </w:sdt>
                          <w:r>
                            <w:rPr>
                              <w:bCs/>
                              <w:szCs w:val="24"/>
                            </w:rPr>
                            <w:t>. Nustatyto kasdienio poilsio laiko dirbant su porininku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8 d."/>
                        <w:tag w:val="part_cecdd1ef3b084d5f9f65568750e3ed71"/>
                        <w:lock w:val="sdtLocked"/>
                        <w:richText/>
                      </w:sdtPr>
                      <w:sdtContent>
                        <w:p>
                          <w:pPr>
                            <w:tabs>
                              <w:tab w:val="left" w:pos="7371"/>
                            </w:tabs>
                            <w:spacing w:line="360" w:lineRule="auto"/>
                            <w:ind w:firstLine="720"/>
                            <w:jc w:val="both"/>
                            <w:rPr>
                              <w:bCs/>
                              <w:szCs w:val="24"/>
                            </w:rPr>
                          </w:pPr>
                          <w:sdt>
                            <w:sdtPr>
                              <w:alias w:val="Numeris"/>
                              <w:tag w:val="nr_cecdd1ef3b084d5f9f65568750e3ed71"/>
                              <w:lock w:val="sdtLocked"/>
                              <w:richText/>
                            </w:sdtPr>
                            <w:sdtContent>
                              <w:r>
                                <w:rPr>
                                  <w:bCs/>
                                  <w:szCs w:val="24"/>
                                </w:rPr>
                                <w:t>8</w:t>
                              </w:r>
                            </w:sdtContent>
                          </w:sdt>
                          <w:r>
                            <w:rPr>
                              <w:bCs/>
                              <w:szCs w:val="24"/>
                            </w:rPr>
                            <w:t>. Nustatyto kasdienio poilsio laiko dirbant su porininku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9 d."/>
                        <w:tag w:val="part_039f468b6e4a4231b7e999a2bc53d52c"/>
                        <w:lock w:val="sdtLocked"/>
                        <w:richText/>
                      </w:sdtPr>
                      <w:sdtContent>
                        <w:p>
                          <w:pPr>
                            <w:tabs>
                              <w:tab w:val="left" w:pos="7371"/>
                            </w:tabs>
                            <w:spacing w:line="360" w:lineRule="auto"/>
                            <w:ind w:firstLine="720"/>
                            <w:jc w:val="both"/>
                            <w:rPr>
                              <w:bCs/>
                              <w:szCs w:val="24"/>
                            </w:rPr>
                          </w:pPr>
                          <w:sdt>
                            <w:sdtPr>
                              <w:alias w:val="Numeris"/>
                              <w:tag w:val="nr_039f468b6e4a4231b7e999a2bc53d52c"/>
                              <w:lock w:val="sdtLocked"/>
                              <w:richText/>
                            </w:sdtPr>
                            <w:sdtContent>
                              <w:r>
                                <w:rPr>
                                  <w:bCs/>
                                  <w:szCs w:val="24"/>
                                </w:rPr>
                                <w:t>9</w:t>
                              </w:r>
                            </w:sdtContent>
                          </w:sdt>
                          <w:r>
                            <w:rPr>
                              <w:bCs/>
                              <w:szCs w:val="24"/>
                            </w:rPr>
                            <w:t>. Nustatyto kasdienio poilsio laiko dirbant su porininku trūkumas, kai trūksta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0 d."/>
                        <w:tag w:val="part_c9e6f038ec824d5a9efe555263c3a0d6"/>
                        <w:lock w:val="sdtLocked"/>
                        <w:richText/>
                      </w:sdtPr>
                      <w:sdtContent>
                        <w:p>
                          <w:pPr>
                            <w:tabs>
                              <w:tab w:val="left" w:pos="7371"/>
                            </w:tabs>
                            <w:spacing w:line="360" w:lineRule="auto"/>
                            <w:ind w:firstLine="720"/>
                            <w:jc w:val="both"/>
                            <w:rPr>
                              <w:bCs/>
                              <w:szCs w:val="24"/>
                            </w:rPr>
                          </w:pPr>
                          <w:sdt>
                            <w:sdtPr>
                              <w:alias w:val="Numeris"/>
                              <w:tag w:val="nr_c9e6f038ec824d5a9efe555263c3a0d6"/>
                              <w:lock w:val="sdtLocked"/>
                              <w:richText/>
                            </w:sdtPr>
                            <w:sdtContent>
                              <w:r>
                                <w:rPr>
                                  <w:bCs/>
                                  <w:szCs w:val="24"/>
                                </w:rPr>
                                <w:t>10</w:t>
                              </w:r>
                            </w:sdtContent>
                          </w:sdt>
                          <w:r>
                            <w:rPr>
                              <w:bCs/>
                              <w:szCs w:val="24"/>
                            </w:rPr>
                            <w:t>. Nustatyto kassavaitinio poilsio laiko trūkumas, kai trūksta ne daugiau kaip trijų valandų</w:t>
                          </w:r>
                          <w:r>
                            <w:rPr>
                              <w:bCs/>
                              <w:color w:val="000000"/>
                              <w:szCs w:val="24"/>
                            </w:rPr>
                            <w:t>,</w:t>
                          </w:r>
                          <w:r>
                            <w:rPr>
                              <w:bCs/>
                              <w:szCs w:val="24"/>
                            </w:rPr>
                            <w:t xml:space="preserve"> arba sutrumpinto kassavaitinio poilsio laiko trūkumas, kai trūksta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1 d."/>
                        <w:tag w:val="part_a7a5f3c339bb48e2ae7a9029975c3c6a"/>
                        <w:lock w:val="sdtLocked"/>
                        <w:richText/>
                      </w:sdtPr>
                      <w:sdtContent>
                        <w:p>
                          <w:pPr>
                            <w:tabs>
                              <w:tab w:val="left" w:pos="7371"/>
                            </w:tabs>
                            <w:spacing w:line="360" w:lineRule="auto"/>
                            <w:ind w:firstLine="720"/>
                            <w:jc w:val="both"/>
                            <w:rPr>
                              <w:bCs/>
                              <w:szCs w:val="24"/>
                            </w:rPr>
                          </w:pPr>
                          <w:sdt>
                            <w:sdtPr>
                              <w:alias w:val="Numeris"/>
                              <w:tag w:val="nr_a7a5f3c339bb48e2ae7a9029975c3c6a"/>
                              <w:lock w:val="sdtLocked"/>
                              <w:richText/>
                            </w:sdtPr>
                            <w:sdtContent>
                              <w:r>
                                <w:rPr>
                                  <w:bCs/>
                                  <w:szCs w:val="24"/>
                                </w:rPr>
                                <w:t>11</w:t>
                              </w:r>
                            </w:sdtContent>
                          </w:sdt>
                          <w:r>
                            <w:rPr>
                              <w:bCs/>
                              <w:szCs w:val="24"/>
                            </w:rPr>
                            <w:t>. Nustatyto kassavaitinio poilsio laiko trūkumas, kai trūksta daugiau kaip trijų valandų, bet ne daugiau kaip devynių valandų</w:t>
                          </w:r>
                          <w:r>
                            <w:rPr>
                              <w:bCs/>
                              <w:color w:val="000000"/>
                              <w:szCs w:val="24"/>
                            </w:rPr>
                            <w:t>,</w:t>
                          </w:r>
                          <w:r>
                            <w:rPr>
                              <w:bCs/>
                              <w:szCs w:val="24"/>
                            </w:rPr>
                            <w:t xml:space="preserve"> arba sutrumpinto kassavaitinio poilsio laiko trūkumas, kai trūksta daugiau kaip dviejų valandų, bet ne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2 d."/>
                        <w:tag w:val="part_037d4798378f445cb3a822ede507bd83"/>
                        <w:lock w:val="sdtLocked"/>
                        <w:richText/>
                      </w:sdtPr>
                      <w:sdtContent>
                        <w:p>
                          <w:pPr>
                            <w:tabs>
                              <w:tab w:val="left" w:pos="7371"/>
                            </w:tabs>
                            <w:spacing w:line="360" w:lineRule="auto"/>
                            <w:ind w:firstLine="720"/>
                            <w:jc w:val="both"/>
                            <w:rPr>
                              <w:bCs/>
                              <w:szCs w:val="24"/>
                            </w:rPr>
                          </w:pPr>
                          <w:sdt>
                            <w:sdtPr>
                              <w:alias w:val="Numeris"/>
                              <w:tag w:val="nr_037d4798378f445cb3a822ede507bd83"/>
                              <w:lock w:val="sdtLocked"/>
                              <w:richText/>
                            </w:sdtPr>
                            <w:sdtContent>
                              <w:r>
                                <w:rPr>
                                  <w:bCs/>
                                  <w:szCs w:val="24"/>
                                </w:rPr>
                                <w:t>12</w:t>
                              </w:r>
                            </w:sdtContent>
                          </w:sdt>
                          <w:r>
                            <w:rPr>
                              <w:bCs/>
                              <w:szCs w:val="24"/>
                            </w:rPr>
                            <w:t>. Nustatyto kassavaitinio poilsio laiko trūkumas, kai trūksta daugiau kaip devynių valandų</w:t>
                          </w:r>
                          <w:r>
                            <w:rPr>
                              <w:bCs/>
                              <w:color w:val="000000"/>
                              <w:szCs w:val="24"/>
                            </w:rPr>
                            <w:t>,</w:t>
                          </w:r>
                          <w:r>
                            <w:rPr>
                              <w:bCs/>
                              <w:szCs w:val="24"/>
                            </w:rPr>
                            <w:t xml:space="preserve"> arba sutrumpinto kassavaitinio poilsio laiko trūkumas, kai trūksta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3 d."/>
                        <w:tag w:val="part_076bb0e98c44405880fa991184563f27"/>
                        <w:lock w:val="sdtLocked"/>
                        <w:richText/>
                      </w:sdtPr>
                      <w:sdtContent>
                        <w:p>
                          <w:pPr>
                            <w:tabs>
                              <w:tab w:val="left" w:pos="7371"/>
                            </w:tabs>
                            <w:spacing w:line="360" w:lineRule="auto"/>
                            <w:ind w:firstLine="720"/>
                            <w:jc w:val="both"/>
                            <w:rPr>
                              <w:bCs/>
                              <w:szCs w:val="24"/>
                            </w:rPr>
                          </w:pPr>
                          <w:sdt>
                            <w:sdtPr>
                              <w:alias w:val="Numeris"/>
                              <w:tag w:val="nr_076bb0e98c44405880fa991184563f27"/>
                              <w:lock w:val="sdtLocked"/>
                              <w:richText/>
                            </w:sdtPr>
                            <w:sdtContent>
                              <w:r>
                                <w:rPr>
                                  <w:bCs/>
                                  <w:szCs w:val="24"/>
                                </w:rPr>
                                <w:t>13</w:t>
                              </w:r>
                            </w:sdtContent>
                          </w:sdt>
                          <w:r>
                            <w:rPr>
                              <w:bCs/>
                              <w:szCs w:val="24"/>
                            </w:rPr>
                            <w:t xml:space="preserve">. Nustatytų šešių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4 d."/>
                        <w:tag w:val="part_0ddacec8f2e449d7875a35d29dbef107"/>
                        <w:lock w:val="sdtLocked"/>
                        <w:richText/>
                      </w:sdtPr>
                      <w:sdtContent>
                        <w:p>
                          <w:pPr>
                            <w:tabs>
                              <w:tab w:val="left" w:pos="7371"/>
                            </w:tabs>
                            <w:spacing w:line="360" w:lineRule="auto"/>
                            <w:ind w:firstLine="720"/>
                            <w:jc w:val="both"/>
                            <w:rPr>
                              <w:bCs/>
                              <w:szCs w:val="24"/>
                            </w:rPr>
                          </w:pPr>
                          <w:sdt>
                            <w:sdtPr>
                              <w:alias w:val="Numeris"/>
                              <w:tag w:val="nr_0ddacec8f2e449d7875a35d29dbef107"/>
                              <w:lock w:val="sdtLocked"/>
                              <w:richText/>
                            </w:sdtPr>
                            <w:sdtContent>
                              <w:r>
                                <w:rPr>
                                  <w:bCs/>
                                  <w:szCs w:val="24"/>
                                </w:rPr>
                                <w:t>14</w:t>
                              </w:r>
                            </w:sdtContent>
                          </w:sdt>
                          <w:r>
                            <w:rPr>
                              <w:bCs/>
                              <w:szCs w:val="24"/>
                            </w:rPr>
                            <w:t>. Nustatytų šešių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5 d."/>
                        <w:tag w:val="part_9b99d50cc80346459c3b6e26db39d4e0"/>
                        <w:lock w:val="sdtLocked"/>
                        <w:richText/>
                      </w:sdtPr>
                      <w:sdtContent>
                        <w:p>
                          <w:pPr>
                            <w:tabs>
                              <w:tab w:val="left" w:pos="7371"/>
                            </w:tabs>
                            <w:spacing w:line="360" w:lineRule="auto"/>
                            <w:ind w:firstLine="720"/>
                            <w:jc w:val="both"/>
                            <w:rPr>
                              <w:bCs/>
                              <w:szCs w:val="24"/>
                            </w:rPr>
                          </w:pPr>
                          <w:sdt>
                            <w:sdtPr>
                              <w:alias w:val="Numeris"/>
                              <w:tag w:val="nr_9b99d50cc80346459c3b6e26db39d4e0"/>
                              <w:lock w:val="sdtLocked"/>
                              <w:richText/>
                            </w:sdtPr>
                            <w:sdtContent>
                              <w:r>
                                <w:rPr>
                                  <w:bCs/>
                                  <w:szCs w:val="24"/>
                                </w:rPr>
                                <w:t>15</w:t>
                              </w:r>
                            </w:sdtContent>
                          </w:sdt>
                          <w:r>
                            <w:rPr>
                              <w:bCs/>
                              <w:szCs w:val="24"/>
                            </w:rPr>
                            <w:t>. Nustatytų šešių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6 d."/>
                        <w:tag w:val="part_b0162368ce8b4e4aa069c0499471436d"/>
                        <w:lock w:val="sdtLocked"/>
                        <w:richText/>
                      </w:sdtPr>
                      <w:sdtContent>
                        <w:p>
                          <w:pPr>
                            <w:tabs>
                              <w:tab w:val="left" w:pos="7371"/>
                            </w:tabs>
                            <w:spacing w:line="360" w:lineRule="auto"/>
                            <w:ind w:firstLine="720"/>
                            <w:jc w:val="both"/>
                            <w:rPr>
                              <w:bCs/>
                              <w:szCs w:val="24"/>
                            </w:rPr>
                          </w:pPr>
                          <w:sdt>
                            <w:sdtPr>
                              <w:alias w:val="Numeris"/>
                              <w:tag w:val="nr_b0162368ce8b4e4aa069c0499471436d"/>
                              <w:lock w:val="sdtLocked"/>
                              <w:richText/>
                            </w:sdtPr>
                            <w:sdtContent>
                              <w:r>
                                <w:rPr>
                                  <w:bCs/>
                                  <w:szCs w:val="24"/>
                                </w:rPr>
                                <w:t>16</w:t>
                              </w:r>
                            </w:sdtContent>
                          </w:sdt>
                          <w:r>
                            <w:rPr>
                              <w:bCs/>
                              <w:szCs w:val="24"/>
                            </w:rPr>
                            <w:t xml:space="preserve">. Nustatytų dvylikos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17 d."/>
                        <w:tag w:val="part_ab34866493ec41fea1ffd37aa81f431c"/>
                        <w:lock w:val="sdtLocked"/>
                        <w:richText/>
                      </w:sdtPr>
                      <w:sdtContent>
                        <w:p>
                          <w:pPr>
                            <w:tabs>
                              <w:tab w:val="left" w:pos="7371"/>
                            </w:tabs>
                            <w:spacing w:line="360" w:lineRule="auto"/>
                            <w:ind w:firstLine="720"/>
                            <w:jc w:val="both"/>
                            <w:rPr>
                              <w:bCs/>
                              <w:szCs w:val="24"/>
                            </w:rPr>
                          </w:pPr>
                          <w:sdt>
                            <w:sdtPr>
                              <w:alias w:val="Numeris"/>
                              <w:tag w:val="nr_ab34866493ec41fea1ffd37aa81f431c"/>
                              <w:lock w:val="sdtLocked"/>
                              <w:richText/>
                            </w:sdtPr>
                            <w:sdtContent>
                              <w:r>
                                <w:rPr>
                                  <w:bCs/>
                                  <w:szCs w:val="24"/>
                                </w:rPr>
                                <w:t>17</w:t>
                              </w:r>
                            </w:sdtContent>
                          </w:sdt>
                          <w:r>
                            <w:rPr>
                              <w:bCs/>
                              <w:szCs w:val="24"/>
                            </w:rPr>
                            <w:t>. Nustatytų dvylikos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8 d."/>
                        <w:tag w:val="part_aabd922b63354757a288179eae57b036"/>
                        <w:lock w:val="sdtLocked"/>
                        <w:richText/>
                      </w:sdtPr>
                      <w:sdtContent>
                        <w:p>
                          <w:pPr>
                            <w:tabs>
                              <w:tab w:val="left" w:pos="7371"/>
                            </w:tabs>
                            <w:spacing w:line="360" w:lineRule="auto"/>
                            <w:ind w:firstLine="720"/>
                            <w:jc w:val="both"/>
                            <w:rPr>
                              <w:bCs/>
                              <w:szCs w:val="24"/>
                            </w:rPr>
                          </w:pPr>
                          <w:sdt>
                            <w:sdtPr>
                              <w:alias w:val="Numeris"/>
                              <w:tag w:val="nr_aabd922b63354757a288179eae57b036"/>
                              <w:lock w:val="sdtLocked"/>
                              <w:richText/>
                            </w:sdtPr>
                            <w:sdtContent>
                              <w:r>
                                <w:rPr>
                                  <w:bCs/>
                                  <w:szCs w:val="24"/>
                                </w:rPr>
                                <w:t>18</w:t>
                              </w:r>
                            </w:sdtContent>
                          </w:sdt>
                          <w:r>
                            <w:rPr>
                              <w:bCs/>
                              <w:szCs w:val="24"/>
                            </w:rPr>
                            <w:t>. Nustatytų dvylikos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9 d."/>
                        <w:tag w:val="part_d396ba65b95b48a487140a4b91448e1a"/>
                        <w:lock w:val="sdtLocked"/>
                        <w:richText/>
                      </w:sdtPr>
                      <w:sdtContent>
                        <w:p>
                          <w:pPr>
                            <w:tabs>
                              <w:tab w:val="left" w:pos="7371"/>
                            </w:tabs>
                            <w:spacing w:line="360" w:lineRule="auto"/>
                            <w:ind w:firstLine="720"/>
                            <w:jc w:val="both"/>
                            <w:rPr>
                              <w:bCs/>
                              <w:szCs w:val="24"/>
                            </w:rPr>
                          </w:pPr>
                          <w:sdt>
                            <w:sdtPr>
                              <w:alias w:val="Numeris"/>
                              <w:tag w:val="nr_d396ba65b95b48a487140a4b91448e1a"/>
                              <w:lock w:val="sdtLocked"/>
                              <w:richText/>
                            </w:sdtPr>
                            <w:sdtContent>
                              <w:r>
                                <w:rPr>
                                  <w:bCs/>
                                  <w:szCs w:val="24"/>
                                </w:rPr>
                                <w:t>19</w:t>
                              </w:r>
                            </w:sdtContent>
                          </w:sdt>
                          <w:r>
                            <w:rPr>
                              <w:bCs/>
                              <w:szCs w:val="24"/>
                            </w:rPr>
                            <w:t>. Po dvylikos iš eilės dvidešimt keturių valandų poilsio laikotarpių nustatyto kassavaitinio poilsio laiko trūkumas, kai trūksta daugiau kaip dviejų valandų, bet mažiau kaip keturių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 xml:space="preserve">užtraukia baudą vairuotojams nuo vieno šimto iki vieno šimto penkiasdešimt eurų. </w:t>
                          </w:r>
                        </w:p>
                      </w:sdtContent>
                    </w:sdt>
                    <w:sdt>
                      <w:sdtPr>
                        <w:alias w:val="452 str. 20 d."/>
                        <w:tag w:val="part_8924d926933b491cb27a2f87c121626e"/>
                        <w:lock w:val="sdtLocked"/>
                        <w:richText/>
                      </w:sdtPr>
                      <w:sdtContent>
                        <w:p>
                          <w:pPr>
                            <w:tabs>
                              <w:tab w:val="left" w:pos="7371"/>
                            </w:tabs>
                            <w:spacing w:line="360" w:lineRule="auto"/>
                            <w:ind w:firstLine="720"/>
                            <w:jc w:val="both"/>
                            <w:rPr>
                              <w:bCs/>
                              <w:szCs w:val="24"/>
                            </w:rPr>
                          </w:pPr>
                          <w:sdt>
                            <w:sdtPr>
                              <w:alias w:val="Numeris"/>
                              <w:tag w:val="nr_8924d926933b491cb27a2f87c121626e"/>
                              <w:lock w:val="sdtLocked"/>
                              <w:richText/>
                            </w:sdtPr>
                            <w:sdtContent>
                              <w:r>
                                <w:rPr>
                                  <w:bCs/>
                                  <w:szCs w:val="24"/>
                                </w:rPr>
                                <w:t>20</w:t>
                              </w:r>
                            </w:sdtContent>
                          </w:sdt>
                          <w:r>
                            <w:rPr>
                              <w:bCs/>
                              <w:szCs w:val="24"/>
                            </w:rPr>
                            <w:t>. Po dvylikos iš eilės dvidešimt keturių valandų poilsio laikotarpių nustatyto kassavaitinio poilsio laiko trūkumas, kai trūksta keturių valandų ir daugiau</w:t>
                          </w:r>
                          <w:r>
                            <w:rPr>
                              <w:bCs/>
                              <w:color w:val="000000"/>
                              <w:szCs w:val="24"/>
                            </w:rPr>
                            <w:t>,</w:t>
                          </w:r>
                        </w:p>
                        <w:p>
                          <w:pPr>
                            <w:tabs>
                              <w:tab w:val="left" w:pos="7371"/>
                            </w:tabs>
                            <w:spacing w:line="360" w:lineRule="auto"/>
                            <w:ind w:firstLine="720"/>
                            <w:jc w:val="both"/>
                            <w:rPr>
                              <w:szCs w:val="24"/>
                            </w:rPr>
                          </w:pPr>
                          <w:r>
                            <w:rPr>
                              <w:bCs/>
                              <w:szCs w:val="24"/>
                            </w:rPr>
                            <w:t>užtraukia baudą vairuotojams nuo vieno šimto penkiasdešimt iki trijų šimtų eurų.</w:t>
                          </w:r>
                        </w:p>
                      </w:sdtContent>
                    </w:sdt>
                    <w:sdt>
                      <w:sdtPr>
                        <w:alias w:val="452 str. 21 d."/>
                        <w:tag w:val="part_1c9cb33699af42acbc53efa57479e013"/>
                        <w:lock w:val="sdtLocked"/>
                        <w:richText/>
                      </w:sdtPr>
                      <w:sdtContent>
                        <w:p>
                          <w:pPr>
                            <w:tabs>
                              <w:tab w:val="left" w:pos="7371"/>
                            </w:tabs>
                            <w:spacing w:line="360" w:lineRule="auto"/>
                            <w:ind w:firstLine="720"/>
                            <w:jc w:val="both"/>
                            <w:rPr>
                              <w:bCs/>
                              <w:szCs w:val="24"/>
                            </w:rPr>
                          </w:pPr>
                          <w:sdt>
                            <w:sdtPr>
                              <w:alias w:val="Numeris"/>
                              <w:tag w:val="nr_1c9cb33699af42acbc53efa57479e013"/>
                              <w:lock w:val="sdtLocked"/>
                              <w:richText/>
                            </w:sdtPr>
                            <w:sdtContent>
                              <w:r>
                                <w:rPr>
                                  <w:bCs/>
                                  <w:szCs w:val="24"/>
                                </w:rPr>
                                <w:t>21</w:t>
                              </w:r>
                            </w:sdtContent>
                          </w:sdt>
                          <w:r>
                            <w:rPr>
                              <w:bCs/>
                              <w:szCs w:val="24"/>
                            </w:rPr>
                            <w:t>. 2020 m. liepos 15 d. Europos Parlamento ir Tarybos reglamente (ES) 2020/1054, kuriuo iš dalies keičiami Reglamentas (EB) Nr. 561/2006, kiek tai susiję su būtiniausiais reikalavimais dėl maksimalios kasdienio bei kassavaitinio vairavimo trukmės, minimalių pertraukų ir kasdienio bei kassavaitinio poilsio laikotarpių, ir Reglamentas (ES) Nr. 165/2014, kiek tai susiję su vietos nustatymu tachografais, nustatytų reikalavimų dėl kelių transporto priemonių vairuotojų normalaus kassavaitinio poilsio laiko ir bet kokio ilgiau kaip keturiasdešimt penkias valandas trunkančio kassavaitinio poilsio laiko pažeidimas</w:t>
                          </w:r>
                        </w:p>
                        <w:p>
                          <w:pPr>
                            <w:tabs>
                              <w:tab w:val="left" w:pos="7371"/>
                            </w:tabs>
                            <w:spacing w:line="360" w:lineRule="auto"/>
                            <w:ind w:firstLine="720"/>
                            <w:jc w:val="both"/>
                          </w:pPr>
                          <w:r>
                            <w:rPr>
                              <w:bCs/>
                              <w:szCs w:val="24"/>
                            </w:rPr>
                            <w:t>užtraukia baudą vairuotojams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3 str."/>
                    <w:tag w:val="part_6e5bde15b41143b79d6ee35593b26969"/>
                    <w:lock w:val="sdtLocked"/>
                    <w:richText/>
                  </w:sdtPr>
                  <w:sdtContent>
                    <w:p>
                      <w:pPr>
                        <w:tabs>
                          <w:tab w:val="left" w:pos="7371"/>
                        </w:tabs>
                        <w:spacing w:line="360" w:lineRule="auto"/>
                        <w:ind w:left="2410" w:hanging="1690"/>
                        <w:jc w:val="both"/>
                        <w:rPr>
                          <w:szCs w:val="24"/>
                        </w:rPr>
                      </w:pPr>
                      <w:sdt>
                        <w:sdtPr>
                          <w:alias w:val="Numeris"/>
                          <w:tag w:val="nr_6e5bde15b41143b79d6ee35593b26969"/>
                          <w:lock w:val="sdtLocked"/>
                          <w:richText/>
                        </w:sdtPr>
                        <w:sdtContent>
                          <w:r>
                            <w:rPr>
                              <w:b/>
                              <w:szCs w:val="24"/>
                            </w:rPr>
                            <w:t>453</w:t>
                          </w:r>
                        </w:sdtContent>
                      </w:sdt>
                      <w:r>
                        <w:rPr>
                          <w:b/>
                          <w:szCs w:val="24"/>
                        </w:rPr>
                        <w:t xml:space="preserve"> straipsnis.</w:t>
                      </w:r>
                      <w:r>
                        <w:rPr>
                          <w:szCs w:val="24"/>
                        </w:rPr>
                        <w:t xml:space="preserve"> </w:t>
                      </w:r>
                      <w:sdt>
                        <w:sdtPr>
                          <w:alias w:val="Pavadinimas"/>
                          <w:tag w:val="title_6e5bde15b41143b79d6ee35593b26969"/>
                          <w:lock w:val="sdtLocked"/>
                          <w:richText/>
                        </w:sdtPr>
                        <w:sdtContent>
                          <w:r>
                            <w:rPr>
                              <w:b/>
                              <w:bCs/>
                              <w:color w:val="000000"/>
                              <w:szCs w:val="24"/>
                            </w:rPr>
                            <w:t>Mobiliųjų kelių transporto darbuotojų darbo laiko ir jo apskaitos pažeidimai</w:t>
                          </w:r>
                        </w:sdtContent>
                      </w:sdt>
                    </w:p>
                    <w:sdt>
                      <w:sdtPr>
                        <w:alias w:val="453 str. 1 d."/>
                        <w:tag w:val="part_ac63eb537060465a8919bff29a686934"/>
                        <w:lock w:val="sdtLocked"/>
                        <w:richText/>
                      </w:sdtPr>
                      <w:sdtContent>
                        <w:p>
                          <w:pPr>
                            <w:tabs>
                              <w:tab w:val="left" w:pos="7371"/>
                            </w:tabs>
                            <w:spacing w:line="360" w:lineRule="auto"/>
                            <w:ind w:firstLine="720"/>
                            <w:jc w:val="both"/>
                            <w:rPr>
                              <w:bCs/>
                              <w:szCs w:val="24"/>
                            </w:rPr>
                          </w:pPr>
                          <w:sdt>
                            <w:sdtPr>
                              <w:alias w:val="Numeris"/>
                              <w:tag w:val="nr_ac63eb537060465a8919bff29a686934"/>
                              <w:lock w:val="sdtLocked"/>
                              <w:richText/>
                            </w:sdtPr>
                            <w:sdtContent>
                              <w:r>
                                <w:rPr>
                                  <w:bCs/>
                                  <w:szCs w:val="24"/>
                                </w:rPr>
                                <w:t>1</w:t>
                              </w:r>
                            </w:sdtContent>
                          </w:sdt>
                          <w:r>
                            <w:rPr>
                              <w:bCs/>
                              <w:szCs w:val="24"/>
                            </w:rPr>
                            <w:t>. Nustatyto nepertraukiamo darbo laiko viršijimas mažiau kaip trisdešimt minučių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3 str. 2 d."/>
                        <w:tag w:val="part_c121d4fbfc2c46009693ea365cdd9b44"/>
                        <w:lock w:val="sdtLocked"/>
                        <w:richText/>
                      </w:sdtPr>
                      <w:sdtContent>
                        <w:p>
                          <w:pPr>
                            <w:tabs>
                              <w:tab w:val="left" w:pos="7371"/>
                            </w:tabs>
                            <w:spacing w:line="360" w:lineRule="auto"/>
                            <w:ind w:firstLine="720"/>
                            <w:jc w:val="both"/>
                            <w:rPr>
                              <w:bCs/>
                              <w:szCs w:val="24"/>
                            </w:rPr>
                          </w:pPr>
                          <w:sdt>
                            <w:sdtPr>
                              <w:alias w:val="Numeris"/>
                              <w:tag w:val="nr_c121d4fbfc2c46009693ea365cdd9b44"/>
                              <w:lock w:val="sdtLocked"/>
                              <w:richText/>
                            </w:sdtPr>
                            <w:sdtContent>
                              <w:r>
                                <w:rPr>
                                  <w:bCs/>
                                  <w:szCs w:val="24"/>
                                </w:rPr>
                                <w:t>2</w:t>
                              </w:r>
                            </w:sdtContent>
                          </w:sdt>
                          <w:r>
                            <w:rPr>
                              <w:bCs/>
                              <w:szCs w:val="24"/>
                            </w:rPr>
                            <w:t>. Nustatyto nepertraukiamo darbo laiko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devyniasdešimt eurų.</w:t>
                          </w:r>
                        </w:p>
                      </w:sdtContent>
                    </w:sdt>
                    <w:sdt>
                      <w:sdtPr>
                        <w:alias w:val="453 str. 3 d."/>
                        <w:tag w:val="part_1927e261e26b4d918659e3955e596181"/>
                        <w:lock w:val="sdtLocked"/>
                        <w:richText/>
                      </w:sdtPr>
                      <w:sdtContent>
                        <w:p>
                          <w:pPr>
                            <w:tabs>
                              <w:tab w:val="left" w:pos="7371"/>
                            </w:tabs>
                            <w:spacing w:line="360" w:lineRule="auto"/>
                            <w:ind w:firstLine="720"/>
                            <w:jc w:val="both"/>
                            <w:rPr>
                              <w:bCs/>
                              <w:szCs w:val="24"/>
                            </w:rPr>
                          </w:pPr>
                          <w:sdt>
                            <w:sdtPr>
                              <w:alias w:val="Numeris"/>
                              <w:tag w:val="nr_1927e261e26b4d918659e3955e596181"/>
                              <w:lock w:val="sdtLocked"/>
                              <w:richText/>
                            </w:sdtPr>
                            <w:sdtContent>
                              <w:r>
                                <w:rPr>
                                  <w:bCs/>
                                  <w:szCs w:val="24"/>
                                </w:rPr>
                                <w:t>3</w:t>
                              </w:r>
                            </w:sdtContent>
                          </w:sdt>
                          <w:r>
                            <w:rPr>
                              <w:bCs/>
                              <w:szCs w:val="24"/>
                            </w:rPr>
                            <w:t>. Nustatyto nepertraukiamo darbo laiko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4 d."/>
                        <w:tag w:val="part_7822f5f7fb394d58ab77ab2d9ffcf442"/>
                        <w:lock w:val="sdtLocked"/>
                        <w:richText/>
                      </w:sdtPr>
                      <w:sdtContent>
                        <w:p>
                          <w:pPr>
                            <w:tabs>
                              <w:tab w:val="left" w:pos="7371"/>
                            </w:tabs>
                            <w:spacing w:line="360" w:lineRule="auto"/>
                            <w:ind w:firstLine="720"/>
                            <w:jc w:val="both"/>
                            <w:rPr>
                              <w:bCs/>
                              <w:szCs w:val="24"/>
                            </w:rPr>
                          </w:pPr>
                          <w:sdt>
                            <w:sdtPr>
                              <w:alias w:val="Numeris"/>
                              <w:tag w:val="nr_7822f5f7fb394d58ab77ab2d9ffcf442"/>
                              <w:lock w:val="sdtLocked"/>
                              <w:richText/>
                            </w:sdtPr>
                            <w:sdtContent>
                              <w:r>
                                <w:rPr>
                                  <w:bCs/>
                                  <w:szCs w:val="24"/>
                                </w:rPr>
                                <w:t>4</w:t>
                              </w:r>
                            </w:sdtContent>
                          </w:sdt>
                          <w:r>
                            <w:rPr>
                              <w:bCs/>
                              <w:szCs w:val="24"/>
                            </w:rPr>
                            <w:t xml:space="preserve">. Nustatyto nepertraukiamo darbo laiko nakties metu viršijimas mažiau kaip viena valanda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3 str. 5 d."/>
                        <w:tag w:val="part_9c4fc5d20a56451cb1d7d2c52bd2be26"/>
                        <w:lock w:val="sdtLocked"/>
                        <w:richText/>
                      </w:sdtPr>
                      <w:sdtContent>
                        <w:p>
                          <w:pPr>
                            <w:tabs>
                              <w:tab w:val="left" w:pos="7371"/>
                            </w:tabs>
                            <w:spacing w:line="360" w:lineRule="auto"/>
                            <w:ind w:firstLine="720"/>
                            <w:jc w:val="both"/>
                            <w:rPr>
                              <w:bCs/>
                              <w:szCs w:val="24"/>
                            </w:rPr>
                          </w:pPr>
                          <w:sdt>
                            <w:sdtPr>
                              <w:alias w:val="Numeris"/>
                              <w:tag w:val="nr_9c4fc5d20a56451cb1d7d2c52bd2be26"/>
                              <w:lock w:val="sdtLocked"/>
                              <w:richText/>
                            </w:sdtPr>
                            <w:sdtContent>
                              <w:r>
                                <w:rPr>
                                  <w:bCs/>
                                  <w:szCs w:val="24"/>
                                </w:rPr>
                                <w:t>5</w:t>
                              </w:r>
                            </w:sdtContent>
                          </w:sdt>
                          <w:r>
                            <w:rPr>
                              <w:bCs/>
                              <w:szCs w:val="24"/>
                            </w:rPr>
                            <w:t>. Nustatyto nepertraukiamo darbo laiko nakties metu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6 d."/>
                        <w:tag w:val="part_a805ca7236f34dd789d0bc687434d172"/>
                        <w:lock w:val="sdtLocked"/>
                        <w:richText/>
                      </w:sdtPr>
                      <w:sdtContent>
                        <w:p>
                          <w:pPr>
                            <w:tabs>
                              <w:tab w:val="left" w:pos="7371"/>
                            </w:tabs>
                            <w:spacing w:line="360" w:lineRule="auto"/>
                            <w:ind w:firstLine="720"/>
                            <w:jc w:val="both"/>
                            <w:rPr>
                              <w:bCs/>
                              <w:szCs w:val="24"/>
                            </w:rPr>
                          </w:pPr>
                          <w:sdt>
                            <w:sdtPr>
                              <w:alias w:val="Numeris"/>
                              <w:tag w:val="nr_a805ca7236f34dd789d0bc687434d172"/>
                              <w:lock w:val="sdtLocked"/>
                              <w:richText/>
                            </w:sdtPr>
                            <w:sdtContent>
                              <w:r>
                                <w:rPr>
                                  <w:bCs/>
                                  <w:szCs w:val="24"/>
                                </w:rPr>
                                <w:t>6</w:t>
                              </w:r>
                            </w:sdtContent>
                          </w:sdt>
                          <w:r>
                            <w:rPr>
                              <w:bCs/>
                              <w:szCs w:val="24"/>
                            </w:rPr>
                            <w:t>. Vidutinio arba maksimalaus savaitės darbo laiko viršijimas mažiau kaip keturiomis valandomis</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trisdešimt iki septyniasdešimt eurų.</w:t>
                          </w:r>
                        </w:p>
                      </w:sdtContent>
                    </w:sdt>
                    <w:sdt>
                      <w:sdtPr>
                        <w:alias w:val="453 str. 7 d."/>
                        <w:tag w:val="part_90a304ee32ee49818bfe776992477bb3"/>
                        <w:lock w:val="sdtLocked"/>
                        <w:richText/>
                      </w:sdtPr>
                      <w:sdtContent>
                        <w:p>
                          <w:pPr>
                            <w:tabs>
                              <w:tab w:val="left" w:pos="7371"/>
                            </w:tabs>
                            <w:spacing w:line="360" w:lineRule="auto"/>
                            <w:ind w:firstLine="720"/>
                            <w:jc w:val="both"/>
                            <w:rPr>
                              <w:bCs/>
                              <w:szCs w:val="24"/>
                            </w:rPr>
                          </w:pPr>
                          <w:sdt>
                            <w:sdtPr>
                              <w:alias w:val="Numeris"/>
                              <w:tag w:val="nr_90a304ee32ee49818bfe776992477bb3"/>
                              <w:lock w:val="sdtLocked"/>
                              <w:richText/>
                            </w:sdtPr>
                            <w:sdtContent>
                              <w:r>
                                <w:rPr>
                                  <w:bCs/>
                                  <w:szCs w:val="24"/>
                                </w:rPr>
                                <w:t>7</w:t>
                              </w:r>
                            </w:sdtContent>
                          </w:sdt>
                          <w:r>
                            <w:rPr>
                              <w:bCs/>
                              <w:szCs w:val="24"/>
                            </w:rPr>
                            <w:t xml:space="preserve">. Vidutinio arba maksimalaus savaitės darbo laiko viršijimas daugiau kaip keturiomis valandomis, bet mažiau kaip devyniomis valandomis,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3 str. 8 d."/>
                        <w:tag w:val="part_490d6eedb1a84759a298fb92b6d61dc5"/>
                        <w:lock w:val="sdtLocked"/>
                        <w:richText/>
                      </w:sdtPr>
                      <w:sdtContent>
                        <w:p>
                          <w:pPr>
                            <w:tabs>
                              <w:tab w:val="left" w:pos="7371"/>
                            </w:tabs>
                            <w:spacing w:line="360" w:lineRule="auto"/>
                            <w:ind w:firstLine="720"/>
                            <w:jc w:val="both"/>
                            <w:rPr>
                              <w:bCs/>
                              <w:szCs w:val="24"/>
                            </w:rPr>
                          </w:pPr>
                          <w:sdt>
                            <w:sdtPr>
                              <w:alias w:val="Numeris"/>
                              <w:tag w:val="nr_490d6eedb1a84759a298fb92b6d61dc5"/>
                              <w:lock w:val="sdtLocked"/>
                              <w:richText/>
                            </w:sdtPr>
                            <w:sdtContent>
                              <w:r>
                                <w:rPr>
                                  <w:bCs/>
                                  <w:szCs w:val="24"/>
                                </w:rPr>
                                <w:t>8</w:t>
                              </w:r>
                            </w:sdtContent>
                          </w:sdt>
                          <w:r>
                            <w:rPr>
                              <w:bCs/>
                              <w:szCs w:val="24"/>
                            </w:rPr>
                            <w:t>. Vidutinio arba maksimalaus savaitės darbo laiko viršijimas daugiau kaip devyniomis valandomis, bet mažiau kaip keturiolika valandų,</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3 str. 9 d."/>
                        <w:tag w:val="part_f7716805e2dc4545a5fe8e72a13e1969"/>
                        <w:lock w:val="sdtLocked"/>
                        <w:richText/>
                      </w:sdtPr>
                      <w:sdtContent>
                        <w:p>
                          <w:pPr>
                            <w:tabs>
                              <w:tab w:val="left" w:pos="7371"/>
                            </w:tabs>
                            <w:spacing w:line="360" w:lineRule="auto"/>
                            <w:ind w:firstLine="720"/>
                            <w:jc w:val="both"/>
                            <w:rPr>
                              <w:bCs/>
                              <w:szCs w:val="24"/>
                            </w:rPr>
                          </w:pPr>
                          <w:sdt>
                            <w:sdtPr>
                              <w:alias w:val="Numeris"/>
                              <w:tag w:val="nr_f7716805e2dc4545a5fe8e72a13e1969"/>
                              <w:lock w:val="sdtLocked"/>
                              <w:richText/>
                            </w:sdtPr>
                            <w:sdtContent>
                              <w:r>
                                <w:rPr>
                                  <w:bCs/>
                                  <w:szCs w:val="24"/>
                                </w:rPr>
                                <w:t>9</w:t>
                              </w:r>
                            </w:sdtContent>
                          </w:sdt>
                          <w:r>
                            <w:rPr>
                              <w:bCs/>
                              <w:szCs w:val="24"/>
                            </w:rPr>
                            <w:t xml:space="preserve">. Vidutinio arba maksimalaus savaitės darbo laiko viršijimas keturiolika valandų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3 str. 10 d."/>
                        <w:tag w:val="part_6e35681ccbaf452b8e013636e1a699be"/>
                        <w:lock w:val="sdtLocked"/>
                        <w:richText/>
                      </w:sdtPr>
                      <w:sdtContent>
                        <w:p>
                          <w:pPr>
                            <w:tabs>
                              <w:tab w:val="left" w:pos="7371"/>
                            </w:tabs>
                            <w:spacing w:line="360" w:lineRule="auto"/>
                            <w:ind w:firstLine="720"/>
                            <w:jc w:val="both"/>
                            <w:rPr>
                              <w:bCs/>
                              <w:szCs w:val="24"/>
                            </w:rPr>
                          </w:pPr>
                          <w:sdt>
                            <w:sdtPr>
                              <w:alias w:val="Numeris"/>
                              <w:tag w:val="nr_6e35681ccbaf452b8e013636e1a699be"/>
                              <w:lock w:val="sdtLocked"/>
                              <w:richText/>
                            </w:sdtPr>
                            <w:sdtContent>
                              <w:r>
                                <w:rPr>
                                  <w:bCs/>
                                  <w:szCs w:val="24"/>
                                </w:rPr>
                                <w:t>10</w:t>
                              </w:r>
                            </w:sdtContent>
                          </w:sdt>
                          <w:r>
                            <w:rPr>
                              <w:bCs/>
                              <w:szCs w:val="24"/>
                            </w:rPr>
                            <w:t>. Keleivių vežimas reguliariaisiais reisais kelių transporto priemonėmis, kuriose neprivalo būti įrengti tachografai, naudojant vairuotojų darbo (pamainų) grafikus ir eismo tvarkaraščius, kuriuose nenurodyta visa privaloma informacija,</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iki vieno tūkstančio eurų.</w:t>
                          </w:r>
                        </w:p>
                      </w:sdtContent>
                    </w:sdt>
                    <w:sdt>
                      <w:sdtPr>
                        <w:alias w:val="453 str. 11 d."/>
                        <w:tag w:val="part_91634c5626cf441199979e51e96332bb"/>
                        <w:lock w:val="sdtLocked"/>
                        <w:richText/>
                      </w:sdtPr>
                      <w:sdtContent>
                        <w:p>
                          <w:pPr>
                            <w:tabs>
                              <w:tab w:val="left" w:pos="7371"/>
                            </w:tabs>
                            <w:spacing w:line="360" w:lineRule="auto"/>
                            <w:ind w:firstLine="720"/>
                            <w:jc w:val="both"/>
                            <w:rPr>
                              <w:bCs/>
                              <w:szCs w:val="24"/>
                            </w:rPr>
                          </w:pPr>
                          <w:sdt>
                            <w:sdtPr>
                              <w:alias w:val="Numeris"/>
                              <w:tag w:val="nr_91634c5626cf441199979e51e96332bb"/>
                              <w:lock w:val="sdtLocked"/>
                              <w:richText/>
                            </w:sdtPr>
                            <w:sdtContent>
                              <w:r>
                                <w:rPr>
                                  <w:bCs/>
                                  <w:szCs w:val="24"/>
                                </w:rPr>
                                <w:t>11</w:t>
                              </w:r>
                            </w:sdtContent>
                          </w:sdt>
                          <w:r>
                            <w:rPr>
                              <w:bCs/>
                              <w:szCs w:val="24"/>
                            </w:rPr>
                            <w:t>. Keleivių vežimas reguliariaisiais reisais kelių transporto priemonėmis, kuriose neprivalo būti įrengti tachografai, neturint vairuotojo darbo (pamainų) grafikų ir eismo tvarkaraščių</w:t>
                          </w:r>
                        </w:p>
                        <w:p>
                          <w:pPr>
                            <w:tabs>
                              <w:tab w:val="left" w:pos="7371"/>
                            </w:tabs>
                            <w:spacing w:line="360" w:lineRule="auto"/>
                            <w:ind w:firstLine="720"/>
                            <w:jc w:val="both"/>
                            <w:rPr>
                              <w:bCs/>
                              <w:szCs w:val="24"/>
                            </w:rPr>
                          </w:pPr>
                          <w:r>
                            <w:rPr>
                              <w:bCs/>
                              <w:szCs w:val="24"/>
                            </w:rPr>
                            <w:t xml:space="preserve">užtraukia baudą juridinių asmenų vadovams ar kitiems atsakingiems asmenims, kuriems pavesta vadovauti keleivių vežimo veiklai, nuo devynių šimtų iki vieno tūkstančio septynių šimtų eurų. </w:t>
                          </w:r>
                        </w:p>
                      </w:sdtContent>
                    </w:sdt>
                    <w:sdt>
                      <w:sdtPr>
                        <w:alias w:val="453 str. 12 d."/>
                        <w:tag w:val="part_1ceb5f1d35e6404c8939ce023cb952d2"/>
                        <w:lock w:val="sdtLocked"/>
                        <w:richText/>
                      </w:sdtPr>
                      <w:sdtContent>
                        <w:p>
                          <w:pPr>
                            <w:tabs>
                              <w:tab w:val="left" w:pos="7371"/>
                            </w:tabs>
                            <w:spacing w:line="360" w:lineRule="auto"/>
                            <w:ind w:firstLine="720"/>
                            <w:jc w:val="both"/>
                            <w:rPr>
                              <w:bCs/>
                              <w:szCs w:val="24"/>
                            </w:rPr>
                          </w:pPr>
                          <w:sdt>
                            <w:sdtPr>
                              <w:alias w:val="Numeris"/>
                              <w:tag w:val="nr_1ceb5f1d35e6404c8939ce023cb952d2"/>
                              <w:lock w:val="sdtLocked"/>
                              <w:richText/>
                            </w:sdtPr>
                            <w:sdtContent>
                              <w:r>
                                <w:rPr>
                                  <w:bCs/>
                                  <w:color w:val="000000"/>
                                  <w:szCs w:val="24"/>
                                </w:rPr>
                                <w:t>12</w:t>
                              </w:r>
                            </w:sdtContent>
                          </w:sdt>
                          <w:r>
                            <w:rPr>
                              <w:bCs/>
                              <w:color w:val="000000"/>
                              <w:szCs w:val="24"/>
                            </w:rPr>
                            <w:t>. Šiame straipsnyje vartojama sąvoka „mobilieji kelių transporto darbuotojai“ suprantama taip, kaip ji apibrėžta 2002 m. kovo 11 d. Europos Parlamento ir Tarybos direktyvoje 2002/15/EB dėl asmenų, kurie verčiasi mobiliąja kelių transporto veikla, darbo laiko organizavimo.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4 str."/>
                    <w:tag w:val="part_6c4a10534983431db7020de57131ca61"/>
                    <w:lock w:val="sdtLocked"/>
                    <w:richText/>
                  </w:sdtPr>
                  <w:sdtContent>
                    <w:p>
                      <w:pPr>
                        <w:tabs>
                          <w:tab w:val="left" w:pos="7371"/>
                        </w:tabs>
                        <w:spacing w:line="360" w:lineRule="auto"/>
                        <w:ind w:left="2552" w:hanging="1832"/>
                        <w:jc w:val="both"/>
                        <w:rPr>
                          <w:strike/>
                          <w:szCs w:val="24"/>
                        </w:rPr>
                      </w:pPr>
                      <w:sdt>
                        <w:sdtPr>
                          <w:alias w:val="Numeris"/>
                          <w:tag w:val="nr_6c4a10534983431db7020de57131ca61"/>
                          <w:lock w:val="sdtLocked"/>
                          <w:richText/>
                        </w:sdtPr>
                        <w:sdtContent>
                          <w:r>
                            <w:rPr>
                              <w:b/>
                              <w:szCs w:val="24"/>
                            </w:rPr>
                            <w:t>454</w:t>
                          </w:r>
                        </w:sdtContent>
                      </w:sdt>
                      <w:r>
                        <w:rPr>
                          <w:b/>
                          <w:szCs w:val="24"/>
                        </w:rPr>
                        <w:t xml:space="preserve"> straipsnis.</w:t>
                      </w:r>
                      <w:r>
                        <w:rPr>
                          <w:szCs w:val="24"/>
                        </w:rPr>
                        <w:t xml:space="preserve"> </w:t>
                      </w:r>
                      <w:sdt>
                        <w:sdtPr>
                          <w:alias w:val="Pavadinimas"/>
                          <w:tag w:val="title_6c4a10534983431db7020de57131ca61"/>
                          <w:lock w:val="sdtLocked"/>
                          <w:richText/>
                        </w:sdtPr>
                        <w:sdtContent>
                          <w:r>
                            <w:rPr>
                              <w:b/>
                              <w:bCs/>
                              <w:color w:val="000000"/>
                              <w:szCs w:val="24"/>
                            </w:rPr>
                            <w:t>Vairuotojo kortelių ir kelių transporto priemonėse sumontuotų tachografų naudojimo pažeidimai</w:t>
                          </w:r>
                        </w:sdtContent>
                      </w:sdt>
                    </w:p>
                    <w:sdt>
                      <w:sdtPr>
                        <w:alias w:val="454 str. 1 d."/>
                        <w:tag w:val="part_b1b669385e8b4e05a11c77681c6e25de"/>
                        <w:lock w:val="sdtLocked"/>
                        <w:richText/>
                      </w:sdtPr>
                      <w:sdtContent>
                        <w:p>
                          <w:pPr>
                            <w:tabs>
                              <w:tab w:val="left" w:pos="7371"/>
                            </w:tabs>
                            <w:spacing w:line="360" w:lineRule="auto"/>
                            <w:ind w:firstLine="720"/>
                            <w:jc w:val="both"/>
                            <w:rPr>
                              <w:bCs/>
                              <w:szCs w:val="24"/>
                            </w:rPr>
                          </w:pPr>
                          <w:sdt>
                            <w:sdtPr>
                              <w:alias w:val="Numeris"/>
                              <w:tag w:val="nr_b1b669385e8b4e05a11c77681c6e25de"/>
                              <w:lock w:val="sdtLocked"/>
                              <w:richText/>
                            </w:sdtPr>
                            <w:sdtContent>
                              <w:r>
                                <w:rPr>
                                  <w:bCs/>
                                  <w:szCs w:val="24"/>
                                </w:rPr>
                                <w:t>1</w:t>
                              </w:r>
                            </w:sdtContent>
                          </w:sdt>
                          <w:r>
                            <w:rPr>
                              <w:bCs/>
                              <w:szCs w:val="24"/>
                            </w:rPr>
                            <w:t>. Netinkamų registracijos lapų naudojimas arba vairuotojo kortelės įdėjimas į kitai kortelei skirtą angą (kai dirbama su porininku)</w:t>
                          </w:r>
                        </w:p>
                        <w:p>
                          <w:pPr>
                            <w:tabs>
                              <w:tab w:val="left" w:pos="7371"/>
                            </w:tabs>
                            <w:spacing w:line="360" w:lineRule="auto"/>
                            <w:ind w:firstLine="720"/>
                            <w:jc w:val="both"/>
                            <w:rPr>
                              <w:bCs/>
                              <w:szCs w:val="24"/>
                            </w:rPr>
                          </w:pPr>
                          <w:r>
                            <w:rPr>
                              <w:bCs/>
                              <w:szCs w:val="24"/>
                            </w:rPr>
                            <w:t xml:space="preserve">užtraukia baudą vairuotojams nuo dviejų šimtų iki trijų šimtų eurų. </w:t>
                          </w:r>
                        </w:p>
                      </w:sdtContent>
                    </w:sdt>
                    <w:sdt>
                      <w:sdtPr>
                        <w:alias w:val="454 str. 2 d."/>
                        <w:tag w:val="part_3001e9741d094f9fbc895d074d690a70"/>
                        <w:lock w:val="sdtLocked"/>
                        <w:richText/>
                      </w:sdtPr>
                      <w:sdtContent>
                        <w:p>
                          <w:pPr>
                            <w:tabs>
                              <w:tab w:val="left" w:pos="7371"/>
                            </w:tabs>
                            <w:spacing w:line="360" w:lineRule="auto"/>
                            <w:ind w:firstLine="720"/>
                            <w:jc w:val="both"/>
                            <w:rPr>
                              <w:bCs/>
                              <w:szCs w:val="24"/>
                            </w:rPr>
                          </w:pPr>
                          <w:sdt>
                            <w:sdtPr>
                              <w:alias w:val="Numeris"/>
                              <w:tag w:val="nr_3001e9741d094f9fbc895d074d690a70"/>
                              <w:lock w:val="sdtLocked"/>
                              <w:richText/>
                            </w:sdtPr>
                            <w:sdtContent>
                              <w:r>
                                <w:rPr>
                                  <w:bCs/>
                                  <w:szCs w:val="24"/>
                                </w:rPr>
                                <w:t>2</w:t>
                              </w:r>
                            </w:sdtContent>
                          </w:sdt>
                          <w:r>
                            <w:rPr>
                              <w:bCs/>
                              <w:szCs w:val="24"/>
                            </w:rPr>
                            <w:t>. Daugiau kaip vienos vairuotojo kortelės turėjimas ir (ar) naudojimas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3 d."/>
                        <w:tag w:val="part_386da040ee424172ad8b00f32acd7fc0"/>
                        <w:lock w:val="sdtLocked"/>
                        <w:richText/>
                      </w:sdtPr>
                      <w:sdtContent>
                        <w:p>
                          <w:pPr>
                            <w:tabs>
                              <w:tab w:val="left" w:pos="851"/>
                              <w:tab w:val="left" w:pos="993"/>
                              <w:tab w:val="left" w:pos="7371"/>
                            </w:tabs>
                            <w:spacing w:line="360" w:lineRule="auto"/>
                            <w:ind w:firstLine="720"/>
                            <w:jc w:val="both"/>
                            <w:rPr>
                              <w:bCs/>
                              <w:szCs w:val="24"/>
                            </w:rPr>
                          </w:pPr>
                          <w:sdt>
                            <w:sdtPr>
                              <w:alias w:val="Numeris"/>
                              <w:tag w:val="nr_386da040ee424172ad8b00f32acd7fc0"/>
                              <w:lock w:val="sdtLocked"/>
                              <w:richText/>
                            </w:sdtPr>
                            <w:sdtContent>
                              <w:r>
                                <w:rPr>
                                  <w:bCs/>
                                  <w:szCs w:val="24"/>
                                </w:rPr>
                                <w:t>3</w:t>
                              </w:r>
                            </w:sdtContent>
                          </w:sdt>
                          <w:r>
                            <w:rPr>
                              <w:bCs/>
                              <w:szCs w:val="24"/>
                            </w:rPr>
                            <w:t xml:space="preserve">. Netinkamas analoginių tachografų perjungimo mechanizmų naudojimas arba privalomų duomenų nefiksavimas ar ne visų privalomų duomenų fiksavimas rankiniu būdu, kai tachografas netinkamas naudoti (nefiksuoja duomenų), </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4 d."/>
                        <w:tag w:val="part_8f06e33d61be40b18d78d46b02362cb1"/>
                        <w:lock w:val="sdtLocked"/>
                        <w:richText/>
                      </w:sdtPr>
                      <w:sdtContent>
                        <w:p>
                          <w:pPr>
                            <w:tabs>
                              <w:tab w:val="left" w:pos="7371"/>
                            </w:tabs>
                            <w:spacing w:line="360" w:lineRule="auto"/>
                            <w:ind w:firstLine="720"/>
                            <w:jc w:val="both"/>
                            <w:rPr>
                              <w:bCs/>
                              <w:szCs w:val="24"/>
                            </w:rPr>
                          </w:pPr>
                          <w:sdt>
                            <w:sdtPr>
                              <w:alias w:val="Numeris"/>
                              <w:tag w:val="nr_8f06e33d61be40b18d78d46b02362cb1"/>
                              <w:lock w:val="sdtLocked"/>
                              <w:richText/>
                            </w:sdtPr>
                            <w:sdtContent>
                              <w:r>
                                <w:rPr>
                                  <w:bCs/>
                                  <w:szCs w:val="24"/>
                                </w:rPr>
                                <w:t>4</w:t>
                              </w:r>
                            </w:sdtContent>
                          </w:sdt>
                          <w:r>
                            <w:rPr>
                              <w:bCs/>
                              <w:szCs w:val="24"/>
                            </w:rPr>
                            <w:t>. Netinkamas tachografo registracijos lapų ar vairuotojo kortelių naudojimas arba suteptų ar apgadintų tachografo registracijos lapų naudojimas ar vairuotojo kortelių naudojimas, kai juose esantys duomenys yra neįskaitomi,</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5 d."/>
                        <w:tag w:val="part_aeb0407030c941ec881c32ef640a7db4"/>
                        <w:lock w:val="sdtLocked"/>
                        <w:richText/>
                      </w:sdtPr>
                      <w:sdtContent>
                        <w:p>
                          <w:pPr>
                            <w:tabs>
                              <w:tab w:val="left" w:pos="7371"/>
                            </w:tabs>
                            <w:spacing w:line="360" w:lineRule="auto"/>
                            <w:ind w:firstLine="720"/>
                            <w:jc w:val="both"/>
                            <w:rPr>
                              <w:bCs/>
                              <w:szCs w:val="24"/>
                            </w:rPr>
                          </w:pPr>
                          <w:sdt>
                            <w:sdtPr>
                              <w:alias w:val="Numeris"/>
                              <w:tag w:val="nr_aeb0407030c941ec881c32ef640a7db4"/>
                              <w:lock w:val="sdtLocked"/>
                              <w:richText/>
                            </w:sdtPr>
                            <w:sdtContent>
                              <w:r>
                                <w:rPr>
                                  <w:bCs/>
                                  <w:szCs w:val="24"/>
                                </w:rPr>
                                <w:t>5</w:t>
                              </w:r>
                            </w:sdtContent>
                          </w:sdt>
                          <w:r>
                            <w:rPr>
                              <w:bCs/>
                              <w:szCs w:val="24"/>
                            </w:rPr>
                            <w:t>. Privalomų pateikti vairuotojų veiklos duomenų ar vairuotojo kortelių nepateikimas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6 d."/>
                        <w:tag w:val="part_03496bfa585d47b997403bd848da9723"/>
                        <w:lock w:val="sdtLocked"/>
                        <w:richText/>
                      </w:sdtPr>
                      <w:sdtContent>
                        <w:p>
                          <w:pPr>
                            <w:tabs>
                              <w:tab w:val="left" w:pos="7371"/>
                            </w:tabs>
                            <w:spacing w:line="360" w:lineRule="auto"/>
                            <w:ind w:firstLine="720"/>
                            <w:jc w:val="both"/>
                            <w:rPr>
                              <w:bCs/>
                              <w:szCs w:val="24"/>
                            </w:rPr>
                          </w:pPr>
                          <w:sdt>
                            <w:sdtPr>
                              <w:alias w:val="Numeris"/>
                              <w:tag w:val="nr_03496bfa585d47b997403bd848da9723"/>
                              <w:lock w:val="sdtLocked"/>
                              <w:richText/>
                            </w:sdtPr>
                            <w:sdtContent>
                              <w:r>
                                <w:rPr>
                                  <w:bCs/>
                                  <w:szCs w:val="24"/>
                                </w:rPr>
                                <w:t>6</w:t>
                              </w:r>
                            </w:sdtContent>
                          </w:sdt>
                          <w:r>
                            <w:rPr>
                              <w:bCs/>
                              <w:szCs w:val="24"/>
                            </w:rPr>
                            <w:t>. Valstybių simbolių nebuvimas pradedant ar baigiant dienos darbą arba kertant valstybių sienas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7 d."/>
                        <w:tag w:val="part_2c72523aec81480a887c9ebae773c970"/>
                        <w:lock w:val="sdtLocked"/>
                        <w:richText/>
                      </w:sdtPr>
                      <w:sdtContent>
                        <w:p>
                          <w:pPr>
                            <w:tabs>
                              <w:tab w:val="left" w:pos="7371"/>
                            </w:tabs>
                            <w:spacing w:line="360" w:lineRule="auto"/>
                            <w:ind w:firstLine="720"/>
                            <w:jc w:val="both"/>
                            <w:rPr>
                              <w:bCs/>
                              <w:szCs w:val="24"/>
                            </w:rPr>
                          </w:pPr>
                          <w:sdt>
                            <w:sdtPr>
                              <w:alias w:val="Numeris"/>
                              <w:tag w:val="nr_2c72523aec81480a887c9ebae773c970"/>
                              <w:lock w:val="sdtLocked"/>
                              <w:richText/>
                            </w:sdtPr>
                            <w:sdtContent>
                              <w:r>
                                <w:rPr>
                                  <w:bCs/>
                                  <w:szCs w:val="24"/>
                                </w:rPr>
                                <w:t>7</w:t>
                              </w:r>
                            </w:sdtContent>
                          </w:sdt>
                          <w:r>
                            <w:rPr>
                              <w:bCs/>
                              <w:szCs w:val="24"/>
                            </w:rPr>
                            <w:t>. Kelių transporto priemonėse įrengtų ir (ar) naudojamų tachografų, nepatikrintų tachografų dirbtuvėse (neatlikus metrologinės patikros), naudojimas arba netinkamai veikiančių (turinčių gedimų) arba remontuotų ne tachografų dirbtuvėse tachografų naudojimas, arba netinkamų tachografų naudojamas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4 str. 8 d."/>
                        <w:tag w:val="part_8c300b8e8e28486c856f048da62163eb"/>
                        <w:lock w:val="sdtLocked"/>
                        <w:richText/>
                      </w:sdtPr>
                      <w:sdtContent>
                        <w:p>
                          <w:pPr>
                            <w:tabs>
                              <w:tab w:val="left" w:pos="7371"/>
                            </w:tabs>
                            <w:spacing w:line="360" w:lineRule="auto"/>
                            <w:ind w:firstLine="720"/>
                            <w:jc w:val="both"/>
                            <w:rPr>
                              <w:szCs w:val="24"/>
                            </w:rPr>
                          </w:pPr>
                          <w:sdt>
                            <w:sdtPr>
                              <w:alias w:val="Numeris"/>
                              <w:tag w:val="nr_8c300b8e8e28486c856f048da62163eb"/>
                              <w:lock w:val="sdtLocked"/>
                              <w:richText/>
                            </w:sdtPr>
                            <w:sdtContent>
                              <w:r>
                                <w:rPr>
                                  <w:bCs/>
                                  <w:szCs w:val="24"/>
                                </w:rPr>
                                <w:t>8</w:t>
                              </w:r>
                            </w:sdtContent>
                          </w:sdt>
                          <w:r>
                            <w:rPr>
                              <w:bCs/>
                              <w:szCs w:val="24"/>
                            </w:rPr>
                            <w:t>. Tinkamo tipo tachografų neįrengimas kelių transporto priemonėse arba nenaudojimas</w:t>
                          </w:r>
                          <w:r>
                            <w:rPr>
                              <w:szCs w:val="24"/>
                            </w:rPr>
                            <w:t xml:space="preserve"> </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9 d."/>
                        <w:tag w:val="part_f817df59bc884a42a14d88250a923536"/>
                        <w:lock w:val="sdtLocked"/>
                        <w:richText/>
                      </w:sdtPr>
                      <w:sdtContent>
                        <w:p>
                          <w:pPr>
                            <w:tabs>
                              <w:tab w:val="left" w:pos="7371"/>
                            </w:tabs>
                            <w:spacing w:line="360" w:lineRule="auto"/>
                            <w:ind w:firstLine="720"/>
                            <w:jc w:val="both"/>
                            <w:rPr>
                              <w:bCs/>
                              <w:szCs w:val="24"/>
                            </w:rPr>
                          </w:pPr>
                          <w:sdt>
                            <w:sdtPr>
                              <w:alias w:val="Numeris"/>
                              <w:tag w:val="nr_f817df59bc884a42a14d88250a923536"/>
                              <w:lock w:val="sdtLocked"/>
                              <w:richText/>
                            </w:sdtPr>
                            <w:sdtContent>
                              <w:r>
                                <w:rPr>
                                  <w:bCs/>
                                  <w:szCs w:val="24"/>
                                </w:rPr>
                                <w:t>9</w:t>
                              </w:r>
                            </w:sdtContent>
                          </w:sdt>
                          <w:r>
                            <w:rPr>
                              <w:bCs/>
                              <w:szCs w:val="24"/>
                            </w:rPr>
                            <w:t>. Vairavimas nenaudojant vairuotojo kortelės arba naudojant suklastotą, kitam asmeniui išduotą ar apgaulės būdu gautą vairuotojo kortelę</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10 d."/>
                        <w:tag w:val="part_5e3db21231ec4c21bdc5fd150112eb61"/>
                        <w:lock w:val="sdtLocked"/>
                        <w:richText/>
                      </w:sdtPr>
                      <w:sdtContent>
                        <w:p>
                          <w:pPr>
                            <w:tabs>
                              <w:tab w:val="left" w:pos="7371"/>
                            </w:tabs>
                            <w:spacing w:line="360" w:lineRule="auto"/>
                            <w:ind w:firstLine="720"/>
                            <w:jc w:val="both"/>
                            <w:rPr>
                              <w:bCs/>
                              <w:szCs w:val="24"/>
                            </w:rPr>
                          </w:pPr>
                          <w:sdt>
                            <w:sdtPr>
                              <w:alias w:val="Numeris"/>
                              <w:tag w:val="nr_5e3db21231ec4c21bdc5fd150112eb61"/>
                              <w:lock w:val="sdtLocked"/>
                              <w:richText/>
                            </w:sdtPr>
                            <w:sdtContent>
                              <w:r>
                                <w:rPr>
                                  <w:bCs/>
                                  <w:szCs w:val="24"/>
                                </w:rPr>
                                <w:t>10</w:t>
                              </w:r>
                            </w:sdtContent>
                          </w:sdt>
                          <w:r>
                            <w:rPr>
                              <w:bCs/>
                              <w:szCs w:val="24"/>
                            </w:rPr>
                            <w:t>. Vairuotojo kortelių turėtojų pareigų nevykdymas, kai dėl to buvo padaryti šio straipsnio 9 dalyje numatyti pažeidimai,</w:t>
                          </w:r>
                        </w:p>
                        <w:p>
                          <w:pPr>
                            <w:tabs>
                              <w:tab w:val="left" w:pos="7371"/>
                            </w:tabs>
                            <w:spacing w:line="360" w:lineRule="auto"/>
                            <w:ind w:firstLine="720"/>
                            <w:jc w:val="both"/>
                            <w:rPr>
                              <w:bCs/>
                              <w:szCs w:val="24"/>
                            </w:rPr>
                          </w:pPr>
                          <w:r>
                            <w:rPr>
                              <w:bCs/>
                              <w:szCs w:val="24"/>
                            </w:rPr>
                            <w:t xml:space="preserve">užtraukia baudą vairuotojo kortelės turėtojui nuo trijų šimtų penkiasdešimt iki šešių šimtų eurų. </w:t>
                          </w:r>
                        </w:p>
                      </w:sdtContent>
                    </w:sdt>
                    <w:sdt>
                      <w:sdtPr>
                        <w:alias w:val="454 str. 11 d."/>
                        <w:tag w:val="part_2c05b0cc52614e04b406853fd035b1b2"/>
                        <w:lock w:val="sdtLocked"/>
                        <w:richText/>
                      </w:sdtPr>
                      <w:sdtContent>
                        <w:p>
                          <w:pPr>
                            <w:tabs>
                              <w:tab w:val="left" w:pos="7371"/>
                            </w:tabs>
                            <w:spacing w:line="360" w:lineRule="auto"/>
                            <w:ind w:firstLine="720"/>
                            <w:jc w:val="both"/>
                            <w:rPr>
                              <w:bCs/>
                              <w:szCs w:val="24"/>
                            </w:rPr>
                          </w:pPr>
                          <w:sdt>
                            <w:sdtPr>
                              <w:alias w:val="Numeris"/>
                              <w:tag w:val="nr_2c05b0cc52614e04b406853fd035b1b2"/>
                              <w:lock w:val="sdtLocked"/>
                              <w:richText/>
                            </w:sdtPr>
                            <w:sdtContent>
                              <w:r>
                                <w:rPr>
                                  <w:bCs/>
                                  <w:szCs w:val="24"/>
                                </w:rPr>
                                <w:t>11</w:t>
                              </w:r>
                            </w:sdtContent>
                          </w:sdt>
                          <w:r>
                            <w:rPr>
                              <w:bCs/>
                              <w:szCs w:val="24"/>
                            </w:rPr>
                            <w:t>. Kelių transporto priemonėse įrengtų ir (ar) naudojamų tachografų, kurie pritaikyti tachografo fiksuojamiems ir saugomiems duomenims pakeisti (klastoti), naudojimas arba kelių transporto priemonėse įrengtos ir (ar) naudojamos įrangos, turinčios įtakos tinkamam tachografų veikimui ir (ar) galinčios pakeisti (klastoti) ar slėpti tachografų fiksuojamus ir saugomus duomenis, naudojimas, taip pat tachografo registracijos lapuose, tachografuose ir (ar) vairuotojo kortelėje esančių duomenų pakeitimas (klastojimas), tikrovės neatitinkančių duomenų įrašymas į registracijos lapus ar blankus, naudojamus vairuotojų veiklos duomenims patvirtinti,</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2f67acf708546478212be826e7b0239"/>
                    <w:lock w:val="sdtLocked"/>
                    <w:richText/>
                  </w:sdtPr>
                  <w:sdtContent>
                    <w:p>
                      <w:pPr>
                        <w:tabs>
                          <w:tab w:val="left" w:pos="7371"/>
                        </w:tabs>
                        <w:spacing w:line="360" w:lineRule="auto"/>
                        <w:ind w:left="2552" w:hanging="1832"/>
                        <w:jc w:val="both"/>
                        <w:rPr>
                          <w:b/>
                          <w:bCs/>
                          <w:szCs w:val="24"/>
                        </w:rPr>
                      </w:pPr>
                      <w:sdt>
                        <w:sdtPr>
                          <w:alias w:val="Numeris"/>
                          <w:tag w:val="nr_c2f67acf708546478212be826e7b0239"/>
                          <w:lock w:val="sdtLocked"/>
                          <w:richText/>
                        </w:sdtPr>
                        <w:sdtContent>
                          <w:r>
                            <w:rPr>
                              <w:b/>
                              <w:szCs w:val="24"/>
                            </w:rPr>
                            <w:t>456</w:t>
                          </w:r>
                        </w:sdtContent>
                      </w:sdt>
                      <w:r>
                        <w:rPr>
                          <w:b/>
                          <w:szCs w:val="24"/>
                        </w:rPr>
                        <w:t xml:space="preserve"> straipsnis.</w:t>
                      </w:r>
                      <w:r>
                        <w:rPr>
                          <w:szCs w:val="24"/>
                        </w:rPr>
                        <w:t xml:space="preserve"> </w:t>
                      </w:r>
                      <w:sdt>
                        <w:sdtPr>
                          <w:alias w:val="Pavadinimas"/>
                          <w:tag w:val="title_c2f67acf708546478212be826e7b0239"/>
                          <w:lock w:val="sdtLocked"/>
                          <w:richText/>
                        </w:sdtPr>
                        <w:sdtContent>
                          <w:r>
                            <w:rPr>
                              <w:b/>
                              <w:bCs/>
                              <w:szCs w:val="24"/>
                            </w:rPr>
                            <w:t>Greičio ribojimo prietaisų</w:t>
                          </w:r>
                          <w:r>
                            <w:rPr>
                              <w:b/>
                              <w:bCs/>
                              <w:color w:val="000000"/>
                              <w:szCs w:val="24"/>
                            </w:rPr>
                            <w:t xml:space="preserve"> (ar sistemų) įrengimo ir naudojimo pažeidimai</w:t>
                          </w:r>
                        </w:sdtContent>
                      </w:sdt>
                    </w:p>
                    <w:sdt>
                      <w:sdtPr>
                        <w:alias w:val="456 str. 1 d."/>
                        <w:tag w:val="part_0f8fd2b7f3d04a48b35054abba777b93"/>
                        <w:lock w:val="sdtLocked"/>
                        <w:richText/>
                      </w:sdtPr>
                      <w:sdtContent>
                        <w:p>
                          <w:pPr>
                            <w:spacing w:line="360" w:lineRule="auto"/>
                            <w:ind w:firstLine="720"/>
                            <w:jc w:val="both"/>
                            <w:rPr>
                              <w:bCs/>
                              <w:szCs w:val="24"/>
                            </w:rPr>
                          </w:pPr>
                          <w:sdt>
                            <w:sdtPr>
                              <w:alias w:val="Numeris"/>
                              <w:tag w:val="nr_0f8fd2b7f3d04a48b35054abba777b93"/>
                              <w:lock w:val="sdtLocked"/>
                              <w:richText/>
                            </w:sdtPr>
                            <w:sdtContent>
                              <w:r>
                                <w:rPr>
                                  <w:bCs/>
                                  <w:szCs w:val="24"/>
                                </w:rPr>
                                <w:t>1</w:t>
                              </w:r>
                            </w:sdtContent>
                          </w:sdt>
                          <w:r>
                            <w:rPr>
                              <w:bCs/>
                              <w:szCs w:val="24"/>
                            </w:rPr>
                            <w:t xml:space="preserve">. Kelių transporto </w:t>
                          </w:r>
                          <w:r>
                            <w:rPr>
                              <w:bCs/>
                              <w:color w:val="000000"/>
                              <w:szCs w:val="24"/>
                            </w:rPr>
                            <w:t>priemonių, kuriose greičio ribojimo prietaisai (ar sistema) įrengti ne tachografų dirbtuvėse ar ne transporto priemonės gamintojo gamykloje, eksploatavimas</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aštuonių šimtų iki vieno tūkstančio šešių šimtų eurų.</w:t>
                          </w:r>
                        </w:p>
                      </w:sdtContent>
                    </w:sdt>
                    <w:sdt>
                      <w:sdtPr>
                        <w:alias w:val="456 str. 2 d."/>
                        <w:tag w:val="part_bb7bb303f6ef4cee955a943b87e0a148"/>
                        <w:lock w:val="sdtLocked"/>
                        <w:richText/>
                      </w:sdtPr>
                      <w:sdtContent>
                        <w:p>
                          <w:pPr>
                            <w:tabs>
                              <w:tab w:val="left" w:pos="7371"/>
                            </w:tabs>
                            <w:spacing w:line="360" w:lineRule="auto"/>
                            <w:ind w:firstLine="720"/>
                            <w:jc w:val="both"/>
                            <w:rPr>
                              <w:bCs/>
                              <w:szCs w:val="24"/>
                            </w:rPr>
                          </w:pPr>
                          <w:sdt>
                            <w:sdtPr>
                              <w:alias w:val="Numeris"/>
                              <w:tag w:val="nr_bb7bb303f6ef4cee955a943b87e0a148"/>
                              <w:lock w:val="sdtLocked"/>
                              <w:richText/>
                            </w:sdtPr>
                            <w:sdtContent>
                              <w:r>
                                <w:rPr>
                                  <w:bCs/>
                                  <w:szCs w:val="24"/>
                                </w:rPr>
                                <w:t>2</w:t>
                              </w:r>
                            </w:sdtContent>
                          </w:sdt>
                          <w:r>
                            <w:rPr>
                              <w:bCs/>
                              <w:szCs w:val="24"/>
                            </w:rPr>
                            <w:t>. Kelių transporto priemonių, kuriose įrengti greičio ribojimo prietaisai (ar sistema) neatitinka keliamų reikalavimų, eksploatavimas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6 str. 3 d."/>
                        <w:tag w:val="part_2030dd005ab2464da46928646f91eaeb"/>
                        <w:lock w:val="sdtLocked"/>
                        <w:richText/>
                      </w:sdtPr>
                      <w:sdtContent>
                        <w:p>
                          <w:pPr>
                            <w:tabs>
                              <w:tab w:val="left" w:pos="7371"/>
                            </w:tabs>
                            <w:spacing w:line="360" w:lineRule="auto"/>
                            <w:ind w:firstLine="720"/>
                            <w:jc w:val="both"/>
                            <w:rPr>
                              <w:bCs/>
                              <w:szCs w:val="24"/>
                            </w:rPr>
                          </w:pPr>
                          <w:sdt>
                            <w:sdtPr>
                              <w:alias w:val="Numeris"/>
                              <w:tag w:val="nr_2030dd005ab2464da46928646f91eaeb"/>
                              <w:lock w:val="sdtLocked"/>
                              <w:richText/>
                            </w:sdtPr>
                            <w:sdtContent>
                              <w:r>
                                <w:rPr>
                                  <w:bCs/>
                                  <w:szCs w:val="24"/>
                                </w:rPr>
                                <w:t>3</w:t>
                              </w:r>
                            </w:sdtContent>
                          </w:sdt>
                          <w:r>
                            <w:rPr>
                              <w:bCs/>
                              <w:szCs w:val="24"/>
                            </w:rPr>
                            <w:t>. Kelių transporto priemonių, kuriose pagal</w:t>
                          </w:r>
                          <w:r>
                            <w:rPr>
                              <w:bCs/>
                              <w:color w:val="FF0000"/>
                              <w:szCs w:val="24"/>
                            </w:rPr>
                            <w:t xml:space="preserve"> </w:t>
                          </w:r>
                          <w:r>
                            <w:rPr>
                              <w:bCs/>
                              <w:szCs w:val="24"/>
                            </w:rPr>
                            <w:t>konstrukciją neįrengti greičio ribojimo prietaisai (ar sistema) arba įrengti greičio ribojimo prietaisai (ar sistema) neveikia ar yra pritaikyti duomenims klastoti, arba įrengti įtaisai, kuriais galima klastoti greičio ribojimo prietaisų (ar sistemos) duomenis, eksploatavimas</w:t>
                          </w:r>
                        </w:p>
                        <w:p>
                          <w:pPr>
                            <w:tabs>
                              <w:tab w:val="left" w:pos="7371"/>
                            </w:tabs>
                            <w:spacing w:line="360" w:lineRule="auto"/>
                            <w:ind w:firstLine="720"/>
                            <w:jc w:val="both"/>
                            <w:rPr>
                              <w:bCs/>
                              <w:szCs w:val="24"/>
                            </w:rPr>
                          </w:pPr>
                          <w:r>
                            <w:rPr>
                              <w:bCs/>
                              <w:szCs w:val="24"/>
                            </w:rPr>
                            <w:t>užtraukia baudą vairuotojams nuo keturių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3375e3adb52d4e2882414f5b755facbe"/>
                        <w:lock w:val="sdtLocked"/>
                        <w:richText/>
                      </w:sdtPr>
                      <w:sdtContent>
                        <w:p>
                          <w:pPr>
                            <w:spacing w:line="360" w:lineRule="auto"/>
                            <w:ind w:firstLine="720"/>
                            <w:jc w:val="both"/>
                            <w:rPr>
                              <w:bCs/>
                              <w:szCs w:val="24"/>
                            </w:rPr>
                          </w:pPr>
                          <w:sdt>
                            <w:sdtPr>
                              <w:alias w:val="Numeris"/>
                              <w:tag w:val="nr_3375e3adb52d4e2882414f5b755facbe"/>
                              <w:lock w:val="sdtLocked"/>
                              <w:richText/>
                            </w:sdtPr>
                            <w:sdtContent>
                              <w:r>
                                <w:rPr>
                                  <w:bCs/>
                                  <w:szCs w:val="24"/>
                                </w:rPr>
                                <w:t>6</w:t>
                              </w:r>
                            </w:sdtContent>
                          </w:sdt>
                          <w:r>
                            <w:rPr>
                              <w:bCs/>
                              <w:szCs w:val="24"/>
                            </w:rPr>
                            <w:t>. Važiavimas be leidimo kelių transporto priemonėmis (jų junginiais) viršijant didžiausiąją leidžiamąją ašies (ašių) apkrovą daugiau kaip 4 tonomis ir (ar) didžiausiąją leidžiamąją masę daugiau kaip 8 tonomis</w:t>
                          </w:r>
                          <w:r>
                            <w:rPr>
                              <w:color w:val="000000"/>
                              <w:szCs w:val="24"/>
                            </w:rPr>
                            <w:t xml:space="preserve"> </w:t>
                          </w:r>
                          <w:r>
                            <w:rPr>
                              <w:szCs w:val="24"/>
                            </w:rPr>
                            <w:t>arba atsisakymas ar vengimas pasverti transporto priemonę ir (ar) sąlygų patikrinti transporto priemonės (jų junginio) matmenis ir (ar) ašies (ašių) apkrovą ir (ar) masę nesudarymas</w:t>
                          </w:r>
                        </w:p>
                        <w:p>
                          <w:pPr>
                            <w:spacing w:line="360" w:lineRule="auto"/>
                            <w:ind w:firstLine="720"/>
                            <w:jc w:val="both"/>
                            <w:rPr>
                              <w:color w:val="000000"/>
                              <w:szCs w:val="24"/>
                              <w:lang w:eastAsia="lt-LT"/>
                            </w:rPr>
                          </w:pPr>
                          <w:r>
                            <w:rPr>
                              <w:bCs/>
                              <w:szCs w:val="24"/>
                            </w:rPr>
                            <w:t>užtraukia baudą vairuotojams nuo devynių šimtų iki dviejų tūkstančių eurų ir juridinių asmenų vadovams ar kitiems atsakingiems asmenims, kuriems pavesta vadovauti krovinių ar keleivių vežimo veiklai, – nuo vieno tūkstančio vieno šimto penkiasdešimt iki trijų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827021c805e642b6af07ebc5b410068d"/>
                        <w:lock w:val="sdtLocked"/>
                        <w:richText/>
                      </w:sdtPr>
                      <w:sdtContent>
                        <w:p>
                          <w:pPr>
                            <w:tabs>
                              <w:tab w:val="left" w:pos="7371"/>
                            </w:tabs>
                            <w:spacing w:line="360" w:lineRule="auto"/>
                            <w:ind w:firstLine="720"/>
                            <w:jc w:val="both"/>
                            <w:rPr>
                              <w:szCs w:val="24"/>
                            </w:rPr>
                          </w:pPr>
                          <w:sdt>
                            <w:sdtPr>
                              <w:alias w:val="Numeris"/>
                              <w:tag w:val="nr_827021c805e642b6af07ebc5b410068d"/>
                              <w:lock w:val="sdtLocked"/>
                              <w:richText/>
                            </w:sdtPr>
                            <w:sdtContent>
                              <w:r>
                                <w:rPr>
                                  <w:color w:val="000000"/>
                                  <w:szCs w:val="24"/>
                                </w:rPr>
                                <w:t>10</w:t>
                              </w:r>
                            </w:sdtContent>
                          </w:sdt>
                          <w:r>
                            <w:rPr>
                              <w:color w:val="000000"/>
                              <w:szCs w:val="24"/>
                            </w:rPr>
                            <w:t xml:space="preserve">. Krovinių pateikimas vežti kelių transporto priemonėmis (jų junginiais), kai viršijama </w:t>
                          </w:r>
                          <w:r>
                            <w:rPr>
                              <w:szCs w:val="24"/>
                            </w:rPr>
                            <w:t>didžiausioji leidžiamoji</w:t>
                          </w:r>
                          <w:r>
                            <w:rPr>
                              <w:bCs/>
                              <w:szCs w:val="24"/>
                            </w:rPr>
                            <w:t xml:space="preserve"> </w:t>
                          </w:r>
                          <w:r>
                            <w:rPr>
                              <w:color w:val="000000"/>
                              <w:szCs w:val="24"/>
                            </w:rPr>
                            <w:t>ašies (ašių) apkrova ir (ar) didžiausioji leidžiamoji masė arba viršijami leidžiami kelių transporto priemonės (jų junginių) matmenys, neįsitikinus, kad gautas kelio savininko ar jo įgalioto asmens leidimas vežti tokius krovinius,</w:t>
                          </w:r>
                        </w:p>
                        <w:p>
                          <w:pPr>
                            <w:tabs>
                              <w:tab w:val="left" w:pos="7371"/>
                            </w:tabs>
                            <w:spacing w:line="360" w:lineRule="auto"/>
                            <w:ind w:firstLine="720"/>
                            <w:jc w:val="both"/>
                          </w:pPr>
                          <w:r>
                            <w:rPr>
                              <w:color w:val="000000"/>
                              <w:szCs w:val="24"/>
                            </w:rPr>
                            <w:t>užtraukia baudą vežti krovinius pateikusiems asmenims, juridinių asmenų vadovams ar kitiems atsakingiems asmenims (siuntėjams) nuo penkių šimtų šešiasdešimt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4d6f66440cf1418d88a7b062c9e5e6ed"/>
                    <w:lock w:val="sdtLocked"/>
                    <w:richText/>
                  </w:sdtPr>
                  <w:sdtContent>
                    <w:p>
                      <w:pPr>
                        <w:spacing w:line="360" w:lineRule="auto"/>
                        <w:ind w:firstLine="720"/>
                        <w:jc w:val="both"/>
                        <w:rPr>
                          <w:bCs/>
                          <w:szCs w:val="24"/>
                        </w:rPr>
                      </w:pPr>
                      <w:sdt>
                        <w:sdtPr>
                          <w:alias w:val="Numeris"/>
                          <w:tag w:val="nr_4d6f66440cf1418d88a7b062c9e5e6ed"/>
                          <w:lock w:val="sdtLocked"/>
                          <w:richText/>
                        </w:sdtPr>
                        <w:sdtContent>
                          <w:r>
                            <w:rPr>
                              <w:b/>
                              <w:bCs/>
                              <w:szCs w:val="24"/>
                            </w:rPr>
                            <w:t>463</w:t>
                          </w:r>
                        </w:sdtContent>
                      </w:sdt>
                      <w:r>
                        <w:rPr>
                          <w:b/>
                          <w:bCs/>
                          <w:szCs w:val="24"/>
                        </w:rPr>
                        <w:t xml:space="preserve"> straipsnis.</w:t>
                      </w:r>
                      <w:r>
                        <w:rPr>
                          <w:b/>
                          <w:szCs w:val="24"/>
                        </w:rPr>
                        <w:t xml:space="preserve"> </w:t>
                      </w:r>
                      <w:sdt>
                        <w:sdtPr>
                          <w:alias w:val="Pavadinimas"/>
                          <w:tag w:val="title_4d6f66440cf1418d88a7b062c9e5e6ed"/>
                          <w:lock w:val="sdtLocked"/>
                          <w:richText/>
                        </w:sdtPr>
                        <w:sdtContent>
                          <w:r>
                            <w:rPr>
                              <w:b/>
                              <w:szCs w:val="24"/>
                            </w:rPr>
                            <w:t>Kelių naudotojo mokesčio ar kelių rinkliavos nesumokėjimas</w:t>
                          </w:r>
                        </w:sdtContent>
                      </w:sdt>
                    </w:p>
                    <w:sdt>
                      <w:sdtPr>
                        <w:alias w:val="463 str. 1 d."/>
                        <w:tag w:val="part_eddbbb5fcf154d60bf718e35b4d150e8"/>
                        <w:lock w:val="sdtLocked"/>
                        <w:richText/>
                      </w:sdtPr>
                      <w:sdtContent>
                        <w:p>
                          <w:pPr>
                            <w:spacing w:line="360" w:lineRule="auto"/>
                            <w:ind w:firstLine="720"/>
                            <w:jc w:val="both"/>
                            <w:rPr>
                              <w:bCs/>
                              <w:szCs w:val="24"/>
                            </w:rPr>
                          </w:pPr>
                          <w:r>
                            <w:rPr>
                              <w:bCs/>
                              <w:szCs w:val="24"/>
                            </w:rPr>
                            <w:t>Važiavimas mokamais valstybinės reikšmės keliais kelių transporto priemonėmis nesumokėjus kelių naudotojo mokesčio ar kelių rinkliavos</w:t>
                          </w:r>
                        </w:p>
                      </w:sdtContent>
                    </w:sdt>
                    <w:sdt>
                      <w:sdtPr>
                        <w:alias w:val="463 str. 2 d."/>
                        <w:tag w:val="part_124d4913beda4bba826921017a03ecd2"/>
                        <w:lock w:val="sdtLocked"/>
                        <w:richText/>
                      </w:sdtPr>
                      <w:sdtContent>
                        <w:p>
                          <w:pPr>
                            <w:spacing w:line="360" w:lineRule="auto"/>
                            <w:ind w:firstLine="720"/>
                            <w:jc w:val="both"/>
                            <w:rPr>
                              <w:b/>
                              <w:bCs/>
                              <w:szCs w:val="24"/>
                            </w:rPr>
                          </w:pPr>
                          <w:r>
                            <w:rPr>
                              <w:bCs/>
                              <w:szCs w:val="24"/>
                            </w:rPr>
                            <w:t>užtraukia baudą vairuotojams arba transporto priemonių savininkams (valdytojams) – fiziniams asmenims arba juridinių asmenų vadovams nuo septynių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71f61029a611eb932eb1ed7f923910">
                        <w:r w:rsidRPr="00532B9F">
                          <w:rPr>
                            <w:rFonts w:ascii="Times New Roman" w:eastAsia="MS Mincho" w:hAnsi="Times New Roman"/>
                            <w:sz w:val="20"/>
                            <w:i/>
                            <w:iCs/>
                            <w:color w:val="0000FF" w:themeColor="hyperlink"/>
                            <w:u w:val="single"/>
                          </w:rPr>
                          <w:t>XIII-3422</w:t>
                        </w:r>
                      </w:fldSimple>
                      <w:r>
                        <w:rPr>
                          <w:rFonts w:ascii="Times New Roman" w:eastAsia="MS Mincho" w:hAnsi="Times New Roman"/>
                          <w:sz w:val="20"/>
                          <w:i/>
                          <w:iCs/>
                        </w:rPr>
                        <w:t>,
2020-11-10,
paskelbta TAR 2020-11-18, i. k. 2020-24271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89a0471ac884773a1302dcb4d5ec2e1"/>
                    <w:lock w:val="sdtLocked"/>
                    <w:richText/>
                  </w:sdtPr>
                  <w:sdtContent>
                    <w:p>
                      <w:pPr>
                        <w:spacing w:line="360" w:lineRule="auto"/>
                        <w:ind w:firstLine="720"/>
                        <w:jc w:val="both"/>
                        <w:rPr>
                          <w:szCs w:val="24"/>
                        </w:rPr>
                      </w:pPr>
                      <w:sdt>
                        <w:sdtPr>
                          <w:alias w:val="Numeris"/>
                          <w:tag w:val="nr_289a0471ac884773a1302dcb4d5ec2e1"/>
                          <w:lock w:val="sdtLocked"/>
                          <w:richText/>
                        </w:sdtPr>
                        <w:sdtContent>
                          <w:r>
                            <w:rPr>
                              <w:b/>
                              <w:bCs/>
                              <w:color w:val="000000"/>
                              <w:szCs w:val="24"/>
                              <w:lang w:eastAsia="lt-LT"/>
                            </w:rPr>
                            <w:t>464</w:t>
                          </w:r>
                        </w:sdtContent>
                      </w:sdt>
                      <w:r>
                        <w:rPr>
                          <w:b/>
                          <w:bCs/>
                          <w:color w:val="000000"/>
                          <w:szCs w:val="24"/>
                          <w:lang w:eastAsia="lt-LT"/>
                        </w:rPr>
                        <w:t xml:space="preserve"> straipsnis. </w:t>
                      </w:r>
                      <w:sdt>
                        <w:sdtPr>
                          <w:alias w:val="Pavadinimas"/>
                          <w:tag w:val="title_289a0471ac884773a1302dcb4d5ec2e1"/>
                          <w:lock w:val="sdtLocked"/>
                          <w:richText/>
                        </w:sdtPr>
                        <w:sdtContent>
                          <w:r>
                            <w:rPr>
                              <w:b/>
                              <w:bCs/>
                              <w:color w:val="000000"/>
                              <w:szCs w:val="24"/>
                              <w:lang w:eastAsia="lt-LT"/>
                            </w:rPr>
                            <w:t xml:space="preserve">Aparatūros ir įrenginių naudojimo sąlygų pažeidimas </w:t>
                          </w:r>
                        </w:sdtContent>
                      </w:sdt>
                    </w:p>
                    <w:sdt>
                      <w:sdtPr>
                        <w:alias w:val="464 str. 1 d."/>
                        <w:tag w:val="part_acefda3373f14b08a8ce3a67fb3d447b"/>
                        <w:lock w:val="sdtLocked"/>
                        <w:richText/>
                      </w:sdtPr>
                      <w:sdtContent>
                        <w:p>
                          <w:pPr>
                            <w:spacing w:line="360" w:lineRule="auto"/>
                            <w:ind w:firstLine="720"/>
                            <w:jc w:val="both"/>
                            <w:rPr>
                              <w:color w:val="000000"/>
                              <w:szCs w:val="24"/>
                              <w:lang w:eastAsia="lt-LT"/>
                            </w:rPr>
                          </w:pPr>
                          <w:sdt>
                            <w:sdtPr>
                              <w:alias w:val="Numeris"/>
                              <w:tag w:val="nr_acefda3373f14b08a8ce3a67fb3d447b"/>
                              <w:lock w:val="sdtLocked"/>
                              <w:richText/>
                            </w:sdtPr>
                            <w:sdtContent>
                              <w:r>
                                <w:rPr>
                                  <w:color w:val="000000"/>
                                  <w:szCs w:val="24"/>
                                  <w:lang w:eastAsia="lt-LT"/>
                                </w:rPr>
                                <w:t>1</w:t>
                              </w:r>
                            </w:sdtContent>
                          </w:sdt>
                          <w:r>
                            <w:rPr>
                              <w:color w:val="000000"/>
                              <w:szCs w:val="24"/>
                              <w:lang w:eastAsia="lt-LT"/>
                            </w:rPr>
                            <w:t>. Aparatūrai ir įrenginiams taikomų reikalavimų nesilaikymas, aparatūros ir įrenginių naudojimo sąlygų pažeidimas, aparatūros, įrenginių, radijo siuntimo, radijo stebėsenos įrenginių naudojimas ir (arba) įvežimas į Lietuvos Respubliką be leidimo, kai leidimas reikalingas pagal teisės aktus, radijo ryšio slopinimo įrenginių neteisėtas naudojimas ir (arba) laikymas</w:t>
                          </w:r>
                        </w:p>
                        <w:p>
                          <w:pPr>
                            <w:spacing w:line="360" w:lineRule="auto"/>
                            <w:ind w:firstLine="720"/>
                            <w:jc w:val="both"/>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8ed1d33b35348f4bef46e1ceb3eb420"/>
                        <w:lock w:val="sdtLocked"/>
                        <w:richText/>
                      </w:sdtPr>
                      <w:sdtContent>
                        <w:p>
                          <w:pPr>
                            <w:spacing w:line="360" w:lineRule="auto"/>
                            <w:ind w:firstLine="720"/>
                            <w:jc w:val="both"/>
                            <w:rPr>
                              <w:color w:val="000000"/>
                              <w:szCs w:val="24"/>
                              <w:lang w:eastAsia="lt-LT"/>
                            </w:rPr>
                          </w:pPr>
                          <w:sdt>
                            <w:sdtPr>
                              <w:alias w:val="Numeris"/>
                              <w:tag w:val="nr_48ed1d33b35348f4bef46e1ceb3eb42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464 str. 3 d."/>
                        <w:tag w:val="part_d62ae14943264290b7aea23f4263be6e"/>
                        <w:lock w:val="sdtLocked"/>
                        <w:richText/>
                      </w:sdtPr>
                      <w:sdtContent>
                        <w:p>
                          <w:pPr>
                            <w:spacing w:line="360" w:lineRule="auto"/>
                            <w:ind w:firstLine="720"/>
                            <w:jc w:val="both"/>
                            <w:rPr>
                              <w:bCs/>
                              <w:szCs w:val="24"/>
                            </w:rPr>
                          </w:pPr>
                          <w:sdt>
                            <w:sdtPr>
                              <w:alias w:val="Numeris"/>
                              <w:tag w:val="nr_d62ae14943264290b7aea23f4263be6e"/>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aparatūros, įrenginių, radijo siuntimo, radijo ryšio slopinimo arba radijo stebėsenos įrenginių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e0ae80fd44c4523976625ca7be12571"/>
                        <w:lock w:val="sdtLocked"/>
                        <w:richText/>
                      </w:sdtPr>
                      <w:sdtContent>
                        <w:p>
                          <w:pPr>
                            <w:spacing w:line="360" w:lineRule="auto"/>
                            <w:ind w:firstLine="720"/>
                            <w:jc w:val="both"/>
                            <w:rPr>
                              <w:szCs w:val="24"/>
                              <w:lang w:eastAsia="lt-LT"/>
                            </w:rPr>
                          </w:pPr>
                          <w:sdt>
                            <w:sdtPr>
                              <w:alias w:val="Numeris"/>
                              <w:tag w:val="nr_4e0ae80fd44c4523976625ca7be12571"/>
                              <w:lock w:val="sdtLocked"/>
                              <w:richText/>
                            </w:sdtPr>
                            <w:sdtContent>
                              <w:r>
                                <w:rPr>
                                  <w:szCs w:val="24"/>
                                  <w:lang w:eastAsia="lt-LT"/>
                                </w:rPr>
                                <w:t>1</w:t>
                              </w:r>
                            </w:sdtContent>
                          </w:sdt>
                          <w:r>
                            <w:rPr>
                              <w:szCs w:val="24"/>
                              <w:lang w:eastAsia="lt-LT"/>
                            </w:rPr>
                            <w:t>. Alkoholinių gėrimų ir kitų naudojant spiritą pagamintų svaigalų gėrimas gatvėse, stadionuose, skveruose, parkuose, visų rūšių viešajame transporte, automobilių salonuose, išskyrus autotransporto priemones, kurių salonas yra stacionariai atskirtas nuo vairuotojo vietos,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tarybų ar savivaldybių administracijų direktorių leista pardavinėti alkoholinius gėrimus išpilstant, neblaivaus asmens pasirodymas viešosiose vietose įžeidžiant žmogaus orumą ir dorovę</w:t>
                          </w:r>
                        </w:p>
                        <w:p>
                          <w:pPr>
                            <w:spacing w:line="360" w:lineRule="auto"/>
                            <w:ind w:firstLine="720"/>
                            <w:jc w:val="both"/>
                            <w:rPr>
                              <w:szCs w:val="24"/>
                              <w:lang w:eastAsia="lt-LT"/>
                            </w:rPr>
                          </w:pPr>
                          <w:r>
                            <w:rPr>
                              <w:szCs w:val="24"/>
                              <w:lang w:eastAsia="lt-LT"/>
                            </w:rPr>
                            <w:t>užtraukia baudą nuo dvidešimt iki vieno šimto eurų.</w:t>
                          </w:r>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244fbedcbddd4d50a6732a429f20612f"/>
                    <w:lock w:val="sdtLocked"/>
                    <w:richText/>
                  </w:sdtPr>
                  <w:sdtContent>
                    <w:p>
                      <w:pPr>
                        <w:spacing w:line="360" w:lineRule="auto"/>
                        <w:ind w:firstLine="720"/>
                        <w:jc w:val="both"/>
                        <w:rPr>
                          <w:bCs/>
                          <w:szCs w:val="24"/>
                        </w:rPr>
                      </w:pPr>
                      <w:sdt>
                        <w:sdtPr>
                          <w:alias w:val="Numeris"/>
                          <w:tag w:val="nr_244fbedcbddd4d50a6732a429f20612f"/>
                          <w:lock w:val="sdtLocked"/>
                          <w:richText/>
                        </w:sdtPr>
                        <w:sdtContent>
                          <w:r>
                            <w:rPr>
                              <w:b/>
                              <w:bCs/>
                              <w:szCs w:val="24"/>
                            </w:rPr>
                            <w:t>488</w:t>
                          </w:r>
                        </w:sdtContent>
                      </w:sdt>
                      <w:r>
                        <w:rPr>
                          <w:b/>
                          <w:bCs/>
                          <w:szCs w:val="24"/>
                        </w:rPr>
                        <w:t xml:space="preserve"> straipsnis. </w:t>
                      </w:r>
                      <w:sdt>
                        <w:sdtPr>
                          <w:alias w:val="Pavadinimas"/>
                          <w:tag w:val="title_244fbedcbddd4d50a6732a429f20612f"/>
                          <w:lock w:val="sdtLocked"/>
                          <w:richText/>
                        </w:sdtPr>
                        <w:sdtContent>
                          <w:r>
                            <w:rPr>
                              <w:b/>
                              <w:bCs/>
                              <w:szCs w:val="24"/>
                            </w:rPr>
                            <w:t>Viešosios rimties trikdymas</w:t>
                          </w:r>
                        </w:sdtContent>
                      </w:sdt>
                    </w:p>
                    <w:sdt>
                      <w:sdtPr>
                        <w:alias w:val="488 str. 1 d."/>
                        <w:tag w:val="part_76add2d28bf3419a98a7683862b8d3fe"/>
                        <w:lock w:val="sdtLocked"/>
                        <w:richText/>
                      </w:sdtPr>
                      <w:sdtContent>
                        <w:p>
                          <w:pPr>
                            <w:spacing w:line="360" w:lineRule="auto"/>
                            <w:ind w:firstLine="720"/>
                            <w:jc w:val="both"/>
                            <w:rPr>
                              <w:szCs w:val="24"/>
                              <w:lang w:eastAsia="lt-LT"/>
                            </w:rPr>
                          </w:pPr>
                          <w:sdt>
                            <w:sdtPr>
                              <w:alias w:val="Numeris"/>
                              <w:tag w:val="nr_76add2d28bf3419a98a7683862b8d3fe"/>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bCs/>
                              <w:szCs w:val="24"/>
                            </w:rPr>
                          </w:pPr>
                          <w:r>
                            <w:rPr>
                              <w:szCs w:val="24"/>
                              <w:lang w:eastAsia="lt-LT"/>
                            </w:rPr>
                            <w:t>užtraukia baudą nuo dvidešimt iki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b239b04d0211e7846ef01bfffb9b64">
                            <w:r w:rsidRPr="00532B9F">
                              <w:rPr>
                                <w:rFonts w:ascii="Times New Roman" w:eastAsia="MS Mincho" w:hAnsi="Times New Roman"/>
                                <w:sz w:val="20"/>
                                <w:i/>
                                <w:iCs/>
                                <w:color w:val="0000FF" w:themeColor="hyperlink"/>
                                <w:u w:val="single"/>
                              </w:rPr>
                              <w:t>XIII-401</w:t>
                            </w:r>
                          </w:fldSimple>
                          <w:r>
                            <w:rPr>
                              <w:rFonts w:ascii="Times New Roman" w:eastAsia="MS Mincho" w:hAnsi="Times New Roman"/>
                              <w:sz w:val="20"/>
                              <w:i/>
                              <w:iCs/>
                            </w:rPr>
                            <w:t>,
2017-06-01,
paskelbta TAR 2017-06-09, i. k. 2017-09785            </w:t>
                          </w:r>
                        </w:p>
                        <w:p/>
                      </w:sdtContent>
                    </w:sdt>
                    <w:sdt>
                      <w:sdtPr>
                        <w:alias w:val="488 str. 2 d."/>
                        <w:tag w:val="part_bd263bfa03a741cca223f3ef3345ffcf"/>
                        <w:lock w:val="sdtLocked"/>
                        <w:richText/>
                      </w:sdtPr>
                      <w:sdtContent>
                        <w:p>
                          <w:pPr>
                            <w:spacing w:line="360" w:lineRule="auto"/>
                            <w:ind w:firstLine="720"/>
                            <w:jc w:val="both"/>
                            <w:rPr>
                              <w:bCs/>
                              <w:szCs w:val="24"/>
                            </w:rPr>
                          </w:pPr>
                          <w:sdt>
                            <w:sdtPr>
                              <w:alias w:val="Numeris"/>
                              <w:tag w:val="nr_bd263bfa03a741cca223f3ef3345ff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nuo aštuoniasdešimt iki trijų šimtų eurų.</w:t>
                          </w:r>
                        </w:p>
                      </w:sdtContent>
                    </w:sdt>
                    <w:sdt>
                      <w:sdtPr>
                        <w:alias w:val="3 d."/>
                        <w:tag w:val="part_ae6fa64b555144578258dc952f1160d3"/>
                        <w:lock w:val="sdtLocked"/>
                        <w:richText/>
                      </w:sdtPr>
                      <w:sdtContent>
                        <w:p>
                          <w:pPr>
                            <w:suppressAutoHyphens/>
                            <w:spacing w:line="360" w:lineRule="auto"/>
                            <w:ind w:firstLine="720"/>
                            <w:jc w:val="both"/>
                            <w:rPr>
                              <w:bCs/>
                              <w:szCs w:val="24"/>
                            </w:rPr>
                          </w:pPr>
                          <w:sdt>
                            <w:sdtPr>
                              <w:alias w:val="Numeris"/>
                              <w:tag w:val="nr_ae6fa64b555144578258dc952f1160d3"/>
                              <w:lock w:val="sdtLocked"/>
                              <w:richText/>
                            </w:sdtPr>
                            <w:sdtContent>
                              <w:r>
                                <w:rPr>
                                  <w:bCs/>
                                  <w:color w:val="000000"/>
                                  <w:kern w:val="3"/>
                                  <w:szCs w:val="24"/>
                                </w:rPr>
                                <w:t>3</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9 str."/>
                    <w:tag w:val="part_8e9862e5c5c6402c96830dbfeb378d99"/>
                    <w:lock w:val="sdtLocked"/>
                    <w:richText/>
                  </w:sdtPr>
                  <w:sdtContent>
                    <w:p>
                      <w:pPr>
                        <w:spacing w:line="360" w:lineRule="auto"/>
                        <w:ind w:left="2410" w:hanging="1690"/>
                        <w:jc w:val="both"/>
                        <w:rPr>
                          <w:szCs w:val="24"/>
                        </w:rPr>
                      </w:pPr>
                      <w:sdt>
                        <w:sdtPr>
                          <w:alias w:val="Numeris"/>
                          <w:tag w:val="nr_8e9862e5c5c6402c96830dbfeb378d99"/>
                          <w:lock w:val="sdtLocked"/>
                          <w:richText/>
                        </w:sdtPr>
                        <w:sdtContent>
                          <w:r>
                            <w:rPr>
                              <w:b/>
                              <w:bCs/>
                              <w:szCs w:val="24"/>
                            </w:rPr>
                            <w:t>489</w:t>
                          </w:r>
                        </w:sdtContent>
                      </w:sdt>
                      <w:r>
                        <w:rPr>
                          <w:b/>
                          <w:bCs/>
                          <w:szCs w:val="24"/>
                        </w:rPr>
                        <w:t xml:space="preserve"> straipsnis. </w:t>
                      </w:r>
                      <w:sdt>
                        <w:sdtPr>
                          <w:alias w:val="Pavadinimas"/>
                          <w:tag w:val="title_8e9862e5c5c6402c96830dbfeb378d99"/>
                          <w:lock w:val="sdtLocked"/>
                          <w:richText/>
                        </w:sdtPr>
                        <w:sdtContent>
                          <w:r>
                            <w:rPr>
                              <w:b/>
                              <w:bCs/>
                              <w:szCs w:val="24"/>
                            </w:rPr>
                            <w:t>Lietuvos Respublikos apsaugos nuo smurto artimoje aplinkoje įstatymo pažeidimas</w:t>
                          </w:r>
                        </w:sdtContent>
                      </w:sdt>
                    </w:p>
                    <w:sdt>
                      <w:sdtPr>
                        <w:alias w:val="489 str. 1 d."/>
                        <w:tag w:val="part_2609bfa3960f43a8b9006bef152c997b"/>
                        <w:lock w:val="sdtLocked"/>
                        <w:richText/>
                      </w:sdtPr>
                      <w:sdtContent>
                        <w:p>
                          <w:pPr>
                            <w:spacing w:line="360" w:lineRule="auto"/>
                            <w:ind w:firstLine="720"/>
                            <w:jc w:val="both"/>
                            <w:rPr>
                              <w:szCs w:val="24"/>
                            </w:rPr>
                          </w:pPr>
                          <w:r>
                            <w:rPr>
                              <w:szCs w:val="24"/>
                            </w:rPr>
                            <w:t>Melagingas pranešimas apie smurtą artimoje aplinkoje ar piktnaudžiavimas smurtą patyrusio asmens teisėmis</w:t>
                          </w:r>
                        </w:p>
                      </w:sdtContent>
                    </w:sdt>
                    <w:sdt>
                      <w:sdtPr>
                        <w:alias w:val="489 str. 2 d."/>
                        <w:tag w:val="part_7a76f19ffd22448a90d1fe6f24f28de1"/>
                        <w:lock w:val="sdtLocked"/>
                        <w:richText/>
                      </w:sdtPr>
                      <w:sdtContent>
                        <w:p>
                          <w:pPr>
                            <w:spacing w:line="360" w:lineRule="auto"/>
                            <w:ind w:firstLine="720"/>
                            <w:jc w:val="both"/>
                            <w:rPr>
                              <w:szCs w:val="24"/>
                            </w:rPr>
                          </w:pPr>
                          <w:r>
                            <w:rPr>
                              <w:szCs w:val="24"/>
                            </w:rPr>
                            <w:t>užtraukia baudą nuo keturiolikos iki trisdešimt eurų.</w:t>
                          </w:r>
                        </w:p>
                        <w:p>
                          <w:pPr>
                            <w:spacing w:line="360" w:lineRule="auto"/>
                            <w:ind w:firstLine="720"/>
                            <w:jc w:val="both"/>
                            <w:rPr>
                              <w:szCs w:val="24"/>
                            </w:rPr>
                          </w:pPr>
                        </w:p>
                      </w:sdtContent>
                    </w:sdt>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b2fb48a0f0114110aae25ae260b723e0"/>
                    <w:lock w:val="sdtLocked"/>
                    <w:richText/>
                  </w:sdtPr>
                  <w:sdtContent>
                    <w:p>
                      <w:pPr>
                        <w:spacing w:line="360" w:lineRule="auto"/>
                        <w:ind w:left="2410" w:hanging="1690"/>
                        <w:jc w:val="both"/>
                        <w:rPr>
                          <w:b/>
                          <w:bCs/>
                          <w:szCs w:val="24"/>
                        </w:rPr>
                      </w:pPr>
                      <w:sdt>
                        <w:sdtPr>
                          <w:alias w:val="Numeris"/>
                          <w:tag w:val="nr_b2fb48a0f0114110aae25ae260b723e0"/>
                          <w:lock w:val="sdtLocked"/>
                          <w:richText/>
                        </w:sdtPr>
                        <w:sdtContent>
                          <w:r>
                            <w:rPr>
                              <w:b/>
                              <w:bCs/>
                              <w:szCs w:val="24"/>
                            </w:rPr>
                            <w:t>492</w:t>
                          </w:r>
                        </w:sdtContent>
                      </w:sdt>
                      <w:r>
                        <w:rPr>
                          <w:b/>
                          <w:bCs/>
                          <w:szCs w:val="24"/>
                        </w:rPr>
                        <w:t xml:space="preserve"> straipsnis. </w:t>
                      </w:r>
                      <w:sdt>
                        <w:sdtPr>
                          <w:alias w:val="Pavadinimas"/>
                          <w:tag w:val="title_b2fb48a0f0114110aae25ae260b723e0"/>
                          <w:lock w:val="sdtLocked"/>
                          <w:richText/>
                        </w:sdtPr>
                        <w:sdtContent>
                          <w:r>
                            <w:rPr>
                              <w:b/>
                              <w:bCs/>
                              <w:szCs w:val="24"/>
                            </w:rPr>
                            <w:t>Lietuvos Respublikos tabako, tabako gaminių ir su jais susijusių gaminių kontrolės įstatyme nustatytas tabako gaminių ar susijusių gaminių vartojimo ar jų turėjimo ribojimo pažeidimas, pastatų (</w:t>
                          </w:r>
                          <w:r>
                            <w:rPr>
                              <w:b/>
                              <w:szCs w:val="24"/>
                            </w:rPr>
                            <w:t>butų) arba patalpų savininkams ar kitų daiktinių teisių turėtojams nustatytų reikalavimų nevykdymas</w:t>
                          </w:r>
                        </w:sdtContent>
                      </w:sdt>
                    </w:p>
                    <w:sdt>
                      <w:sdtPr>
                        <w:alias w:val="492 str. 1 d."/>
                        <w:tag w:val="part_6dc6e1e33c4f400ca60986ecd4df9eaa"/>
                        <w:lock w:val="sdtLocked"/>
                        <w:richText/>
                      </w:sdtPr>
                      <w:sdtContent>
                        <w:p>
                          <w:pPr>
                            <w:spacing w:line="360" w:lineRule="auto"/>
                            <w:ind w:firstLine="720"/>
                            <w:jc w:val="both"/>
                            <w:rPr>
                              <w:bCs/>
                              <w:szCs w:val="24"/>
                            </w:rPr>
                          </w:pPr>
                          <w:sdt>
                            <w:sdtPr>
                              <w:alias w:val="Numeris"/>
                              <w:tag w:val="nr_6dc6e1e33c4f400ca60986ecd4df9eaa"/>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84539448b35c4836b7de22a6eb0cc0ff"/>
                        <w:lock w:val="sdtLocked"/>
                        <w:richText/>
                      </w:sdtPr>
                      <w:sdtContent>
                        <w:p>
                          <w:pPr>
                            <w:spacing w:line="360" w:lineRule="auto"/>
                            <w:ind w:firstLine="720"/>
                            <w:jc w:val="both"/>
                            <w:rPr>
                              <w:bCs/>
                              <w:szCs w:val="24"/>
                            </w:rPr>
                          </w:pPr>
                          <w:sdt>
                            <w:sdtPr>
                              <w:alias w:val="Numeris"/>
                              <w:tag w:val="nr_84539448b35c4836b7de22a6eb0cc0f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b97f87e9cd71441f8fde4efba294ab6a"/>
                        <w:lock w:val="sdtLocked"/>
                        <w:richText/>
                      </w:sdtPr>
                      <w:sdtContent>
                        <w:p>
                          <w:pPr>
                            <w:tabs>
                              <w:tab w:val="left" w:pos="851"/>
                            </w:tabs>
                            <w:spacing w:line="360" w:lineRule="auto"/>
                            <w:ind w:firstLine="720"/>
                            <w:jc w:val="both"/>
                            <w:rPr>
                              <w:szCs w:val="24"/>
                            </w:rPr>
                          </w:pPr>
                          <w:sdt>
                            <w:sdtPr>
                              <w:alias w:val="Numeris"/>
                              <w:tag w:val="nr_b97f87e9cd71441f8fde4efba294ab6a"/>
                              <w:lock w:val="sdtLocked"/>
                              <w:richText/>
                            </w:sdtPr>
                            <w:sdtContent>
                              <w:r>
                                <w:rPr>
                                  <w:szCs w:val="24"/>
                                </w:rPr>
                                <w:t>3</w:t>
                              </w:r>
                            </w:sdtContent>
                          </w:sdt>
                          <w:r>
                            <w:rPr>
                              <w:szCs w:val="24"/>
                            </w:rPr>
                            <w:t>. Pastatų (butų) arba patalpų savininkams ar kitų daiktinių teisių turėtojams Lietuvos Respublikos tabako, tabako gaminių ir su jais susijusių gaminių kontrolės įstatyme nustatytų reikalavimų nevykdymas</w:t>
                          </w:r>
                        </w:p>
                        <w:p>
                          <w:pPr>
                            <w:spacing w:line="360" w:lineRule="auto"/>
                            <w:ind w:firstLine="720"/>
                            <w:jc w:val="both"/>
                            <w:rPr>
                              <w:szCs w:val="24"/>
                            </w:rPr>
                          </w:pPr>
                          <w:r>
                            <w:rPr>
                              <w:szCs w:val="24"/>
                            </w:rPr>
                            <w:t>užtraukia baudą nuo trisdešimt iki šešiasdešimt eurų.</w:t>
                          </w:r>
                        </w:p>
                      </w:sdtContent>
                    </w:sdt>
                    <w:sdt>
                      <w:sdtPr>
                        <w:alias w:val="492 str. 4 d."/>
                        <w:tag w:val="part_19cfb3f208eb420e8cc704af63364935"/>
                        <w:lock w:val="sdtLocked"/>
                        <w:richText/>
                      </w:sdtPr>
                      <w:sdtContent>
                        <w:p>
                          <w:pPr>
                            <w:spacing w:line="360" w:lineRule="auto"/>
                            <w:ind w:firstLine="720"/>
                            <w:jc w:val="both"/>
                            <w:rPr>
                              <w:bCs/>
                              <w:szCs w:val="24"/>
                            </w:rPr>
                          </w:pPr>
                          <w:sdt>
                            <w:sdtPr>
                              <w:alias w:val="Numeris"/>
                              <w:tag w:val="nr_19cfb3f208eb420e8cc704af63364935"/>
                              <w:lock w:val="sdtLocked"/>
                              <w:richText/>
                            </w:sdtPr>
                            <w:sdtContent>
                              <w:r>
                                <w:rPr>
                                  <w:szCs w:val="24"/>
                                </w:rPr>
                                <w:t>4</w:t>
                              </w:r>
                            </w:sdtContent>
                          </w:sdt>
                          <w:r>
                            <w:rPr>
                              <w:szCs w:val="24"/>
                            </w:rPr>
                            <w:t xml:space="preserve">. </w:t>
                          </w:r>
                          <w:r>
                            <w:rPr>
                              <w:bCs/>
                              <w:szCs w:val="24"/>
                            </w:rPr>
                            <w:t>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492 str. 5 d."/>
                        <w:tag w:val="part_42413ac7c2b54ed69ea040a4d05b2dab"/>
                        <w:lock w:val="sdtLocked"/>
                        <w:richText/>
                      </w:sdtPr>
                      <w:sdtContent>
                        <w:p>
                          <w:pPr>
                            <w:spacing w:line="360" w:lineRule="auto"/>
                            <w:ind w:firstLine="720"/>
                            <w:jc w:val="both"/>
                            <w:rPr>
                              <w:bCs/>
                              <w:szCs w:val="24"/>
                            </w:rPr>
                          </w:pPr>
                          <w:sdt>
                            <w:sdtPr>
                              <w:alias w:val="Numeris"/>
                              <w:tag w:val="nr_42413ac7c2b54ed69ea040a4d05b2dab"/>
                              <w:lock w:val="sdtLocked"/>
                              <w:richText/>
                            </w:sdtPr>
                            <w:sdtContent>
                              <w:r>
                                <w:rPr>
                                  <w:bCs/>
                                  <w:szCs w:val="24"/>
                                </w:rPr>
                                <w:t>5</w:t>
                              </w:r>
                            </w:sdtContent>
                          </w:sdt>
                          <w:r>
                            <w:rPr>
                              <w:bCs/>
                              <w:szCs w:val="24"/>
                            </w:rPr>
                            <w:t>. Už šio straipsnio 1, 2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cbda537d52bc4b399ad47831c913e71b"/>
                        <w:lock w:val="sdtLocked"/>
                        <w:richText/>
                      </w:sdtPr>
                      <w:sdtContent>
                        <w:p>
                          <w:pPr>
                            <w:tabs>
                              <w:tab w:val="left" w:pos="851"/>
                            </w:tabs>
                            <w:spacing w:line="400" w:lineRule="atLeast"/>
                            <w:ind w:firstLine="720"/>
                            <w:jc w:val="both"/>
                            <w:rPr>
                              <w:szCs w:val="24"/>
                            </w:rPr>
                          </w:pPr>
                          <w:sdt>
                            <w:sdtPr>
                              <w:alias w:val="Numeris"/>
                              <w:tag w:val="nr_cbda537d52bc4b399ad47831c913e71b"/>
                              <w:lock w:val="sdtLocked"/>
                              <w:richText/>
                            </w:sdtPr>
                            <w:sdtContent>
                              <w:r>
                                <w:rPr>
                                  <w:szCs w:val="24"/>
                                </w:rPr>
                                <w:t>1</w:t>
                              </w:r>
                            </w:sdtContent>
                          </w:sdt>
                          <w:r>
                            <w:rPr>
                              <w:szCs w:val="24"/>
                            </w:rPr>
                            <w:t>. Kliudymas įstatymų įgaliotiems pareigūnams įgyvendinti jų veiklą reglamentuojančiuose įstatymuose jiems nustatytas teises ar atlikti jiems pavestas pareigas, šių pareigūnų teisėtų nurodymų ir reikalavimų, taip pat valstybės pareigūnų ar</w:t>
                          </w:r>
                          <w:r>
                            <w:rPr>
                              <w:b/>
                              <w:bCs/>
                              <w:szCs w:val="24"/>
                            </w:rPr>
                            <w:t xml:space="preserve"> </w:t>
                          </w:r>
                          <w:r>
                            <w:rPr>
                              <w:szCs w:val="24"/>
                            </w:rPr>
                            <w:t>kolegialių</w:t>
                          </w:r>
                          <w:r>
                            <w:rPr>
                              <w:b/>
                              <w:bCs/>
                              <w:szCs w:val="24"/>
                            </w:rPr>
                            <w:t xml:space="preserve"> </w:t>
                          </w:r>
                          <w:r>
                            <w:rPr>
                              <w:szCs w:val="24"/>
                            </w:rPr>
                            <w:t>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505</w:t>
                          </w:r>
                          <w:r>
                            <w:rPr>
                              <w:szCs w:val="24"/>
                              <w:vertAlign w:val="superscript"/>
                            </w:rPr>
                            <w:t>1</w:t>
                          </w:r>
                          <w:r>
                            <w:rPr>
                              <w:szCs w:val="24"/>
                            </w:rPr>
                            <w:t>, 506 straipsniuose nurodytus atvejus,</w:t>
                          </w:r>
                        </w:p>
                        <w:p>
                          <w:pPr>
                            <w:tabs>
                              <w:tab w:val="left" w:pos="851"/>
                            </w:tabs>
                            <w:spacing w:line="400" w:lineRule="atLeast"/>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2e4ed06e8024bc3b379c685dd640e08"/>
                        <w:lock w:val="sdtLocked"/>
                        <w:richText/>
                      </w:sdtPr>
                      <w:sdtContent>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
                              <w:bCs/>
                              <w:szCs w:val="24"/>
                            </w:rPr>
                          </w:pPr>
                        </w:p>
                      </w:sdtContent>
                    </w:sdt>
                  </w:sdtContent>
                </w:sdt>
                <w:sdt>
                  <w:sdtPr>
                    <w:alias w:val="508 str."/>
                    <w:tag w:val="part_cf026ce4f9b44600b367aee7125b435d"/>
                    <w:lock w:val="sdtLocked"/>
                    <w:richText/>
                  </w:sdtPr>
                  <w:sdtContent>
                    <w:p>
                      <w:pPr>
                        <w:spacing w:line="360" w:lineRule="auto"/>
                        <w:ind w:left="2268" w:hanging="1548"/>
                        <w:jc w:val="both"/>
                        <w:rPr>
                          <w:szCs w:val="24"/>
                        </w:rPr>
                      </w:pPr>
                      <w:sdt>
                        <w:sdtPr>
                          <w:alias w:val="Numeris"/>
                          <w:tag w:val="nr_cf026ce4f9b44600b367aee7125b435d"/>
                          <w:lock w:val="sdtLocked"/>
                          <w:richText/>
                        </w:sdtPr>
                        <w:sdtContent>
                          <w:r>
                            <w:rPr>
                              <w:b/>
                              <w:szCs w:val="24"/>
                            </w:rPr>
                            <w:t>508</w:t>
                          </w:r>
                        </w:sdtContent>
                      </w:sdt>
                      <w:r>
                        <w:rPr>
                          <w:b/>
                          <w:szCs w:val="24"/>
                        </w:rPr>
                        <w:t xml:space="preserve"> straipsnis. </w:t>
                      </w:r>
                      <w:sdt>
                        <w:sdtPr>
                          <w:alias w:val="Pavadinimas"/>
                          <w:tag w:val="title_cf026ce4f9b44600b367aee7125b435d"/>
                          <w:lock w:val="sdtLocked"/>
                          <w:richText/>
                        </w:sdtPr>
                        <w:sdtContent>
                          <w:r>
                            <w:rPr>
                              <w:b/>
                              <w:szCs w:val="24"/>
                            </w:rPr>
                            <w:t>Statutinio valstybės tarnautojo, kario ar žvalgybos pareigūno garbės ir orumo pažeminimas</w:t>
                          </w:r>
                        </w:sdtContent>
                      </w:sdt>
                    </w:p>
                    <w:sdt>
                      <w:sdtPr>
                        <w:alias w:val="508 str. 1 d."/>
                        <w:tag w:val="part_a2feeac22fc948d992aed71fd6e9f157"/>
                        <w:lock w:val="sdtLocked"/>
                        <w:richText/>
                      </w:sdtPr>
                      <w:sdtContent>
                        <w:p>
                          <w:pPr>
                            <w:spacing w:line="360" w:lineRule="auto"/>
                            <w:ind w:firstLine="720"/>
                            <w:jc w:val="both"/>
                            <w:rPr>
                              <w:szCs w:val="24"/>
                            </w:rPr>
                          </w:pPr>
                          <w:r>
                            <w:rPr>
                              <w:szCs w:val="24"/>
                            </w:rPr>
                            <w:t>Statutinio valstybės tarnautojo, kario ar žvalgybos pareigūno garbės ir orumo pažeminimas, reiškiamas žodžiais, gestais, įžeidžiančiu, įžūliu, provokuojančiu elgesiu ar kitokiu elgesiu,</w:t>
                          </w:r>
                        </w:p>
                      </w:sdtContent>
                    </w:sdt>
                    <w:sdt>
                      <w:sdtPr>
                        <w:alias w:val="508 str. 2 d."/>
                        <w:tag w:val="part_c3a8a18dd8cc44adacca5e3d4b7ad8b1"/>
                        <w:lock w:val="sdtLocked"/>
                        <w:richText/>
                      </w:sdtPr>
                      <w:sdtContent>
                        <w:p>
                          <w:pPr>
                            <w:spacing w:line="360" w:lineRule="auto"/>
                            <w:ind w:firstLine="720"/>
                            <w:jc w:val="both"/>
                            <w:rPr>
                              <w:bCs/>
                              <w:szCs w:val="24"/>
                            </w:rPr>
                          </w:pPr>
                          <w:r>
                            <w:rPr>
                              <w:szCs w:val="24"/>
                            </w:rPr>
                            <w:t>užtraukia baudą nuo devyniasdešimt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7c8b98f36a7f4d14aae1dda95cb3144a"/>
                    <w:lock w:val="sdtLocked"/>
                    <w:richText/>
                  </w:sdtPr>
                  <w:sdtContent>
                    <w:p>
                      <w:pPr>
                        <w:spacing w:line="360" w:lineRule="auto"/>
                        <w:ind w:left="2552" w:hanging="1832"/>
                        <w:jc w:val="both"/>
                        <w:rPr>
                          <w:szCs w:val="24"/>
                        </w:rPr>
                      </w:pPr>
                      <w:sdt>
                        <w:sdtPr>
                          <w:alias w:val="Numeris"/>
                          <w:tag w:val="nr_7c8b98f36a7f4d14aae1dda95cb3144a"/>
                          <w:lock w:val="sdtLocked"/>
                          <w:richText/>
                        </w:sdtPr>
                        <w:sdtContent>
                          <w:r>
                            <w:rPr>
                              <w:b/>
                              <w:szCs w:val="24"/>
                            </w:rPr>
                            <w:t>515</w:t>
                          </w:r>
                        </w:sdtContent>
                      </w:sdt>
                      <w:r>
                        <w:rPr>
                          <w:b/>
                          <w:szCs w:val="24"/>
                        </w:rPr>
                        <w:t xml:space="preserve"> straipsnis. </w:t>
                      </w:r>
                      <w:sdt>
                        <w:sdtPr>
                          <w:alias w:val="Pavadinimas"/>
                          <w:tag w:val="title_7c8b98f36a7f4d14aae1dda95cb3144a"/>
                          <w:lock w:val="sdtLocked"/>
                          <w:richText/>
                        </w:sdtPr>
                        <w:sdtContent>
                          <w:r>
                            <w:rPr>
                              <w:b/>
                              <w:bCs/>
                              <w:szCs w:val="24"/>
                            </w:rPr>
                            <w:t xml:space="preserve">Tarptautinių sankcijų </w:t>
                          </w:r>
                          <w:r>
                            <w:rPr>
                              <w:b/>
                              <w:bCs/>
                              <w:szCs w:val="24"/>
                              <w:lang w:eastAsia="lt-LT"/>
                            </w:rPr>
                            <w:t xml:space="preserve">arba Lietuvos Respublikos įstatymuose nustatytų ribojamųjų priemonių </w:t>
                          </w:r>
                          <w:r>
                            <w:rPr>
                              <w:b/>
                              <w:bCs/>
                              <w:szCs w:val="24"/>
                            </w:rPr>
                            <w:t>pažeidimas</w:t>
                          </w:r>
                        </w:sdtContent>
                      </w:sdt>
                    </w:p>
                    <w:sdt>
                      <w:sdtPr>
                        <w:alias w:val="515 str. 1 d."/>
                        <w:tag w:val="part_b498872fd7224921941eae3c5cdf152b"/>
                        <w:lock w:val="sdtLocked"/>
                        <w:richText/>
                      </w:sdtPr>
                      <w:sdtContent>
                        <w:p>
                          <w:pPr>
                            <w:spacing w:line="360" w:lineRule="auto"/>
                            <w:ind w:firstLine="720"/>
                            <w:rPr>
                              <w:szCs w:val="24"/>
                            </w:rPr>
                          </w:pPr>
                          <w:sdt>
                            <w:sdtPr>
                              <w:alias w:val="Numeris"/>
                              <w:tag w:val="nr_b498872fd7224921941eae3c5cdf152b"/>
                              <w:lock w:val="sdtLocked"/>
                              <w:richText/>
                            </w:sdtPr>
                            <w:sdtContent>
                              <w:r>
                                <w:rPr>
                                  <w:szCs w:val="24"/>
                                </w:rPr>
                                <w:t>1</w:t>
                              </w:r>
                            </w:sdtContent>
                          </w:sdt>
                          <w:r>
                            <w:rPr>
                              <w:szCs w:val="24"/>
                            </w:rPr>
                            <w:t xml:space="preserve">. Lietuvos Respublikoje įgyvendinamų tarptautinių sankcijų </w:t>
                          </w:r>
                          <w:r>
                            <w:rPr>
                              <w:bCs/>
                              <w:szCs w:val="24"/>
                              <w:lang w:eastAsia="lt-LT"/>
                            </w:rPr>
                            <w:t xml:space="preserve">arba Lietuvos Respublikos įstatymuose nustatytų ribojamųjų priemonių </w:t>
                          </w:r>
                          <w:r>
                            <w:rPr>
                              <w:szCs w:val="24"/>
                            </w:rPr>
                            <w:t>pažeidimas</w:t>
                          </w:r>
                        </w:p>
                        <w:p>
                          <w:pPr>
                            <w:spacing w:line="360" w:lineRule="auto"/>
                            <w:ind w:firstLine="720"/>
                            <w:jc w:val="both"/>
                            <w:rPr>
                              <w:szCs w:val="24"/>
                            </w:rPr>
                          </w:pPr>
                          <w:r>
                            <w:rPr>
                              <w:szCs w:val="24"/>
                            </w:rPr>
                            <w:t>užtraukia baudą asmenims nuo dviejų šimtų iki šešių tūkstančių eurų ir juridinių asmenų vadovams ar kitiems atsakingiems asmenims – nuo šešių šimtų iki šešių tūkstančių eurų.</w:t>
                          </w:r>
                        </w:p>
                      </w:sdtContent>
                    </w:sdt>
                    <w:sdt>
                      <w:sdtPr>
                        <w:alias w:val="515 str. 2 d."/>
                        <w:tag w:val="part_970a452fc6e74cd6827261ec347b070a"/>
                        <w:lock w:val="sdtLocked"/>
                        <w:richText/>
                      </w:sdtPr>
                      <w:sdtContent>
                        <w:p>
                          <w:pPr>
                            <w:spacing w:line="360" w:lineRule="auto"/>
                            <w:ind w:firstLine="720"/>
                            <w:jc w:val="both"/>
                            <w:rPr>
                              <w:bCs/>
                              <w:szCs w:val="24"/>
                              <w:shd w:val="clear" w:color="auto" w:fill="FFFFFF"/>
                            </w:rPr>
                          </w:pPr>
                          <w:sdt>
                            <w:sdtPr>
                              <w:alias w:val="Numeris"/>
                              <w:tag w:val="nr_970a452fc6e74cd6827261ec347b070a"/>
                              <w:lock w:val="sdtLocked"/>
                              <w:richText/>
                            </w:sdtPr>
                            <w:sdtContent>
                              <w:r>
                                <w:rPr>
                                  <w:bCs/>
                                  <w:szCs w:val="24"/>
                                </w:rPr>
                                <w:t>2</w:t>
                              </w:r>
                            </w:sdtContent>
                          </w:sdt>
                          <w:r>
                            <w:rPr>
                              <w:bCs/>
                              <w:szCs w:val="24"/>
                            </w:rPr>
                            <w:t xml:space="preserve">. Šio straipsnio </w:t>
                          </w:r>
                          <w:r>
                            <w:rPr>
                              <w:bCs/>
                              <w:szCs w:val="24"/>
                              <w:shd w:val="clear" w:color="auto" w:fill="FFFFFF"/>
                            </w:rPr>
                            <w:t>1 dalyje numatytas administracinis nusižengimas, padarytas pakartotinai,</w:t>
                          </w:r>
                        </w:p>
                        <w:p>
                          <w:pPr>
                            <w:spacing w:line="360" w:lineRule="auto"/>
                            <w:ind w:firstLine="720"/>
                            <w:jc w:val="both"/>
                            <w:rPr>
                              <w:bCs/>
                              <w:szCs w:val="24"/>
                            </w:rPr>
                          </w:pPr>
                          <w:r>
                            <w:rPr>
                              <w:bCs/>
                              <w:szCs w:val="24"/>
                            </w:rPr>
                            <w:t xml:space="preserve">užtraukia baudą asmenims nuo dviejų tūkstančių iki šešių tūkstančių eurų ir </w:t>
                          </w:r>
                          <w:r>
                            <w:rPr>
                              <w:szCs w:val="24"/>
                            </w:rPr>
                            <w:t>juridinių asmenų vadovams ar kitiems atsakingiems asmenims – nuo keturių tūkstančių iki šešių tūkstančių eurų</w:t>
                          </w:r>
                          <w:r>
                            <w:rPr>
                              <w:bCs/>
                              <w:szCs w:val="24"/>
                            </w:rPr>
                            <w:t>.</w:t>
                          </w:r>
                        </w:p>
                      </w:sdtContent>
                    </w:sdt>
                    <w:sdt>
                      <w:sdtPr>
                        <w:alias w:val="515 str. 3 d."/>
                        <w:tag w:val="part_7d4f4e4a1a394f20905ceeff9772e367"/>
                        <w:lock w:val="sdtLocked"/>
                        <w:richText/>
                      </w:sdtPr>
                      <w:sdtContent>
                        <w:p>
                          <w:pPr>
                            <w:spacing w:line="360" w:lineRule="auto"/>
                            <w:ind w:firstLine="720"/>
                            <w:jc w:val="both"/>
                            <w:rPr>
                              <w:bCs/>
                              <w:szCs w:val="24"/>
                            </w:rPr>
                          </w:pPr>
                          <w:sdt>
                            <w:sdtPr>
                              <w:alias w:val="Numeris"/>
                              <w:tag w:val="nr_7d4f4e4a1a394f20905ceeff9772e367"/>
                              <w:lock w:val="sdtLocked"/>
                              <w:richText/>
                            </w:sdtPr>
                            <w:sdtContent>
                              <w:r>
                                <w:rPr>
                                  <w:bCs/>
                                  <w:szCs w:val="24"/>
                                </w:rPr>
                                <w:t>3</w:t>
                              </w:r>
                            </w:sdtContent>
                          </w:sdt>
                          <w:r>
                            <w:rPr>
                              <w:bCs/>
                              <w:szCs w:val="24"/>
                            </w:rPr>
                            <w:t xml:space="preserve">. Už šio straipsnio 1, 2 dalyse numatytus administracinius nusižengimus gali būti skiriamas </w:t>
                          </w:r>
                          <w:r>
                            <w:rPr>
                              <w:bCs/>
                            </w:rPr>
                            <w:t xml:space="preserve">administracinio nusižengimo padarymo įrankio, priemonės, taip pat prekių arba lėšų, kurios buvo nusižengimo dalykas ar veiklos rezultatas, </w:t>
                          </w:r>
                          <w:r>
                            <w:rPr>
                              <w:bCs/>
                              <w:szCs w:val="24"/>
                            </w:rPr>
                            <w:t>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8e440c0a111ec8d9390588bf2de65">
                        <w:r w:rsidRPr="00532B9F">
                          <w:rPr>
                            <w:rFonts w:ascii="Times New Roman" w:eastAsia="MS Mincho" w:hAnsi="Times New Roman"/>
                            <w:sz w:val="20"/>
                            <w:i/>
                            <w:iCs/>
                            <w:color w:val="0000FF" w:themeColor="hyperlink"/>
                            <w:u w:val="single"/>
                          </w:rPr>
                          <w:t>XIV-1022</w:t>
                        </w:r>
                      </w:fldSimple>
                      <w:r>
                        <w:rPr>
                          <w:rFonts w:ascii="Times New Roman" w:eastAsia="MS Mincho" w:hAnsi="Times New Roman"/>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1a08903abdbe41a5a9acbde59299a2ee"/>
                    <w:lock w:val="sdtLocked"/>
                    <w:richText/>
                  </w:sdtPr>
                  <w:sdtContent>
                    <w:p>
                      <w:pPr>
                        <w:spacing w:line="360" w:lineRule="auto"/>
                        <w:ind w:left="2268" w:hanging="1548"/>
                        <w:jc w:val="both"/>
                        <w:rPr>
                          <w:bCs/>
                          <w:szCs w:val="24"/>
                        </w:rPr>
                      </w:pPr>
                      <w:sdt>
                        <w:sdtPr>
                          <w:alias w:val="Numeris"/>
                          <w:tag w:val="nr_1a08903abdbe41a5a9acbde59299a2ee"/>
                          <w:lock w:val="sdtLocked"/>
                          <w:richText/>
                        </w:sdtPr>
                        <w:sdtContent>
                          <w:r>
                            <w:rPr>
                              <w:b/>
                              <w:bCs/>
                              <w:szCs w:val="24"/>
                            </w:rPr>
                            <w:t>526</w:t>
                          </w:r>
                        </w:sdtContent>
                      </w:sdt>
                      <w:r>
                        <w:rPr>
                          <w:b/>
                          <w:bCs/>
                          <w:szCs w:val="24"/>
                        </w:rPr>
                        <w:t xml:space="preserve"> straipsnis. </w:t>
                      </w:r>
                      <w:sdt>
                        <w:sdtPr>
                          <w:alias w:val="Pavadinimas"/>
                          <w:tag w:val="title_1a08903abdbe41a5a9acbde59299a2ee"/>
                          <w:lock w:val="sdtLocked"/>
                          <w:richText/>
                        </w:sdtPr>
                        <w:sdtContent>
                          <w:r>
                            <w:rPr>
                              <w:b/>
                              <w:bCs/>
                              <w:szCs w:val="24"/>
                            </w:rPr>
                            <w:t xml:space="preserve">Lietuvos Respublikos krizių valdymo ir civilinės saugos įstatymo arba kitų krizių valdymą ir civilinę saugą reglamentuojančių teisės aktų nevykdymas ar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
                      <w:sdtPr>
                        <w:alias w:val="526 str. 1 d."/>
                        <w:tag w:val="part_a0b3a6c2f0c34437bbbe68b78608e36b"/>
                        <w:lock w:val="sdtLocked"/>
                        <w:richText/>
                      </w:sdtPr>
                      <w:sdtContent>
                        <w:p>
                          <w:pPr>
                            <w:spacing w:line="360" w:lineRule="auto"/>
                            <w:ind w:firstLine="720"/>
                            <w:jc w:val="both"/>
                            <w:rPr>
                              <w:bCs/>
                              <w:szCs w:val="24"/>
                            </w:rPr>
                          </w:pPr>
                          <w:sdt>
                            <w:sdtPr>
                              <w:alias w:val="Numeris"/>
                              <w:tag w:val="nr_a0b3a6c2f0c34437bbbe68b78608e36b"/>
                              <w:lock w:val="sdtLocked"/>
                              <w:richText/>
                            </w:sdtPr>
                            <w:sdtContent>
                              <w:r>
                                <w:rPr>
                                  <w:color w:val="000000"/>
                                  <w:szCs w:val="24"/>
                                  <w:lang w:eastAsia="ru-RU"/>
                                </w:rPr>
                                <w:t>1</w:t>
                              </w:r>
                            </w:sdtContent>
                          </w:sdt>
                          <w:r>
                            <w:rPr>
                              <w:color w:val="000000"/>
                              <w:szCs w:val="24"/>
                              <w:lang w:eastAsia="ru-RU"/>
                            </w:rPr>
                            <w:t xml:space="preserve">. </w:t>
                          </w:r>
                          <w:r>
                            <w:rPr>
                              <w:bCs/>
                              <w:szCs w:val="24"/>
                            </w:rPr>
                            <w:t xml:space="preserve">Lietuvos Respublikos krizių valdymo ir civilinės saugos įstatymo arba kitų krizių valdymą ir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6 str. 2 d."/>
                        <w:tag w:val="part_ea13aac5f39344569c10eb8567d991c2"/>
                        <w:lock w:val="sdtLocked"/>
                        <w:richText/>
                      </w:sdtPr>
                      <w:sdtContent>
                        <w:p>
                          <w:pPr>
                            <w:spacing w:line="360" w:lineRule="auto"/>
                            <w:ind w:firstLine="720"/>
                            <w:jc w:val="both"/>
                            <w:rPr>
                              <w:bCs/>
                              <w:szCs w:val="24"/>
                            </w:rPr>
                          </w:pPr>
                          <w:sdt>
                            <w:sdtPr>
                              <w:alias w:val="Numeris"/>
                              <w:tag w:val="nr_ea13aac5f39344569c10eb8567d991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asmenims nuo trisdešimt iki keturiasdešimt eurų ir juridinių asmenų vadovams ar kitiems atsakingiems asmenims – nuo šešiasdešimt iki devyniasdešimt eurų.</w:t>
                          </w:r>
                        </w:p>
                      </w:sdtContent>
                    </w:sdt>
                    <w:sdt>
                      <w:sdtPr>
                        <w:alias w:val="3 d."/>
                        <w:tag w:val="part_255d0f4607574423ad40dfaf3b537a40"/>
                        <w:lock w:val="sdtLocked"/>
                        <w:richText/>
                      </w:sdtPr>
                      <w:sdtContent>
                        <w:p>
                          <w:pPr>
                            <w:spacing w:line="360" w:lineRule="auto"/>
                            <w:ind w:firstLine="720"/>
                            <w:jc w:val="both"/>
                            <w:rPr>
                              <w:color w:val="000000"/>
                              <w:szCs w:val="24"/>
                            </w:rPr>
                          </w:pPr>
                          <w:sdt>
                            <w:sdtPr>
                              <w:alias w:val="Numeris"/>
                              <w:tag w:val="nr_255d0f4607574423ad40dfaf3b537a40"/>
                              <w:lock w:val="sdtLocked"/>
                              <w:richText/>
                            </w:sdtPr>
                            <w:sdtContent>
                              <w:r>
                                <w:rPr>
                                  <w:bCs/>
                                  <w:szCs w:val="24"/>
                                </w:rPr>
                                <w:t>3</w:t>
                              </w:r>
                            </w:sdtContent>
                          </w:sdt>
                          <w:r>
                            <w:rPr>
                              <w:bCs/>
                              <w:szCs w:val="24"/>
                            </w:rPr>
                            <w:t xml:space="preserve">. </w:t>
                          </w:r>
                          <w:r>
                            <w:rPr>
                              <w:color w:val="000000"/>
                              <w:szCs w:val="24"/>
                            </w:rPr>
                            <w:t>Šio straipsnio 1 dalyje numatytas administracinis nusižengimas, padarytas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526-1 str."/>
                    <w:tag w:val="part_d93687bdb7bb40cf923f50b42d76dd28"/>
                    <w:lock w:val="sdtLocked"/>
                    <w:richText/>
                  </w:sdtPr>
                  <w:sdtContent>
                    <w:p>
                      <w:pPr>
                        <w:spacing w:line="360" w:lineRule="auto"/>
                        <w:ind w:left="2552" w:hanging="1832"/>
                        <w:jc w:val="both"/>
                        <w:rPr>
                          <w:color w:val="000000"/>
                          <w:szCs w:val="24"/>
                          <w:lang w:eastAsia="lt-LT"/>
                        </w:rPr>
                      </w:pPr>
                      <w:sdt>
                        <w:sdtPr>
                          <w:alias w:val="Numeris"/>
                          <w:tag w:val="nr_d93687bdb7bb40cf923f50b42d76dd28"/>
                          <w:lock w:val="sdtLocked"/>
                          <w:richText/>
                        </w:sdtPr>
                        <w:sdtContent>
                          <w:r>
                            <w:rPr>
                              <w:b/>
                              <w:bCs/>
                              <w:color w:val="000000"/>
                              <w:szCs w:val="24"/>
                              <w:lang w:eastAsia="lt-LT"/>
                            </w:rPr>
                            <w:t>526</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d93687bdb7bb40cf923f50b42d76dd28"/>
                          <w:lock w:val="sdtLocked"/>
                          <w:richText/>
                        </w:sdtPr>
                        <w:sdtContent>
                          <w:r>
                            <w:rPr>
                              <w:b/>
                              <w:bCs/>
                              <w:szCs w:val="24"/>
                            </w:rPr>
                            <w:t>Lietuvos Respublikos nepaprastosios padėties įstatymo arba kitų nepaprastąją padėtį reglamentuojančių teisės aktų nevykdymas ar pažeidimas</w:t>
                          </w:r>
                        </w:sdtContent>
                      </w:sdt>
                    </w:p>
                    <w:sdt>
                      <w:sdtPr>
                        <w:alias w:val="526-1 str. 1 d."/>
                        <w:tag w:val="part_245b0f155e274d68b8602423c7f02d75"/>
                        <w:lock w:val="sdtLocked"/>
                        <w:richText/>
                      </w:sdtPr>
                      <w:sdtContent>
                        <w:p>
                          <w:pPr>
                            <w:spacing w:line="360" w:lineRule="auto"/>
                            <w:ind w:firstLine="720"/>
                            <w:jc w:val="both"/>
                            <w:rPr>
                              <w:szCs w:val="24"/>
                            </w:rPr>
                          </w:pPr>
                          <w:sdt>
                            <w:sdtPr>
                              <w:alias w:val="Numeris"/>
                              <w:tag w:val="nr_245b0f155e274d68b8602423c7f02d75"/>
                              <w:lock w:val="sdtLocked"/>
                              <w:richText/>
                            </w:sdtPr>
                            <w:sdtContent>
                              <w:r>
                                <w:rPr>
                                  <w:szCs w:val="24"/>
                                </w:rPr>
                                <w:t>1</w:t>
                              </w:r>
                            </w:sdtContent>
                          </w:sdt>
                          <w:r>
                            <w:rPr>
                              <w:szCs w:val="24"/>
                            </w:rPr>
                            <w:t xml:space="preserve">. </w:t>
                          </w:r>
                          <w:r>
                            <w:rPr>
                              <w:bCs/>
                              <w:szCs w:val="24"/>
                            </w:rPr>
                            <w:t xml:space="preserve">Lietuvos Respublikos </w:t>
                          </w:r>
                          <w:r>
                            <w:rPr>
                              <w:szCs w:val="24"/>
                            </w:rPr>
                            <w:t xml:space="preserve">nepaprastosios padėties įstatymo arba kitų nepaprastąją padėtį reglamentuojančių teisės aktų nevykdymas ar pažeidimas </w:t>
                          </w:r>
                        </w:p>
                        <w:p>
                          <w:pPr>
                            <w:spacing w:line="360" w:lineRule="auto"/>
                            <w:ind w:firstLine="720"/>
                            <w:jc w:val="both"/>
                            <w:rPr>
                              <w:color w:val="000000"/>
                              <w:szCs w:val="24"/>
                              <w:lang w:eastAsia="lt-LT"/>
                            </w:rPr>
                          </w:pPr>
                          <w:r>
                            <w:rPr>
                              <w:szCs w:val="24"/>
                            </w:rPr>
                            <w:t xml:space="preserve">užtraukia įspėjimą arba </w:t>
                          </w:r>
                          <w:r>
                            <w:rPr>
                              <w:color w:val="000000"/>
                              <w:szCs w:val="24"/>
                              <w:lang w:eastAsia="lt-LT"/>
                            </w:rPr>
                            <w:t>baudą asmenims nuo keturiasdešimt iki devyniasdešimt eurų</w:t>
                          </w:r>
                          <w:r>
                            <w:t xml:space="preserve"> </w:t>
                          </w:r>
                          <w:r>
                            <w:rPr>
                              <w:color w:val="000000"/>
                              <w:szCs w:val="24"/>
                              <w:lang w:eastAsia="lt-LT"/>
                            </w:rPr>
                            <w:t>ir įspėjimą arba baudą juridinių asmenų vadovams ar kitiems atsakingiems asmenims – nuo penkiasdešimt iki vieno šimto septyniasdešimt eurų.</w:t>
                          </w:r>
                        </w:p>
                      </w:sdtContent>
                    </w:sdt>
                    <w:sdt>
                      <w:sdtPr>
                        <w:alias w:val="526-1 str. 2 d."/>
                        <w:tag w:val="part_79237a98d8bc4af39c05a7c30050d465"/>
                        <w:lock w:val="sdtLocked"/>
                        <w:richText/>
                      </w:sdtPr>
                      <w:sdtContent>
                        <w:p>
                          <w:pPr>
                            <w:spacing w:line="360" w:lineRule="auto"/>
                            <w:ind w:firstLine="720"/>
                            <w:jc w:val="both"/>
                            <w:rPr>
                              <w:bCs/>
                              <w:color w:val="000000"/>
                              <w:szCs w:val="24"/>
                              <w:lang w:eastAsia="lt-LT"/>
                            </w:rPr>
                          </w:pPr>
                          <w:sdt>
                            <w:sdtPr>
                              <w:alias w:val="Numeris"/>
                              <w:tag w:val="nr_79237a98d8bc4af39c05a7c30050d465"/>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w:t>
                          </w:r>
                          <w:r>
                            <w:rPr>
                              <w:bCs/>
                              <w:color w:val="000000"/>
                              <w:szCs w:val="24"/>
                              <w:lang w:eastAsia="lt-LT"/>
                            </w:rPr>
                            <w:t xml:space="preserve"> pakartotinai, </w:t>
                          </w:r>
                        </w:p>
                        <w:p>
                          <w:pPr>
                            <w:spacing w:line="360" w:lineRule="auto"/>
                            <w:ind w:firstLine="720"/>
                            <w:jc w:val="both"/>
                            <w:rPr>
                              <w:bCs/>
                              <w:color w:val="000000"/>
                              <w:szCs w:val="24"/>
                              <w:lang w:eastAsia="lt-LT"/>
                            </w:rPr>
                          </w:pPr>
                          <w:r>
                            <w:rPr>
                              <w:bCs/>
                              <w:color w:val="000000"/>
                              <w:szCs w:val="24"/>
                              <w:lang w:eastAsia="lt-LT"/>
                            </w:rPr>
                            <w:t xml:space="preserve">užtraukia baudą asmenims nuo devyniasdešimt iki vieno šimto septyniasdešimt eurų ir </w:t>
                          </w:r>
                          <w:r>
                            <w:rPr>
                              <w:color w:val="000000"/>
                              <w:szCs w:val="24"/>
                              <w:lang w:eastAsia="lt-LT"/>
                            </w:rPr>
                            <w:t>juridinių asmenų vadovams ar kitiems atsakingiems asmenims – nuo vieno šimto iki trijų šimtų eurų</w:t>
                          </w:r>
                          <w:r>
                            <w:rPr>
                              <w:bCs/>
                              <w:color w:val="000000"/>
                              <w:szCs w:val="24"/>
                              <w:lang w:eastAsia="lt-LT"/>
                            </w:rPr>
                            <w:t>.</w:t>
                          </w:r>
                        </w:p>
                      </w:sdtContent>
                    </w:sdt>
                    <w:sdt>
                      <w:sdtPr>
                        <w:alias w:val="526-1 str. 3 d."/>
                        <w:tag w:val="part_ea108f7d174b45e9ac0dfa2c0d1fcc28"/>
                        <w:lock w:val="sdtLocked"/>
                        <w:richText/>
                      </w:sdtPr>
                      <w:sdtContent>
                        <w:p>
                          <w:pPr>
                            <w:spacing w:line="360" w:lineRule="auto"/>
                            <w:ind w:firstLine="720"/>
                            <w:jc w:val="both"/>
                            <w:rPr>
                              <w:bCs/>
                              <w:color w:val="000000"/>
                              <w:szCs w:val="24"/>
                              <w:lang w:eastAsia="lt-LT"/>
                            </w:rPr>
                          </w:pPr>
                          <w:sdt>
                            <w:sdtPr>
                              <w:alias w:val="Numeris"/>
                              <w:tag w:val="nr_ea108f7d174b45e9ac0dfa2c0d1fcc28"/>
                              <w:lock w:val="sdtLocked"/>
                              <w:richText/>
                            </w:sdtPr>
                            <w:sdtContent>
                              <w:r>
                                <w:rPr>
                                  <w:bCs/>
                                  <w:color w:val="000000"/>
                                  <w:szCs w:val="24"/>
                                  <w:lang w:eastAsia="lt-LT"/>
                                </w:rPr>
                                <w:t>3</w:t>
                              </w:r>
                            </w:sdtContent>
                          </w:sdt>
                          <w:r>
                            <w:rPr>
                              <w:bCs/>
                              <w:color w:val="000000"/>
                              <w:szCs w:val="24"/>
                              <w:lang w:eastAsia="lt-LT"/>
                            </w:rPr>
                            <w:t>. Šio straipsnio 1 dalyje numatytas administracinis nusižengimas, jeigu jis sukėlė pavojų žmonių gyvybei ar sveikatai,</w:t>
                          </w:r>
                        </w:p>
                        <w:p>
                          <w:pPr>
                            <w:spacing w:line="360" w:lineRule="auto"/>
                            <w:ind w:firstLine="720"/>
                            <w:jc w:val="both"/>
                            <w:rPr>
                              <w:bCs/>
                              <w:szCs w:val="24"/>
                            </w:rPr>
                          </w:pPr>
                          <w:r>
                            <w:rPr>
                              <w:bCs/>
                              <w:color w:val="000000"/>
                              <w:szCs w:val="24"/>
                              <w:lang w:eastAsia="lt-LT"/>
                            </w:rPr>
                            <w:t xml:space="preserve">užtraukia baudą asmenims nuo penkių šimtų iki vieno tūkstančio penkių šimtų eurų ir </w:t>
                          </w:r>
                          <w:r>
                            <w:rPr>
                              <w:color w:val="000000"/>
                              <w:szCs w:val="24"/>
                              <w:lang w:eastAsia="lt-LT"/>
                            </w:rPr>
                            <w:t>juridinių asmenų vadovams ar kitiems atsakingiems asmenims – nuo vieno tūkstančio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1089e1a733d34984b56388241adad65e"/>
                    <w:lock w:val="sdtLocked"/>
                    <w:richText/>
                  </w:sdtPr>
                  <w:sdtContent>
                    <w:p>
                      <w:pPr>
                        <w:spacing w:line="360" w:lineRule="auto"/>
                        <w:ind w:left="2552" w:hanging="1832"/>
                        <w:jc w:val="both"/>
                        <w:rPr>
                          <w:bCs/>
                          <w:szCs w:val="24"/>
                        </w:rPr>
                      </w:pPr>
                      <w:sdt>
                        <w:sdtPr>
                          <w:alias w:val="Numeris"/>
                          <w:tag w:val="nr_1089e1a733d34984b56388241adad65e"/>
                          <w:lock w:val="sdtLocked"/>
                          <w:richText/>
                        </w:sdtPr>
                        <w:sdtContent>
                          <w:r>
                            <w:rPr>
                              <w:b/>
                              <w:bCs/>
                              <w:szCs w:val="24"/>
                            </w:rPr>
                            <w:t>544</w:t>
                          </w:r>
                        </w:sdtContent>
                      </w:sdt>
                      <w:r>
                        <w:rPr>
                          <w:b/>
                          <w:bCs/>
                          <w:szCs w:val="24"/>
                        </w:rPr>
                        <w:t xml:space="preserve"> straipsnis. </w:t>
                      </w:r>
                      <w:sdt>
                        <w:sdtPr>
                          <w:alias w:val="Pavadinimas"/>
                          <w:tag w:val="title_1089e1a733d34984b56388241adad65e"/>
                          <w:lock w:val="sdtLocked"/>
                          <w:richText/>
                        </w:sdtPr>
                        <w:sdtContent>
                          <w:r>
                            <w:rPr>
                              <w:b/>
                              <w:bCs/>
                              <w:szCs w:val="24"/>
                            </w:rPr>
                            <w:t>Politinių organizacijų ir analitinių centrų finansavimo tvarkos pažeidimas</w:t>
                          </w:r>
                        </w:sdtContent>
                      </w:sdt>
                    </w:p>
                    <w:sdt>
                      <w:sdtPr>
                        <w:alias w:val="544 str. 1 d."/>
                        <w:tag w:val="part_83c1e53908c4420295850ab2f32855f0"/>
                        <w:lock w:val="sdtLocked"/>
                        <w:richText/>
                      </w:sdtPr>
                      <w:sdtContent>
                        <w:p>
                          <w:pPr>
                            <w:spacing w:line="360" w:lineRule="auto"/>
                            <w:ind w:firstLine="720"/>
                            <w:jc w:val="both"/>
                            <w:rPr>
                              <w:bCs/>
                              <w:szCs w:val="24"/>
                            </w:rPr>
                          </w:pPr>
                          <w:sdt>
                            <w:sdtPr>
                              <w:alias w:val="Numeris"/>
                              <w:tag w:val="nr_83c1e53908c4420295850ab2f32855f0"/>
                              <w:lock w:val="sdtLocked"/>
                              <w:richText/>
                            </w:sdtPr>
                            <w:sdtContent>
                              <w:r>
                                <w:rPr>
                                  <w:bCs/>
                                  <w:szCs w:val="24"/>
                                </w:rPr>
                                <w:t>1</w:t>
                              </w:r>
                            </w:sdtContent>
                          </w:sdt>
                          <w:r>
                            <w:rPr>
                              <w:bCs/>
                              <w:szCs w:val="24"/>
                            </w:rPr>
                            <w:t>. Politinės organizacijos gautų lėšų apskaitos tvarkos pažeidimas</w:t>
                          </w:r>
                        </w:p>
                        <w:p>
                          <w:pPr>
                            <w:spacing w:line="360" w:lineRule="auto"/>
                            <w:ind w:firstLine="720"/>
                            <w:jc w:val="both"/>
                            <w:rPr>
                              <w:bCs/>
                              <w:szCs w:val="24"/>
                            </w:rPr>
                          </w:pPr>
                          <w:r>
                            <w:rPr>
                              <w:bCs/>
                              <w:szCs w:val="24"/>
                            </w:rPr>
                            <w:t xml:space="preserve">užtraukia baudą už politinės </w:t>
                          </w:r>
                          <w:r>
                            <w:rPr>
                              <w:color w:val="000000"/>
                              <w:szCs w:val="24"/>
                            </w:rPr>
                            <w:t>organizacijos finansinę</w:t>
                          </w:r>
                          <w:r>
                            <w:rPr>
                              <w:bCs/>
                              <w:szCs w:val="24"/>
                            </w:rPr>
                            <w:t xml:space="preserve"> apskaitą atsakingam asmeniui ar politinės </w:t>
                          </w:r>
                          <w:r>
                            <w:rPr>
                              <w:color w:val="000000"/>
                              <w:szCs w:val="24"/>
                            </w:rPr>
                            <w:t xml:space="preserve">organizacijos </w:t>
                          </w:r>
                          <w:r>
                            <w:rPr>
                              <w:bCs/>
                              <w:szCs w:val="24"/>
                            </w:rPr>
                            <w:t>pirmininkui nuo vieno šimto keturiasdešimt iki šešių šimtų eurų.</w:t>
                          </w:r>
                        </w:p>
                      </w:sdtContent>
                    </w:sdt>
                    <w:sdt>
                      <w:sdtPr>
                        <w:alias w:val="544 str. 2 d."/>
                        <w:tag w:val="part_7c8fc0eb6dcd41b0a8b1d41ea979aa79"/>
                        <w:lock w:val="sdtLocked"/>
                        <w:richText/>
                      </w:sdtPr>
                      <w:sdtContent>
                        <w:p>
                          <w:pPr>
                            <w:spacing w:line="360" w:lineRule="auto"/>
                            <w:ind w:firstLine="720"/>
                            <w:jc w:val="both"/>
                            <w:rPr>
                              <w:bCs/>
                              <w:szCs w:val="24"/>
                            </w:rPr>
                          </w:pPr>
                          <w:sdt>
                            <w:sdtPr>
                              <w:alias w:val="Numeris"/>
                              <w:tag w:val="nr_7c8fc0eb6dcd41b0a8b1d41ea979aa7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53e361f8f4eb49209d10a4c0b9497da5"/>
                        <w:lock w:val="sdtLocked"/>
                        <w:richText/>
                      </w:sdtPr>
                      <w:sdtContent>
                        <w:p>
                          <w:pPr>
                            <w:spacing w:line="360" w:lineRule="auto"/>
                            <w:ind w:firstLine="720"/>
                            <w:jc w:val="both"/>
                            <w:rPr>
                              <w:szCs w:val="24"/>
                            </w:rPr>
                          </w:pPr>
                          <w:sdt>
                            <w:sdtPr>
                              <w:alias w:val="Numeris"/>
                              <w:tag w:val="nr_53e361f8f4eb49209d10a4c0b9497da5"/>
                              <w:lock w:val="sdtLocked"/>
                              <w:richText/>
                            </w:sdtPr>
                            <w:sdtContent>
                              <w:r>
                                <w:rPr>
                                  <w:szCs w:val="24"/>
                                </w:rPr>
                                <w:t>3</w:t>
                              </w:r>
                            </w:sdtContent>
                          </w:sdt>
                          <w:r>
                            <w:rPr>
                              <w:szCs w:val="24"/>
                            </w:rPr>
                            <w:t xml:space="preserve">. Politinės </w:t>
                          </w:r>
                          <w:r>
                            <w:rPr>
                              <w:color w:val="000000"/>
                              <w:szCs w:val="24"/>
                            </w:rPr>
                            <w:t xml:space="preserve">organizacijos ar analitinio centro </w:t>
                          </w:r>
                          <w:r>
                            <w:rPr>
                              <w:szCs w:val="24"/>
                            </w:rPr>
                            <w:t xml:space="preserve">finansavimas neturint tam teisės </w:t>
                          </w:r>
                        </w:p>
                        <w:p>
                          <w:pPr>
                            <w:spacing w:line="360" w:lineRule="auto"/>
                            <w:ind w:firstLine="720"/>
                            <w:jc w:val="both"/>
                            <w:rPr>
                              <w:bCs/>
                              <w:szCs w:val="24"/>
                            </w:rPr>
                          </w:pPr>
                          <w:r>
                            <w:rPr>
                              <w:szCs w:val="24"/>
                            </w:rPr>
                            <w:t xml:space="preserve">užtraukia baudą asmenims nuo vieno šimto penkiasdešimt iki aštuonių šimtų šešiasdešimt eurų ir juridinių asmenų vadovams ar kitiems atsakingiems asmenims – nuo keturių šimtų aštuoniasdešimt iki trijų tūkstančių eurų. </w:t>
                          </w:r>
                        </w:p>
                      </w:sdtContent>
                    </w:sdt>
                    <w:sdt>
                      <w:sdtPr>
                        <w:alias w:val="544 str. 4 d."/>
                        <w:tag w:val="part_c18aa044b39a4844b0e93b5de72f95ec"/>
                        <w:lock w:val="sdtLocked"/>
                        <w:richText/>
                      </w:sdtPr>
                      <w:sdtContent>
                        <w:p>
                          <w:pPr>
                            <w:spacing w:line="360" w:lineRule="auto"/>
                            <w:ind w:firstLine="720"/>
                            <w:jc w:val="both"/>
                            <w:rPr>
                              <w:szCs w:val="24"/>
                            </w:rPr>
                          </w:pPr>
                          <w:sdt>
                            <w:sdtPr>
                              <w:alias w:val="Numeris"/>
                              <w:tag w:val="nr_c18aa044b39a4844b0e93b5de72f95ec"/>
                              <w:lock w:val="sdtLocked"/>
                              <w:richText/>
                            </w:sdtPr>
                            <w:sdtContent>
                              <w:r>
                                <w:rPr>
                                  <w:szCs w:val="24"/>
                                </w:rPr>
                                <w:t>4</w:t>
                              </w:r>
                            </w:sdtContent>
                          </w:sdt>
                          <w:r>
                            <w:rPr>
                              <w:szCs w:val="24"/>
                            </w:rPr>
                            <w:t>. Kitoks, negu nustatyta šio straipsnio 1, 2, 3 dalyse, politinės organizacijos ar analitinio centro finansavimo tvarkos pažeidimas</w:t>
                          </w:r>
                        </w:p>
                        <w:p>
                          <w:pPr>
                            <w:spacing w:line="360" w:lineRule="auto"/>
                            <w:ind w:firstLine="720"/>
                            <w:jc w:val="both"/>
                            <w:rPr>
                              <w:bCs/>
                              <w:szCs w:val="24"/>
                            </w:rPr>
                          </w:pPr>
                          <w:r>
                            <w:rPr>
                              <w:szCs w:val="24"/>
                            </w:rPr>
                            <w:t xml:space="preserve">užtraukia baudą už politinės </w:t>
                          </w:r>
                          <w:r>
                            <w:rPr>
                              <w:color w:val="000000"/>
                              <w:szCs w:val="24"/>
                            </w:rPr>
                            <w:t>organizacijos</w:t>
                          </w:r>
                          <w:r>
                            <w:rPr>
                              <w:szCs w:val="24"/>
                            </w:rPr>
                            <w:t xml:space="preserve"> ar analitinio centro finansinę apskaitą atsakingam asmeniui ar politinės organizacijos pirmininkui, ar analitinio centro vadovui nuo vieno šimto penkiasdešimt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5 str."/>
                    <w:tag w:val="part_3e4b47e1efd14331bf080a8ef5fd83b0"/>
                    <w:lock w:val="sdtLocked"/>
                    <w:richText/>
                  </w:sdtPr>
                  <w:sdtContent>
                    <w:p>
                      <w:pPr>
                        <w:spacing w:line="360" w:lineRule="auto"/>
                        <w:ind w:left="2552" w:hanging="1832"/>
                        <w:jc w:val="both"/>
                        <w:rPr>
                          <w:b/>
                          <w:color w:val="000000"/>
                          <w:szCs w:val="24"/>
                        </w:rPr>
                      </w:pPr>
                      <w:sdt>
                        <w:sdtPr>
                          <w:alias w:val="Numeris"/>
                          <w:tag w:val="nr_3e4b47e1efd14331bf080a8ef5fd83b0"/>
                          <w:lock w:val="sdtLocked"/>
                          <w:richText/>
                        </w:sdtPr>
                        <w:sdtContent>
                          <w:r>
                            <w:rPr>
                              <w:b/>
                              <w:bCs/>
                              <w:color w:val="000000"/>
                              <w:szCs w:val="24"/>
                            </w:rPr>
                            <w:t>545</w:t>
                          </w:r>
                        </w:sdtContent>
                      </w:sdt>
                      <w:r>
                        <w:rPr>
                          <w:b/>
                          <w:bCs/>
                          <w:color w:val="000000"/>
                          <w:szCs w:val="24"/>
                        </w:rPr>
                        <w:t xml:space="preserve"> straipsnis. </w:t>
                      </w:r>
                      <w:sdt>
                        <w:sdtPr>
                          <w:alias w:val="Pavadinimas"/>
                          <w:tag w:val="title_3e4b47e1efd14331bf080a8ef5fd83b0"/>
                          <w:lock w:val="sdtLocked"/>
                          <w:richText/>
                        </w:sdtPr>
                        <w:sdtContent>
                          <w:r>
                            <w:rPr>
                              <w:b/>
                              <w:bCs/>
                              <w:color w:val="000000"/>
                              <w:szCs w:val="24"/>
                            </w:rPr>
                            <w:t xml:space="preserve">Politinės </w:t>
                          </w:r>
                          <w:r>
                            <w:rPr>
                              <w:b/>
                              <w:color w:val="000000"/>
                              <w:szCs w:val="24"/>
                            </w:rPr>
                            <w:t>organizacijos</w:t>
                          </w:r>
                          <w:r>
                            <w:rPr>
                              <w:b/>
                              <w:bCs/>
                              <w:color w:val="000000"/>
                              <w:szCs w:val="24"/>
                            </w:rPr>
                            <w:t>, analitinio centro, politinės kampanijos dalyvio, viešosios informacijos rengėjo ar skleidėjo duomenų ir dokumentų nepateikimas</w:t>
                          </w:r>
                        </w:sdtContent>
                      </w:sdt>
                    </w:p>
                    <w:sdt>
                      <w:sdtPr>
                        <w:alias w:val="545 str. 1 d."/>
                        <w:tag w:val="part_cf9d760403114c9a95bc0cb20b5dcb24"/>
                        <w:lock w:val="sdtLocked"/>
                        <w:richText/>
                      </w:sdtPr>
                      <w:sdtContent>
                        <w:p>
                          <w:pPr>
                            <w:spacing w:line="360" w:lineRule="auto"/>
                            <w:ind w:firstLine="720"/>
                            <w:jc w:val="both"/>
                            <w:rPr>
                              <w:color w:val="000000"/>
                              <w:szCs w:val="24"/>
                            </w:rPr>
                          </w:pPr>
                          <w:sdt>
                            <w:sdtPr>
                              <w:alias w:val="Numeris"/>
                              <w:tag w:val="nr_cf9d760403114c9a95bc0cb20b5dcb24"/>
                              <w:lock w:val="sdtLocked"/>
                              <w:richText/>
                            </w:sdtPr>
                            <w:sdtContent>
                              <w:r>
                                <w:rPr>
                                  <w:color w:val="000000"/>
                                  <w:szCs w:val="24"/>
                                </w:rPr>
                                <w:t>1</w:t>
                              </w:r>
                            </w:sdtContent>
                          </w:sdt>
                          <w:r>
                            <w:rPr>
                              <w:color w:val="000000"/>
                              <w:szCs w:val="24"/>
                            </w:rPr>
                            <w:t>. Duomenų arba dokumentų nepateikimas pažeidžiant Lietuvos Respublikos rinkimų kodekso reikalavimus, kai tai padaro politinės kampanijos dalyvis ar politinės kampanijos iždininkas,</w:t>
                          </w:r>
                        </w:p>
                        <w:p>
                          <w:pPr>
                            <w:spacing w:line="360" w:lineRule="auto"/>
                            <w:ind w:firstLine="720"/>
                            <w:jc w:val="both"/>
                            <w:rPr>
                              <w:color w:val="000000"/>
                              <w:szCs w:val="24"/>
                            </w:rPr>
                          </w:pPr>
                          <w:r>
                            <w:rPr>
                              <w:color w:val="000000"/>
                              <w:szCs w:val="24"/>
                            </w:rPr>
                            <w:t>užtraukia baudą politinės kampanijos dalyviui ar politinės kampanijos iždininkui nuo vieno šimto keturiasdešimt iki šešių šimtų eurų.</w:t>
                          </w:r>
                        </w:p>
                      </w:sdtContent>
                    </w:sdt>
                    <w:sdt>
                      <w:sdtPr>
                        <w:alias w:val="545 str. 2 d."/>
                        <w:tag w:val="part_4783bb20a26b40029bfb1a707ae1a5c3"/>
                        <w:lock w:val="sdtLocked"/>
                        <w:richText/>
                      </w:sdtPr>
                      <w:sdtContent>
                        <w:p>
                          <w:pPr>
                            <w:spacing w:line="360" w:lineRule="auto"/>
                            <w:ind w:firstLine="720"/>
                            <w:jc w:val="both"/>
                            <w:rPr>
                              <w:color w:val="000000"/>
                              <w:szCs w:val="24"/>
                            </w:rPr>
                          </w:pPr>
                          <w:sdt>
                            <w:sdtPr>
                              <w:alias w:val="Numeris"/>
                              <w:tag w:val="nr_4783bb20a26b40029bfb1a707ae1a5c3"/>
                              <w:lock w:val="sdtLocked"/>
                              <w:richText/>
                            </w:sdtPr>
                            <w:sdtContent>
                              <w:r>
                                <w:rPr>
                                  <w:color w:val="000000"/>
                                  <w:szCs w:val="24"/>
                                </w:rPr>
                                <w:t>2</w:t>
                              </w:r>
                            </w:sdtContent>
                          </w:sdt>
                          <w:r>
                            <w:rPr>
                              <w:color w:val="000000"/>
                              <w:szCs w:val="24"/>
                            </w:rPr>
                            <w:t xml:space="preserve">. Viešosios informacijos rengėjo ar skleidėjo deklaracijos nepateikimas </w:t>
                          </w:r>
                        </w:p>
                        <w:p>
                          <w:pPr>
                            <w:spacing w:line="360" w:lineRule="auto"/>
                            <w:ind w:firstLine="720"/>
                            <w:jc w:val="both"/>
                            <w:rPr>
                              <w:color w:val="000000"/>
                              <w:szCs w:val="24"/>
                            </w:rPr>
                          </w:pPr>
                          <w:r>
                            <w:rPr>
                              <w:color w:val="000000"/>
                              <w:szCs w:val="24"/>
                            </w:rPr>
                            <w:t>užtraukia baudą viešosios informacijos rengėjui ar skleidėjui nuo vieno šimto keturiasdešimt iki šešių šimtų eurų.</w:t>
                          </w:r>
                        </w:p>
                      </w:sdtContent>
                    </w:sdt>
                    <w:sdt>
                      <w:sdtPr>
                        <w:alias w:val="545 str. 3 d."/>
                        <w:tag w:val="part_518078991a2f424e8b472dadde3b2042"/>
                        <w:lock w:val="sdtLocked"/>
                        <w:richText/>
                      </w:sdtPr>
                      <w:sdtContent>
                        <w:p>
                          <w:pPr>
                            <w:spacing w:line="360" w:lineRule="auto"/>
                            <w:ind w:firstLine="720"/>
                            <w:jc w:val="both"/>
                            <w:rPr>
                              <w:color w:val="000000"/>
                              <w:szCs w:val="24"/>
                            </w:rPr>
                          </w:pPr>
                          <w:sdt>
                            <w:sdtPr>
                              <w:alias w:val="Numeris"/>
                              <w:tag w:val="nr_518078991a2f424e8b472dadde3b2042"/>
                              <w:lock w:val="sdtLocked"/>
                              <w:richText/>
                            </w:sdtPr>
                            <w:sdtContent>
                              <w:r>
                                <w:rPr>
                                  <w:color w:val="000000"/>
                                  <w:szCs w:val="24"/>
                                </w:rPr>
                                <w:t>3</w:t>
                              </w:r>
                            </w:sdtContent>
                          </w:sdt>
                          <w:r>
                            <w:rPr>
                              <w:color w:val="000000"/>
                              <w:szCs w:val="24"/>
                            </w:rPr>
                            <w:t xml:space="preserve">. Politinės organizacijos, analitinio centro finansinių ataskaitų rinkinio ir Lietuvos Respublikos politinių organizacijų įstatyme nustatytų finansinių ataskaitų rinkinio priedų ir auditoriaus ataskaitos dėl pastebėtų faktų, kai ši ataskaita privaloma, nepateikimas </w:t>
                          </w:r>
                        </w:p>
                        <w:p>
                          <w:pPr>
                            <w:spacing w:line="360" w:lineRule="auto"/>
                            <w:ind w:firstLine="720"/>
                            <w:jc w:val="both"/>
                            <w:rPr>
                              <w:color w:val="000000"/>
                              <w:szCs w:val="24"/>
                            </w:rPr>
                          </w:pPr>
                          <w:r>
                            <w:rPr>
                              <w:color w:val="000000"/>
                              <w:szCs w:val="24"/>
                            </w:rPr>
                            <w:t>užtraukia baudą politinės organizacijos pirmininkui ar analitinio centro vadovui nuo vieno šimto keturiasdešimt iki šešių šimtų eurų.</w:t>
                          </w:r>
                        </w:p>
                      </w:sdtContent>
                    </w:sdt>
                    <w:sdt>
                      <w:sdtPr>
                        <w:alias w:val="545 str. 4 d."/>
                        <w:tag w:val="part_b7e26118bef040b98e17b7a885de96fa"/>
                        <w:lock w:val="sdtLocked"/>
                        <w:richText/>
                      </w:sdtPr>
                      <w:sdtContent>
                        <w:p>
                          <w:pPr>
                            <w:spacing w:line="360" w:lineRule="auto"/>
                            <w:ind w:firstLine="720"/>
                            <w:jc w:val="both"/>
                            <w:rPr>
                              <w:color w:val="000000"/>
                              <w:szCs w:val="24"/>
                            </w:rPr>
                          </w:pPr>
                          <w:sdt>
                            <w:sdtPr>
                              <w:alias w:val="Numeris"/>
                              <w:tag w:val="nr_b7e26118bef040b98e17b7a885de96fa"/>
                              <w:lock w:val="sdtLocked"/>
                              <w:richText/>
                            </w:sdtPr>
                            <w:sdtContent>
                              <w:r>
                                <w:rPr>
                                  <w:color w:val="000000"/>
                                  <w:szCs w:val="24"/>
                                </w:rPr>
                                <w:t>4</w:t>
                              </w:r>
                            </w:sdtContent>
                          </w:sdt>
                          <w:r>
                            <w:rPr>
                              <w:color w:val="000000"/>
                              <w:szCs w:val="24"/>
                            </w:rPr>
                            <w:t xml:space="preserve">. Mažas aukas telefonu paaukojusių asmenų sąrašo su aukotojus nustatyti leidžiančiais duomenimis nepateikimas </w:t>
                          </w:r>
                        </w:p>
                        <w:p>
                          <w:pPr>
                            <w:spacing w:line="360" w:lineRule="auto"/>
                            <w:ind w:firstLine="720"/>
                            <w:jc w:val="both"/>
                            <w:rPr>
                              <w:bCs/>
                              <w:szCs w:val="24"/>
                            </w:rPr>
                          </w:pPr>
                          <w:r>
                            <w:rPr>
                              <w:color w:val="000000"/>
                              <w:szCs w:val="24"/>
                            </w:rPr>
                            <w:t>užtraukia baudą mažų aukų rinkimo telefonu paslaugą savarankiškam politinės kampanijos dalyviui teikiančios telekomunikacijų bendrovės vadovui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833df31982124a31a109c932489295ad"/>
                    <w:lock w:val="sdtLocked"/>
                    <w:richText/>
                  </w:sdtPr>
                  <w:sdtContent>
                    <w:p>
                      <w:pPr>
                        <w:spacing w:line="360" w:lineRule="auto"/>
                        <w:ind w:left="2552" w:hanging="1832"/>
                        <w:jc w:val="both"/>
                        <w:rPr>
                          <w:b/>
                          <w:szCs w:val="24"/>
                          <w:lang w:val="ga-IE" w:eastAsia="lt-LT"/>
                        </w:rPr>
                      </w:pPr>
                      <w:sdt>
                        <w:sdtPr>
                          <w:alias w:val="Numeris"/>
                          <w:tag w:val="nr_833df31982124a31a109c932489295ad"/>
                          <w:lock w:val="sdtLocked"/>
                          <w:richText/>
                        </w:sdtPr>
                        <w:sdtContent>
                          <w:r>
                            <w:rPr>
                              <w:b/>
                              <w:szCs w:val="24"/>
                              <w:lang w:val="ga-IE" w:eastAsia="lt-LT"/>
                            </w:rPr>
                            <w:t>557</w:t>
                          </w:r>
                          <w:r>
                            <w:rPr>
                              <w:b/>
                              <w:szCs w:val="24"/>
                              <w:vertAlign w:val="superscript"/>
                              <w:lang w:val="ga-IE" w:eastAsia="lt-LT"/>
                            </w:rPr>
                            <w:t>1</w:t>
                          </w:r>
                        </w:sdtContent>
                      </w:sdt>
                      <w:r>
                        <w:rPr>
                          <w:b/>
                          <w:szCs w:val="24"/>
                          <w:lang w:val="ga-IE" w:eastAsia="lt-LT"/>
                        </w:rPr>
                        <w:t xml:space="preserve"> straipsnis.</w:t>
                      </w:r>
                      <w:r>
                        <w:rPr>
                          <w:szCs w:val="24"/>
                          <w:lang w:val="ga-IE" w:eastAsia="lt-LT"/>
                        </w:rPr>
                        <w:t xml:space="preserve"> </w:t>
                      </w:r>
                      <w:sdt>
                        <w:sdtPr>
                          <w:alias w:val="Pavadinimas"/>
                          <w:tag w:val="title_833df31982124a31a109c932489295ad"/>
                          <w:lock w:val="sdtLocked"/>
                          <w:richText/>
                        </w:sdtPr>
                        <w:sdtContent>
                          <w:r>
                            <w:rPr>
                              <w:b/>
                              <w:szCs w:val="24"/>
                              <w:lang w:val="ga-IE" w:eastAsia="lt-LT"/>
                            </w:rPr>
                            <w:t>Karinės teritorijos filmavimas, fotografavimas ar vizualizavimas kitu būdu arba gautos vaizdinės informacijos perdavimas kitiems asmenims neturint tam teisės</w:t>
                          </w:r>
                        </w:sdtContent>
                      </w:sdt>
                    </w:p>
                    <w:sdt>
                      <w:sdtPr>
                        <w:alias w:val="557-1 str. 1 d."/>
                        <w:tag w:val="part_149053d91cf54214a143bdeda95f866e"/>
                        <w:lock w:val="sdtLocked"/>
                        <w:richText/>
                      </w:sdtPr>
                      <w:sdtContent>
                        <w:p>
                          <w:pPr>
                            <w:tabs>
                              <w:tab w:val="left" w:pos="851"/>
                            </w:tabs>
                            <w:spacing w:line="360" w:lineRule="auto"/>
                            <w:ind w:firstLine="720"/>
                            <w:jc w:val="both"/>
                            <w:rPr>
                              <w:szCs w:val="24"/>
                              <w:lang w:val="ga-IE" w:eastAsia="lt-LT"/>
                            </w:rPr>
                          </w:pPr>
                          <w:sdt>
                            <w:sdtPr>
                              <w:alias w:val="Numeris"/>
                              <w:tag w:val="nr_149053d91cf54214a143bdeda95f866e"/>
                              <w:lock w:val="sdtLocked"/>
                              <w:richText/>
                            </w:sdtPr>
                            <w:sdtContent>
                              <w:r>
                                <w:rPr>
                                  <w:bCs/>
                                  <w:szCs w:val="24"/>
                                  <w:lang w:val="ga-IE" w:eastAsia="lt-LT"/>
                                </w:rPr>
                                <w:t>1</w:t>
                              </w:r>
                            </w:sdtContent>
                          </w:sdt>
                          <w:r>
                            <w:rPr>
                              <w:bCs/>
                              <w:szCs w:val="24"/>
                              <w:lang w:val="ga-IE" w:eastAsia="lt-LT"/>
                            </w:rPr>
                            <w:t>. Karinės teritorijos, kurią draudžiama filmuoti, fotografuoti ar kitu būdu vizualizuoti, filmavimas, fotografavimas ar vizualizavimas kitu būdu a</w:t>
                          </w:r>
                          <w:r>
                            <w:rPr>
                              <w:szCs w:val="24"/>
                              <w:lang w:val="ga-IE" w:eastAsia="lt-LT"/>
                            </w:rPr>
                            <w:t xml:space="preserve">rba gautos vaizdinės informacijos perdavimas kitiems asmenims </w:t>
                          </w:r>
                          <w:r>
                            <w:rPr>
                              <w:bCs/>
                              <w:szCs w:val="24"/>
                              <w:lang w:val="ga-IE" w:eastAsia="lt-LT"/>
                            </w:rPr>
                            <w:t xml:space="preserve">neturint tam teisės </w:t>
                          </w:r>
                        </w:p>
                        <w:p>
                          <w:pPr>
                            <w:tabs>
                              <w:tab w:val="left" w:pos="851"/>
                            </w:tabs>
                            <w:spacing w:line="360" w:lineRule="auto"/>
                            <w:ind w:firstLine="720"/>
                            <w:jc w:val="both"/>
                            <w:rPr>
                              <w:szCs w:val="24"/>
                              <w:lang w:val="ga-IE" w:eastAsia="lt-LT"/>
                            </w:rPr>
                          </w:pPr>
                          <w:r>
                            <w:rPr>
                              <w:szCs w:val="24"/>
                              <w:lang w:val="ga-IE" w:eastAsia="lt-LT"/>
                            </w:rPr>
                            <w:t>užtraukia baudą nuo dvidešimt iki penkiasdešimt eurų.</w:t>
                          </w:r>
                        </w:p>
                      </w:sdtContent>
                    </w:sdt>
                    <w:sdt>
                      <w:sdtPr>
                        <w:alias w:val="557-1 str. 2 d."/>
                        <w:tag w:val="part_1cf71f2a4d13418ab9d4dc571bcce4f8"/>
                        <w:lock w:val="sdtLocked"/>
                        <w:richText/>
                      </w:sdtPr>
                      <w:sdtContent>
                        <w:p>
                          <w:pPr>
                            <w:tabs>
                              <w:tab w:val="left" w:pos="851"/>
                            </w:tabs>
                            <w:spacing w:line="360" w:lineRule="auto"/>
                            <w:ind w:firstLine="720"/>
                            <w:jc w:val="both"/>
                            <w:rPr>
                              <w:szCs w:val="24"/>
                              <w:lang w:val="ga-IE" w:eastAsia="lt-LT"/>
                            </w:rPr>
                          </w:pPr>
                          <w:sdt>
                            <w:sdtPr>
                              <w:alias w:val="Numeris"/>
                              <w:tag w:val="nr_1cf71f2a4d13418ab9d4dc571bcce4f8"/>
                              <w:lock w:val="sdtLocked"/>
                              <w:richText/>
                            </w:sdtPr>
                            <w:sdtContent>
                              <w:r>
                                <w:rPr>
                                  <w:szCs w:val="24"/>
                                  <w:lang w:val="ga-IE" w:eastAsia="lt-LT"/>
                                </w:rPr>
                                <w:t>2</w:t>
                              </w:r>
                            </w:sdtContent>
                          </w:sdt>
                          <w:r>
                            <w:rPr>
                              <w:szCs w:val="24"/>
                              <w:lang w:val="ga-IE" w:eastAsia="lt-LT"/>
                            </w:rPr>
                            <w:t xml:space="preserve">. Šio straipsnio 1 dalyje numatytas administracinis nusižengimas, padarytas pakartotinai, </w:t>
                          </w:r>
                        </w:p>
                        <w:p>
                          <w:pPr>
                            <w:tabs>
                              <w:tab w:val="left" w:pos="851"/>
                            </w:tabs>
                            <w:spacing w:line="360" w:lineRule="auto"/>
                            <w:ind w:firstLine="720"/>
                            <w:jc w:val="both"/>
                            <w:rPr>
                              <w:szCs w:val="24"/>
                              <w:lang w:val="ga-IE" w:eastAsia="lt-LT"/>
                            </w:rPr>
                          </w:pPr>
                          <w:r>
                            <w:rPr>
                              <w:szCs w:val="24"/>
                              <w:lang w:val="ga-IE" w:eastAsia="lt-LT"/>
                            </w:rPr>
                            <w:t>užtraukia baudą nuo penkiasdešimt iki vieno šimto penkiasdešimt eurų.</w:t>
                          </w:r>
                        </w:p>
                      </w:sdtContent>
                    </w:sdt>
                    <w:sdt>
                      <w:sdtPr>
                        <w:alias w:val="557-1 str. 3 d."/>
                        <w:tag w:val="part_1a38c379179a46e985b77cc26bccc9d0"/>
                        <w:lock w:val="sdtLocked"/>
                        <w:richText/>
                      </w:sdtPr>
                      <w:sdtContent>
                        <w:p>
                          <w:pPr>
                            <w:tabs>
                              <w:tab w:val="left" w:pos="851"/>
                            </w:tabs>
                            <w:spacing w:line="360" w:lineRule="auto"/>
                            <w:ind w:firstLine="720"/>
                            <w:jc w:val="both"/>
                            <w:rPr>
                              <w:b/>
                              <w:bCs/>
                              <w:szCs w:val="24"/>
                            </w:rPr>
                          </w:pPr>
                          <w:sdt>
                            <w:sdtPr>
                              <w:alias w:val="Numeris"/>
                              <w:tag w:val="nr_1a38c379179a46e985b77cc26bccc9d0"/>
                              <w:lock w:val="sdtLocked"/>
                              <w:richText/>
                            </w:sdtPr>
                            <w:sdtContent>
                              <w:r>
                                <w:rPr>
                                  <w:szCs w:val="24"/>
                                  <w:lang w:val="ga-IE" w:eastAsia="lt-LT"/>
                                </w:rPr>
                                <w:t>3</w:t>
                              </w:r>
                            </w:sdtContent>
                          </w:sdt>
                          <w:r>
                            <w:rPr>
                              <w:szCs w:val="24"/>
                              <w:lang w:val="ga-IE" w:eastAsia="lt-LT"/>
                            </w:rPr>
                            <w:t>. Už šio straipsnio 1, 2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2c598e5a9c054c4b9578b3de08c052e7"/>
                    <w:lock w:val="sdtLocked"/>
                    <w:richText/>
                  </w:sdtPr>
                  <w:sdtContent>
                    <w:p>
                      <w:pPr>
                        <w:spacing w:line="360" w:lineRule="auto"/>
                        <w:ind w:firstLine="720"/>
                        <w:jc w:val="both"/>
                        <w:rPr>
                          <w:bCs/>
                          <w:szCs w:val="24"/>
                          <w:lang w:eastAsia="lt-LT"/>
                        </w:rPr>
                      </w:pPr>
                      <w:sdt>
                        <w:sdtPr>
                          <w:alias w:val="Numeris"/>
                          <w:tag w:val="nr_2c598e5a9c054c4b9578b3de08c052e7"/>
                          <w:lock w:val="sdtLocked"/>
                          <w:richText/>
                        </w:sdtPr>
                        <w:sdtContent>
                          <w:r>
                            <w:rPr>
                              <w:b/>
                              <w:bCs/>
                              <w:szCs w:val="24"/>
                              <w:lang w:eastAsia="lt-LT"/>
                            </w:rPr>
                            <w:t>560</w:t>
                          </w:r>
                        </w:sdtContent>
                      </w:sdt>
                      <w:r>
                        <w:rPr>
                          <w:b/>
                          <w:bCs/>
                          <w:szCs w:val="24"/>
                          <w:lang w:eastAsia="lt-LT"/>
                        </w:rPr>
                        <w:t xml:space="preserve"> straipsnis. </w:t>
                      </w:r>
                      <w:sdt>
                        <w:sdtPr>
                          <w:alias w:val="Pavadinimas"/>
                          <w:tag w:val="title_2c598e5a9c054c4b9578b3de08c052e7"/>
                          <w:lock w:val="sdtLocked"/>
                          <w:richText/>
                        </w:sdtPr>
                        <w:sdtContent>
                          <w:r>
                            <w:rPr>
                              <w:b/>
                              <w:bCs/>
                              <w:szCs w:val="24"/>
                              <w:lang w:eastAsia="lt-LT"/>
                            </w:rPr>
                            <w:t>Karo prievolininkų pareigų nevykdymas</w:t>
                          </w:r>
                        </w:sdtContent>
                      </w:sdt>
                    </w:p>
                    <w:sdt>
                      <w:sdtPr>
                        <w:alias w:val="560 str. 1 d."/>
                        <w:tag w:val="part_994a6e3b20204e9186e4c3bc9bb960ee"/>
                        <w:lock w:val="sdtLocked"/>
                        <w:richText/>
                      </w:sdtPr>
                      <w:sdtContent>
                        <w:p>
                          <w:pPr>
                            <w:tabs>
                              <w:tab w:val="left" w:pos="504"/>
                            </w:tabs>
                            <w:spacing w:line="360" w:lineRule="auto"/>
                            <w:ind w:firstLine="720"/>
                            <w:jc w:val="both"/>
                            <w:rPr>
                              <w:szCs w:val="24"/>
                            </w:rPr>
                          </w:pPr>
                          <w:sdt>
                            <w:sdtPr>
                              <w:alias w:val="Numeris"/>
                              <w:tag w:val="nr_994a6e3b20204e9186e4c3bc9bb960ee"/>
                              <w:lock w:val="sdtLocked"/>
                              <w:richText/>
                            </w:sdtPr>
                            <w:sdtContent>
                              <w:r>
                                <w:rPr>
                                  <w:szCs w:val="24"/>
                                </w:rPr>
                                <w:t>1</w:t>
                              </w:r>
                            </w:sdtContent>
                          </w:sdt>
                          <w:r>
                            <w:rPr>
                              <w:szCs w:val="24"/>
                            </w:rPr>
                            <w:t>. Lietuvos Respublikos karo prievolės įstatyme nustatytų karo prievolininkų pareigų, išskyrus šio kodekso 558 straipsnyje numatytus atvejus, nevykdymas, paskirtų atlikti alternatyviąją krašto apsaugos tarnybą karo prievolininkų pareigų nevykdymas</w:t>
                          </w:r>
                        </w:p>
                        <w:p>
                          <w:pPr>
                            <w:tabs>
                              <w:tab w:val="left" w:pos="504"/>
                            </w:tabs>
                            <w:spacing w:line="360" w:lineRule="auto"/>
                            <w:ind w:firstLine="720"/>
                            <w:jc w:val="both"/>
                            <w:rPr>
                              <w:szCs w:val="24"/>
                            </w:rPr>
                          </w:pPr>
                          <w:r>
                            <w:rPr>
                              <w:szCs w:val="24"/>
                            </w:rPr>
                            <w:t>užtraukia baudą nuo šešiasdešimt iki devyniasdešimt eurų.</w:t>
                          </w:r>
                        </w:p>
                      </w:sdtContent>
                    </w:sdt>
                    <w:sdt>
                      <w:sdtPr>
                        <w:alias w:val="560 str. 2 d."/>
                        <w:tag w:val="part_5803015daa3b4fc99ac6a5039b2ad609"/>
                        <w:lock w:val="sdtLocked"/>
                        <w:richText/>
                      </w:sdtPr>
                      <w:sdtContent>
                        <w:p>
                          <w:pPr>
                            <w:tabs>
                              <w:tab w:val="left" w:pos="504"/>
                            </w:tabs>
                            <w:spacing w:line="360" w:lineRule="auto"/>
                            <w:ind w:firstLine="720"/>
                            <w:jc w:val="both"/>
                            <w:rPr>
                              <w:szCs w:val="24"/>
                            </w:rPr>
                          </w:pPr>
                          <w:sdt>
                            <w:sdtPr>
                              <w:alias w:val="Numeris"/>
                              <w:tag w:val="nr_5803015daa3b4fc99ac6a5039b2ad609"/>
                              <w:lock w:val="sdtLocked"/>
                              <w:richText/>
                            </w:sdtPr>
                            <w:sdtContent>
                              <w:r>
                                <w:rPr>
                                  <w:szCs w:val="24"/>
                                </w:rPr>
                                <w:t>2</w:t>
                              </w:r>
                            </w:sdtContent>
                          </w:sdt>
                          <w:r>
                            <w:rPr>
                              <w:szCs w:val="24"/>
                            </w:rPr>
                            <w:t xml:space="preserve">. Šio straipsnio 1 dalyje numatytas administracinis nusižengimas, padarytas pakartotinai, </w:t>
                          </w:r>
                        </w:p>
                        <w:p>
                          <w:pPr>
                            <w:tabs>
                              <w:tab w:val="left" w:pos="504"/>
                            </w:tabs>
                            <w:spacing w:line="360" w:lineRule="auto"/>
                            <w:ind w:firstLine="720"/>
                            <w:jc w:val="both"/>
                            <w:rPr>
                              <w:bCs/>
                              <w:szCs w:val="24"/>
                            </w:rPr>
                          </w:pPr>
                          <w:r>
                            <w:rPr>
                              <w:szCs w:val="24"/>
                            </w:rPr>
                            <w:t>užtraukia baudą nuo devyniasdešimt iki dviejų šimtų 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3da67fb1b44d4fa990df75df0745e544"/>
                    <w:lock w:val="sdtLocked"/>
                    <w:richText/>
                  </w:sdtPr>
                  <w:sdtContent>
                    <w:p>
                      <w:pPr>
                        <w:spacing w:line="360" w:lineRule="auto"/>
                        <w:ind w:firstLine="720"/>
                        <w:jc w:val="both"/>
                        <w:rPr>
                          <w:color w:val="000000"/>
                          <w:szCs w:val="24"/>
                        </w:rPr>
                      </w:pPr>
                      <w:sdt>
                        <w:sdtPr>
                          <w:alias w:val="Numeris"/>
                          <w:tag w:val="nr_3da67fb1b44d4fa990df75df0745e544"/>
                          <w:lock w:val="sdtLocked"/>
                          <w:richText/>
                        </w:sdtPr>
                        <w:sdtContent>
                          <w:r>
                            <w:rPr>
                              <w:b/>
                              <w:bCs/>
                              <w:color w:val="000000"/>
                              <w:szCs w:val="24"/>
                            </w:rPr>
                            <w:t>572</w:t>
                          </w:r>
                        </w:sdtContent>
                      </w:sdt>
                      <w:r>
                        <w:rPr>
                          <w:b/>
                          <w:bCs/>
                          <w:color w:val="000000"/>
                          <w:szCs w:val="24"/>
                        </w:rPr>
                        <w:t xml:space="preserve"> straipsnis. </w:t>
                      </w:r>
                      <w:sdt>
                        <w:sdtPr>
                          <w:alias w:val="Pavadinimas"/>
                          <w:tag w:val="title_3da67fb1b44d4fa990df75df0745e544"/>
                          <w:lock w:val="sdtLocked"/>
                          <w:richText/>
                        </w:sdtPr>
                        <w:sdtContent>
                          <w:r>
                            <w:rPr>
                              <w:b/>
                              <w:bCs/>
                              <w:color w:val="000000"/>
                              <w:szCs w:val="24"/>
                            </w:rPr>
                            <w:t>Administracinių nusižengimų bylų teismingumas</w:t>
                          </w:r>
                        </w:sdtContent>
                      </w:sdt>
                    </w:p>
                    <w:sdt>
                      <w:sdtPr>
                        <w:alias w:val="572 str. 1 d."/>
                        <w:tag w:val="part_5ce763c4e06d42878c2c359bbbe48b49"/>
                        <w:lock w:val="sdtLocked"/>
                        <w:richText/>
                      </w:sdtPr>
                      <w:sdtContent>
                        <w:p>
                          <w:pPr>
                            <w:spacing w:line="360" w:lineRule="auto"/>
                            <w:ind w:firstLine="720"/>
                            <w:jc w:val="both"/>
                            <w:rPr>
                              <w:color w:val="000000"/>
                              <w:szCs w:val="24"/>
                            </w:rPr>
                          </w:pPr>
                          <w:sdt>
                            <w:sdtPr>
                              <w:alias w:val="Numeris"/>
                              <w:tag w:val="nr_5ce763c4e06d42878c2c359bbbe48b49"/>
                              <w:lock w:val="sdtLocked"/>
                              <w:richText/>
                            </w:sdtPr>
                            <w:sdtContent>
                              <w:r>
                                <w:rPr>
                                  <w:color w:val="000000"/>
                                  <w:szCs w:val="24"/>
                                </w:rPr>
                                <w:t>1</w:t>
                              </w:r>
                            </w:sdtContent>
                          </w:sdt>
                          <w:r>
                            <w:rPr>
                              <w:color w:val="000000"/>
                              <w:szCs w:val="24"/>
                            </w:rPr>
                            <w:t>. Administracinių nusižengimų bylas pirmąja instancija nagrinėja apylinkių teismai.</w:t>
                          </w:r>
                        </w:p>
                      </w:sdtContent>
                    </w:sdt>
                    <w:sdt>
                      <w:sdtPr>
                        <w:alias w:val="572 str. 2 d."/>
                        <w:tag w:val="part_c1fc78d007fc49c1a6a530da8f1fb023"/>
                        <w:lock w:val="sdtLocked"/>
                        <w:richText/>
                      </w:sdtPr>
                      <w:sdtContent>
                        <w:p>
                          <w:pPr>
                            <w:spacing w:line="360" w:lineRule="auto"/>
                            <w:ind w:firstLine="720"/>
                            <w:jc w:val="both"/>
                            <w:rPr>
                              <w:bCs/>
                              <w:szCs w:val="24"/>
                            </w:rPr>
                          </w:pPr>
                          <w:sdt>
                            <w:sdtPr>
                              <w:alias w:val="Numeris"/>
                              <w:tag w:val="nr_c1fc78d007fc49c1a6a530da8f1fb023"/>
                              <w:lock w:val="sdtLocked"/>
                              <w:richText/>
                            </w:sdtPr>
                            <w:sdtContent>
                              <w:r>
                                <w:rPr>
                                  <w:bCs/>
                                  <w:szCs w:val="24"/>
                                </w:rPr>
                                <w:t>2</w:t>
                              </w:r>
                            </w:sdtContent>
                          </w:sdt>
                          <w:r>
                            <w:rPr>
                              <w:bCs/>
                              <w:szCs w:val="24"/>
                            </w:rPr>
                            <w:t xml:space="preserve">. Administracinių nusižengimų bylas pagal apeliacinius ir atskiruosius skundus nagrinėja apygardų teismai. </w:t>
                          </w:r>
                        </w:p>
                      </w:sdtContent>
                    </w:sdt>
                    <w:sdt>
                      <w:sdtPr>
                        <w:alias w:val="572 str. 3 d."/>
                        <w:tag w:val="part_082978ed223649bd981a030adbdff9a8"/>
                        <w:lock w:val="sdtLocked"/>
                        <w:richText/>
                      </w:sdtPr>
                      <w:sdtContent>
                        <w:p>
                          <w:pPr>
                            <w:spacing w:line="360" w:lineRule="auto"/>
                            <w:ind w:firstLine="720"/>
                            <w:jc w:val="both"/>
                            <w:rPr>
                              <w:bCs/>
                              <w:color w:val="000000"/>
                              <w:szCs w:val="24"/>
                              <w:shd w:val="clear" w:color="auto" w:fill="FFFFFF"/>
                            </w:rPr>
                          </w:pPr>
                          <w:sdt>
                            <w:sdtPr>
                              <w:alias w:val="Numeris"/>
                              <w:tag w:val="nr_082978ed223649bd981a030adbdff9a8"/>
                              <w:lock w:val="sdtLocked"/>
                              <w:richText/>
                            </w:sdtPr>
                            <w:sdtContent>
                              <w:r>
                                <w:rPr>
                                  <w:bCs/>
                                  <w:szCs w:val="24"/>
                                </w:rPr>
                                <w:t>3</w:t>
                              </w:r>
                            </w:sdtContent>
                          </w:sdt>
                          <w:r>
                            <w:rPr>
                              <w:bCs/>
                              <w:szCs w:val="24"/>
                            </w:rPr>
                            <w:t xml:space="preserve">. Nustatant bylų teismingumą, taikomos šio kodekso 628 straipsnio nuostatos, taip pat </w:t>
                          </w:r>
                          <w:r>
                            <w:rPr>
                              <w:bCs/>
                              <w:i/>
                              <w:iCs/>
                              <w:color w:val="000000"/>
                              <w:szCs w:val="24"/>
                            </w:rPr>
                            <w:t>mutatis mutandis</w:t>
                          </w:r>
                          <w:r>
                            <w:rPr>
                              <w:bCs/>
                              <w:color w:val="000000"/>
                              <w:szCs w:val="24"/>
                              <w:shd w:val="clear" w:color="auto" w:fill="FFFFFF"/>
                            </w:rPr>
                            <w:t xml:space="preserve"> Baudžiamojo proceso kodekso nuostatos, reglamentuojančios bylų perdavimą pagal teismingumą kitam teismui ar kitiems teisėjams.</w:t>
                          </w:r>
                        </w:p>
                      </w:sdtContent>
                    </w:sdt>
                    <w:sdt>
                      <w:sdtPr>
                        <w:alias w:val="572 str. 4 d."/>
                        <w:tag w:val="part_706b272f2360437abf86e752e6c70d0d"/>
                        <w:lock w:val="sdtLocked"/>
                        <w:richText/>
                      </w:sdtPr>
                      <w:sdtContent>
                        <w:p>
                          <w:pPr>
                            <w:spacing w:line="360" w:lineRule="auto"/>
                            <w:ind w:firstLine="720"/>
                            <w:jc w:val="both"/>
                            <w:rPr>
                              <w:szCs w:val="24"/>
                            </w:rPr>
                          </w:pPr>
                          <w:sdt>
                            <w:sdtPr>
                              <w:alias w:val="Numeris"/>
                              <w:tag w:val="nr_706b272f2360437abf86e752e6c70d0d"/>
                              <w:lock w:val="sdtLocked"/>
                              <w:richText/>
                            </w:sdtPr>
                            <w:sdtContent>
                              <w:r>
                                <w:rPr>
                                  <w:bCs/>
                                  <w:color w:val="000000"/>
                                  <w:szCs w:val="24"/>
                                </w:rPr>
                                <w:t>4</w:t>
                              </w:r>
                            </w:sdtContent>
                          </w:sdt>
                          <w:r>
                            <w:rPr>
                              <w:bCs/>
                              <w:color w:val="000000"/>
                              <w:szCs w:val="24"/>
                            </w:rPr>
                            <w:t>.</w:t>
                          </w:r>
                          <w:r>
                            <w:rPr>
                              <w:color w:val="000000"/>
                              <w:szCs w:val="24"/>
                            </w:rPr>
                            <w:t xml:space="preserve"> Šio kodekso 615 straipsnio 1 dalyje numatytais atvejais administracinio nusižengimo bylos ne teismo tvarka nagrinėjamos tam tikrose institucijose.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201b7db7b7e4db9b65775e3d1263d06"/>
                        <w:lock w:val="sdtLocked"/>
                        <w:richText/>
                      </w:sdtPr>
                      <w:sdtContent>
                        <w:p>
                          <w:pPr>
                            <w:spacing w:line="360" w:lineRule="auto"/>
                            <w:ind w:firstLine="720"/>
                            <w:jc w:val="both"/>
                            <w:rPr>
                              <w:szCs w:val="24"/>
                            </w:rPr>
                          </w:pPr>
                          <w:sdt>
                            <w:sdtPr>
                              <w:alias w:val="Numeris"/>
                              <w:tag w:val="nr_5201b7db7b7e4db9b65775e3d1263d06"/>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Lietuvos Respublikos baudžiamojo proceso kodekse (toliau – Baudžiamojo proceso kodeksas)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 </w:t>
                          </w:r>
                        </w:p>
                        <w:p>
                          <w:pPr>
                            <w:spacing w:line="360" w:lineRule="auto"/>
                            <w:ind w:firstLine="720"/>
                            <w:jc w:val="both"/>
                            <w:rPr>
                              <w:b/>
                              <w:szCs w:val="24"/>
                            </w:rPr>
                          </w:pPr>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d29b8778cb4d4f1ab0033af012541ca7"/>
                            <w:lock w:val="sdtLocked"/>
                            <w:richText/>
                          </w:sdtPr>
                          <w:sdtContent>
                            <w:p>
                              <w:pPr>
                                <w:spacing w:line="360" w:lineRule="auto"/>
                                <w:ind w:firstLine="720"/>
                                <w:jc w:val="both"/>
                                <w:rPr>
                                  <w:szCs w:val="24"/>
                                </w:rPr>
                              </w:pPr>
                              <w:sdt>
                                <w:sdtPr>
                                  <w:alias w:val="Numeris"/>
                                  <w:tag w:val="nr_d29b8778cb4d4f1ab0033af012541ca7"/>
                                  <w:lock w:val="sdtLocked"/>
                                  <w:richText/>
                                </w:sdtPr>
                                <w:sdtContent>
                                  <w:r>
                                    <w:rPr>
                                      <w:szCs w:val="24"/>
                                    </w:rPr>
                                    <w:t>2</w:t>
                                  </w:r>
                                </w:sdtContent>
                              </w:sdt>
                              <w:r>
                                <w:rPr>
                                  <w:szCs w:val="24"/>
                                </w:rPr>
                                <w:t>) šaukiamas atvykti pas administracinį nusižengimą tiriantį pareigūną, į teismą ar į administracinio nusižengimo bylą ne teismo tvarka</w:t>
                              </w:r>
                              <w:r>
                                <w:rPr>
                                  <w:bCs/>
                                  <w:szCs w:val="24"/>
                                </w:rPr>
                                <w:t xml:space="preserve"> nagrinėjančią instituciją</w:t>
                              </w:r>
                              <w:r>
                                <w:rPr>
                                  <w:szCs w:val="24"/>
                                </w:rPr>
                                <w:t>.</w:t>
                              </w:r>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452df8ae5e084982bc9da3b2f0dc9f85"/>
                            <w:lock w:val="sdtLocked"/>
                            <w:richText/>
                          </w:sdtPr>
                          <w:sdtContent>
                            <w:p>
                              <w:pPr>
                                <w:spacing w:line="360" w:lineRule="auto"/>
                                <w:ind w:firstLine="720"/>
                                <w:jc w:val="both"/>
                                <w:rPr>
                                  <w:szCs w:val="24"/>
                                </w:rPr>
                              </w:pPr>
                              <w:sdt>
                                <w:sdtPr>
                                  <w:alias w:val="Numeris"/>
                                  <w:tag w:val="nr_452df8ae5e084982bc9da3b2f0dc9f85"/>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26bcf83037ce498baebe689055507e56"/>
                        <w:lock w:val="sdtLocked"/>
                        <w:richText/>
                      </w:sdtPr>
                      <w:sdtContent>
                        <w:p>
                          <w:pPr>
                            <w:spacing w:line="360" w:lineRule="auto"/>
                            <w:ind w:firstLine="720"/>
                            <w:jc w:val="both"/>
                            <w:rPr>
                              <w:szCs w:val="24"/>
                            </w:rPr>
                          </w:pPr>
                          <w:sdt>
                            <w:sdtPr>
                              <w:alias w:val="Numeris"/>
                              <w:tag w:val="nr_26bcf83037ce498baebe689055507e56"/>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duoti teisingus parodymus, pranešti visa, kas jam žinoma byloje, ir atsakyti į jam duodamus klausimus.</w:t>
                          </w:r>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f3a7f15a6d6040aea566b98ed84e8336"/>
                    <w:lock w:val="sdtLocked"/>
                    <w:richText/>
                  </w:sdtPr>
                  <w:sdtContent>
                    <w:p>
                      <w:pPr>
                        <w:spacing w:line="360" w:lineRule="auto"/>
                        <w:ind w:firstLine="720"/>
                        <w:jc w:val="both"/>
                        <w:rPr>
                          <w:b/>
                          <w:bCs/>
                          <w:szCs w:val="24"/>
                          <w:lang w:eastAsia="lt-LT"/>
                        </w:rPr>
                      </w:pPr>
                      <w:sdt>
                        <w:sdtPr>
                          <w:alias w:val="Numeris"/>
                          <w:tag w:val="nr_f3a7f15a6d6040aea566b98ed84e8336"/>
                          <w:lock w:val="sdtLocked"/>
                          <w:richText/>
                        </w:sdtPr>
                        <w:sdtContent>
                          <w:r>
                            <w:rPr>
                              <w:b/>
                              <w:bCs/>
                              <w:szCs w:val="24"/>
                              <w:lang w:eastAsia="lt-LT"/>
                            </w:rPr>
                            <w:t>584</w:t>
                          </w:r>
                        </w:sdtContent>
                      </w:sdt>
                      <w:r>
                        <w:rPr>
                          <w:b/>
                          <w:bCs/>
                          <w:szCs w:val="24"/>
                          <w:lang w:eastAsia="lt-LT"/>
                        </w:rPr>
                        <w:t xml:space="preserve"> straipsnis. </w:t>
                      </w:r>
                      <w:sdt>
                        <w:sdtPr>
                          <w:alias w:val="Pavadinimas"/>
                          <w:tag w:val="title_f3a7f15a6d6040aea566b98ed84e8336"/>
                          <w:lock w:val="sdtLocked"/>
                          <w:richText/>
                        </w:sdtPr>
                        <w:sdtContent>
                          <w:r>
                            <w:rPr>
                              <w:b/>
                              <w:bCs/>
                              <w:szCs w:val="24"/>
                              <w:lang w:eastAsia="lt-LT"/>
                            </w:rPr>
                            <w:t>Atstovai pagal įstatymą</w:t>
                          </w:r>
                        </w:sdtContent>
                      </w:sdt>
                    </w:p>
                    <w:sdt>
                      <w:sdtPr>
                        <w:alias w:val="584 str. 1 d."/>
                        <w:tag w:val="part_eb559773d4c04019bb842b6af580197a"/>
                        <w:lock w:val="sdtLocked"/>
                        <w:richText/>
                      </w:sdtPr>
                      <w:sdtContent>
                        <w:p>
                          <w:pPr>
                            <w:spacing w:line="360" w:lineRule="auto"/>
                            <w:ind w:firstLine="720"/>
                            <w:jc w:val="both"/>
                            <w:rPr>
                              <w:szCs w:val="24"/>
                              <w:lang w:eastAsia="lt-LT"/>
                            </w:rPr>
                          </w:pPr>
                          <w:r>
                            <w:rPr>
                              <w:szCs w:val="24"/>
                              <w:lang w:eastAsia="lt-LT"/>
                            </w:rPr>
                            <w:t>Kai administracinėn atsakomybėn traukiamas asmuo ir nukentėjusysis yra nepilnamečiai arba dėl fizinių ar psichinių trūkumų negali patys pasinaudoti savo teisėmis administracinių nusižengimų bylose, jų interesams turi teisę atstovauti jų atstovai pagal įstatymą (tėvai, globėjai, rūpintojai).</w:t>
                          </w:r>
                        </w:p>
                        <w:p>
                          <w:pPr>
                            <w:spacing w:line="360" w:lineRule="auto"/>
                            <w:ind w:firstLine="720"/>
                            <w:jc w:val="both"/>
                            <w:rPr>
                              <w:szCs w:val="24"/>
                              <w:lang w:eastAsia="lt-LT"/>
                            </w:rPr>
                          </w:pPr>
                        </w:p>
                      </w:sdtContent>
                    </w:sdt>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5494a32677b24e17a1d52123deb2d663"/>
                        <w:lock w:val="sdtLocked"/>
                        <w:richText/>
                      </w:sdtPr>
                      <w:sdtContent>
                        <w:p>
                          <w:pPr>
                            <w:spacing w:line="360" w:lineRule="auto"/>
                            <w:ind w:firstLine="720"/>
                            <w:jc w:val="both"/>
                            <w:rPr>
                              <w:szCs w:val="24"/>
                            </w:rPr>
                          </w:pPr>
                          <w:sdt>
                            <w:sdtPr>
                              <w:alias w:val="Numeris"/>
                              <w:tag w:val="nr_5494a32677b24e17a1d52123deb2d663"/>
                              <w:lock w:val="sdtLocked"/>
                              <w:richText/>
                            </w:sdtPr>
                            <w:sdtContent>
                              <w:r>
                                <w:rPr>
                                  <w:szCs w:val="24"/>
                                </w:rPr>
                                <w:t>3</w:t>
                              </w:r>
                            </w:sdtContent>
                          </w:sdt>
                          <w:r>
                            <w:rPr>
                              <w:szCs w:val="24"/>
                            </w:rPr>
                            <w:t>. Ekspertas ir specialistas privalo atvykti pagal šaukimą ir duoti objektyvią išvadą ar paaiškinimus pateiktais klausimais.</w:t>
                          </w:r>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83b826ca19c042c98d23676f42cdb00d"/>
                        <w:lock w:val="sdtLocked"/>
                        <w:richText/>
                      </w:sdtPr>
                      <w:sdtContent>
                        <w:p>
                          <w:pPr>
                            <w:spacing w:line="360" w:lineRule="auto"/>
                            <w:ind w:firstLine="720"/>
                            <w:jc w:val="both"/>
                            <w:rPr>
                              <w:szCs w:val="24"/>
                            </w:rPr>
                          </w:pPr>
                          <w:sdt>
                            <w:sdtPr>
                              <w:alias w:val="Numeris"/>
                              <w:tag w:val="nr_83b826ca19c042c98d23676f42cdb00d"/>
                              <w:lock w:val="sdtLocked"/>
                              <w:richText/>
                            </w:sdtPr>
                            <w:sdtContent>
                              <w:r>
                                <w:rPr>
                                  <w:szCs w:val="24"/>
                                </w:rPr>
                                <w:t>1</w:t>
                              </w:r>
                            </w:sdtContent>
                          </w:sdt>
                          <w:r>
                            <w:rPr>
                              <w:szCs w:val="24"/>
                            </w:rPr>
                            <w:t>. Vertėjas yra vertimui reikiamas kalbas mokantis arba nebylio ar kurčiojo ženklus suprantantis asmuo, administracinį nusižengimą tiriančio ar bylą nagrinėjančio pareigūno ar teismo pakviestas dalyvauti byloje šio kodekso nustatytais atvejais.</w:t>
                          </w:r>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a4b5fc2bfb64856bec6ee5baf47f4ac"/>
                            <w:lock w:val="sdtLocked"/>
                            <w:richText/>
                          </w:sdtPr>
                          <w:sdtContent>
                            <w:p>
                              <w:pPr>
                                <w:spacing w:line="360" w:lineRule="auto"/>
                                <w:ind w:firstLine="720"/>
                                <w:jc w:val="both"/>
                                <w:rPr>
                                  <w:szCs w:val="24"/>
                                </w:rPr>
                              </w:pPr>
                              <w:sdt>
                                <w:sdtPr>
                                  <w:alias w:val="Numeris"/>
                                  <w:tag w:val="nr_7a4b5fc2bfb64856bec6ee5baf47f4ac"/>
                                  <w:lock w:val="sdtLocked"/>
                                  <w:richText/>
                                </w:sdtPr>
                                <w:sdtContent>
                                  <w:r>
                                    <w:rPr>
                                      <w:szCs w:val="24"/>
                                    </w:rPr>
                                    <w:t>7</w:t>
                                  </w:r>
                                </w:sdtContent>
                              </w:sdt>
                              <w:r>
                                <w:rPr>
                                  <w:szCs w:val="24"/>
                                </w:rPr>
                                <w:t>) Lietuvos banko – dėl šio kodekso 196 straipsnio 2 dalyje, 198, 221, 222,</w:t>
                              </w:r>
                              <w:r>
                                <w:rPr>
                                  <w:b/>
                                  <w:bCs/>
                                  <w:szCs w:val="24"/>
                                </w:rPr>
                                <w:t xml:space="preserve"> </w:t>
                              </w:r>
                              <w:r>
                                <w:rPr>
                                  <w:szCs w:val="24"/>
                                </w:rPr>
                                <w:t>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89 str. 1 d. 8 p."/>
                            <w:tag w:val="part_9ef7603fc3b443718b19885e3dbcad2d"/>
                            <w:lock w:val="sdtLocked"/>
                            <w:richText/>
                          </w:sdtPr>
                          <w:sdtContent>
                            <w:p>
                              <w:pPr>
                                <w:spacing w:line="360" w:lineRule="auto"/>
                                <w:ind w:firstLine="720"/>
                                <w:jc w:val="both"/>
                                <w:rPr>
                                  <w:szCs w:val="24"/>
                                </w:rPr>
                              </w:pPr>
                              <w:sdt>
                                <w:sdtPr>
                                  <w:alias w:val="Numeris"/>
                                  <w:tag w:val="nr_9ef7603fc3b443718b19885e3dbcad2d"/>
                                  <w:lock w:val="sdtLocked"/>
                                  <w:richText/>
                                </w:sdtPr>
                                <w:sdtContent>
                                  <w:r>
                                    <w:rPr>
                                      <w:szCs w:val="24"/>
                                    </w:rPr>
                                    <w:t>8</w:t>
                                  </w:r>
                                </w:sdtContent>
                              </w:sdt>
                              <w:r>
                                <w:rPr>
                                  <w:szCs w:val="24"/>
                                </w:rPr>
                                <w:t>) Lietuvos radijo ir televizijos komisijos – dėl šio kodekso 79 straipsnio 5, 6 dalyse, 124 straipsnyje, 146, 226</w:t>
                              </w:r>
                              <w:r>
                                <w:rPr>
                                  <w:szCs w:val="24"/>
                                  <w:vertAlign w:val="superscript"/>
                                </w:rPr>
                                <w:t>1</w:t>
                              </w:r>
                              <w:r>
                                <w:rPr>
                                  <w:szCs w:val="24"/>
                                </w:rPr>
                                <w:t xml:space="preserve">, 477, 505, 507 straipsniuose, </w:t>
                              </w:r>
                              <w:r>
                                <w:rPr>
                                  <w:bCs/>
                                  <w:szCs w:val="24"/>
                                </w:rPr>
                                <w:t>515 straipsnio 1, 2 dalyse,</w:t>
                              </w:r>
                              <w:r>
                                <w:rPr>
                                  <w:szCs w:val="24"/>
                                </w:rPr>
                                <w:t xml:space="preserve"> 548 straipsnio 3, 4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ba3d366bc13f48ba8d80c9c7915844f4"/>
                            <w:lock w:val="sdtLocked"/>
                            <w:richText/>
                          </w:sdtPr>
                          <w:sdtContent>
                            <w:p>
                              <w:pPr>
                                <w:spacing w:line="360" w:lineRule="auto"/>
                                <w:ind w:firstLine="720"/>
                                <w:jc w:val="both"/>
                                <w:rPr>
                                  <w:szCs w:val="24"/>
                                </w:rPr>
                              </w:pPr>
                              <w:sdt>
                                <w:sdtPr>
                                  <w:alias w:val="Numeris"/>
                                  <w:tag w:val="nr_ba3d366bc13f48ba8d80c9c7915844f4"/>
                                  <w:lock w:val="sdtLocked"/>
                                  <w:richText/>
                                </w:sdtPr>
                                <w:sdtContent>
                                  <w:r>
                                    <w:rPr>
                                      <w:bCs/>
                                      <w:szCs w:val="24"/>
                                      <w:lang w:eastAsia="lt-LT"/>
                                    </w:rPr>
                                    <w:t>12</w:t>
                                  </w:r>
                                </w:sdtContent>
                              </w:sdt>
                              <w:r>
                                <w:rPr>
                                  <w:bCs/>
                                  <w:szCs w:val="24"/>
                                  <w:lang w:eastAsia="lt-LT"/>
                                </w:rPr>
                                <w:t>) Lietuvos Respublikos valstybės saugumo departamento – dėl šio kodekso 506 straipsnio 4, 4</w:t>
                              </w:r>
                              <w:r>
                                <w:rPr>
                                  <w:bCs/>
                                  <w:szCs w:val="24"/>
                                  <w:vertAlign w:val="superscript"/>
                                  <w:lang w:eastAsia="lt-LT"/>
                                </w:rPr>
                                <w:t xml:space="preserve">1 </w:t>
                              </w:r>
                              <w:r>
                                <w:rPr>
                                  <w:bCs/>
                                  <w:szCs w:val="24"/>
                                  <w:lang w:eastAsia="lt-LT"/>
                                </w:rPr>
                                <w:t>dalyse, 508, 509, 553, 554, 555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d8df340896fd48728175926283a59f1a"/>
                            <w:lock w:val="sdtLocked"/>
                            <w:richText/>
                          </w:sdtPr>
                          <w:sdtContent>
                            <w:p>
                              <w:pPr>
                                <w:spacing w:line="360" w:lineRule="auto"/>
                                <w:ind w:firstLine="720"/>
                                <w:jc w:val="both"/>
                              </w:pPr>
                              <w:sdt>
                                <w:sdtPr>
                                  <w:alias w:val="Numeris"/>
                                  <w:tag w:val="nr_d8df340896fd48728175926283a59f1a"/>
                                  <w:lock w:val="sdtLocked"/>
                                  <w:richText/>
                                </w:sdtPr>
                                <w:sdtContent>
                                  <w:r>
                                    <w:rPr>
                                      <w:szCs w:val="24"/>
                                    </w:rPr>
                                    <w:t>17</w:t>
                                  </w:r>
                                </w:sdtContent>
                              </w:sdt>
                              <w:r>
                                <w:rPr>
                                  <w:szCs w:val="24"/>
                                </w:rPr>
                                <w:t>) Lietuvos Respublikos finansų ministerijos – dėl šio kodekso 185, 195 straipsniuose, 196 straipsnio 1 dalyje, 205 straipsnio 7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7baf92352fac425b9b967fe207f51a49"/>
                            <w:lock w:val="sdtLocked"/>
                            <w:richText/>
                          </w:sdtPr>
                          <w:sdtContent>
                            <w:p>
                              <w:pPr>
                                <w:spacing w:line="360" w:lineRule="auto"/>
                                <w:ind w:firstLine="720"/>
                                <w:jc w:val="both"/>
                                <w:rPr>
                                  <w:szCs w:val="24"/>
                                </w:rPr>
                              </w:pPr>
                              <w:sdt>
                                <w:sdtPr>
                                  <w:alias w:val="Numeris"/>
                                  <w:tag w:val="nr_7baf92352fac425b9b967fe207f51a49"/>
                                  <w:lock w:val="sdtLocked"/>
                                  <w:richText/>
                                </w:sdtPr>
                                <w:sdtContent>
                                  <w:r>
                                    <w:rPr>
                                      <w:szCs w:val="24"/>
                                      <w:lang w:eastAsia="lt-LT"/>
                                    </w:rPr>
                                    <w:t>21</w:t>
                                  </w:r>
                                </w:sdtContent>
                              </w:sdt>
                              <w:r>
                                <w:rPr>
                                  <w:szCs w:val="24"/>
                                  <w:lang w:eastAsia="lt-LT"/>
                                </w:rPr>
                                <w:t xml:space="preserve">) Lietuvos Respublikos švietimo ir mokslo ministerijos ar jos įgaliotos įstaigos </w:t>
                              </w:r>
                              <w:r>
                                <w:rPr>
                                  <w:color w:val="000000"/>
                                  <w:szCs w:val="24"/>
                                </w:rPr>
                                <w:t>–</w:t>
                              </w:r>
                              <w:r>
                                <w:rPr>
                                  <w:szCs w:val="24"/>
                                  <w:lang w:eastAsia="lt-LT"/>
                                </w:rPr>
                                <w:t xml:space="preserve"> dėl šio kodekso 80, </w:t>
                              </w:r>
                              <w:r>
                                <w:rPr>
                                  <w:bCs/>
                                  <w:color w:val="000000"/>
                                  <w:szCs w:val="22"/>
                                </w:rPr>
                                <w:t>98</w:t>
                              </w:r>
                              <w:r>
                                <w:rPr>
                                  <w:bCs/>
                                  <w:color w:val="000000"/>
                                  <w:szCs w:val="22"/>
                                  <w:vertAlign w:val="superscript"/>
                                </w:rPr>
                                <w:t>1</w:t>
                              </w:r>
                              <w:r>
                                <w:rPr>
                                  <w:bCs/>
                                  <w:color w:val="000000"/>
                                  <w:szCs w:val="22"/>
                                </w:rPr>
                                <w:t xml:space="preserve">, </w:t>
                              </w:r>
                              <w:r>
                                <w:rPr>
                                  <w:szCs w:val="24"/>
                                  <w:lang w:eastAsia="lt-LT"/>
                                </w:rPr>
                                <w:t>226</w:t>
                              </w:r>
                              <w:r>
                                <w:rPr>
                                  <w:szCs w:val="24"/>
                                  <w:vertAlign w:val="superscript"/>
                                  <w:lang w:eastAsia="lt-LT"/>
                                </w:rPr>
                                <w:t>1</w:t>
                              </w:r>
                              <w:r>
                                <w:rPr>
                                  <w:szCs w:val="24"/>
                                  <w:lang w:eastAsia="lt-LT"/>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5ff2f775e8864597b551fcc0dea0bae2"/>
                            <w:lock w:val="sdtLocked"/>
                            <w:richText/>
                          </w:sdtPr>
                          <w:sdtContent>
                            <w:p>
                              <w:pPr>
                                <w:spacing w:line="360" w:lineRule="auto"/>
                                <w:ind w:firstLine="720"/>
                                <w:jc w:val="both"/>
                                <w:rPr>
                                  <w:szCs w:val="24"/>
                                </w:rPr>
                              </w:pPr>
                              <w:sdt>
                                <w:sdtPr>
                                  <w:alias w:val="Numeris"/>
                                  <w:tag w:val="nr_5ff2f775e8864597b551fcc0dea0bae2"/>
                                  <w:lock w:val="sdtLocked"/>
                                  <w:richText/>
                                </w:sdtPr>
                                <w:sdtContent>
                                  <w:r>
                                    <w:rPr>
                                      <w:color w:val="000000"/>
                                      <w:szCs w:val="24"/>
                                      <w:lang w:eastAsia="lt-LT"/>
                                    </w:rPr>
                                    <w:t>23</w:t>
                                  </w:r>
                                </w:sdtContent>
                              </w:sdt>
                              <w:r>
                                <w:rPr>
                                  <w:color w:val="000000"/>
                                  <w:szCs w:val="24"/>
                                  <w:lang w:eastAsia="lt-LT"/>
                                </w:rPr>
                                <w:t>) Lietuvos Respublikos žemės ūkio ministerijos ir jos valdymo sričiai priskirtų įstaigų – dėl šio kodekso 48 straipsnio 1, 2 dalyse, 121, 178, 181, 256, 312, 313, 335, 336, 348,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589 str. 1 d. 24 p."/>
                            <w:tag w:val="part_186a6d6511eb4a48bcec08c76ae9e3a9"/>
                            <w:lock w:val="sdtLocked"/>
                            <w:richText/>
                          </w:sdtPr>
                          <w:sdtContent>
                            <w:p>
                              <w:pPr>
                                <w:suppressAutoHyphens/>
                                <w:spacing w:line="400" w:lineRule="atLeast"/>
                                <w:ind w:firstLine="720"/>
                                <w:jc w:val="both"/>
                                <w:rPr>
                                  <w:szCs w:val="24"/>
                                </w:rPr>
                              </w:pPr>
                              <w:sdt>
                                <w:sdtPr>
                                  <w:alias w:val="Numeris"/>
                                  <w:tag w:val="nr_186a6d6511eb4a48bcec08c76ae9e3a9"/>
                                  <w:lock w:val="sdtLocked"/>
                                  <w:richText/>
                                </w:sdtPr>
                                <w:sdtContent>
                                  <w:r>
                                    <w:t>24</w:t>
                                  </w:r>
                                </w:sdtContent>
                              </w:sdt>
                              <w:r>
                                <w:t>) Lietuvos Respublikos ryšių reguliavimo tarnybos – dėl šio kodekso 79 straipsnio 3, 4 dalyse, 79</w:t>
                              </w:r>
                              <w:r>
                                <w:rPr>
                                  <w:vertAlign w:val="superscript"/>
                                </w:rPr>
                                <w:t>1</w:t>
                              </w:r>
                              <w:r>
                                <w:t>, 147 straipsniuose, 224 straipsnio 1 dalyje, 464, 465, 466, 467, 468, 469, 470, 471, 472, 476</w:t>
                              </w:r>
                              <w:r>
                                <w:rPr>
                                  <w:bCs/>
                                </w:rPr>
                                <w:t>, 476</w:t>
                              </w:r>
                              <w:r>
                                <w:rPr>
                                  <w:bCs/>
                                  <w:vertAlign w:val="superscript"/>
                                </w:rPr>
                                <w:t>1</w:t>
                              </w:r>
                              <w:r>
                                <w:t xml:space="preserve"> straipsniuose, 496 straipsnio 3 dalyje,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589 str. 1 d. 25 p."/>
                            <w:tag w:val="part_6ed4b00253ba421cbbb59bae9d9f665a"/>
                            <w:lock w:val="sdtLocked"/>
                            <w:richText/>
                          </w:sdtPr>
                          <w:sdtContent>
                            <w:p>
                              <w:pPr>
                                <w:spacing w:line="360" w:lineRule="auto"/>
                                <w:ind w:firstLine="720"/>
                                <w:jc w:val="both"/>
                                <w:rPr>
                                  <w:szCs w:val="24"/>
                                </w:rPr>
                              </w:pPr>
                              <w:sdt>
                                <w:sdtPr>
                                  <w:alias w:val="Numeris"/>
                                  <w:tag w:val="nr_6ed4b00253ba421cbbb59bae9d9f665a"/>
                                  <w:lock w:val="sdtLocked"/>
                                  <w:richText/>
                                </w:sdtPr>
                                <w:sdtContent>
                                  <w:r>
                                    <w:rPr>
                                      <w:bCs/>
                                      <w:szCs w:val="24"/>
                                    </w:rPr>
                                    <w:t>25</w:t>
                                  </w:r>
                                </w:sdtContent>
                              </w:sdt>
                              <w:r>
                                <w:rPr>
                                  <w:bCs/>
                                  <w:szCs w:val="24"/>
                                </w:rPr>
                                <w:t>) Valstybės duomenų agentūros – dėl šio kodekso 221, 222,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589 str. 1 d. 26 p."/>
                            <w:tag w:val="part_aa046efa9e74480c96df9d8a26a0fccd"/>
                            <w:lock w:val="sdtLocked"/>
                            <w:richText/>
                          </w:sdtPr>
                          <w:sdtContent>
                            <w:p>
                              <w:pPr>
                                <w:spacing w:line="360" w:lineRule="auto"/>
                                <w:ind w:firstLine="720"/>
                                <w:jc w:val="both"/>
                                <w:rPr>
                                  <w:szCs w:val="24"/>
                                </w:rPr>
                              </w:pPr>
                              <w:sdt>
                                <w:sdtPr>
                                  <w:alias w:val="Numeris"/>
                                  <w:tag w:val="nr_aa046efa9e74480c96df9d8a26a0fccd"/>
                                  <w:lock w:val="sdtLocked"/>
                                  <w:richText/>
                                </w:sdtPr>
                                <w:sdtContent>
                                  <w:r>
                                    <w:rPr>
                                      <w:color w:val="000000"/>
                                      <w:szCs w:val="24"/>
                                    </w:rPr>
                                    <w:t>26</w:t>
                                  </w:r>
                                </w:sdtContent>
                              </w:sdt>
                              <w:r>
                                <w:rPr>
                                  <w:color w:val="000000"/>
                                  <w:szCs w:val="24"/>
                                </w:rPr>
                                <w:t>) Lietuvos vyriausiojo archyvaro tarnybos ir valstybės archyvų – dėl šio kodekso 116, 117, 118, 504, 505, 507, 522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8175846f823240c8854ace8bd9d1353b"/>
                            <w:lock w:val="sdtLocked"/>
                            <w:richText/>
                          </w:sdtPr>
                          <w:sdtContent>
                            <w:p>
                              <w:pPr>
                                <w:spacing w:line="360" w:lineRule="auto"/>
                                <w:ind w:firstLine="720"/>
                                <w:jc w:val="both"/>
                                <w:rPr>
                                  <w:szCs w:val="24"/>
                                </w:rPr>
                              </w:pPr>
                              <w:sdt>
                                <w:sdtPr>
                                  <w:alias w:val="Numeris"/>
                                  <w:tag w:val="nr_8175846f823240c8854ace8bd9d1353b"/>
                                  <w:lock w:val="sdtLocked"/>
                                  <w:richText/>
                                </w:sdtPr>
                                <w:sdtContent>
                                  <w:r>
                                    <w:rPr>
                                      <w:color w:val="000000"/>
                                      <w:szCs w:val="24"/>
                                      <w:lang w:eastAsia="lt-LT"/>
                                    </w:rPr>
                                    <w:t>30</w:t>
                                  </w:r>
                                </w:sdtContent>
                              </w:sdt>
                              <w:r>
                                <w:rPr>
                                  <w:color w:val="000000"/>
                                  <w:szCs w:val="24"/>
                                  <w:lang w:eastAsia="lt-LT"/>
                                </w:rP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straipsnyje, 247</w:t>
                              </w:r>
                              <w:r>
                                <w:rPr>
                                  <w:color w:val="000000"/>
                                  <w:szCs w:val="24"/>
                                  <w:vertAlign w:val="superscript"/>
                                  <w:lang w:eastAsia="lt-LT"/>
                                </w:rPr>
                                <w:t>1</w:t>
                              </w:r>
                              <w:r>
                                <w:rPr>
                                  <w:color w:val="000000"/>
                                  <w:szCs w:val="24"/>
                                  <w:lang w:eastAsia="lt-LT"/>
                                </w:rPr>
                                <w:t xml:space="preserve"> straipsnio 1, 2 dalyse, 256 straipsnyje, 291 straipsnio 5 dalyje, 299 straipsnio 2, 3, 4 dalyse, 304</w:t>
                              </w:r>
                              <w:r>
                                <w:rPr>
                                  <w:color w:val="000000"/>
                                  <w:szCs w:val="24"/>
                                  <w:vertAlign w:val="superscript"/>
                                  <w:lang w:eastAsia="lt-LT"/>
                                </w:rPr>
                                <w:t>1</w:t>
                              </w:r>
                              <w:r>
                                <w:rPr>
                                  <w:color w:val="000000"/>
                                  <w:szCs w:val="24"/>
                                  <w:lang w:eastAsia="lt-LT"/>
                                </w:rPr>
                                <w:t xml:space="preserve"> straipsnyje, 304</w:t>
                              </w:r>
                              <w:r>
                                <w:rPr>
                                  <w:color w:val="000000"/>
                                  <w:szCs w:val="24"/>
                                  <w:vertAlign w:val="superscript"/>
                                  <w:lang w:eastAsia="lt-LT"/>
                                </w:rPr>
                                <w:t>2</w:t>
                              </w:r>
                              <w:r>
                                <w:rPr>
                                  <w:color w:val="000000"/>
                                  <w:szCs w:val="24"/>
                                  <w:lang w:eastAsia="lt-LT"/>
                                </w:rPr>
                                <w:t> straipsnio 2 dalyje, 312, 343 straipsniuose, 343</w:t>
                              </w:r>
                              <w:r>
                                <w:rPr>
                                  <w:color w:val="000000"/>
                                  <w:szCs w:val="24"/>
                                  <w:vertAlign w:val="superscript"/>
                                  <w:lang w:eastAsia="lt-LT"/>
                                </w:rPr>
                                <w:t>1</w:t>
                              </w:r>
                              <w:r>
                                <w:rPr>
                                  <w:color w:val="000000"/>
                                  <w:szCs w:val="24"/>
                                  <w:lang w:eastAsia="lt-LT"/>
                                </w:rPr>
                                <w:t xml:space="preserve"> straipsnio 1, 2, 7, 8, 9, 10, 11, 12, 13, 14, 15, 16, 17, 18, 21, 22 dalyse, 344, 345, 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sdtContent>
                        </w:sdt>
                        <w:sdt>
                          <w:sdtPr>
                            <w:alias w:val="589 str. 1 d. 31 p."/>
                            <w:tag w:val="part_142951673bb94aac867ca96b26e3c476"/>
                            <w:lock w:val="sdtLocked"/>
                            <w:richText/>
                          </w:sdtPr>
                          <w:sdtContent>
                            <w:p>
                              <w:pPr>
                                <w:spacing w:line="360" w:lineRule="auto"/>
                                <w:ind w:firstLine="720"/>
                                <w:jc w:val="both"/>
                                <w:rPr>
                                  <w:szCs w:val="24"/>
                                </w:rPr>
                              </w:pPr>
                              <w:sdt>
                                <w:sdtPr>
                                  <w:alias w:val="Numeris"/>
                                  <w:tag w:val="nr_142951673bb94aac867ca96b26e3c476"/>
                                  <w:lock w:val="sdtLocked"/>
                                  <w:richText/>
                                </w:sdtPr>
                                <w:sdtContent>
                                  <w:r>
                                    <w:rPr>
                                      <w:szCs w:val="24"/>
                                    </w:rPr>
                                    <w:t>31</w:t>
                                  </w:r>
                                </w:sdtContent>
                              </w:sdt>
                              <w:r>
                                <w:rPr>
                                  <w:szCs w:val="24"/>
                                </w:rPr>
                                <w:t>) aplinkos apsaugos valstybinės kontrolės pareigūnai – dėl šio kodekso 48 straipsnio 1, 2 dalyse, 92 straipsnio 1 dalyje, 110, 112, 114 straipsniuose, 144 straipsnio 1, 4, 5 dalyse, 235, 236, 236</w:t>
                              </w:r>
                              <w:r>
                                <w:rPr>
                                  <w:szCs w:val="24"/>
                                  <w:vertAlign w:val="superscript"/>
                                </w:rPr>
                                <w:t>1</w:t>
                              </w:r>
                              <w:r>
                                <w:rPr>
                                  <w:szCs w:val="24"/>
                                </w:rPr>
                                <w:t>, 237, 238, 239, 241, 242, 243, 243</w:t>
                              </w:r>
                              <w:r>
                                <w:rPr>
                                  <w:szCs w:val="24"/>
                                  <w:vertAlign w:val="superscript"/>
                                </w:rPr>
                                <w:t>1</w:t>
                              </w:r>
                              <w:r>
                                <w:rPr>
                                  <w:szCs w:val="24"/>
                                </w:rPr>
                                <w:t>, 244, 246, 247 straipsniuose, 247</w:t>
                              </w:r>
                              <w:r>
                                <w:rPr>
                                  <w:szCs w:val="24"/>
                                  <w:vertAlign w:val="superscript"/>
                                </w:rPr>
                                <w:t>1</w:t>
                              </w:r>
                              <w:r>
                                <w:rPr>
                                  <w:szCs w:val="24"/>
                                </w:rPr>
                                <w:t xml:space="preserve"> straipsnio 3, 4 dalyse, 248, 248</w:t>
                              </w:r>
                              <w:r>
                                <w:rPr>
                                  <w:szCs w:val="24"/>
                                  <w:vertAlign w:val="superscript"/>
                                </w:rPr>
                                <w:t>1</w:t>
                              </w:r>
                              <w:r>
                                <w:rPr>
                                  <w:szCs w:val="24"/>
                                </w:rPr>
                                <w:t>, 249, 250, 251, 251</w:t>
                              </w:r>
                              <w:r>
                                <w:rPr>
                                  <w:szCs w:val="24"/>
                                  <w:vertAlign w:val="superscript"/>
                                </w:rPr>
                                <w:t>1</w:t>
                              </w:r>
                              <w:r>
                                <w:rPr>
                                  <w:szCs w:val="24"/>
                                </w:rPr>
                                <w:t>, 252, 253, 255, 256, 257, 258, 259, 260, 261, 262, 264, 265, 266, 267, 268, 269, 270, 270</w:t>
                              </w:r>
                              <w:r>
                                <w:rPr>
                                  <w:szCs w:val="24"/>
                                  <w:vertAlign w:val="superscript"/>
                                </w:rPr>
                                <w:t>1</w:t>
                              </w:r>
                              <w:r>
                                <w:rPr>
                                  <w:szCs w:val="24"/>
                                </w:rPr>
                                <w:t xml:space="preserve"> straipsniuose, 271 straipsnio 1, 2, 3, 4, 6 dalyse, 272, 273, 274, 275, 276, 277, 278, 279, 280, 281, 282, 283, 284, 285, 286, 287, 288, 289, 290, 291, 292, 293 straipsniuose, 294 straipsnio 2 dalyje, 295 straipsnio 1, 2 dalyse, 296 straipsnio 2 dalyje, 299 straipsnio 3 dalyje, 303, 304, 304</w:t>
                              </w:r>
                              <w:r>
                                <w:rPr>
                                  <w:szCs w:val="24"/>
                                  <w:vertAlign w:val="superscript"/>
                                </w:rPr>
                                <w:t>1</w:t>
                              </w:r>
                              <w:r>
                                <w:rPr>
                                  <w:szCs w:val="24"/>
                                </w:rPr>
                                <w:t>, 304</w:t>
                              </w:r>
                              <w:r>
                                <w:rPr>
                                  <w:szCs w:val="24"/>
                                  <w:vertAlign w:val="superscript"/>
                                </w:rPr>
                                <w:t>2</w:t>
                              </w:r>
                              <w:r>
                                <w:rPr>
                                  <w:szCs w:val="24"/>
                                </w:rPr>
                                <w:t>, 305, 307, 308, 308</w:t>
                              </w:r>
                              <w:r>
                                <w:rPr>
                                  <w:szCs w:val="24"/>
                                  <w:vertAlign w:val="superscript"/>
                                </w:rPr>
                                <w:t>1</w:t>
                              </w:r>
                              <w:r>
                                <w:rPr>
                                  <w:szCs w:val="24"/>
                                </w:rPr>
                                <w:t>, 309, 310, 311, 312, 313, 315, 316, 317, 318 straipsniuose, 346 straipsnio 1, 2, 3, 4, 5, 5</w:t>
                              </w:r>
                              <w:r>
                                <w:rPr>
                                  <w:szCs w:val="24"/>
                                  <w:vertAlign w:val="superscript"/>
                                </w:rPr>
                                <w:t>1</w:t>
                              </w:r>
                              <w:r>
                                <w:rPr>
                                  <w:szCs w:val="24"/>
                                </w:rPr>
                                <w:t>, 5</w:t>
                              </w:r>
                              <w:r>
                                <w:rPr>
                                  <w:szCs w:val="24"/>
                                  <w:vertAlign w:val="superscript"/>
                                </w:rPr>
                                <w:t>2</w:t>
                              </w:r>
                              <w:r>
                                <w:rPr>
                                  <w:szCs w:val="24"/>
                                </w:rPr>
                                <w:t>, 16, 17, 18, 19 dalyse, 364 straipsnyje, 369 straipsnio 13, 14, 17, 18, 19, 20, 21, 22 dalyse, 426 straipsnio 4 dalyje, 431 straipsnio 1, 2, 3, 4 dalyse, 491,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1fe4604fb111edbc04912defe897d1">
                                <w:r w:rsidRPr="00532B9F">
                                  <w:rPr>
                                    <w:rFonts w:ascii="Times New Roman" w:eastAsia="MS Mincho" w:hAnsi="Times New Roman"/>
                                    <w:sz w:val="20"/>
                                    <w:i/>
                                    <w:iCs/>
                                    <w:color w:val="0000FF" w:themeColor="hyperlink"/>
                                    <w:u w:val="single"/>
                                  </w:rPr>
                                  <w:t>XIV-1448</w:t>
                                </w:r>
                              </w:fldSimple>
                              <w:r>
                                <w:rPr>
                                  <w:rFonts w:ascii="Times New Roman" w:eastAsia="MS Mincho" w:hAnsi="Times New Roman"/>
                                  <w:sz w:val="20"/>
                                  <w:i/>
                                  <w:iCs/>
                                </w:rPr>
                                <w:t>,
2022-10-10,
paskelbta TAR 2022-10-19, i. k. 2022-21204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589 str. 1 d. 32 p."/>
                            <w:tag w:val="part_f2b515633a684edab493f5f5723c8273"/>
                            <w:lock w:val="sdtLocked"/>
                            <w:richText/>
                          </w:sdtPr>
                          <w:sdtContent>
                            <w:p>
                              <w:pPr>
                                <w:spacing w:line="360" w:lineRule="auto"/>
                                <w:ind w:firstLine="720"/>
                                <w:jc w:val="both"/>
                                <w:rPr>
                                  <w:szCs w:val="24"/>
                                </w:rPr>
                              </w:pPr>
                              <w:sdt>
                                <w:sdtPr>
                                  <w:alias w:val="Numeris"/>
                                  <w:tag w:val="nr_f2b515633a684edab493f5f5723c8273"/>
                                  <w:lock w:val="sdtLocked"/>
                                  <w:richText/>
                                </w:sdtPr>
                                <w:sdtContent>
                                  <w:r>
                                    <w:rPr>
                                      <w:color w:val="000000"/>
                                      <w:szCs w:val="24"/>
                                    </w:rPr>
                                    <w:t>32</w:t>
                                  </w:r>
                                </w:sdtContent>
                              </w:sdt>
                              <w:r>
                                <w:rPr>
                                  <w:color w:val="000000"/>
                                  <w:szCs w:val="24"/>
                                </w:rPr>
                                <w:t>) Finansinių nusikaltimų tyrimo tarnybos prie Vidaus reikalų ministerijos – dėl šio kodekso 95, 99, 127, 143, 150, 155, 158, 160, 161, 162, 163, 164, 165, 166, 168, 171, 172, 173, 174, 176, 185, 186, 187, 188, 193, 198, 205 straipsniuose, 207 straipsnio 1, 2 dalyse, 207</w:t>
                              </w:r>
                              <w:r>
                                <w:rPr>
                                  <w:color w:val="000000"/>
                                  <w:szCs w:val="24"/>
                                  <w:vertAlign w:val="superscript"/>
                                </w:rPr>
                                <w:t>1</w:t>
                              </w:r>
                              <w:r>
                                <w:rPr>
                                  <w:color w:val="000000"/>
                                  <w:szCs w:val="24"/>
                                </w:rPr>
                                <w:t> straipsnyje, 209 straipsnio 1, 2, 3, 4, 5, 6, 7, 8 dalyse, 214, 224 straipsniuose, 342</w:t>
                              </w:r>
                              <w:r>
                                <w:rPr>
                                  <w:color w:val="000000"/>
                                  <w:szCs w:val="24"/>
                                  <w:vertAlign w:val="superscript"/>
                                </w:rPr>
                                <w:t>2</w:t>
                              </w:r>
                              <w:r>
                                <w:rPr>
                                  <w:color w:val="000000"/>
                                  <w:szCs w:val="24"/>
                                </w:rPr>
                                <w:t xml:space="preserve"> straipsnio 1, 2 dalyse, 342</w:t>
                              </w:r>
                              <w:r>
                                <w:rPr>
                                  <w:color w:val="000000"/>
                                  <w:szCs w:val="24"/>
                                  <w:vertAlign w:val="superscript"/>
                                </w:rPr>
                                <w:t>3</w:t>
                              </w:r>
                              <w:r>
                                <w:rPr>
                                  <w:color w:val="000000"/>
                                  <w:szCs w:val="24"/>
                                </w:rPr>
                                <w:t xml:space="preserve"> straipsnio 1, 2 dalyse, 342</w:t>
                              </w:r>
                              <w:r>
                                <w:rPr>
                                  <w:color w:val="000000"/>
                                  <w:szCs w:val="24"/>
                                  <w:vertAlign w:val="superscript"/>
                                </w:rPr>
                                <w:t>4</w:t>
                              </w:r>
                              <w:r>
                                <w:rPr>
                                  <w:color w:val="000000"/>
                                  <w:szCs w:val="24"/>
                                </w:rPr>
                                <w:t xml:space="preserve"> straipsnio 1, 2 dalyse, 505 straipsnyje, 506 straipsnio 4, 4</w:t>
                              </w:r>
                              <w:r>
                                <w:rPr>
                                  <w:color w:val="000000"/>
                                  <w:szCs w:val="24"/>
                                  <w:vertAlign w:val="superscript"/>
                                </w:rPr>
                                <w:t>1</w:t>
                              </w:r>
                              <w:r>
                                <w:rPr>
                                  <w:color w:val="000000"/>
                                  <w:szCs w:val="24"/>
                                </w:rPr>
                                <w:t xml:space="preserve"> dalyse, 507,</w:t>
                              </w:r>
                              <w:r>
                                <w:rPr>
                                  <w:b/>
                                  <w:color w:val="000000"/>
                                  <w:szCs w:val="24"/>
                                </w:rPr>
                                <w:t xml:space="preserve"> </w:t>
                              </w:r>
                              <w:r>
                                <w:rPr>
                                  <w:color w:val="000000"/>
                                  <w:szCs w:val="24"/>
                                </w:rPr>
                                <w:t>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3-1 p."/>
                            <w:tag w:val="part_d5adb0b5cd324217a8f341d589d6a06d"/>
                            <w:lock w:val="sdtLocked"/>
                            <w:richText/>
                          </w:sdtPr>
                          <w:sdtContent>
                            <w:p>
                              <w:pPr>
                                <w:spacing w:line="360" w:lineRule="auto"/>
                                <w:ind w:firstLine="720"/>
                                <w:jc w:val="both"/>
                                <w:rPr>
                                  <w:szCs w:val="24"/>
                                </w:rPr>
                              </w:pPr>
                              <w:sdt>
                                <w:sdtPr>
                                  <w:alias w:val="Numeris"/>
                                  <w:tag w:val="nr_d5adb0b5cd324217a8f341d589d6a06d"/>
                                  <w:lock w:val="sdtLocked"/>
                                  <w:richText/>
                                </w:sdtPr>
                                <w:sdtContent>
                                  <w:r>
                                    <w:rPr>
                                      <w:szCs w:val="24"/>
                                    </w:rPr>
                                    <w:t>33</w:t>
                                  </w:r>
                                  <w:r>
                                    <w:rPr>
                                      <w:szCs w:val="24"/>
                                      <w:vertAlign w:val="superscript"/>
                                    </w:rPr>
                                    <w:t>1</w:t>
                                  </w:r>
                                </w:sdtContent>
                              </w:sdt>
                              <w:r>
                                <w:rPr>
                                  <w:szCs w:val="24"/>
                                </w:rPr>
                                <w:t xml:space="preserve">) </w:t>
                              </w:r>
                              <w:r>
                                <w:rPr>
                                  <w:bCs/>
                                  <w:szCs w:val="24"/>
                                </w:rPr>
                                <w:t>Lietuvos kalėjimų tarnybos</w:t>
                              </w:r>
                              <w:r>
                                <w:rPr>
                                  <w:b/>
                                  <w:bCs/>
                                  <w:szCs w:val="24"/>
                                </w:rPr>
                                <w:t xml:space="preserve"> </w:t>
                              </w:r>
                              <w:r>
                                <w:rPr>
                                  <w:szCs w:val="24"/>
                                </w:rPr>
                                <w:t>–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589 str. 1 d. 34 p."/>
                            <w:tag w:val="part_62f83c6b2c8643fea54c60592fdf5e91"/>
                            <w:lock w:val="sdtLocked"/>
                            <w:richText/>
                          </w:sdtPr>
                          <w:sdtContent>
                            <w:p>
                              <w:pPr>
                                <w:suppressAutoHyphens/>
                                <w:spacing w:line="360" w:lineRule="auto"/>
                                <w:ind w:firstLine="720"/>
                                <w:jc w:val="both"/>
                                <w:textAlignment w:val="baseline"/>
                                <w:rPr>
                                  <w:szCs w:val="24"/>
                                </w:rPr>
                              </w:pPr>
                              <w:sdt>
                                <w:sdtPr>
                                  <w:alias w:val="Numeris"/>
                                  <w:tag w:val="nr_62f83c6b2c8643fea54c60592fdf5e91"/>
                                  <w:lock w:val="sdtLocked"/>
                                  <w:richText/>
                                </w:sdtPr>
                                <w:sdtContent>
                                  <w:r>
                                    <w:rPr>
                                      <w:rFonts w:eastAsia="NSimSun"/>
                                      <w:color w:val="000000"/>
                                      <w:kern w:val="3"/>
                                      <w:szCs w:val="24"/>
                                      <w:shd w:val="clear" w:color="auto" w:fill="FFFFFF"/>
                                      <w:lang w:eastAsia="lt-LT" w:bidi="hi-IN"/>
                                    </w:rPr>
                                    <w:t>34</w:t>
                                  </w:r>
                                </w:sdtContent>
                              </w:sdt>
                              <w:r>
                                <w:rPr>
                                  <w:rFonts w:eastAsia="NSimSun"/>
                                  <w:color w:val="000000"/>
                                  <w:kern w:val="3"/>
                                  <w:szCs w:val="24"/>
                                  <w:shd w:val="clear" w:color="auto" w:fill="FFFFFF"/>
                                  <w:lang w:eastAsia="lt-LT" w:bidi="hi-IN"/>
                                </w:rPr>
                                <w:t>) Karo policijos – dėl šio kodekso 45 straipsnio 4 dalyje, 46 straipsnio 3 dalyje, 71, 108 straipsniuose, 385 straipsnio 4, 5 dalyse, 393 straipsnio 2, 3, 8, 9 dalyse, 416, 417, 420, 422, 423, 424 straipsniuose, 426 straipsnio 1, 2, 3, 5 dalyse, 427, 431, 481, 505</w:t>
                              </w:r>
                              <w:r>
                                <w:rPr>
                                  <w:rFonts w:eastAsia="NSimSun"/>
                                  <w:color w:val="000000"/>
                                  <w:kern w:val="3"/>
                                  <w:szCs w:val="24"/>
                                  <w:shd w:val="clear" w:color="auto" w:fill="FFFFFF"/>
                                  <w:vertAlign w:val="superscript"/>
                                  <w:lang w:eastAsia="lt-LT" w:bidi="hi-IN"/>
                                </w:rPr>
                                <w:t>2</w:t>
                              </w:r>
                              <w:r>
                                <w:rPr>
                                  <w:rFonts w:eastAsia="NSimSun"/>
                                  <w:color w:val="000000"/>
                                  <w:kern w:val="3"/>
                                  <w:szCs w:val="24"/>
                                  <w:shd w:val="clear" w:color="auto" w:fill="FFFFFF"/>
                                  <w:lang w:eastAsia="lt-LT" w:bidi="hi-IN"/>
                                </w:rPr>
                                <w:t xml:space="preserve"> straipsniuose, 506 straipsnio 3, 4, 4</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xml:space="preserve"> dalyse, 508 straipsnyje, 526 straipsnio 3 dalyje, </w:t>
                              </w:r>
                              <w:r>
                                <w:rPr>
                                  <w:rFonts w:eastAsia="NSimSun"/>
                                  <w:bCs/>
                                  <w:color w:val="000000"/>
                                  <w:kern w:val="3"/>
                                  <w:szCs w:val="24"/>
                                  <w:shd w:val="clear" w:color="auto" w:fill="FFFFFF"/>
                                  <w:lang w:eastAsia="lt-LT" w:bidi="hi-IN"/>
                                </w:rPr>
                                <w:t>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w:t>
                              </w:r>
                              <w:r>
                                <w:rPr>
                                  <w:rFonts w:eastAsia="NSimSun"/>
                                  <w:b/>
                                  <w:bCs/>
                                  <w:color w:val="000000"/>
                                  <w:kern w:val="3"/>
                                  <w:szCs w:val="24"/>
                                  <w:shd w:val="clear" w:color="auto" w:fill="FFFFFF"/>
                                  <w:lang w:eastAsia="lt-LT" w:bidi="hi-IN"/>
                                </w:rPr>
                                <w:t xml:space="preserve"> </w:t>
                              </w:r>
                              <w:r>
                                <w:rPr>
                                  <w:rFonts w:eastAsia="NSimSun"/>
                                  <w:color w:val="000000"/>
                                  <w:kern w:val="3"/>
                                  <w:szCs w:val="24"/>
                                  <w:shd w:val="clear" w:color="auto" w:fill="FFFFFF"/>
                                  <w:lang w:eastAsia="lt-LT" w:bidi="hi-IN"/>
                                </w:rPr>
                                <w:t>556, 557, 557</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38-1 p."/>
                            <w:tag w:val="part_fe2d32829af84d6794471c7ab11ddef6"/>
                            <w:lock w:val="sdtLocked"/>
                            <w:richText/>
                          </w:sdtPr>
                          <w:sdtContent>
                            <w:p>
                              <w:pPr>
                                <w:spacing w:line="360" w:lineRule="auto"/>
                                <w:ind w:firstLine="720"/>
                                <w:jc w:val="both"/>
                                <w:rPr>
                                  <w:szCs w:val="24"/>
                                </w:rPr>
                              </w:pPr>
                              <w:sdt>
                                <w:sdtPr>
                                  <w:alias w:val="Numeris"/>
                                  <w:tag w:val="nr_fe2d32829af84d6794471c7ab11ddef6"/>
                                  <w:lock w:val="sdtLocked"/>
                                  <w:richText/>
                                </w:sdtPr>
                                <w:sdtContent>
                                  <w:r>
                                    <w:rPr>
                                      <w:bCs/>
                                      <w:szCs w:val="24"/>
                                    </w:rPr>
                                    <w:t>38</w:t>
                                  </w:r>
                                  <w:r>
                                    <w:rPr>
                                      <w:bCs/>
                                      <w:szCs w:val="24"/>
                                      <w:vertAlign w:val="superscript"/>
                                    </w:rPr>
                                    <w:t>1</w:t>
                                  </w:r>
                                </w:sdtContent>
                              </w:sdt>
                              <w:r>
                                <w:rPr>
                                  <w:bCs/>
                                  <w:szCs w:val="24"/>
                                </w:rPr>
                                <w:t xml:space="preserve">) Lietuvos probacijos tarnybos – dėl šio kodekso 71, 137, 481, 484 ir 485 straipsniuose, </w:t>
                              </w:r>
                              <w:r>
                                <w:rPr>
                                  <w:bCs/>
                                  <w:szCs w:val="24"/>
                                  <w:lang w:eastAsia="lt-LT"/>
                                </w:rPr>
                                <w:t>506 straipsnio 4, 4</w:t>
                              </w:r>
                              <w:r>
                                <w:rPr>
                                  <w:bCs/>
                                  <w:szCs w:val="24"/>
                                  <w:vertAlign w:val="superscript"/>
                                  <w:lang w:eastAsia="lt-LT"/>
                                </w:rPr>
                                <w:t>1</w:t>
                              </w:r>
                              <w:r>
                                <w:rPr>
                                  <w:bCs/>
                                  <w:szCs w:val="24"/>
                                  <w:lang w:eastAsia="lt-LT"/>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b905006eb811ec993ff5ca6e8ba60c">
                                <w:r w:rsidRPr="00532B9F">
                                  <w:rPr>
                                    <w:rFonts w:ascii="Times New Roman" w:eastAsia="MS Mincho" w:hAnsi="Times New Roman"/>
                                    <w:sz w:val="20"/>
                                    <w:i/>
                                    <w:iCs/>
                                    <w:color w:val="0000FF" w:themeColor="hyperlink"/>
                                    <w:u w:val="single"/>
                                  </w:rPr>
                                  <w:t>XIV-882</w:t>
                                </w:r>
                              </w:fldSimple>
                              <w:r>
                                <w:rPr>
                                  <w:rFonts w:ascii="Times New Roman" w:eastAsia="MS Mincho" w:hAnsi="Times New Roman"/>
                                  <w:sz w:val="20"/>
                                  <w:i/>
                                  <w:iCs/>
                                </w:rPr>
                                <w:t>,
2021-12-23,
paskelbta TAR 2022-01-06, i. k. 2022-00173        </w:t>
                              </w:r>
                            </w:p>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be36f90de9894271ba5c31e26ecae0cd"/>
                            <w:lock w:val="sdtLocked"/>
                            <w:richText/>
                          </w:sdtPr>
                          <w:sdtContent>
                            <w:p>
                              <w:pPr>
                                <w:spacing w:line="360" w:lineRule="auto"/>
                                <w:ind w:firstLine="720"/>
                                <w:jc w:val="both"/>
                                <w:rPr>
                                  <w:szCs w:val="24"/>
                                </w:rPr>
                              </w:pPr>
                              <w:sdt>
                                <w:sdtPr>
                                  <w:alias w:val="Numeris"/>
                                  <w:tag w:val="nr_be36f90de9894271ba5c31e26ecae0cd"/>
                                  <w:lock w:val="sdtLocked"/>
                                  <w:richText/>
                                </w:sdtPr>
                                <w:sdtContent>
                                  <w:r>
                                    <w:rPr>
                                      <w:color w:val="000000"/>
                                      <w:szCs w:val="24"/>
                                    </w:rPr>
                                    <w:t>40</w:t>
                                  </w:r>
                                </w:sdtContent>
                              </w:sdt>
                              <w:r>
                                <w:rPr>
                                  <w:color w:val="000000"/>
                                  <w:szCs w:val="24"/>
                                </w:rPr>
                                <w:t>) Lietuvos Respublikos muitinės – dėl šio kodekso 47 straipsnio 3 dalyje, 49 straipsnio 5 dalyje, 63 straipsnio 6 dalyje, 64 straipsnyje, 65 straipsnio 3 dalyje, 66 straipsnio 5 dalyje, 69, 121, 122, 125 straipsniuose, 140 straipsnio 1, 2 dalyse, 141, 141</w:t>
                              </w:r>
                              <w:r>
                                <w:rPr>
                                  <w:color w:val="000000"/>
                                  <w:szCs w:val="24"/>
                                  <w:vertAlign w:val="superscript"/>
                                </w:rPr>
                                <w:t>1</w:t>
                              </w:r>
                              <w:r>
                                <w:rPr>
                                  <w:color w:val="000000"/>
                                  <w:szCs w:val="24"/>
                                </w:rPr>
                                <w:t>, 143, 173, 174, 176, 187, 208 straipsniuose, 209 straipsnio 1, 2, 3, 4, 5, 6, 7, 8 dalyse, 210, 211, 212, 213, 214, 215, 216, 217, 217</w:t>
                              </w:r>
                              <w:r>
                                <w:rPr>
                                  <w:color w:val="000000"/>
                                  <w:szCs w:val="24"/>
                                  <w:vertAlign w:val="superscript"/>
                                </w:rPr>
                                <w:t>1</w:t>
                              </w:r>
                              <w:r>
                                <w:rPr>
                                  <w:color w:val="000000"/>
                                  <w:szCs w:val="24"/>
                                </w:rPr>
                                <w:t>, 218, 219, 224 straipsniuose, 234 straipsnio 1 dalyje, 245 straipsnyje, 251 straipsnio 1, 2, 3, 5, 6, 7, 8, 9, 10, 11, 12, 13, 14, 15, 16, 17, 18, 19 dalyse, 284 straipsnio 5, 6 dalyse, 285 straipsnio 1 dalyje, 303 straipsnio 1, 2, 3 dalyse, 304</w:t>
                              </w:r>
                              <w:r>
                                <w:rPr>
                                  <w:color w:val="000000"/>
                                  <w:szCs w:val="24"/>
                                  <w:vertAlign w:val="superscript"/>
                                </w:rPr>
                                <w:t>2</w:t>
                              </w:r>
                              <w:r>
                                <w:rPr>
                                  <w:color w:val="000000"/>
                                  <w:szCs w:val="24"/>
                                </w:rPr>
                                <w:t xml:space="preserve"> straipsnio 2 dalyje, 308 straipsnio 6 dalyje, 308</w:t>
                              </w:r>
                              <w:r>
                                <w:rPr>
                                  <w:color w:val="000000"/>
                                  <w:szCs w:val="24"/>
                                  <w:vertAlign w:val="superscript"/>
                                </w:rPr>
                                <w:t>1</w:t>
                              </w:r>
                              <w:r>
                                <w:rPr>
                                  <w:color w:val="000000"/>
                                  <w:szCs w:val="24"/>
                                </w:rPr>
                                <w:t xml:space="preserve"> straipsnio 2, 3, 5, 7, 8 dalyse, 309 straipsnio 6, 9 dalyse, 310 straipsnio 12, 13 dalyse, 312 straipsnio 1, 3, 4 dalyse, 341 straipsnyje, 342 straipsnio 7, 8 dalyse, 343</w:t>
                              </w:r>
                              <w:r>
                                <w:rPr>
                                  <w:color w:val="000000"/>
                                  <w:szCs w:val="24"/>
                                  <w:vertAlign w:val="superscript"/>
                                </w:rPr>
                                <w:t>1</w:t>
                              </w:r>
                              <w:r>
                                <w:rPr>
                                  <w:color w:val="000000"/>
                                  <w:szCs w:val="24"/>
                                </w:rPr>
                                <w:t xml:space="preserve"> straipsnio 3, 4, 5, 6, 19, 20 dalyse, 408, 412 straipsniuose, 426 straipsnio 4 dalyje, 431 straipsnio 1, 2, 3, 4 dalyse, 436, 437 straipsniuose, 450 straipsnio 1, 2, 17, 18 dalyse, 459 straipsnio 4, 5, 6, 9, 10</w:t>
                              </w:r>
                              <w:r>
                                <w:rPr>
                                  <w:b/>
                                  <w:bCs/>
                                  <w:color w:val="000000"/>
                                  <w:szCs w:val="24"/>
                                </w:rPr>
                                <w:t xml:space="preserve"> </w:t>
                              </w:r>
                              <w:r>
                                <w:rPr>
                                  <w:color w:val="000000"/>
                                  <w:szCs w:val="24"/>
                                </w:rPr>
                                <w:t>dalyse, 463, 464, 475, 504, 505 straipsniuose, 506 straipsnio 4, 4</w:t>
                              </w:r>
                              <w:r>
                                <w:rPr>
                                  <w:color w:val="000000"/>
                                  <w:szCs w:val="24"/>
                                  <w:vertAlign w:val="superscript"/>
                                </w:rPr>
                                <w:t>1</w:t>
                              </w:r>
                              <w:r>
                                <w:rPr>
                                  <w:color w:val="000000"/>
                                  <w:szCs w:val="24"/>
                                </w:rPr>
                                <w:t xml:space="preserve"> dalyse, 507,</w:t>
                              </w:r>
                              <w:r>
                                <w:rPr>
                                  <w:b/>
                                  <w:color w:val="000000"/>
                                  <w:szCs w:val="24"/>
                                </w:rPr>
                                <w:t xml:space="preserve"> </w:t>
                              </w:r>
                              <w:r>
                                <w:rPr>
                                  <w:color w:val="000000"/>
                                  <w:szCs w:val="24"/>
                                </w:rPr>
                                <w:t>508, 510</w:t>
                              </w:r>
                              <w:r>
                                <w:rPr>
                                  <w:color w:val="000000"/>
                                  <w:szCs w:val="24"/>
                                  <w:vertAlign w:val="superscript"/>
                                </w:rPr>
                                <w:t>1</w:t>
                              </w:r>
                              <w:r>
                                <w:rPr>
                                  <w:color w:val="000000"/>
                                  <w:szCs w:val="24"/>
                                </w:rPr>
                                <w:t>, 515, 526</w:t>
                              </w:r>
                              <w:r>
                                <w:rPr>
                                  <w:color w:val="000000"/>
                                  <w:szCs w:val="24"/>
                                  <w:vertAlign w:val="superscript"/>
                                </w:rPr>
                                <w:t>1</w:t>
                              </w:r>
                              <w:r>
                                <w:rPr>
                                  <w:color w:val="000000"/>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e71e6bbebd7e47d19a063bc8ec9741c9"/>
                            <w:lock w:val="sdtLocked"/>
                            <w:richText/>
                          </w:sdtPr>
                          <w:sdtContent>
                            <w:p>
                              <w:pPr>
                                <w:spacing w:line="360" w:lineRule="auto"/>
                                <w:ind w:firstLine="720"/>
                                <w:jc w:val="both"/>
                                <w:rPr>
                                  <w:szCs w:val="24"/>
                                </w:rPr>
                              </w:pPr>
                              <w:sdt>
                                <w:sdtPr>
                                  <w:alias w:val="Numeris"/>
                                  <w:tag w:val="nr_e71e6bbebd7e47d19a063bc8ec9741c9"/>
                                  <w:lock w:val="sdtLocked"/>
                                  <w:richText/>
                                </w:sdtPr>
                                <w:sdtContent>
                                  <w:r>
                                    <w:rPr>
                                      <w:color w:val="000000"/>
                                      <w:szCs w:val="24"/>
                                    </w:rPr>
                                    <w:t>43</w:t>
                                  </w:r>
                                </w:sdtContent>
                              </w:sdt>
                              <w:r>
                                <w:rPr>
                                  <w:color w:val="000000"/>
                                  <w:szCs w:val="24"/>
                                </w:rPr>
                                <w:t>) valstybinių miškų apsaugos pareigūnai – dėl šio kodekso 110, 112 straipsniuose, 247 straipsnio 1, 2, 3, 4, 5, 6, 7, 8, 9, 10, 11, 12, 13, 14, 15, 16 dalyse, 256 straipsnio 1 dalyje, 261, 270, 272, 274, 275, 277, 278, 279, 280, 282, 283 straipsniuose, kai pažeidimai padaryti miškų urėdijos patikėjimo teise valdomuose valstybiniuose miškuose, 290 straipsnyje, 426 straipsnio 4 dalyje, 505, 507 straipsniuose</w:t>
                              </w:r>
                              <w:r>
                                <w:rPr>
                                  <w:b/>
                                  <w:color w:val="000000"/>
                                  <w:szCs w:val="24"/>
                                </w:rPr>
                                <w:t xml:space="preserve"> </w:t>
                              </w:r>
                              <w:r>
                                <w:rPr>
                                  <w:color w:val="000000"/>
                                  <w:szCs w:val="24"/>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f2a72197ca554768886b5aa3a5610018"/>
                            <w:lock w:val="sdtLocked"/>
                            <w:richText/>
                          </w:sdtPr>
                          <w:sdtContent>
                            <w:p>
                              <w:pPr>
                                <w:spacing w:line="360" w:lineRule="auto"/>
                                <w:ind w:firstLine="720"/>
                                <w:jc w:val="both"/>
                              </w:pPr>
                              <w:sdt>
                                <w:sdtPr>
                                  <w:alias w:val="Numeris"/>
                                  <w:tag w:val="nr_f2a72197ca554768886b5aa3a5610018"/>
                                  <w:lock w:val="sdtLocked"/>
                                  <w:richText/>
                                </w:sdtPr>
                                <w:sdtContent>
                                  <w:r>
                                    <w:rPr>
                                      <w:szCs w:val="24"/>
                                      <w:lang w:eastAsia="lt-LT"/>
                                    </w:rPr>
                                    <w:t>45</w:t>
                                  </w:r>
                                </w:sdtContent>
                              </w:sdt>
                              <w:r>
                                <w:rPr>
                                  <w:szCs w:val="24"/>
                                  <w:lang w:eastAsia="lt-LT"/>
                                </w:rPr>
                                <w:t>) Nacionalinės žemės tarnybos prie Aplinkos ministerijos –</w:t>
                              </w:r>
                              <w:r>
                                <w:rPr>
                                  <w:b/>
                                  <w:szCs w:val="24"/>
                                  <w:lang w:eastAsia="lt-LT"/>
                                </w:rPr>
                                <w:t xml:space="preserve"> </w:t>
                              </w:r>
                              <w:r>
                                <w:rPr>
                                  <w:szCs w:val="24"/>
                                  <w:lang w:eastAsia="lt-LT"/>
                                </w:rPr>
                                <w:t>dėl šio kodekso 110, 112, 113, 257, 258, 261 straipsniuose, 276 straipsnio 3, 4 dalyse, 333, 334, 364, 505, 507 straipsniuose numatytų administracinių nusižengimų;</w:t>
                              </w:r>
                              <w:r>
                                <w:t xml:space="preserve"> </w:t>
                              </w:r>
                            </w:p>
                            <w:p>
                              <w:pPr>
                                <w:spacing w:line="360" w:lineRule="auto"/>
                                <w:jc w:val="both"/>
                                <w:rPr>
                                  <w:b/>
                                  <w:i/>
                                  <w:sz w:val="22"/>
                                  <w:szCs w:val="22"/>
                                </w:rPr>
                              </w:pPr>
                              <w:r>
                                <w:rPr>
                                  <w:b/>
                                  <w:i/>
                                  <w:sz w:val="22"/>
                                  <w:szCs w:val="22"/>
                                </w:rPr>
                                <w:t>45 punkto redakcija nuo 2024-01-01:</w:t>
                              </w:r>
                            </w:p>
                            <w:p>
                              <w:pPr>
                                <w:spacing w:line="360" w:lineRule="auto"/>
                                <w:ind w:firstLine="720"/>
                                <w:jc w:val="both"/>
                                <w:rPr>
                                  <w:szCs w:val="24"/>
                                </w:rPr>
                              </w:pPr>
                              <w:r>
                                <w:rPr>
                                  <w:szCs w:val="24"/>
                                </w:rPr>
                                <w:t>45) Nacionalinės žemės tarnybos prie Aplinkos ministerijos – dėl šio kodekso 364,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sdtContent>
                        </w:sdt>
                        <w:sdt>
                          <w:sdtPr>
                            <w:alias w:val="589 str. 1 d. 46 p."/>
                            <w:tag w:val="part_91336926d77e478dbb468cc1c690afdb"/>
                            <w:lock w:val="sdtLocked"/>
                            <w:richText/>
                          </w:sdtPr>
                          <w:sdtContent>
                            <w:p>
                              <w:pPr>
                                <w:spacing w:line="360" w:lineRule="auto"/>
                                <w:ind w:firstLine="720"/>
                                <w:jc w:val="both"/>
                                <w:rPr>
                                  <w:szCs w:val="24"/>
                                </w:rPr>
                              </w:pPr>
                              <w:sdt>
                                <w:sdtPr>
                                  <w:alias w:val="Numeris"/>
                                  <w:tag w:val="nr_91336926d77e478dbb468cc1c690afdb"/>
                                  <w:lock w:val="sdtLocked"/>
                                  <w:richText/>
                                </w:sdtPr>
                                <w:sdtContent>
                                  <w:r>
                                    <w:rPr>
                                      <w:szCs w:val="24"/>
                                      <w:lang w:eastAsia="lt-LT"/>
                                    </w:rPr>
                                    <w:t>46</w:t>
                                  </w:r>
                                </w:sdtContent>
                              </w:sdt>
                              <w:r>
                                <w:rPr>
                                  <w:szCs w:val="24"/>
                                  <w:lang w:eastAsia="lt-LT"/>
                                </w:rPr>
                                <w:t xml:space="preserve">) </w:t>
                              </w:r>
                              <w:r>
                                <w:t xml:space="preserve">Nacionalinio kibernetinio saugumo centro – dėl šio kodekso 479 straipsnio 1, 2, 4 dalyse, 480, </w:t>
                              </w:r>
                              <w:r>
                                <w:rPr>
                                  <w:szCs w:val="24"/>
                                </w:rPr>
                                <w:t>480</w:t>
                              </w:r>
                              <w:r>
                                <w:rPr>
                                  <w:szCs w:val="24"/>
                                  <w:vertAlign w:val="superscript"/>
                                </w:rPr>
                                <w:t>1</w:t>
                              </w:r>
                              <w:r>
                                <w:t xml:space="preserve">,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2b92464f7eff459aaff6625fcb557cd1"/>
                            <w:lock w:val="sdtLocked"/>
                            <w:richText/>
                          </w:sdtPr>
                          <w:sdtContent>
                            <w:p>
                              <w:pPr>
                                <w:spacing w:line="360" w:lineRule="auto"/>
                                <w:ind w:firstLine="720"/>
                                <w:jc w:val="both"/>
                                <w:rPr>
                                  <w:szCs w:val="24"/>
                                </w:rPr>
                              </w:pPr>
                              <w:sdt>
                                <w:sdtPr>
                                  <w:alias w:val="Numeris"/>
                                  <w:tag w:val="nr_2b92464f7eff459aaff6625fcb557cd1"/>
                                  <w:lock w:val="sdtLocked"/>
                                  <w:richText/>
                                </w:sdtPr>
                                <w:sdtContent>
                                  <w:r>
                                    <w:rPr>
                                      <w:iCs/>
                                      <w:szCs w:val="24"/>
                                      <w:lang w:eastAsia="lt-LT"/>
                                    </w:rPr>
                                    <w:t>49</w:t>
                                  </w:r>
                                </w:sdtContent>
                              </w:sdt>
                              <w:r>
                                <w:rPr>
                                  <w:iCs/>
                                  <w:szCs w:val="24"/>
                                  <w:lang w:eastAsia="lt-LT"/>
                                </w:rPr>
                                <w:t>) policijos – dėl šio kodekso 45 straipsnio 4 dalyje, 46 straipsnio 3 dalyje, 48, 62, 63, 65, 69, 71, 72, 73, 74 straipsniuose, 75 straipsnio 1 dalyje, 76, 77, 78, 80, 88, 89, 95 straipsniuose, 98 straipsnio 1 dalyje, 108, 109, 115, 122, 125, 127, 130, 131, 131</w:t>
                              </w:r>
                              <w:r>
                                <w:rPr>
                                  <w:iCs/>
                                  <w:szCs w:val="24"/>
                                  <w:vertAlign w:val="superscript"/>
                                  <w:lang w:eastAsia="lt-LT"/>
                                </w:rPr>
                                <w:t>1</w:t>
                              </w:r>
                              <w:r>
                                <w:rPr>
                                  <w:iCs/>
                                  <w:szCs w:val="24"/>
                                  <w:lang w:eastAsia="lt-LT"/>
                                </w:rPr>
                                <w:t>,</w:t>
                              </w:r>
                              <w:r>
                                <w:rPr>
                                  <w:iCs/>
                                  <w:szCs w:val="24"/>
                                  <w:vertAlign w:val="superscript"/>
                                  <w:lang w:eastAsia="lt-LT"/>
                                </w:rPr>
                                <w:t xml:space="preserve"> </w:t>
                              </w:r>
                              <w:r>
                                <w:rPr>
                                  <w:iCs/>
                                  <w:szCs w:val="24"/>
                                  <w:lang w:eastAsia="lt-LT"/>
                                </w:rPr>
                                <w:t xml:space="preserve"> 133, 134, 137, 142, 143, 150, 151, 152, 153, 154, 155, 159, 160, 161, 162, 163, 164, 166, 167, 168, 169, 170, 171 straipsniuose, 172 straipsnio 1, 2 dalyse, 173, 174, 176, 182, 183, 192, 206, 207, 208, 209, 209</w:t>
                              </w:r>
                              <w:r>
                                <w:rPr>
                                  <w:iCs/>
                                  <w:szCs w:val="24"/>
                                  <w:vertAlign w:val="superscript"/>
                                  <w:lang w:eastAsia="lt-LT"/>
                                </w:rPr>
                                <w:t>1</w:t>
                              </w:r>
                              <w:r>
                                <w:rPr>
                                  <w:iCs/>
                                  <w:szCs w:val="24"/>
                                  <w:lang w:eastAsia="lt-LT"/>
                                </w:rPr>
                                <w:t>, 214, 219, 220, 224, 225, 226, 227, 228, 229, 230, 231, 232, 233, 234, 234</w:t>
                              </w:r>
                              <w:r>
                                <w:rPr>
                                  <w:iCs/>
                                  <w:szCs w:val="24"/>
                                  <w:vertAlign w:val="superscript"/>
                                  <w:lang w:eastAsia="lt-LT"/>
                                </w:rPr>
                                <w:t>1</w:t>
                              </w:r>
                              <w:r>
                                <w:rPr>
                                  <w:iCs/>
                                  <w:szCs w:val="24"/>
                                  <w:lang w:eastAsia="lt-LT"/>
                                </w:rPr>
                                <w:t>, 234</w:t>
                              </w:r>
                              <w:r>
                                <w:rPr>
                                  <w:iCs/>
                                  <w:szCs w:val="24"/>
                                  <w:vertAlign w:val="superscript"/>
                                  <w:lang w:eastAsia="lt-LT"/>
                                </w:rPr>
                                <w:t>2</w:t>
                              </w:r>
                              <w:r>
                                <w:rPr>
                                  <w:iCs/>
                                  <w:szCs w:val="24"/>
                                  <w:lang w:eastAsia="lt-LT"/>
                                </w:rPr>
                                <w:t xml:space="preserve"> straipsniuose, 281 straipsnio 1, 2 dalyse, 282, 290, 307, 321, 336, 339, 340, 342, 346, 366, 367, 368 straipsniuose, 369 straipsnio 5, 6, 11, 12, 15, 16 dalyse, 414, 415, 416, 417, 420, 421, 422, 423, 424 straipsniuose, 426 straipsnio 1, 2, 3, 5 dalyse, 427, 428, 429, 430, 431, 432, 433 straipsniuose, 434 straipsnio 1, 3 dalyse, 436, 438 straipsniuose, 439 straipsnio 2 dalyje, 450 straipsnio 1, 2, 17, 18 dalyse, 451, 452, 454, 455, 456, 458, 459, 460, 461, 462, 463, 473, 474 straipsniuose, 479 straipsnio 3, 4 dalyse, 480 straipsnio 1 dalyje, 481, 482, 483, 484, 484</w:t>
                              </w:r>
                              <w:r>
                                <w:rPr>
                                  <w:iCs/>
                                  <w:szCs w:val="24"/>
                                  <w:vertAlign w:val="superscript"/>
                                  <w:lang w:eastAsia="lt-LT"/>
                                </w:rPr>
                                <w:t>1</w:t>
                              </w:r>
                              <w:r>
                                <w:rPr>
                                  <w:iCs/>
                                  <w:szCs w:val="24"/>
                                  <w:lang w:eastAsia="lt-LT"/>
                                </w:rPr>
                                <w:t>, 485, 486, 487, 488, 489, 490, 491, 492, 493, 494, 494</w:t>
                              </w:r>
                              <w:r>
                                <w:rPr>
                                  <w:iCs/>
                                  <w:szCs w:val="24"/>
                                  <w:vertAlign w:val="superscript"/>
                                  <w:lang w:eastAsia="lt-LT"/>
                                </w:rPr>
                                <w:t>1</w:t>
                              </w:r>
                              <w:r>
                                <w:rPr>
                                  <w:iCs/>
                                  <w:szCs w:val="24"/>
                                  <w:lang w:eastAsia="lt-LT"/>
                                </w:rPr>
                                <w:t>, 495 straipsniuose, 496 straipsnio 1, 2 dalyse, 506 straipsnio 1, 2, 4, 4</w:t>
                              </w:r>
                              <w:r>
                                <w:rPr>
                                  <w:iCs/>
                                  <w:szCs w:val="24"/>
                                  <w:vertAlign w:val="superscript"/>
                                  <w:lang w:eastAsia="lt-LT"/>
                                </w:rPr>
                                <w:t>1</w:t>
                              </w:r>
                              <w:r>
                                <w:rPr>
                                  <w:iCs/>
                                  <w:szCs w:val="24"/>
                                  <w:lang w:eastAsia="lt-LT"/>
                                </w:rPr>
                                <w:t>, 5, 6 dalyse,</w:t>
                              </w:r>
                              <w:r>
                                <w:rPr>
                                  <w:b/>
                                  <w:bCs/>
                                  <w:iCs/>
                                  <w:szCs w:val="24"/>
                                  <w:lang w:eastAsia="lt-LT"/>
                                </w:rPr>
                                <w:t xml:space="preserve"> </w:t>
                              </w:r>
                              <w:r>
                                <w:rPr>
                                  <w:bCs/>
                                  <w:iCs/>
                                  <w:szCs w:val="24"/>
                                  <w:lang w:eastAsia="lt-LT"/>
                                </w:rPr>
                                <w:t>507,</w:t>
                              </w:r>
                              <w:r>
                                <w:rPr>
                                  <w:b/>
                                  <w:bCs/>
                                  <w:iCs/>
                                  <w:szCs w:val="24"/>
                                  <w:lang w:eastAsia="lt-LT"/>
                                </w:rPr>
                                <w:t xml:space="preserve"> </w:t>
                              </w:r>
                              <w:r>
                                <w:rPr>
                                  <w:bCs/>
                                  <w:iCs/>
                                  <w:szCs w:val="24"/>
                                  <w:lang w:eastAsia="lt-LT"/>
                                </w:rPr>
                                <w:t>5</w:t>
                              </w:r>
                              <w:r>
                                <w:rPr>
                                  <w:iCs/>
                                  <w:szCs w:val="24"/>
                                  <w:lang w:eastAsia="lt-LT"/>
                                </w:rPr>
                                <w:t>08, 510</w:t>
                              </w:r>
                              <w:r>
                                <w:rPr>
                                  <w:iCs/>
                                  <w:szCs w:val="24"/>
                                  <w:vertAlign w:val="superscript"/>
                                  <w:lang w:eastAsia="lt-LT"/>
                                </w:rPr>
                                <w:t>1</w:t>
                              </w:r>
                              <w:r>
                                <w:rPr>
                                  <w:iCs/>
                                  <w:szCs w:val="24"/>
                                  <w:lang w:eastAsia="lt-LT"/>
                                </w:rPr>
                                <w:t>, 511, 512, 513, 518, 519, 520, 521, 523, 524 straipsniuose, 526 straipsnio 3 dalyje, 526</w:t>
                              </w:r>
                              <w:r>
                                <w:rPr>
                                  <w:iCs/>
                                  <w:szCs w:val="24"/>
                                  <w:vertAlign w:val="superscript"/>
                                  <w:lang w:eastAsia="lt-LT"/>
                                </w:rPr>
                                <w:t>1</w:t>
                              </w:r>
                              <w:r>
                                <w:rPr>
                                  <w:iCs/>
                                  <w:szCs w:val="24"/>
                                  <w:lang w:eastAsia="lt-LT"/>
                                </w:rPr>
                                <w:t>, 527, 528, 530, 534, 535, 538, 540, 546, 553, 555</w:t>
                              </w:r>
                              <w:r>
                                <w:rPr>
                                  <w:iCs/>
                                  <w:szCs w:val="24"/>
                                  <w:vertAlign w:val="superscript"/>
                                  <w:lang w:eastAsia="lt-LT"/>
                                </w:rPr>
                                <w:t>1</w:t>
                              </w:r>
                              <w:r>
                                <w:rPr>
                                  <w:iCs/>
                                  <w:szCs w:val="24"/>
                                  <w:lang w:eastAsia="lt-LT"/>
                                </w:rPr>
                                <w:t>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50 p."/>
                            <w:tag w:val="part_2773fc9f7e034441ba27b6b961542ca6"/>
                            <w:lock w:val="sdtLocked"/>
                            <w:richText/>
                          </w:sdtPr>
                          <w:sdtContent>
                            <w:p>
                              <w:pPr>
                                <w:suppressAutoHyphens/>
                                <w:spacing w:line="360" w:lineRule="auto"/>
                                <w:ind w:firstLine="720"/>
                                <w:jc w:val="both"/>
                                <w:textAlignment w:val="baseline"/>
                                <w:rPr>
                                  <w:szCs w:val="24"/>
                                </w:rPr>
                              </w:pPr>
                              <w:sdt>
                                <w:sdtPr>
                                  <w:alias w:val="Numeris"/>
                                  <w:tag w:val="nr_2773fc9f7e034441ba27b6b961542ca6"/>
                                  <w:lock w:val="sdtLocked"/>
                                  <w:richText/>
                                </w:sdtPr>
                                <w:sdtContent>
                                  <w:r>
                                    <w:rPr>
                                      <w:rFonts w:eastAsia="NSimSun"/>
                                      <w:bCs/>
                                      <w:color w:val="000000"/>
                                      <w:kern w:val="3"/>
                                      <w:szCs w:val="24"/>
                                      <w:shd w:val="clear" w:color="auto" w:fill="FFFFFF"/>
                                      <w:lang w:eastAsia="lt-LT" w:bidi="hi-IN"/>
                                    </w:rPr>
                                    <w:t>50</w:t>
                                  </w:r>
                                </w:sdtContent>
                              </w:sdt>
                              <w:r>
                                <w:rPr>
                                  <w:rFonts w:eastAsia="NSimSun"/>
                                  <w:bCs/>
                                  <w:color w:val="000000"/>
                                  <w:kern w:val="3"/>
                                  <w:szCs w:val="24"/>
                                  <w:shd w:val="clear" w:color="auto" w:fill="FFFFFF"/>
                                  <w:lang w:eastAsia="lt-LT" w:bidi="hi-IN"/>
                                </w:rPr>
                                <w:t>) Priešgaisrinės apsaugos ir gelbėjimo departamento prie Vidaus reikalų ministerijos – dėl šio kodekso 254, 279, 286, 288, 491, 493, 505 straipsniuose, 506 straipsnio 4, 4</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dalyse, 507, 508, 525, 526, 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19320d21c8bd46af9af6ae76f177e377"/>
                            <w:lock w:val="sdtLocked"/>
                            <w:richText/>
                          </w:sdtPr>
                          <w:sdtContent>
                            <w:p>
                              <w:pPr>
                                <w:tabs>
                                  <w:tab w:val="left" w:pos="1276"/>
                                </w:tabs>
                                <w:spacing w:line="360" w:lineRule="auto"/>
                                <w:ind w:firstLine="720"/>
                                <w:jc w:val="both"/>
                                <w:rPr>
                                  <w:szCs w:val="24"/>
                                </w:rPr>
                              </w:pPr>
                              <w:sdt>
                                <w:sdtPr>
                                  <w:alias w:val="Numeris"/>
                                  <w:tag w:val="nr_19320d21c8bd46af9af6ae76f177e377"/>
                                  <w:lock w:val="sdtLocked"/>
                                  <w:richText/>
                                </w:sdtPr>
                                <w:sdtContent>
                                  <w:r>
                                    <w:rPr>
                                      <w:color w:val="000000"/>
                                      <w:szCs w:val="24"/>
                                    </w:rPr>
                                    <w:t>52</w:t>
                                  </w:r>
                                </w:sdtContent>
                              </w:sdt>
                              <w:r>
                                <w:rPr>
                                  <w:color w:val="000000"/>
                                  <w:szCs w:val="24"/>
                                </w:rPr>
                                <w:t>) Socialinių paslaugų priežiūros departamento prie Socialinės apsaugos ir darbo ministerijos – dėl šio kodekso 72 straipsnio 3 dalyje,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d8b7878b72b348b79afed473df6d85ca"/>
                            <w:lock w:val="sdtLocked"/>
                            <w:richText/>
                          </w:sdtPr>
                          <w:sdtContent>
                            <w:p>
                              <w:pPr>
                                <w:spacing w:line="360" w:lineRule="auto"/>
                                <w:ind w:firstLine="720"/>
                                <w:jc w:val="both"/>
                                <w:rPr>
                                  <w:szCs w:val="24"/>
                                </w:rPr>
                              </w:pPr>
                              <w:sdt>
                                <w:sdtPr>
                                  <w:alias w:val="Numeris"/>
                                  <w:tag w:val="nr_d8b7878b72b348b79afed473df6d85ca"/>
                                  <w:lock w:val="sdtLocked"/>
                                  <w:richText/>
                                </w:sdtPr>
                                <w:sdtContent>
                                  <w:r>
                                    <w:rPr>
                                      <w:color w:val="000000"/>
                                      <w:szCs w:val="24"/>
                                    </w:rPr>
                                    <w:t>55</w:t>
                                  </w:r>
                                </w:sdtContent>
                              </w:sdt>
                              <w:r>
                                <w:rPr>
                                  <w:color w:val="000000"/>
                                  <w:szCs w:val="24"/>
                                </w:rPr>
                                <w:t xml:space="preserve">) Valstybės sienos apsaugos tarnybos prie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374 straipsnyje, 406 straipsnio 1, 2, 3, 5 dalyse, 408 straipsnyje, 410 straipsnio 1 dalyje, 415 straipsnyje, 416 straipsnio 1, 2, 3, 4, 5, 6 dalyse, 417 straipsnio 1, 2, </w:t>
                              </w:r>
                              <w:r>
                                <w:rPr>
                                  <w:rFonts w:eastAsia="NSimSun"/>
                                  <w:color w:val="000000"/>
                                  <w:kern w:val="3"/>
                                  <w:szCs w:val="24"/>
                                  <w:shd w:val="clear" w:color="auto" w:fill="FFFFFF"/>
                                  <w:lang w:eastAsia="lt-LT" w:bidi="hi-IN"/>
                                </w:rPr>
                                <w:t>2</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w:t>
                              </w:r>
                              <w:r>
                                <w:rPr>
                                  <w:color w:val="000000"/>
                                  <w:szCs w:val="24"/>
                                </w:rPr>
                                <w:t xml:space="preserve"> 3, 4, 6, 7 dalyse, 420 straipsnio 1, 2 dalyse, 421, 422, 424 straipsniuose, 426 straipsnio 4 dalyje, 428 straipsnio 1 dalyje, 431 straipsnio 1, 2, 3, 4 dalyse, 432, 436, 438 straipsniuose, 439 straipsnio 2 dalyje, 450 straipsnio 1, 2, 17, 18 dalyse, 481, 484, 491 straipsniuose, 506 straipsnio 4, 4</w:t>
                              </w:r>
                              <w:r>
                                <w:rPr>
                                  <w:color w:val="000000"/>
                                  <w:szCs w:val="24"/>
                                  <w:vertAlign w:val="superscript"/>
                                </w:rPr>
                                <w:t>1</w:t>
                              </w:r>
                              <w:r>
                                <w:rPr>
                                  <w:color w:val="000000"/>
                                  <w:szCs w:val="24"/>
                                </w:rPr>
                                <w:t xml:space="preserve"> dalyse, 507,</w:t>
                              </w:r>
                              <w:r>
                                <w:rPr>
                                  <w:b/>
                                  <w:color w:val="000000"/>
                                  <w:szCs w:val="24"/>
                                </w:rPr>
                                <w:t xml:space="preserve"> </w:t>
                              </w:r>
                              <w:r>
                                <w:rPr>
                                  <w:color w:val="000000"/>
                                  <w:szCs w:val="24"/>
                                </w:rPr>
                                <w:t>508, 524 straipsniuose, 526 straipsnio 3 dalyje, 526</w:t>
                              </w:r>
                              <w:r>
                                <w:rPr>
                                  <w:color w:val="000000"/>
                                  <w:szCs w:val="24"/>
                                  <w:vertAlign w:val="superscript"/>
                                </w:rPr>
                                <w:t>1</w:t>
                              </w:r>
                              <w:r>
                                <w:rPr>
                                  <w:color w:val="000000"/>
                                  <w:szCs w:val="24"/>
                                </w:rPr>
                                <w:t>, 536, 537, 538, 539, 540, 541, 543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7ed4f570da1342508f63e147a95cce40"/>
                            <w:lock w:val="sdtLocked"/>
                            <w:richText/>
                          </w:sdtPr>
                          <w:sdtContent>
                            <w:p>
                              <w:pPr>
                                <w:spacing w:line="360" w:lineRule="auto"/>
                                <w:ind w:firstLine="720"/>
                                <w:jc w:val="both"/>
                                <w:rPr>
                                  <w:szCs w:val="24"/>
                                </w:rPr>
                              </w:pPr>
                              <w:sdt>
                                <w:sdtPr>
                                  <w:alias w:val="Numeris"/>
                                  <w:tag w:val="nr_7ed4f570da1342508f63e147a95cce40"/>
                                  <w:lock w:val="sdtLocked"/>
                                  <w:richText/>
                                </w:sdtPr>
                                <w:sdtContent>
                                  <w:r>
                                    <w:rPr>
                                      <w:szCs w:val="24"/>
                                    </w:rPr>
                                    <w:t>57</w:t>
                                  </w:r>
                                </w:sdtContent>
                              </w:sdt>
                              <w:r>
                                <w:rPr>
                                  <w:szCs w:val="24"/>
                                </w:rPr>
                                <w:t xml:space="preserve">) Valstybinės augalininkystės tarnybos prie Žemės ūkio ministerijos – dėl šio kodekso 224 </w:t>
                              </w:r>
                              <w:r>
                                <w:rPr>
                                  <w:bCs/>
                                  <w:szCs w:val="24"/>
                                </w:rPr>
                                <w:t>straipsnyje</w:t>
                              </w:r>
                              <w:r>
                                <w:rPr>
                                  <w:szCs w:val="24"/>
                                </w:rPr>
                                <w:t>, 308</w:t>
                              </w:r>
                              <w:r>
                                <w:rPr>
                                  <w:szCs w:val="24"/>
                                  <w:vertAlign w:val="superscript"/>
                                </w:rPr>
                                <w:t>1</w:t>
                              </w:r>
                              <w:r>
                                <w:rPr>
                                  <w:szCs w:val="24"/>
                                </w:rPr>
                                <w:t xml:space="preserve"> straipsnio 5, 7 dalyse, 312, 337, 338, 341, 342, 342</w:t>
                              </w:r>
                              <w:r>
                                <w:rPr>
                                  <w:szCs w:val="24"/>
                                  <w:vertAlign w:val="superscript"/>
                                </w:rPr>
                                <w:t>1</w:t>
                              </w:r>
                              <w:r>
                                <w:rPr>
                                  <w:szCs w:val="24"/>
                                </w:rPr>
                                <w:t>, 342</w:t>
                              </w:r>
                              <w:r>
                                <w:rPr>
                                  <w:szCs w:val="24"/>
                                  <w:vertAlign w:val="superscript"/>
                                </w:rPr>
                                <w:t>2</w:t>
                              </w:r>
                              <w:r>
                                <w:rPr>
                                  <w:szCs w:val="24"/>
                                </w:rPr>
                                <w:t>, 342</w:t>
                              </w:r>
                              <w:r>
                                <w:rPr>
                                  <w:szCs w:val="24"/>
                                  <w:vertAlign w:val="superscript"/>
                                </w:rPr>
                                <w:t>3</w:t>
                              </w:r>
                              <w:r>
                                <w:rPr>
                                  <w:szCs w:val="24"/>
                                </w:rPr>
                                <w:t>, 342</w:t>
                              </w:r>
                              <w:r>
                                <w:rPr>
                                  <w:szCs w:val="24"/>
                                  <w:vertAlign w:val="superscript"/>
                                </w:rPr>
                                <w:t>4</w:t>
                              </w:r>
                              <w:r>
                                <w:rPr>
                                  <w:szCs w:val="24"/>
                                </w:rPr>
                                <w:t>, 342</w:t>
                              </w:r>
                              <w:r>
                                <w:rPr>
                                  <w:szCs w:val="24"/>
                                  <w:vertAlign w:val="superscript"/>
                                </w:rPr>
                                <w:t>5</w:t>
                              </w:r>
                              <w:r>
                                <w:rPr>
                                  <w:szCs w:val="24"/>
                                </w:rPr>
                                <w:t>, 342</w:t>
                              </w:r>
                              <w:r>
                                <w:rPr>
                                  <w:szCs w:val="24"/>
                                  <w:vertAlign w:val="superscript"/>
                                </w:rPr>
                                <w:t>6</w:t>
                              </w:r>
                              <w:r>
                                <w:rPr>
                                  <w:szCs w:val="24"/>
                                </w:rPr>
                                <w:t>, 342</w:t>
                              </w:r>
                              <w:r>
                                <w:rPr>
                                  <w:szCs w:val="24"/>
                                  <w:vertAlign w:val="superscript"/>
                                </w:rPr>
                                <w:t>7</w:t>
                              </w:r>
                              <w:r>
                                <w:rPr>
                                  <w:szCs w:val="24"/>
                                </w:rPr>
                                <w:t xml:space="preserve">, </w:t>
                              </w:r>
                              <w:r>
                                <w:rPr>
                                  <w:bCs/>
                                  <w:szCs w:val="24"/>
                                </w:rPr>
                                <w:t>342</w:t>
                              </w:r>
                              <w:r>
                                <w:rPr>
                                  <w:bCs/>
                                  <w:szCs w:val="24"/>
                                  <w:vertAlign w:val="superscript"/>
                                </w:rPr>
                                <w:t>8</w:t>
                              </w:r>
                              <w:r>
                                <w:rPr>
                                  <w:bCs/>
                                  <w:szCs w:val="24"/>
                                </w:rPr>
                                <w:t>, 342</w:t>
                              </w:r>
                              <w:r>
                                <w:rPr>
                                  <w:bCs/>
                                  <w:szCs w:val="24"/>
                                  <w:vertAlign w:val="superscript"/>
                                </w:rPr>
                                <w:t>9</w:t>
                              </w:r>
                              <w:r>
                                <w:rPr>
                                  <w:szCs w:val="24"/>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589 str. 1 d. 58 p."/>
                            <w:tag w:val="part_54c0e0dbaf8c4021bef33c118c722267"/>
                            <w:lock w:val="sdtLocked"/>
                            <w:richText/>
                          </w:sdtPr>
                          <w:sdtContent>
                            <w:p>
                              <w:pPr>
                                <w:tabs>
                                  <w:tab w:val="left" w:pos="7371"/>
                                </w:tabs>
                                <w:spacing w:line="360" w:lineRule="auto"/>
                                <w:ind w:firstLine="720"/>
                                <w:jc w:val="both"/>
                                <w:rPr>
                                  <w:szCs w:val="24"/>
                                </w:rPr>
                              </w:pPr>
                              <w:sdt>
                                <w:sdtPr>
                                  <w:alias w:val="Numeris"/>
                                  <w:tag w:val="nr_54c0e0dbaf8c4021bef33c118c722267"/>
                                  <w:lock w:val="sdtLocked"/>
                                  <w:richText/>
                                </w:sdtPr>
                                <w:sdtContent>
                                  <w:r>
                                    <w:rPr>
                                      <w:szCs w:val="24"/>
                                    </w:rPr>
                                    <w:t>58</w:t>
                                  </w:r>
                                </w:sdtContent>
                              </w:sdt>
                              <w:r>
                                <w:rPr>
                                  <w:szCs w:val="24"/>
                                </w:rPr>
                                <w:t>) Valstybinės darbo inspekcijos prie Socialinės apsaugos ir darbo ministerijos – dėl šio kodekso 47</w:t>
                              </w:r>
                              <w:r>
                                <w:rPr>
                                  <w:szCs w:val="24"/>
                                  <w:vertAlign w:val="superscript"/>
                                </w:rPr>
                                <w:t xml:space="preserve">1 </w:t>
                              </w:r>
                              <w:r>
                                <w:rPr>
                                  <w:szCs w:val="24"/>
                                </w:rPr>
                                <w:t>straipsnyje, 72 straipsnio 3 dalyje, 95, 96, 96</w:t>
                              </w:r>
                              <w:r>
                                <w:rPr>
                                  <w:szCs w:val="24"/>
                                  <w:vertAlign w:val="superscript"/>
                                </w:rPr>
                                <w:t>1</w:t>
                              </w:r>
                              <w:r>
                                <w:rPr>
                                  <w:szCs w:val="24"/>
                                </w:rPr>
                                <w:t>, 97, 98, 98</w:t>
                              </w:r>
                              <w:r>
                                <w:rPr>
                                  <w:szCs w:val="24"/>
                                  <w:vertAlign w:val="superscript"/>
                                </w:rPr>
                                <w:t>1</w:t>
                              </w:r>
                              <w:r>
                                <w:rPr>
                                  <w:szCs w:val="24"/>
                                </w:rPr>
                                <w:t>, 99, 100, 101,</w:t>
                              </w:r>
                              <w:r>
                                <w:rPr>
                                  <w:b/>
                                  <w:bCs/>
                                  <w:szCs w:val="24"/>
                                </w:rPr>
                                <w:t xml:space="preserve"> </w:t>
                              </w:r>
                              <w:r>
                                <w:rPr>
                                  <w:szCs w:val="24"/>
                                </w:rPr>
                                <w:t>102, 103, 104, 105, 106, 127, 150, 224 straipsniuose, 234 straipsnio 4 dalyje, 308 straipsnio 1, 2, 11, 16, 19, 20, 21, 22 dalyse, 308</w:t>
                              </w:r>
                              <w:r>
                                <w:rPr>
                                  <w:szCs w:val="24"/>
                                  <w:vertAlign w:val="superscript"/>
                                </w:rPr>
                                <w:t>1</w:t>
                              </w:r>
                              <w:r>
                                <w:rPr>
                                  <w:szCs w:val="24"/>
                                </w:rPr>
                                <w:t xml:space="preserve"> straipsnio 4, 6, 7 dalyse, 362</w:t>
                              </w:r>
                              <w:r>
                                <w:rPr>
                                  <w:szCs w:val="24"/>
                                  <w:vertAlign w:val="superscript"/>
                                </w:rPr>
                                <w:t>1</w:t>
                              </w:r>
                              <w:r>
                                <w:rPr>
                                  <w:szCs w:val="24"/>
                                </w:rPr>
                                <w:t xml:space="preserve"> straipsnyje, </w:t>
                              </w:r>
                              <w:r>
                                <w:rPr>
                                  <w:bCs/>
                                  <w:szCs w:val="24"/>
                                </w:rPr>
                                <w:t>453 straipsnio 10, 11 dalyse</w:t>
                              </w:r>
                              <w:r>
                                <w:rPr>
                                  <w:szCs w:val="24"/>
                                </w:rPr>
                                <w:t>, 455, 505, 507 straipsniuose, 542 straipsnio 2, 3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0aff50a0cb654dfbbb693b393955b7cf"/>
                            <w:lock w:val="sdtLocked"/>
                            <w:richText/>
                          </w:sdtPr>
                          <w:sdtContent>
                            <w:p>
                              <w:pPr>
                                <w:widowControl w:val="0"/>
                                <w:tabs>
                                  <w:tab w:val="left" w:pos="985"/>
                                </w:tabs>
                                <w:suppressAutoHyphens/>
                                <w:spacing w:line="360" w:lineRule="auto"/>
                                <w:ind w:firstLine="720"/>
                                <w:jc w:val="both"/>
                                <w:textAlignment w:val="baseline"/>
                                <w:rPr>
                                  <w:szCs w:val="24"/>
                                </w:rPr>
                              </w:pPr>
                              <w:sdt>
                                <w:sdtPr>
                                  <w:alias w:val="Numeris"/>
                                  <w:tag w:val="nr_0aff50a0cb654dfbbb693b393955b7cf"/>
                                  <w:lock w:val="sdtLocked"/>
                                  <w:richText/>
                                </w:sdtPr>
                                <w:sdtContent>
                                  <w:r>
                                    <w:rPr>
                                      <w:color w:val="000000"/>
                                      <w:szCs w:val="24"/>
                                    </w:rPr>
                                    <w:t>63</w:t>
                                  </w:r>
                                </w:sdtContent>
                              </w:sdt>
                              <w:r>
                                <w:rPr>
                                  <w:color w:val="000000"/>
                                  <w:szCs w:val="24"/>
                                </w:rPr>
                                <w:t>) Lietuvos transporto saugos administracijos – dėl šio kodekso 101 straipsnio 5, 6 dalyse, 139 straipsnio 1, 2, 3, 4, 5, 6 dalyse, 150, 256, 307 straipsniuose, 369 straipsnio 5, 6 dalyse, 370, 370</w:t>
                              </w:r>
                              <w:r>
                                <w:rPr>
                                  <w:color w:val="000000"/>
                                  <w:szCs w:val="24"/>
                                  <w:vertAlign w:val="superscript"/>
                                </w:rPr>
                                <w:t>1</w:t>
                              </w:r>
                              <w:r>
                                <w:rPr>
                                  <w:color w:val="000000"/>
                                  <w:szCs w:val="24"/>
                                </w:rPr>
                                <w:t>, 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3, 4 dalyse, 434 straipsnio 1, 2, 3 dalyse, 435, 436, 437, 438, 439, 440, 441, 442, 443, 444, 445, 446, 447, 448, 449, 449</w:t>
                              </w:r>
                              <w:r>
                                <w:rPr>
                                  <w:color w:val="000000"/>
                                  <w:szCs w:val="24"/>
                                  <w:vertAlign w:val="superscript"/>
                                </w:rPr>
                                <w:t>1</w:t>
                              </w:r>
                              <w:r>
                                <w:rPr>
                                  <w:color w:val="000000"/>
                                  <w:szCs w:val="24"/>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4c9d4590c7a2496c92369b2cceee97e1"/>
                            <w:lock w:val="sdtLocked"/>
                            <w:richText/>
                          </w:sdtPr>
                          <w:sdtContent>
                            <w:p>
                              <w:pPr>
                                <w:spacing w:line="360" w:lineRule="auto"/>
                                <w:ind w:firstLine="720"/>
                                <w:jc w:val="both"/>
                                <w:rPr>
                                  <w:szCs w:val="24"/>
                                </w:rPr>
                              </w:pPr>
                              <w:sdt>
                                <w:sdtPr>
                                  <w:alias w:val="Numeris"/>
                                  <w:tag w:val="nr_4c9d4590c7a2496c92369b2cceee97e1"/>
                                  <w:lock w:val="sdtLocked"/>
                                  <w:richText/>
                                </w:sdtPr>
                                <w:sdtContent>
                                  <w:r>
                                    <w:t>65</w:t>
                                  </w:r>
                                </w:sdtContent>
                              </w:sdt>
                              <w:r>
                                <w:t xml:space="preserve">) Valstybinės ligonių kasos prie Sveikatos apsaugos ministerijos ir teritorinių ligonių kasų – dėl šio kodekso </w:t>
                              </w:r>
                              <w:r>
                                <w:rPr>
                                  <w:iCs/>
                                  <w:shd w:val="clear" w:color="auto" w:fill="FFFFFF"/>
                                </w:rPr>
                                <w:t>56</w:t>
                              </w:r>
                              <w:r>
                                <w:rPr>
                                  <w:color w:val="000000"/>
                                  <w:shd w:val="clear" w:color="auto" w:fill="FFFFFF"/>
                                </w:rPr>
                                <w:t xml:space="preserve">, </w:t>
                              </w:r>
                              <w:r>
                                <w:rPr>
                                  <w:iCs/>
                                  <w:shd w:val="clear" w:color="auto" w:fill="FFFFFF"/>
                                </w:rPr>
                                <w:t>57</w:t>
                              </w:r>
                              <w:r>
                                <w:rPr>
                                  <w:color w:val="000000"/>
                                  <w:shd w:val="clear" w:color="auto" w:fill="FFFFFF"/>
                                </w:rPr>
                                <w:t xml:space="preserve">, </w:t>
                              </w:r>
                              <w:r>
                                <w:rPr>
                                  <w:bCs/>
                                  <w:iCs/>
                                </w:rPr>
                                <w:t>57</w:t>
                              </w:r>
                              <w:r>
                                <w:rPr>
                                  <w:bCs/>
                                  <w:vertAlign w:val="superscript"/>
                                </w:rPr>
                                <w:t>1</w:t>
                              </w:r>
                              <w:r>
                                <w:rPr>
                                  <w:color w:val="000000"/>
                                  <w:shd w:val="clear" w:color="auto" w:fill="FFFFFF"/>
                                </w:rPr>
                                <w:t xml:space="preserve">, </w:t>
                              </w:r>
                              <w:r>
                                <w:rPr>
                                  <w:iCs/>
                                  <w:shd w:val="clear" w:color="auto" w:fill="FFFFFF"/>
                                </w:rPr>
                                <w:t>58</w:t>
                              </w:r>
                              <w:r>
                                <w:rPr>
                                  <w:color w:val="000000"/>
                                  <w:shd w:val="clear" w:color="auto" w:fill="FFFFFF"/>
                                </w:rPr>
                                <w:t xml:space="preserve">, </w:t>
                              </w:r>
                              <w:r>
                                <w:rPr>
                                  <w:iCs/>
                                  <w:shd w:val="clear" w:color="auto" w:fill="FFFFFF"/>
                                </w:rPr>
                                <w:t>505</w:t>
                              </w:r>
                              <w:r>
                                <w:rPr>
                                  <w:color w:val="000000"/>
                                  <w:shd w:val="clear" w:color="auto" w:fill="FFFFFF"/>
                                </w:rPr>
                                <w:t xml:space="preserve">, </w:t>
                              </w:r>
                              <w:r>
                                <w:rPr>
                                  <w:iCs/>
                                  <w:shd w:val="clear" w:color="auto" w:fill="FFFFFF"/>
                                </w:rPr>
                                <w:t>507</w:t>
                              </w:r>
                              <w:r>
                                <w:t xml:space="preserve"> </w:t>
                              </w:r>
                              <w:r>
                                <w:rPr>
                                  <w:color w:val="000000"/>
                                  <w:shd w:val="clear" w:color="auto" w:fill="FFFFFF"/>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9 str. 1 d. 66 p."/>
                            <w:tag w:val="part_33ab63d61de44d55b8e8165ee2b90dae"/>
                            <w:lock w:val="sdtLocked"/>
                            <w:richText/>
                          </w:sdtPr>
                          <w:sdtContent>
                            <w:p>
                              <w:pPr>
                                <w:spacing w:line="360" w:lineRule="auto"/>
                                <w:ind w:firstLine="720"/>
                                <w:jc w:val="both"/>
                                <w:rPr>
                                  <w:szCs w:val="24"/>
                                </w:rPr>
                              </w:pPr>
                              <w:sdt>
                                <w:sdtPr>
                                  <w:alias w:val="Numeris"/>
                                  <w:tag w:val="nr_33ab63d61de44d55b8e8165ee2b90dae"/>
                                  <w:lock w:val="sdtLocked"/>
                                  <w:richText/>
                                </w:sdtPr>
                                <w:sdtContent>
                                  <w:r>
                                    <w:rPr>
                                      <w:szCs w:val="24"/>
                                    </w:rPr>
                                    <w:t>66</w:t>
                                  </w:r>
                                </w:sdtContent>
                              </w:sdt>
                              <w:r>
                                <w:rPr>
                                  <w:szCs w:val="24"/>
                                </w:rPr>
                                <w:t>) Valstybinės mokesčių inspekcijos – dėl šio kodekso 93, 95, 96</w:t>
                              </w:r>
                              <w:r>
                                <w:rPr>
                                  <w:szCs w:val="24"/>
                                  <w:vertAlign w:val="superscript"/>
                                </w:rPr>
                                <w:t>1</w:t>
                              </w:r>
                              <w:r>
                                <w:rPr>
                                  <w:szCs w:val="24"/>
                                </w:rPr>
                                <w:t>, 99, 127, 132, 137, 143, 150, 151, 159, 160, 161, 162, 163, 164, 165, 166, 167, 168, 170, 172, 173, 174, 176, 180, 187, 188, 188</w:t>
                              </w:r>
                              <w:r>
                                <w:rPr>
                                  <w:szCs w:val="24"/>
                                  <w:vertAlign w:val="superscript"/>
                                </w:rPr>
                                <w:t>1</w:t>
                              </w:r>
                              <w:r>
                                <w:rPr>
                                  <w:szCs w:val="24"/>
                                </w:rPr>
                                <w:t>, 188</w:t>
                              </w:r>
                              <w:r>
                                <w:rPr>
                                  <w:szCs w:val="24"/>
                                  <w:vertAlign w:val="superscript"/>
                                </w:rPr>
                                <w:t>3</w:t>
                              </w:r>
                              <w:r>
                                <w:rPr>
                                  <w:szCs w:val="24"/>
                                </w:rPr>
                                <w:t>, 189, 190, 191, 192, 194, 198</w:t>
                              </w:r>
                              <w:r>
                                <w:rPr>
                                  <w:szCs w:val="24"/>
                                  <w:vertAlign w:val="superscript"/>
                                </w:rPr>
                                <w:t>1</w:t>
                              </w:r>
                              <w:r>
                                <w:rPr>
                                  <w:szCs w:val="24"/>
                                </w:rPr>
                                <w:t>, 205, 207, 207</w:t>
                              </w:r>
                              <w:r>
                                <w:rPr>
                                  <w:szCs w:val="24"/>
                                  <w:vertAlign w:val="superscript"/>
                                </w:rPr>
                                <w:t>1</w:t>
                              </w:r>
                              <w:r>
                                <w:rPr>
                                  <w:szCs w:val="24"/>
                                </w:rPr>
                                <w:t xml:space="preserve"> straipsniuose, 209 straipsnio 1, 2, 3, 4, 5, 6, 7, 8 dalyse, 214, 224, 362</w:t>
                              </w:r>
                              <w:r>
                                <w:rPr>
                                  <w:szCs w:val="24"/>
                                  <w:vertAlign w:val="superscript"/>
                                </w:rPr>
                                <w:t>1</w:t>
                              </w:r>
                              <w:r>
                                <w:rPr>
                                  <w:szCs w:val="24"/>
                                </w:rPr>
                                <w:t>, 431, 449, 449</w:t>
                              </w:r>
                              <w:r>
                                <w:rPr>
                                  <w:szCs w:val="24"/>
                                  <w:vertAlign w:val="superscript"/>
                                </w:rPr>
                                <w:t>1</w:t>
                              </w:r>
                              <w:r>
                                <w:rPr>
                                  <w:szCs w:val="24"/>
                                </w:rPr>
                                <w:t xml:space="preserve"> straipsniuose, 450 straipsnio 1, 2, 17, 18 dalyse, 505, 507, 546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589 str. 1 d. 67 p."/>
                            <w:tag w:val="part_c804f06cae0941829eda39c5685983d9"/>
                            <w:lock w:val="sdtLocked"/>
                            <w:richText/>
                          </w:sdtPr>
                          <w:sdtContent>
                            <w:p>
                              <w:pPr>
                                <w:spacing w:line="360" w:lineRule="auto"/>
                                <w:ind w:firstLine="720"/>
                                <w:jc w:val="both"/>
                                <w:rPr>
                                  <w:szCs w:val="24"/>
                                  <w:lang w:eastAsia="lt-LT"/>
                                </w:rPr>
                              </w:pPr>
                              <w:sdt>
                                <w:sdtPr>
                                  <w:alias w:val="Numeris"/>
                                  <w:tag w:val="nr_c804f06cae0941829eda39c5685983d9"/>
                                  <w:lock w:val="sdtLocked"/>
                                  <w:richText/>
                                </w:sdtPr>
                                <w:sdtContent>
                                  <w:r>
                                    <w:rPr>
                                      <w:szCs w:val="24"/>
                                      <w:lang w:eastAsia="lt-LT"/>
                                    </w:rPr>
                                    <w:t>67</w:t>
                                  </w:r>
                                </w:sdtContent>
                              </w:sdt>
                              <w:r>
                                <w:rPr>
                                  <w:szCs w:val="24"/>
                                  <w:lang w:eastAsia="lt-LT"/>
                                </w:rPr>
                                <w:t xml:space="preserve">) Valstybinės teritorijų planavimo ir statybos inspekcijos prie Aplinkos ministerijos – dėl šio kodekso 350, 351, 352, 353, 354, 355, 356, </w:t>
                              </w:r>
                              <w:r>
                                <w:rPr>
                                  <w:szCs w:val="24"/>
                                </w:rPr>
                                <w:t>356</w:t>
                              </w:r>
                              <w:r>
                                <w:rPr>
                                  <w:szCs w:val="24"/>
                                  <w:vertAlign w:val="superscript"/>
                                </w:rPr>
                                <w:t>1</w:t>
                              </w:r>
                              <w:r>
                                <w:rPr>
                                  <w:szCs w:val="24"/>
                                </w:rPr>
                                <w:t xml:space="preserve">, </w:t>
                              </w:r>
                              <w:r>
                                <w:rPr>
                                  <w:szCs w:val="24"/>
                                  <w:lang w:eastAsia="lt-LT"/>
                                </w:rPr>
                                <w:t>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spacing w:line="360" w:lineRule="auto"/>
                                <w:jc w:val="both"/>
                                <w:rPr>
                                  <w:b/>
                                  <w:i/>
                                  <w:sz w:val="22"/>
                                  <w:szCs w:val="22"/>
                                  <w:lang w:eastAsia="lt-LT"/>
                                </w:rPr>
                              </w:pPr>
                              <w:r>
                                <w:rPr>
                                  <w:b/>
                                  <w:i/>
                                  <w:sz w:val="22"/>
                                  <w:szCs w:val="22"/>
                                  <w:lang w:eastAsia="lt-LT"/>
                                </w:rPr>
                                <w:t>67 punkto redakcija nuo 2024-01-01:</w:t>
                              </w:r>
                            </w:p>
                            <w:p>
                              <w:pPr>
                                <w:spacing w:line="360" w:lineRule="auto"/>
                                <w:ind w:firstLine="720"/>
                                <w:jc w:val="both"/>
                                <w:rPr>
                                  <w:szCs w:val="24"/>
                                </w:rPr>
                              </w:pPr>
                              <w:r>
                                <w:rPr>
                                  <w:szCs w:val="24"/>
                                  <w:lang w:eastAsia="lt-LT"/>
                                </w:rPr>
                                <w:t xml:space="preserve">67) Valstybinės </w:t>
                              </w:r>
                              <w:r>
                                <w:t xml:space="preserve">teritorijų planavimo ir statybos inspekcijos prie Aplinkos ministerijos – dėl šio kodekso </w:t>
                              </w:r>
                              <w:r>
                                <w:rPr>
                                  <w:szCs w:val="24"/>
                                  <w:lang w:eastAsia="lt-LT"/>
                                </w:rPr>
                                <w:t xml:space="preserve">110, 112, 113, 257, 258, 261 straipsniuose, 276 straipsnio 3, 4 dalyse, 333, 334, </w:t>
                              </w:r>
                              <w:r>
                                <w:t>350, 351, 352, 353, 354, 355, 356, 356</w:t>
                              </w:r>
                              <w:r>
                                <w:rPr>
                                  <w:vertAlign w:val="superscript"/>
                                </w:rPr>
                                <w:t>1</w:t>
                              </w:r>
                              <w:r>
                                <w:t>, 356</w:t>
                              </w:r>
                              <w:r>
                                <w:rPr>
                                  <w:vertAlign w:val="superscript"/>
                                </w:rPr>
                                <w:t>2</w:t>
                              </w:r>
                              <w:r>
                                <w:t>, 357, 357</w:t>
                              </w:r>
                              <w:r>
                                <w:rPr>
                                  <w:vertAlign w:val="superscript"/>
                                </w:rPr>
                                <w:t>1</w:t>
                              </w:r>
                              <w:r>
                                <w:t>, 358, 361, 362, 363, 364, 364</w:t>
                              </w:r>
                              <w:r>
                                <w:rPr>
                                  <w:vertAlign w:val="superscript"/>
                                </w:rPr>
                                <w:t>1</w:t>
                              </w:r>
                              <w: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sdtContent>
                        </w:sdt>
                        <w:sdt>
                          <w:sdtPr>
                            <w:alias w:val="589 str. 1 d. 68 p."/>
                            <w:tag w:val="part_0f8d1bfac25d47bea666554723fa5080"/>
                            <w:lock w:val="sdtLocked"/>
                            <w:richText/>
                          </w:sdtPr>
                          <w:sdtContent>
                            <w:p>
                              <w:pPr>
                                <w:spacing w:line="360" w:lineRule="auto"/>
                                <w:ind w:firstLine="720"/>
                                <w:jc w:val="both"/>
                                <w:rPr>
                                  <w:szCs w:val="24"/>
                                </w:rPr>
                              </w:pPr>
                              <w:sdt>
                                <w:sdtPr>
                                  <w:alias w:val="Numeris"/>
                                  <w:tag w:val="nr_0f8d1bfac25d47bea666554723fa5080"/>
                                  <w:lock w:val="sdtLocked"/>
                                  <w:richText/>
                                </w:sdtPr>
                                <w:sdtContent>
                                  <w:r>
                                    <w:rPr>
                                      <w:szCs w:val="24"/>
                                    </w:rPr>
                                    <w:t>68</w:t>
                                  </w:r>
                                </w:sdtContent>
                              </w:sdt>
                              <w:r>
                                <w:rPr>
                                  <w:szCs w:val="24"/>
                                </w:rPr>
                                <w:t>) Valstybinės vaistų kontrolės tarnybos prie Sveikatos apsaugos ministerijos – dėl šio kodekso 60 straipsnio 3 dalyje, 62, 63, 66, 66</w:t>
                              </w:r>
                              <w:r>
                                <w:rPr>
                                  <w:szCs w:val="24"/>
                                  <w:vertAlign w:val="superscript"/>
                                </w:rPr>
                                <w:t>1</w:t>
                              </w:r>
                              <w:r>
                                <w:rPr>
                                  <w:szCs w:val="24"/>
                                </w:rPr>
                                <w:t>, 67, 68 straipsniuose, 224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e4c41d58d5d442ee9fb0a3e1089b8ed4"/>
                            <w:lock w:val="sdtLocked"/>
                            <w:richText/>
                          </w:sdtPr>
                          <w:sdtContent>
                            <w:p>
                              <w:pPr>
                                <w:spacing w:line="400" w:lineRule="atLeast"/>
                                <w:ind w:firstLine="720"/>
                                <w:jc w:val="both"/>
                                <w:rPr>
                                  <w:szCs w:val="24"/>
                                </w:rPr>
                              </w:pPr>
                              <w:sdt>
                                <w:sdtPr>
                                  <w:alias w:val="Numeris"/>
                                  <w:tag w:val="nr_e4c41d58d5d442ee9fb0a3e1089b8ed4"/>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71 p."/>
                            <w:tag w:val="part_d2a11510fed9436bbb964a7ed6a329b5"/>
                            <w:lock w:val="sdtLocked"/>
                            <w:richText/>
                          </w:sdtPr>
                          <w:sdtContent>
                            <w:p>
                              <w:pPr>
                                <w:spacing w:line="360" w:lineRule="auto"/>
                                <w:ind w:firstLine="720"/>
                                <w:jc w:val="both"/>
                                <w:rPr>
                                  <w:szCs w:val="24"/>
                                </w:rPr>
                              </w:pPr>
                              <w:sdt>
                                <w:sdtPr>
                                  <w:alias w:val="Numeris"/>
                                  <w:tag w:val="nr_d2a11510fed9436bbb964a7ed6a329b5"/>
                                  <w:lock w:val="sdtLocked"/>
                                  <w:richText/>
                                </w:sdtPr>
                                <w:sdtContent>
                                  <w:r>
                                    <w:rPr>
                                      <w:szCs w:val="24"/>
                                    </w:rPr>
                                    <w:t>71</w:t>
                                  </w:r>
                                </w:sdtContent>
                              </w:sdt>
                              <w:r>
                                <w:rPr>
                                  <w:szCs w:val="24"/>
                                </w:rPr>
                                <w:t>) Valstybės vaiko teisių apsaugos ir įvaikinimo tarnybos – dėl šio kodekso 72, 73, 74, 75, 80,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df9e4066e2b846738c10acd40d9d903a"/>
                            <w:lock w:val="sdtLocked"/>
                            <w:richText/>
                          </w:sdtPr>
                          <w:sdtContent>
                            <w:p>
                              <w:pPr>
                                <w:spacing w:line="360" w:lineRule="auto"/>
                                <w:ind w:firstLine="720"/>
                                <w:jc w:val="both"/>
                                <w:rPr>
                                  <w:szCs w:val="24"/>
                                </w:rPr>
                              </w:pPr>
                              <w:sdt>
                                <w:sdtPr>
                                  <w:alias w:val="Numeris"/>
                                  <w:tag w:val="nr_df9e4066e2b846738c10acd40d9d903a"/>
                                  <w:lock w:val="sdtLocked"/>
                                  <w:richText/>
                                </w:sdtPr>
                                <w:sdtContent>
                                  <w:r>
                                    <w:rPr>
                                      <w:color w:val="000000"/>
                                      <w:szCs w:val="24"/>
                                    </w:rPr>
                                    <w:t>74</w:t>
                                  </w:r>
                                </w:sdtContent>
                              </w:sdt>
                              <w:r>
                                <w:rPr>
                                  <w:color w:val="000000"/>
                                  <w:szCs w:val="24"/>
                                </w:rPr>
                                <w:t>) Viešojo saugumo tarnybos prie Vidaus reikalų ministerijos – dėl šio kodekso 45 straipsnio 4 dalyje, 46 straipsnio 3 dalyje, 506 straipsnio 4, 4</w:t>
                              </w:r>
                              <w:r>
                                <w:rPr>
                                  <w:color w:val="000000"/>
                                  <w:szCs w:val="24"/>
                                  <w:vertAlign w:val="superscript"/>
                                </w:rPr>
                                <w:t>1</w:t>
                              </w:r>
                              <w:r>
                                <w:rPr>
                                  <w:color w:val="000000"/>
                                  <w:szCs w:val="24"/>
                                </w:rPr>
                                <w:t xml:space="preserve"> dalyse, 507, 508 straipsniuose, 526 straipsnio 3 dalyje, 526</w:t>
                              </w:r>
                              <w:r>
                                <w:rPr>
                                  <w:color w:val="000000"/>
                                  <w:szCs w:val="24"/>
                                  <w:vertAlign w:val="superscript"/>
                                </w:rPr>
                                <w:t>1</w:t>
                              </w:r>
                              <w:r>
                                <w:rPr>
                                  <w:color w:val="000000"/>
                                  <w:szCs w:val="24"/>
                                </w:rPr>
                                <w:t xml:space="preserve">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5279a2cb2c9a42ecb4a8107311d7df39"/>
                            <w:lock w:val="sdtLocked"/>
                            <w:richText/>
                          </w:sdtPr>
                          <w:sdtContent>
                            <w:p>
                              <w:pPr>
                                <w:spacing w:line="360" w:lineRule="auto"/>
                                <w:ind w:firstLine="720"/>
                                <w:jc w:val="both"/>
                              </w:pPr>
                              <w:sdt>
                                <w:sdtPr>
                                  <w:alias w:val="Numeris"/>
                                  <w:tag w:val="nr_5279a2cb2c9a42ecb4a8107311d7df39"/>
                                  <w:lock w:val="sdtLocked"/>
                                  <w:richText/>
                                </w:sdtPr>
                                <w:sdtContent>
                                  <w:r>
                                    <w:rPr>
                                      <w:color w:val="000000"/>
                                      <w:szCs w:val="24"/>
                                    </w:rPr>
                                    <w:t>77</w:t>
                                  </w:r>
                                </w:sdtContent>
                              </w:sdt>
                              <w:r>
                                <w:rPr>
                                  <w:color w:val="000000"/>
                                  <w:szCs w:val="24"/>
                                </w:rPr>
                                <w:t xml:space="preserve">) biudžetinių įstaigų ir viešųjų įstaigų, atsakingų už Viešojo sektoriaus atskaitomybės įstatyme nustatytų viešojo sektoriaus subjektų grupių metinių ataskaitų </w:t>
                              </w:r>
                              <w:r>
                                <w:rPr>
                                  <w:bCs/>
                                  <w:color w:val="000000"/>
                                  <w:szCs w:val="24"/>
                                </w:rPr>
                                <w:t xml:space="preserve">rinkinių </w:t>
                              </w:r>
                              <w:r>
                                <w:rPr>
                                  <w:color w:val="000000"/>
                                  <w:szCs w:val="24"/>
                                </w:rPr>
                                <w:t>parengimą, paskelbimą ir (arba) pateikimą laiku, – dėl šio kodekso 185 straipsnyje numatytų administracinių nusižengimų;</w:t>
                              </w:r>
                              <w:r>
                                <w:t xml:space="preserve"> </w:t>
                              </w:r>
                            </w:p>
                            <w:p>
                              <w:pPr>
                                <w:spacing w:line="360" w:lineRule="auto"/>
                                <w:jc w:val="both"/>
                                <w:rPr>
                                  <w:szCs w:val="24"/>
                                </w:rPr>
                              </w:pPr>
                              <w:r>
                                <w:rPr>
                                  <w:b/>
                                  <w:i/>
                                  <w:sz w:val="20"/>
                                </w:rPr>
                                <w:t>TAR pastaba.</w:t>
                              </w:r>
                              <w:r>
                                <w:rPr>
                                  <w:i/>
                                  <w:sz w:val="20"/>
                                </w:rPr>
                                <w:t xml:space="preserve"> 77 punktas taikomas, kai Lietuvos Respublikos viešojo sektoriaus atskaitomybės įstatymo ir jo įgyvendinamųjų teisės aktų pažeidimai padaryti dėl 2023 metų ir vėlesnių ataskaitinių laikotarpių ataskaitų rinkinių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b23f56fbfa64444889dd8024fff2346d"/>
                            <w:lock w:val="sdtLocked"/>
                            <w:richText/>
                          </w:sdtPr>
                          <w:sdtContent>
                            <w:p>
                              <w:pPr>
                                <w:tabs>
                                  <w:tab w:val="left" w:pos="851"/>
                                </w:tabs>
                                <w:spacing w:line="400" w:lineRule="atLeast"/>
                                <w:ind w:firstLine="720"/>
                                <w:jc w:val="both"/>
                                <w:rPr>
                                  <w:bCs/>
                                  <w:szCs w:val="24"/>
                                </w:rPr>
                              </w:pPr>
                              <w:sdt>
                                <w:sdtPr>
                                  <w:alias w:val="Numeris"/>
                                  <w:tag w:val="nr_b23f56fbfa64444889dd8024fff2346d"/>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96399f7036e74d45a14955fef5194b9b"/>
                            <w:lock w:val="sdtLocked"/>
                            <w:richText/>
                          </w:sdtPr>
                          <w:sdtContent>
                            <w:p>
                              <w:pPr>
                                <w:suppressAutoHyphens/>
                                <w:spacing w:line="360" w:lineRule="auto"/>
                                <w:ind w:firstLine="720"/>
                                <w:jc w:val="both"/>
                                <w:textAlignment w:val="baseline"/>
                              </w:pPr>
                              <w:sdt>
                                <w:sdtPr>
                                  <w:alias w:val="Numeris"/>
                                  <w:tag w:val="nr_96399f7036e74d45a14955fef5194b9b"/>
                                  <w:lock w:val="sdtLocked"/>
                                  <w:richText/>
                                </w:sdtPr>
                                <w:sdtContent>
                                  <w:r>
                                    <w:rPr>
                                      <w:rFonts w:eastAsia="NSimSun"/>
                                      <w:color w:val="000000"/>
                                      <w:kern w:val="3"/>
                                      <w:szCs w:val="24"/>
                                      <w:shd w:val="clear" w:color="auto" w:fill="FFFFFF"/>
                                      <w:lang w:eastAsia="lt-LT" w:bidi="hi-IN"/>
                                    </w:rPr>
                                    <w:t>82</w:t>
                                  </w:r>
                                </w:sdtContent>
                              </w:sdt>
                              <w:r>
                                <w:rPr>
                                  <w:rFonts w:eastAsia="NSimSun"/>
                                  <w:color w:val="000000"/>
                                  <w:kern w:val="3"/>
                                  <w:szCs w:val="24"/>
                                  <w:shd w:val="clear" w:color="auto" w:fill="FFFFFF"/>
                                  <w:lang w:eastAsia="lt-LT" w:bidi="hi-IN"/>
                                </w:rPr>
                                <w:t>) savivaldybių administracijų – dėl šio kodekso 45, 46, 48, 78, 114 straipsniuose, 144 straipsnio 1, 4, 5 dalyse, 148, 149, 150, 152, 153, 154, 155, 156, 166, 167, 168 straipsniuose, 205 straipsnio 7 dalyje, 223, 224 straipsniuose, 225 straipsnio 1 dalyje, 281, 290, 291, 292, 294, 295, 296, 297, 298, 319, 332 straipsniuose, 333 straipsnio 7 dalyje, 335, 336, 344, 346, 347, 348, 349, 350, 359, 360, 365, 366, 367, 368 straipsniuose, 369 straipsnio 1, 2, 3, 4 dalyse, 371, 414 straipsniuose, 417 straipsnio 2, 2</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xml:space="preserve"> dalyse, 418, 419 straipsniuose, 426 straipsnio 4 dalyje, 431 straipsnyje, 434 straipsnio 2 dalyje, 439, 446, 447 </w:t>
                              </w:r>
                              <w:r>
                                <w:rPr>
                                  <w:color w:val="000000"/>
                                </w:rPr>
                                <w:t xml:space="preserve">straipsniuose, 448 straipsnio 1, 2, 3, 4, 5, 6, 7, 8 dalyse, </w:t>
                              </w:r>
                              <w:r>
                                <w:rPr>
                                  <w:rFonts w:eastAsia="NSimSun"/>
                                  <w:color w:val="000000"/>
                                  <w:kern w:val="3"/>
                                  <w:szCs w:val="24"/>
                                  <w:shd w:val="clear" w:color="auto" w:fill="FFFFFF"/>
                                  <w:lang w:eastAsia="lt-LT" w:bidi="hi-IN"/>
                                </w:rPr>
                                <w:t>449, 449</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457, 459, 484, 484</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485, 488, 491, 492, 497, 498, 499, 500, 501, 502, 503, 505, 505</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507, 516, 517</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517</w:t>
                              </w:r>
                              <w:r>
                                <w:rPr>
                                  <w:rFonts w:eastAsia="NSimSun"/>
                                  <w:color w:val="000000"/>
                                  <w:kern w:val="3"/>
                                  <w:szCs w:val="24"/>
                                  <w:shd w:val="clear" w:color="auto" w:fill="FFFFFF"/>
                                  <w:vertAlign w:val="superscript"/>
                                  <w:lang w:eastAsia="lt-LT" w:bidi="hi-IN"/>
                                </w:rPr>
                                <w:t>2</w:t>
                              </w:r>
                              <w:r>
                                <w:rPr>
                                  <w:rFonts w:eastAsia="NSimSun"/>
                                  <w:color w:val="000000"/>
                                  <w:kern w:val="3"/>
                                  <w:szCs w:val="24"/>
                                  <w:shd w:val="clear" w:color="auto" w:fill="FFFFFF"/>
                                  <w:lang w:eastAsia="lt-LT" w:bidi="hi-IN"/>
                                </w:rPr>
                                <w:t>, 517</w:t>
                              </w:r>
                              <w:r>
                                <w:rPr>
                                  <w:rFonts w:eastAsia="NSimSun"/>
                                  <w:color w:val="000000"/>
                                  <w:kern w:val="3"/>
                                  <w:szCs w:val="24"/>
                                  <w:shd w:val="clear" w:color="auto" w:fill="FFFFFF"/>
                                  <w:vertAlign w:val="superscript"/>
                                  <w:lang w:eastAsia="lt-LT" w:bidi="hi-IN"/>
                                </w:rPr>
                                <w:t>3</w:t>
                              </w:r>
                              <w:r>
                                <w:rPr>
                                  <w:rFonts w:eastAsia="NSimSun"/>
                                  <w:color w:val="000000"/>
                                  <w:kern w:val="3"/>
                                  <w:szCs w:val="24"/>
                                  <w:shd w:val="clear" w:color="auto" w:fill="FFFFFF"/>
                                  <w:lang w:eastAsia="lt-LT" w:bidi="hi-IN"/>
                                </w:rPr>
                                <w:t>, 517</w:t>
                              </w:r>
                              <w:r>
                                <w:rPr>
                                  <w:rFonts w:eastAsia="NSimSun"/>
                                  <w:color w:val="000000"/>
                                  <w:kern w:val="3"/>
                                  <w:szCs w:val="24"/>
                                  <w:shd w:val="clear" w:color="auto" w:fill="FFFFFF"/>
                                  <w:vertAlign w:val="superscript"/>
                                  <w:lang w:eastAsia="lt-LT" w:bidi="hi-IN"/>
                                </w:rPr>
                                <w:t>4</w:t>
                              </w:r>
                              <w:r>
                                <w:rPr>
                                  <w:rFonts w:eastAsia="NSimSun"/>
                                  <w:color w:val="000000"/>
                                  <w:kern w:val="3"/>
                                  <w:szCs w:val="24"/>
                                  <w:shd w:val="clear" w:color="auto" w:fill="FFFFFF"/>
                                  <w:lang w:eastAsia="lt-LT" w:bidi="hi-IN"/>
                                </w:rPr>
                                <w:t xml:space="preserve">, 518, 519, 526, </w:t>
                              </w:r>
                              <w:r>
                                <w:rPr>
                                  <w:rFonts w:eastAsia="NSimSun"/>
                                  <w:bCs/>
                                  <w:color w:val="000000"/>
                                  <w:kern w:val="3"/>
                                  <w:szCs w:val="24"/>
                                  <w:shd w:val="clear" w:color="auto" w:fill="FFFFFF"/>
                                  <w:lang w:eastAsia="lt-LT" w:bidi="hi-IN"/>
                                </w:rPr>
                                <w:t>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w:t>
                              </w:r>
                              <w:r>
                                <w:rPr>
                                  <w:rFonts w:eastAsia="NSimSun"/>
                                  <w:b/>
                                  <w:bCs/>
                                  <w:color w:val="000000"/>
                                  <w:kern w:val="3"/>
                                  <w:szCs w:val="24"/>
                                  <w:shd w:val="clear" w:color="auto" w:fill="FFFFFF"/>
                                  <w:lang w:eastAsia="lt-LT" w:bidi="hi-IN"/>
                                </w:rPr>
                                <w:t xml:space="preserve"> </w:t>
                              </w:r>
                              <w:r>
                                <w:rPr>
                                  <w:rFonts w:eastAsia="NSimSun"/>
                                  <w:color w:val="000000"/>
                                  <w:kern w:val="3"/>
                                  <w:szCs w:val="24"/>
                                  <w:shd w:val="clear" w:color="auto" w:fill="FFFFFF"/>
                                  <w:lang w:eastAsia="lt-LT" w:bidi="hi-IN"/>
                                </w:rPr>
                                <w:t>529, 530, 546, 549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9d39f8c79ac942f3a9dcc11214a48943"/>
                            <w:lock w:val="sdtLocked"/>
                            <w:richText/>
                          </w:sdtPr>
                          <w:sdtContent>
                            <w:p>
                              <w:pPr>
                                <w:tabs>
                                  <w:tab w:val="left" w:pos="7371"/>
                                </w:tabs>
                                <w:spacing w:line="360" w:lineRule="auto"/>
                                <w:ind w:firstLine="720"/>
                                <w:jc w:val="both"/>
                                <w:rPr>
                                  <w:szCs w:val="24"/>
                                </w:rPr>
                              </w:pPr>
                              <w:sdt>
                                <w:sdtPr>
                                  <w:alias w:val="Numeris"/>
                                  <w:tag w:val="nr_9d39f8c79ac942f3a9dcc11214a48943"/>
                                  <w:lock w:val="sdtLocked"/>
                                  <w:richText/>
                                </w:sdtPr>
                                <w:sdtContent>
                                  <w:r>
                                    <w:rPr>
                                      <w:szCs w:val="24"/>
                                    </w:rPr>
                                    <w:t>83</w:t>
                                  </w:r>
                                </w:sdtContent>
                              </w:sdt>
                              <w:r>
                                <w:rPr>
                                  <w:szCs w:val="24"/>
                                </w:rPr>
                                <w:t xml:space="preserve">) savivaldybių vykdomųjų institucijų įgaliotų įstaigų ar įmonių – dėl šio kodekso 224, 319 straipsniuose, 434 straipsnio 2 dalyje, 426 straipsnio 4 dalyje, 439, 446 </w:t>
                              </w:r>
                              <w:r>
                                <w:rPr>
                                  <w:bCs/>
                                  <w:szCs w:val="24"/>
                                </w:rPr>
                                <w:t>straipsniuose</w:t>
                              </w:r>
                              <w:r>
                                <w:rPr>
                                  <w:szCs w:val="24"/>
                                </w:rPr>
                                <w:t>, 448 </w:t>
                              </w:r>
                              <w:r>
                                <w:rPr>
                                  <w:bCs/>
                                  <w:szCs w:val="24"/>
                                </w:rPr>
                                <w:t>straipsnio 1, 2, 3, 4, 5, 6, 7, 8 dalyse</w:t>
                              </w:r>
                              <w:r>
                                <w:rPr>
                                  <w:szCs w:val="24"/>
                                </w:rPr>
                                <w:t>, 449, 449</w:t>
                              </w:r>
                              <w:r>
                                <w:rPr>
                                  <w:szCs w:val="24"/>
                                  <w:vertAlign w:val="superscript"/>
                                </w:rPr>
                                <w:t>1</w:t>
                              </w:r>
                              <w:r>
                                <w:rPr>
                                  <w:szCs w:val="24"/>
                                </w:rPr>
                                <w:t>, 457,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1a9a473bcbbf4c8f871ffec3f05d5025"/>
                            <w:lock w:val="sdtLocked"/>
                            <w:richText/>
                          </w:sdtPr>
                          <w:sdtContent>
                            <w:p>
                              <w:pPr>
                                <w:spacing w:line="360" w:lineRule="auto"/>
                                <w:ind w:firstLine="720"/>
                                <w:jc w:val="both"/>
                              </w:pPr>
                              <w:sdt>
                                <w:sdtPr>
                                  <w:alias w:val="Numeris"/>
                                  <w:tag w:val="nr_1a9a473bcbbf4c8f871ffec3f05d5025"/>
                                  <w:lock w:val="sdtLocked"/>
                                  <w:richText/>
                                </w:sdtPr>
                                <w:sdtContent>
                                  <w:r>
                                    <w:rPr>
                                      <w:szCs w:val="24"/>
                                    </w:rPr>
                                    <w:t>92</w:t>
                                  </w:r>
                                </w:sdtContent>
                              </w:sdt>
                              <w:r>
                                <w:rPr>
                                  <w:szCs w:val="24"/>
                                </w:rPr>
                                <w:t>) geležinkelių transporto katastrofų ar eismo įvykių ir riktų, kurie kitomis sąlygomis būtų galėję sukelti katastrofą, tyrimo vadovas (vadovai) – dėl šio kodekso 376 straipsnio 2 dalyje,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c359edfb9347498a8afff9c70e1e1e9c"/>
                            <w:lock w:val="sdtLocked"/>
                            <w:richText/>
                          </w:sdtPr>
                          <w:sdtContent>
                            <w:p>
                              <w:pPr>
                                <w:tabs>
                                  <w:tab w:val="left" w:pos="504"/>
                                </w:tabs>
                                <w:spacing w:line="360" w:lineRule="auto"/>
                                <w:ind w:firstLine="720"/>
                                <w:jc w:val="both"/>
                                <w:rPr>
                                  <w:szCs w:val="24"/>
                                </w:rPr>
                              </w:pPr>
                              <w:sdt>
                                <w:sdtPr>
                                  <w:alias w:val="Numeris"/>
                                  <w:tag w:val="nr_c359edfb9347498a8afff9c70e1e1e9c"/>
                                  <w:lock w:val="sdtLocked"/>
                                  <w:richText/>
                                </w:sdtPr>
                                <w:sdtContent>
                                  <w:r>
                                    <w:rPr>
                                      <w:szCs w:val="24"/>
                                    </w:rPr>
                                    <w:t>94</w:t>
                                  </w:r>
                                </w:sdtContent>
                              </w:sdt>
                              <w:r>
                                <w:rPr>
                                  <w:szCs w:val="24"/>
                                </w:rPr>
                                <w:t>) laivų avarijų ir incidentų tyrimo vadovas (vadovai) – dėl šio kodekso 401 straipsnio 1, 24 dalyse,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a5104196627400bb89c433f1c9c6457"/>
                            <w:lock w:val="sdtLocked"/>
                            <w:richText/>
                          </w:sdtPr>
                          <w:sdtContent>
                            <w:p>
                              <w:pPr>
                                <w:spacing w:line="360" w:lineRule="auto"/>
                                <w:ind w:firstLine="720"/>
                                <w:jc w:val="both"/>
                                <w:rPr>
                                  <w:szCs w:val="24"/>
                                </w:rPr>
                              </w:pPr>
                              <w:sdt>
                                <w:sdtPr>
                                  <w:alias w:val="Numeris"/>
                                  <w:tag w:val="nr_7a5104196627400bb89c433f1c9c6457"/>
                                  <w:lock w:val="sdtLocked"/>
                                  <w:richText/>
                                </w:sdtPr>
                                <w:sdtContent>
                                  <w:r>
                                    <w:rPr>
                                      <w:color w:val="000000"/>
                                      <w:szCs w:val="24"/>
                                    </w:rPr>
                                    <w:t>95</w:t>
                                  </w:r>
                                </w:sdtContent>
                              </w:sdt>
                              <w:r>
                                <w:rPr>
                                  <w:color w:val="000000"/>
                                  <w:szCs w:val="24"/>
                                </w:rPr>
                                <w:t>) jūrų uostų kapitonai – dėl šio kodekso 399, 400 straipsniuose, 434 straipsnio 3 dalyje, 458,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7de8b1017b411ec9f09e7df20500045">
                                <w:r w:rsidRPr="00532B9F">
                                  <w:rPr>
                                    <w:rFonts w:ascii="Times New Roman" w:eastAsia="MS Mincho" w:hAnsi="Times New Roman"/>
                                    <w:sz w:val="20"/>
                                    <w:i/>
                                    <w:iCs/>
                                    <w:color w:val="0000FF" w:themeColor="hyperlink"/>
                                    <w:u w:val="single"/>
                                  </w:rPr>
                                  <w:t>XIV-530</w:t>
                                </w:r>
                              </w:fldSimple>
                              <w:r>
                                <w:rPr>
                                  <w:rFonts w:ascii="Times New Roman" w:eastAsia="MS Mincho" w:hAnsi="Times New Roman"/>
                                  <w:sz w:val="20"/>
                                  <w:i/>
                                  <w:iCs/>
                                </w:rPr>
                                <w:t>,
2021-09-16,
paskelbta TAR 2021-09-17, i. k. 2021-19625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55b1ae38834d4976a18dd0daa95f4c53"/>
                            <w:lock w:val="sdtLocked"/>
                            <w:richText/>
                          </w:sdtPr>
                          <w:sdtContent>
                            <w:p>
                              <w:pPr>
                                <w:spacing w:line="360" w:lineRule="auto"/>
                                <w:ind w:firstLine="720"/>
                                <w:jc w:val="both"/>
                                <w:rPr>
                                  <w:szCs w:val="24"/>
                                </w:rPr>
                              </w:pPr>
                              <w:sdt>
                                <w:sdtPr>
                                  <w:alias w:val="Numeris"/>
                                  <w:tag w:val="nr_55b1ae38834d4976a18dd0daa95f4c53"/>
                                  <w:lock w:val="sdtLocked"/>
                                  <w:richText/>
                                </w:sdtPr>
                                <w:sdtContent>
                                  <w:r>
                                    <w:rPr>
                                      <w:szCs w:val="24"/>
                                    </w:rPr>
                                    <w:t>97</w:t>
                                  </w:r>
                                </w:sdtContent>
                              </w:sdt>
                              <w:r>
                                <w:rPr>
                                  <w:szCs w:val="24"/>
                                </w:rPr>
                                <w:t xml:space="preserve">) </w:t>
                              </w:r>
                              <w:r>
                                <w:rPr>
                                  <w:bCs/>
                                  <w:szCs w:val="24"/>
                                  <w:lang w:eastAsia="lt-LT"/>
                                </w:rPr>
                                <w:t>valstybės įmonės Registrų centro – dėl šio kodekso 223, 505 straipsniuose numatytų administracinių nusižengimų</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a4d6c02409dd4413a252f9b7572c7600"/>
                            <w:lock w:val="sdtLocked"/>
                            <w:richText/>
                          </w:sdtPr>
                          <w:sdtContent>
                            <w:p>
                              <w:pPr>
                                <w:spacing w:line="360" w:lineRule="auto"/>
                                <w:ind w:firstLine="720"/>
                                <w:jc w:val="both"/>
                                <w:rPr>
                                  <w:szCs w:val="24"/>
                                </w:rPr>
                              </w:pPr>
                              <w:sdt>
                                <w:sdtPr>
                                  <w:alias w:val="Numeris"/>
                                  <w:tag w:val="nr_a4d6c02409dd4413a252f9b7572c7600"/>
                                  <w:lock w:val="sdtLocked"/>
                                  <w:richText/>
                                </w:sdtPr>
                                <w:sdtContent>
                                  <w:r>
                                    <w:rPr>
                                      <w:szCs w:val="24"/>
                                    </w:rPr>
                                    <w:t>98</w:t>
                                  </w:r>
                                </w:sdtContent>
                              </w:sdt>
                              <w:r>
                                <w:rPr>
                                  <w:szCs w:val="24"/>
                                </w:rPr>
                                <w:t>) Audito, apskaitos, turto vertinimo ir nemokumo valdymo tarnybos prie Lietuvos Respublikos finansų ministerijos – dėl šio kodekso 127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103 p."/>
                            <w:tag w:val="part_bdb8217922b34d128b49fcde22b4e32c"/>
                            <w:lock w:val="sdtLocked"/>
                            <w:richText/>
                          </w:sdtPr>
                          <w:sdtContent>
                            <w:p>
                              <w:pPr>
                                <w:spacing w:line="360" w:lineRule="auto"/>
                                <w:ind w:firstLine="720"/>
                                <w:jc w:val="both"/>
                                <w:rPr>
                                  <w:szCs w:val="24"/>
                                </w:rPr>
                              </w:pPr>
                              <w:sdt>
                                <w:sdtPr>
                                  <w:alias w:val="Numeris"/>
                                  <w:tag w:val="nr_bdb8217922b34d128b49fcde22b4e32c"/>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 d."/>
                        <w:tag w:val="part_2bb05e35bfa842b8b63bb86faadfbb53"/>
                        <w:lock w:val="sdtLocked"/>
                        <w:richText/>
                      </w:sdtPr>
                      <w:sdtContent>
                        <w:p>
                          <w:pPr>
                            <w:tabs>
                              <w:tab w:val="left" w:pos="851"/>
                            </w:tabs>
                            <w:spacing w:line="360" w:lineRule="auto"/>
                            <w:ind w:firstLine="720"/>
                            <w:jc w:val="both"/>
                            <w:rPr>
                              <w:szCs w:val="24"/>
                            </w:rPr>
                          </w:pPr>
                          <w:sdt>
                            <w:sdtPr>
                              <w:alias w:val="Numeris"/>
                              <w:tag w:val="nr_2bb05e35bfa842b8b63bb86faadfbb53"/>
                              <w:lock w:val="sdtLocked"/>
                              <w:richText/>
                            </w:sdtPr>
                            <w:sdtContent>
                              <w:r>
                                <w:rPr>
                                  <w:szCs w:val="24"/>
                                </w:rPr>
                                <w:t>5</w:t>
                              </w:r>
                            </w:sdtContent>
                          </w:sdt>
                          <w:r>
                            <w:rPr>
                              <w:szCs w:val="24"/>
                            </w:rPr>
                            <w:t xml:space="preserve">. Administracinių nusižengimų teisena dėl šio kodekso 492 straipsnio 1, 2 dalyse numatytų administracinių nusižengimų, </w:t>
                          </w:r>
                          <w:r>
                            <w:rPr>
                              <w:szCs w:val="24"/>
                              <w:lang w:eastAsia="lt-LT"/>
                            </w:rPr>
                            <w:t xml:space="preserve">rūkymo </w:t>
                          </w:r>
                          <w:r>
                            <w:rPr>
                              <w:bCs/>
                              <w:szCs w:val="24"/>
                            </w:rPr>
                            <w:t>daugiabučių namų balkonuose, terasose, lodžijose, nuosavybės teise priklausančiuose atskiriems savininkams, kai bent vienas namo gyventojas prieštarauja rūkymui,</w:t>
                          </w:r>
                          <w:r>
                            <w:rPr>
                              <w:szCs w:val="24"/>
                            </w:rPr>
                            <w:t xml:space="preserve"> pradedama tik pagal</w:t>
                          </w:r>
                          <w:r>
                            <w:rPr>
                              <w:bCs/>
                              <w:szCs w:val="24"/>
                            </w:rPr>
                            <w:t xml:space="preserve">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w:t>
                          </w:r>
                          <w:r>
                            <w:rPr>
                              <w:szCs w:val="24"/>
                              <w:lang w:eastAsia="lt-LT"/>
                            </w:rPr>
                            <w:t xml:space="preserve">rūkymo </w:t>
                          </w:r>
                          <w:r>
                            <w:rPr>
                              <w:bCs/>
                              <w:szCs w:val="24"/>
                            </w:rPr>
                            <w:t>daugiabučio namo balkone, terasoje, lodžijoje faktą ir aplinkybes, išskyrus atvejus, kai šioje dalyje nurodyto administracinio nusižengimo teisena pradedama pagal šio straipsnio 1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Content>
                </w:sdt>
                <w:sdt>
                  <w:sdtPr>
                    <w:alias w:val="591 str."/>
                    <w:tag w:val="part_d058650bdaa445459cf0a4e716f6b1ef"/>
                    <w:lock w:val="sdtLocked"/>
                    <w:richText/>
                  </w:sdtPr>
                  <w:sdtContent>
                    <w:p>
                      <w:pPr>
                        <w:keepNext/>
                        <w:spacing w:line="360" w:lineRule="auto"/>
                        <w:ind w:firstLine="720"/>
                        <w:outlineLvl w:val="2"/>
                        <w:rPr>
                          <w:b/>
                          <w:bCs/>
                          <w:szCs w:val="24"/>
                        </w:rPr>
                      </w:pPr>
                      <w:sdt>
                        <w:sdtPr>
                          <w:alias w:val="Numeris"/>
                          <w:tag w:val="nr_d058650bdaa445459cf0a4e716f6b1ef"/>
                          <w:lock w:val="sdtLocked"/>
                          <w:richText/>
                        </w:sdtPr>
                        <w:sdtContent>
                          <w:r>
                            <w:rPr>
                              <w:b/>
                              <w:bCs/>
                              <w:szCs w:val="24"/>
                            </w:rPr>
                            <w:t>591</w:t>
                          </w:r>
                        </w:sdtContent>
                      </w:sdt>
                      <w:r>
                        <w:rPr>
                          <w:b/>
                          <w:bCs/>
                          <w:szCs w:val="24"/>
                        </w:rPr>
                        <w:t xml:space="preserve"> straipsnis. </w:t>
                      </w:r>
                      <w:sdt>
                        <w:sdtPr>
                          <w:alias w:val="Pavadinimas"/>
                          <w:tag w:val="title_d058650bdaa445459cf0a4e716f6b1ef"/>
                          <w:lock w:val="sdtLocked"/>
                          <w:richText/>
                        </w:sdtPr>
                        <w:sdtContent>
                          <w:r>
                            <w:rPr>
                              <w:b/>
                              <w:bCs/>
                              <w:szCs w:val="24"/>
                            </w:rPr>
                            <w:t>Aplinkybės, dėl kurių administracinių nusižengimų teisena negalima</w:t>
                          </w:r>
                        </w:sdtContent>
                      </w:sdt>
                    </w:p>
                    <w:sdt>
                      <w:sdtPr>
                        <w:alias w:val="591 str. 1 d."/>
                        <w:tag w:val="part_e7ccc3ecb8034b7594273c76cc000a5c"/>
                        <w:lock w:val="sdtLocked"/>
                        <w:richText/>
                      </w:sdtPr>
                      <w:sdtContent>
                        <w:p>
                          <w:pPr>
                            <w:spacing w:line="360" w:lineRule="auto"/>
                            <w:ind w:firstLine="720"/>
                            <w:jc w:val="both"/>
                            <w:rPr>
                              <w:szCs w:val="24"/>
                            </w:rPr>
                          </w:pPr>
                          <w:r>
                            <w:rPr>
                              <w:szCs w:val="24"/>
                            </w:rPr>
                            <w:t>Administracinių nusižengimų teisena negali būti pradėta, o pradėtoji turi būti nutraukta, kai:</w:t>
                          </w:r>
                        </w:p>
                        <w:sdt>
                          <w:sdtPr>
                            <w:alias w:val="591 str. 1 d. 1 p."/>
                            <w:tag w:val="part_9e78a4ed2c8a4d46a292d5c8e9f6ce93"/>
                            <w:lock w:val="sdtLocked"/>
                            <w:richText/>
                          </w:sdtPr>
                          <w:sdtContent>
                            <w:p>
                              <w:pPr>
                                <w:spacing w:line="360" w:lineRule="auto"/>
                                <w:ind w:firstLine="720"/>
                                <w:jc w:val="both"/>
                                <w:rPr>
                                  <w:szCs w:val="24"/>
                                </w:rPr>
                              </w:pPr>
                              <w:sdt>
                                <w:sdtPr>
                                  <w:alias w:val="Numeris"/>
                                  <w:tag w:val="nr_9e78a4ed2c8a4d46a292d5c8e9f6ce93"/>
                                  <w:lock w:val="sdtLocked"/>
                                  <w:richText/>
                                </w:sdtPr>
                                <w:sdtContent>
                                  <w:r>
                                    <w:rPr>
                                      <w:szCs w:val="24"/>
                                    </w:rPr>
                                    <w:t>1</w:t>
                                  </w:r>
                                </w:sdtContent>
                              </w:sdt>
                              <w:r>
                                <w:rPr>
                                  <w:szCs w:val="24"/>
                                </w:rPr>
                                <w:t>) padaryta veika neturi administracinio nusižengimo požymių;</w:t>
                              </w:r>
                            </w:p>
                          </w:sdtContent>
                        </w:sdt>
                        <w:sdt>
                          <w:sdtPr>
                            <w:alias w:val="591 str. 1 d. 2 p."/>
                            <w:tag w:val="part_802ef6af31574c7eaf0497b0caf7f8fa"/>
                            <w:lock w:val="sdtLocked"/>
                            <w:richText/>
                          </w:sdtPr>
                          <w:sdtContent>
                            <w:p>
                              <w:pPr>
                                <w:spacing w:line="360" w:lineRule="auto"/>
                                <w:ind w:firstLine="720"/>
                                <w:jc w:val="both"/>
                                <w:rPr>
                                  <w:szCs w:val="24"/>
                                </w:rPr>
                              </w:pPr>
                              <w:sdt>
                                <w:sdtPr>
                                  <w:alias w:val="Numeris"/>
                                  <w:tag w:val="nr_802ef6af31574c7eaf0497b0caf7f8fa"/>
                                  <w:lock w:val="sdtLocked"/>
                                  <w:richText/>
                                </w:sdtPr>
                                <w:sdtContent>
                                  <w:r>
                                    <w:rPr>
                                      <w:szCs w:val="24"/>
                                    </w:rPr>
                                    <w:t>2</w:t>
                                  </w:r>
                                </w:sdtContent>
                              </w:sdt>
                              <w:r>
                                <w:rPr>
                                  <w:szCs w:val="24"/>
                                </w:rPr>
                                <w:t>) priešingą teisei veiką padarė jaunesnis negu šešiolikos metų asmuo;</w:t>
                              </w:r>
                            </w:p>
                          </w:sdtContent>
                        </w:sdt>
                        <w:sdt>
                          <w:sdtPr>
                            <w:alias w:val="591 str. 1 d. 3 p."/>
                            <w:tag w:val="part_4403ff62600a4514a1eb651611cf741d"/>
                            <w:lock w:val="sdtLocked"/>
                            <w:richText/>
                          </w:sdtPr>
                          <w:sdtContent>
                            <w:p>
                              <w:pPr>
                                <w:spacing w:line="360" w:lineRule="auto"/>
                                <w:ind w:firstLine="720"/>
                                <w:jc w:val="both"/>
                                <w:rPr>
                                  <w:szCs w:val="24"/>
                                </w:rPr>
                              </w:pPr>
                              <w:sdt>
                                <w:sdtPr>
                                  <w:alias w:val="Numeris"/>
                                  <w:tag w:val="nr_4403ff62600a4514a1eb651611cf741d"/>
                                  <w:lock w:val="sdtLocked"/>
                                  <w:richText/>
                                </w:sdtPr>
                                <w:sdtContent>
                                  <w:r>
                                    <w:rPr>
                                      <w:szCs w:val="24"/>
                                    </w:rPr>
                                    <w:t>3</w:t>
                                  </w:r>
                                </w:sdtContent>
                              </w:sdt>
                              <w:r>
                                <w:rPr>
                                  <w:szCs w:val="24"/>
                                </w:rPr>
                                <w:t>) padaręs priešingą teisei veiką asmuo yra nepakaltinamas;</w:t>
                              </w:r>
                            </w:p>
                          </w:sdtContent>
                        </w:sdt>
                        <w:sdt>
                          <w:sdtPr>
                            <w:alias w:val="591 str. 1 d. 4 p."/>
                            <w:tag w:val="part_e120418359e54ed4b66a435fe3c7c27c"/>
                            <w:lock w:val="sdtLocked"/>
                            <w:richText/>
                          </w:sdtPr>
                          <w:sdtContent>
                            <w:p>
                              <w:pPr>
                                <w:spacing w:line="360" w:lineRule="auto"/>
                                <w:ind w:firstLine="720"/>
                                <w:jc w:val="both"/>
                                <w:rPr>
                                  <w:szCs w:val="24"/>
                                </w:rPr>
                              </w:pPr>
                              <w:sdt>
                                <w:sdtPr>
                                  <w:alias w:val="Numeris"/>
                                  <w:tag w:val="nr_e120418359e54ed4b66a435fe3c7c27c"/>
                                  <w:lock w:val="sdtLocked"/>
                                  <w:richText/>
                                </w:sdtPr>
                                <w:sdtContent>
                                  <w:r>
                                    <w:rPr>
                                      <w:szCs w:val="24"/>
                                    </w:rPr>
                                    <w:t>4</w:t>
                                  </w:r>
                                </w:sdtContent>
                              </w:sdt>
                              <w:r>
                                <w:rPr>
                                  <w:szCs w:val="24"/>
                                </w:rPr>
                                <w:t>) yra šio kodekso IV skyriuje nurodyta aplinkybė;</w:t>
                              </w:r>
                            </w:p>
                          </w:sdtContent>
                        </w:sdt>
                        <w:sdt>
                          <w:sdtPr>
                            <w:alias w:val="591 str. 1 d. 5 p."/>
                            <w:tag w:val="part_5d208308c8114062b2e335e83e80f51e"/>
                            <w:lock w:val="sdtLocked"/>
                            <w:richText/>
                          </w:sdtPr>
                          <w:sdtContent>
                            <w:p>
                              <w:pPr>
                                <w:spacing w:line="360" w:lineRule="auto"/>
                                <w:ind w:firstLine="720"/>
                                <w:jc w:val="both"/>
                                <w:rPr>
                                  <w:szCs w:val="24"/>
                                </w:rPr>
                              </w:pPr>
                              <w:sdt>
                                <w:sdtPr>
                                  <w:alias w:val="Numeris"/>
                                  <w:tag w:val="nr_5d208308c8114062b2e335e83e80f51e"/>
                                  <w:lock w:val="sdtLocked"/>
                                  <w:richText/>
                                </w:sdtPr>
                                <w:sdtContent>
                                  <w:r>
                                    <w:rPr>
                                      <w:szCs w:val="24"/>
                                    </w:rPr>
                                    <w:t>5</w:t>
                                  </w:r>
                                </w:sdtContent>
                              </w:sdt>
                              <w:r>
                                <w:rPr>
                                  <w:szCs w:val="24"/>
                                </w:rPr>
                                <w:t>) priimamas amnestijos aktas, kuriuo panaikinamas administracinės nuobaudos skyrimas;</w:t>
                              </w:r>
                            </w:p>
                          </w:sdtContent>
                        </w:sdt>
                        <w:sdt>
                          <w:sdtPr>
                            <w:alias w:val="591 str. 1 d. 6 p."/>
                            <w:tag w:val="part_d919fed810374151bca23dfbd13501f8"/>
                            <w:lock w:val="sdtLocked"/>
                            <w:richText/>
                          </w:sdtPr>
                          <w:sdtContent>
                            <w:p>
                              <w:pPr>
                                <w:spacing w:line="360" w:lineRule="auto"/>
                                <w:ind w:firstLine="720"/>
                                <w:jc w:val="both"/>
                                <w:rPr>
                                  <w:szCs w:val="24"/>
                                </w:rPr>
                              </w:pPr>
                              <w:sdt>
                                <w:sdtPr>
                                  <w:alias w:val="Numeris"/>
                                  <w:tag w:val="nr_d919fed810374151bca23dfbd13501f8"/>
                                  <w:lock w:val="sdtLocked"/>
                                  <w:richText/>
                                </w:sdtPr>
                                <w:sdtContent>
                                  <w:r>
                                    <w:rPr>
                                      <w:szCs w:val="24"/>
                                    </w:rPr>
                                    <w:t>6</w:t>
                                  </w:r>
                                </w:sdtContent>
                              </w:sdt>
                              <w:r>
                                <w:rPr>
                                  <w:szCs w:val="24"/>
                                </w:rPr>
                                <w:t>) panaikinamas administracinę atsakomybę nustatantis aktas;</w:t>
                              </w:r>
                            </w:p>
                          </w:sdtContent>
                        </w:sdt>
                        <w:sdt>
                          <w:sdtPr>
                            <w:alias w:val="591 str. 1 d. 7 p."/>
                            <w:tag w:val="part_8544d35bac1740d6b0844bbe3388c225"/>
                            <w:lock w:val="sdtLocked"/>
                            <w:richText/>
                          </w:sdtPr>
                          <w:sdtContent>
                            <w:p>
                              <w:pPr>
                                <w:spacing w:line="360" w:lineRule="auto"/>
                                <w:ind w:firstLine="720"/>
                                <w:jc w:val="both"/>
                                <w:rPr>
                                  <w:szCs w:val="24"/>
                                </w:rPr>
                              </w:pPr>
                              <w:sdt>
                                <w:sdtPr>
                                  <w:alias w:val="Numeris"/>
                                  <w:tag w:val="nr_8544d35bac1740d6b0844bbe3388c225"/>
                                  <w:lock w:val="sdtLocked"/>
                                  <w:richText/>
                                </w:sdtPr>
                                <w:sdtContent>
                                  <w:r>
                                    <w:rPr>
                                      <w:szCs w:val="24"/>
                                    </w:rPr>
                                    <w:t>7</w:t>
                                  </w:r>
                                </w:sdtContent>
                              </w:sdt>
                              <w:r>
                                <w:rPr>
                                  <w:szCs w:val="24"/>
                                </w:rPr>
                                <w:t>) iki administracinio nusižengimo bylos nagrinėjimo pasibaigia šio kodekso 39 straipsnyje nurodytas terminas;</w:t>
                              </w:r>
                            </w:p>
                          </w:sdtContent>
                        </w:sdt>
                        <w:sdt>
                          <w:sdtPr>
                            <w:alias w:val="591 str. 1 d. 8 p."/>
                            <w:tag w:val="part_71cc1835e37441d281390e8e7524a69b"/>
                            <w:lock w:val="sdtLocked"/>
                            <w:richText/>
                          </w:sdtPr>
                          <w:sdtContent>
                            <w:p>
                              <w:pPr>
                                <w:spacing w:line="360" w:lineRule="auto"/>
                                <w:ind w:firstLine="720"/>
                                <w:jc w:val="both"/>
                                <w:rPr>
                                  <w:szCs w:val="24"/>
                                </w:rPr>
                              </w:pPr>
                              <w:sdt>
                                <w:sdtPr>
                                  <w:alias w:val="Numeris"/>
                                  <w:tag w:val="nr_71cc1835e37441d281390e8e7524a69b"/>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91 str. 1 d. 9 p."/>
                            <w:tag w:val="part_6472bcaeb97a4008a86fc7a2c96fa14c"/>
                            <w:lock w:val="sdtLocked"/>
                            <w:richText/>
                          </w:sdtPr>
                          <w:sdtContent>
                            <w:p>
                              <w:pPr>
                                <w:spacing w:line="360" w:lineRule="auto"/>
                                <w:ind w:firstLine="720"/>
                                <w:jc w:val="both"/>
                                <w:rPr>
                                  <w:szCs w:val="24"/>
                                </w:rPr>
                              </w:pPr>
                              <w:sdt>
                                <w:sdtPr>
                                  <w:alias w:val="Numeris"/>
                                  <w:tag w:val="nr_6472bcaeb97a4008a86fc7a2c96fa14c"/>
                                  <w:lock w:val="sdtLocked"/>
                                  <w:richText/>
                                </w:sdtPr>
                                <w:sdtContent>
                                  <w:r>
                                    <w:rPr>
                                      <w:szCs w:val="24"/>
                                    </w:rPr>
                                    <w:t>9</w:t>
                                  </w:r>
                                </w:sdtContent>
                              </w:sdt>
                              <w:r>
                                <w:rPr>
                                  <w:szCs w:val="24"/>
                                </w:rPr>
                                <w:t>) mirė asmuo, kuriam buvo pradėta administracinio nusižengimo teisena.</w:t>
                              </w:r>
                            </w:p>
                            <w:p>
                              <w:pPr>
                                <w:spacing w:line="360" w:lineRule="auto"/>
                                <w:ind w:firstLine="720"/>
                                <w:jc w:val="both"/>
                                <w:rPr>
                                  <w:szCs w:val="24"/>
                                </w:rPr>
                              </w:pPr>
                            </w:p>
                          </w:sdtContent>
                        </w:sdt>
                      </w:sdtContent>
                    </w:sdt>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594 str. 2 d."/>
                        <w:tag w:val="part_caef23ea4d13461d826c0d753278f901"/>
                        <w:lock w:val="sdtLocked"/>
                        <w:richText/>
                      </w:sdtPr>
                      <w:sdtContent>
                        <w:p>
                          <w:pPr>
                            <w:spacing w:line="360" w:lineRule="auto"/>
                            <w:ind w:firstLine="720"/>
                            <w:jc w:val="both"/>
                            <w:rPr>
                              <w:szCs w:val="24"/>
                            </w:rPr>
                          </w:pPr>
                          <w:sdt>
                            <w:sdtPr>
                              <w:alias w:val="Numeris"/>
                              <w:tag w:val="nr_caef23ea4d13461d826c0d753278f901"/>
                              <w:lock w:val="sdtLocked"/>
                              <w:richText/>
                            </w:sdtPr>
                            <w:sdtContent>
                              <w:r>
                                <w:rPr>
                                  <w:szCs w:val="24"/>
                                </w:rPr>
                                <w:t>2</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sdtContent>
                    </w:sdt>
                    <w:sdt>
                      <w:sdtPr>
                        <w:alias w:val="594 str. 3 d."/>
                        <w:tag w:val="part_9874dc8e37de4729a8db5554659f936a"/>
                        <w:lock w:val="sdtLocked"/>
                        <w:richText/>
                      </w:sdtPr>
                      <w:sdtContent>
                        <w:p>
                          <w:pPr>
                            <w:spacing w:line="360" w:lineRule="auto"/>
                            <w:ind w:firstLine="720"/>
                            <w:jc w:val="both"/>
                            <w:rPr>
                              <w:szCs w:val="24"/>
                            </w:rPr>
                          </w:pPr>
                          <w:sdt>
                            <w:sdtPr>
                              <w:alias w:val="Numeris"/>
                              <w:tag w:val="nr_9874dc8e37de4729a8db5554659f936a"/>
                              <w:lock w:val="sdtLocked"/>
                              <w:richText/>
                            </w:sdtPr>
                            <w:sdtContent>
                              <w:r>
                                <w:rPr>
                                  <w:szCs w:val="24"/>
                                </w:rPr>
                                <w:t>3</w:t>
                              </w:r>
                            </w:sdtContent>
                          </w:sdt>
                          <w:r>
                            <w:rPr>
                              <w:szCs w:val="24"/>
                            </w:rPr>
                            <w:t xml:space="preserve">. 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w:t>
                          </w:r>
                        </w:p>
                      </w:sdtContent>
                    </w:sdt>
                    <w:sdt>
                      <w:sdtPr>
                        <w:alias w:val="594 str. 4 d."/>
                        <w:tag w:val="part_c7b0c898692b448ca28c3c2b808d8b5c"/>
                        <w:lock w:val="sdtLocked"/>
                        <w:richText/>
                      </w:sdtPr>
                      <w:sdtContent>
                        <w:p>
                          <w:pPr>
                            <w:spacing w:line="360" w:lineRule="auto"/>
                            <w:ind w:firstLine="720"/>
                            <w:jc w:val="both"/>
                            <w:rPr>
                              <w:szCs w:val="24"/>
                            </w:rPr>
                          </w:pPr>
                          <w:sdt>
                            <w:sdtPr>
                              <w:alias w:val="Numeris"/>
                              <w:tag w:val="nr_c7b0c898692b448ca28c3c2b808d8b5c"/>
                              <w:lock w:val="sdtLocked"/>
                              <w:richText/>
                            </w:sdtPr>
                            <w:sdtContent>
                              <w:r>
                                <w:rPr>
                                  <w:szCs w:val="24"/>
                                </w:rPr>
                                <w:t>4</w:t>
                              </w:r>
                            </w:sdtContent>
                          </w:sdt>
                          <w:r>
                            <w:rPr>
                              <w:szCs w:val="24"/>
                            </w:rPr>
                            <w:t>. Tyrimo veiksmo protokole daromi pakeitimai, taisymai ir papildymai turi būti aptariami ir patvirtinami surašant protokolą dalyvavusių asmenų parašais.</w:t>
                          </w:r>
                        </w:p>
                      </w:sdtContent>
                    </w:sdt>
                    <w:sdt>
                      <w:sdtPr>
                        <w:alias w:val="594 str. 5 d."/>
                        <w:tag w:val="part_53c8c835379e4144b1d80f01630922fe"/>
                        <w:lock w:val="sdtLocked"/>
                        <w:richText/>
                      </w:sdtPr>
                      <w:sdtContent>
                        <w:p>
                          <w:pPr>
                            <w:spacing w:line="360" w:lineRule="auto"/>
                            <w:ind w:firstLine="720"/>
                            <w:jc w:val="both"/>
                            <w:rPr>
                              <w:szCs w:val="24"/>
                            </w:rPr>
                          </w:pPr>
                          <w:sdt>
                            <w:sdtPr>
                              <w:alias w:val="Numeris"/>
                              <w:tag w:val="nr_53c8c835379e4144b1d80f01630922fe"/>
                              <w:lock w:val="sdtLocked"/>
                              <w:richText/>
                            </w:sdtPr>
                            <w:sdtContent>
                              <w:r>
                                <w:rPr>
                                  <w:szCs w:val="24"/>
                                </w:rPr>
                                <w:t>5</w:t>
                              </w:r>
                            </w:sdtContent>
                          </w:sdt>
                          <w:r>
                            <w:rPr>
                              <w:szCs w:val="24"/>
                            </w:rPr>
                            <w:t>. Nuotraukos, negatyvai, skaitmeninės informacijos laikmenos,</w:t>
                          </w:r>
                          <w:r>
                            <w:rPr>
                              <w:b/>
                              <w:szCs w:val="24"/>
                            </w:rPr>
                            <w:t xml:space="preserve"> </w:t>
                          </w:r>
                          <w:r>
                            <w:rPr>
                              <w:szCs w:val="24"/>
                            </w:rPr>
                            <w:t>garso ir vaizdo įrašai ir kiti techninių priemonių panaudojimo atliekant tyrimo veiksmus rezultatai yra tyrimo veiksmo protokolo priedai, o šio straipsnio 6 dalyje numatytu atveju – administracinio nusižengimo protokolo priedai.</w:t>
                          </w:r>
                        </w:p>
                      </w:sdtContent>
                    </w:sdt>
                    <w:sdt>
                      <w:sdtPr>
                        <w:alias w:val="594 str. 6 d."/>
                        <w:tag w:val="part_627170914dda46378ebfbe6fa3160f4a"/>
                        <w:lock w:val="sdtLocked"/>
                        <w:richText/>
                      </w:sdtPr>
                      <w:sdtContent>
                        <w:p>
                          <w:pPr>
                            <w:spacing w:line="360" w:lineRule="auto"/>
                            <w:ind w:firstLine="720"/>
                            <w:jc w:val="both"/>
                            <w:rPr>
                              <w:szCs w:val="24"/>
                            </w:rPr>
                          </w:pPr>
                          <w:sdt>
                            <w:sdtPr>
                              <w:alias w:val="Numeris"/>
                              <w:tag w:val="nr_627170914dda46378ebfbe6fa3160f4a"/>
                              <w:lock w:val="sdtLocked"/>
                              <w:richText/>
                            </w:sdtPr>
                            <w:sdtContent>
                              <w:r>
                                <w:rPr>
                                  <w:szCs w:val="24"/>
                                </w:rPr>
                                <w:t>6</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9cda54536583404aa3c5e5d8a1058767"/>
                        <w:lock w:val="sdtLocked"/>
                        <w:richText/>
                      </w:sdtPr>
                      <w:sdtContent>
                        <w:p>
                          <w:pPr>
                            <w:spacing w:line="360" w:lineRule="auto"/>
                            <w:ind w:firstLine="720"/>
                            <w:jc w:val="both"/>
                            <w:rPr>
                              <w:szCs w:val="24"/>
                            </w:rPr>
                          </w:pPr>
                          <w:sdt>
                            <w:sdtPr>
                              <w:alias w:val="Numeris"/>
                              <w:tag w:val="nr_9cda54536583404aa3c5e5d8a1058767"/>
                              <w:lock w:val="sdtLocked"/>
                              <w:richText/>
                            </w:sdtPr>
                            <w:sdtContent>
                              <w:r>
                                <w:rPr>
                                  <w:szCs w:val="24"/>
                                  <w:lang w:eastAsia="lt-LT"/>
                                </w:rPr>
                                <w:t>10</w:t>
                              </w:r>
                            </w:sdtContent>
                          </w:sdt>
                          <w:r>
                            <w:rPr>
                              <w:szCs w:val="24"/>
                              <w:lang w:eastAsia="lt-LT"/>
                            </w:rPr>
                            <w:t xml:space="preserve">.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tol, kol atvyks policijos ar Karo policijos pareigūnai, bet ne ilgiau negu dvi valandas. Kai administracinis nusižengimas padaromas laisvės atėmimo </w:t>
                          </w:r>
                          <w:r>
                            <w:rPr>
                              <w:bCs/>
                              <w:szCs w:val="24"/>
                              <w:lang w:eastAsia="lt-LT"/>
                            </w:rPr>
                            <w:t>vietų įstaigoje</w:t>
                          </w:r>
                          <w:r>
                            <w:rPr>
                              <w:szCs w:val="24"/>
                              <w:lang w:eastAsia="lt-LT"/>
                            </w:rPr>
                            <w:t xml:space="preserve"> ar </w:t>
                          </w:r>
                          <w:r>
                            <w:rPr>
                              <w:bCs/>
                              <w:szCs w:val="24"/>
                              <w:lang w:eastAsia="lt-LT"/>
                            </w:rPr>
                            <w:t xml:space="preserve">jos </w:t>
                          </w:r>
                          <w:r>
                            <w:rPr>
                              <w:szCs w:val="24"/>
                              <w:lang w:eastAsia="lt-LT"/>
                            </w:rPr>
                            <w:t xml:space="preserve">prieigose, laisvės atėmimo </w:t>
                          </w:r>
                          <w:r>
                            <w:rPr>
                              <w:bCs/>
                              <w:szCs w:val="24"/>
                              <w:lang w:eastAsia="lt-LT"/>
                            </w:rPr>
                            <w:t xml:space="preserve">vietų įstaigos </w:t>
                          </w:r>
                          <w:r>
                            <w:rPr>
                              <w:szCs w:val="24"/>
                              <w:lang w:eastAsia="lt-LT"/>
                            </w:rPr>
                            <w:t>direktoriaus ar jo įgalioto pareigūno nurodymu administracinėn atsakomybėn traukiamas asmuo gali būti sulaikytas tol, kol atvyks policijos pareigūnai, bet ne ilgiau negu dvi valandas.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8edd3b081ee415b8e9741357092d106"/>
                        <w:lock w:val="sdtLocked"/>
                        <w:richText/>
                      </w:sdtPr>
                      <w:sdtContent>
                        <w:p>
                          <w:pPr>
                            <w:tabs>
                              <w:tab w:val="left" w:pos="985"/>
                            </w:tabs>
                            <w:suppressAutoHyphens/>
                            <w:spacing w:line="360" w:lineRule="auto"/>
                            <w:ind w:firstLine="720"/>
                            <w:jc w:val="both"/>
                            <w:rPr>
                              <w:szCs w:val="24"/>
                            </w:rPr>
                          </w:pPr>
                          <w:sdt>
                            <w:sdtPr>
                              <w:alias w:val="Numeris"/>
                              <w:tag w:val="nr_28edd3b081ee415b8e9741357092d106"/>
                              <w:lock w:val="sdtLocked"/>
                              <w:richText/>
                            </w:sdtPr>
                            <w:sdtContent>
                              <w:r>
                                <w:rPr>
                                  <w:szCs w:val="24"/>
                                </w:rPr>
                                <w:t>4</w:t>
                              </w:r>
                            </w:sdtContent>
                          </w:sdt>
                          <w:r>
                            <w:rPr>
                              <w:szCs w:val="24"/>
                            </w:rPr>
                            <w:t xml:space="preserve">.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 (nustatytas </w:t>
                          </w:r>
                          <w:r>
                            <w:rPr>
                              <w:bCs/>
                              <w:szCs w:val="24"/>
                            </w:rPr>
                            <w:t>ne mažiau</w:t>
                          </w:r>
                          <w:r>
                            <w:rPr>
                              <w:szCs w:val="24"/>
                            </w:rPr>
                            <w:t xml:space="preserve"> negu 0,4</w:t>
                          </w:r>
                          <w:r>
                            <w:rPr>
                              <w:bCs/>
                              <w:szCs w:val="24"/>
                            </w:rPr>
                            <w:t>1</w:t>
                          </w:r>
                          <w:r>
                            <w:rPr>
                              <w:szCs w:val="24"/>
                            </w:rPr>
                            <w:t xml:space="preserve"> promilės, bet ne daugiau negu 1,5 promilės neblaivumas), 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603 str."/>
                    <w:tag w:val="part_7638efa613fd45f5b359a024c61070e1"/>
                    <w:lock w:val="sdtLocked"/>
                    <w:richText/>
                  </w:sdtPr>
                  <w:sdtContent>
                    <w:p>
                      <w:pPr>
                        <w:suppressAutoHyphens/>
                        <w:spacing w:line="360" w:lineRule="auto"/>
                        <w:ind w:firstLine="720"/>
                        <w:jc w:val="both"/>
                        <w:rPr>
                          <w:b/>
                          <w:szCs w:val="24"/>
                          <w:lang w:eastAsia="lt-LT"/>
                        </w:rPr>
                      </w:pPr>
                      <w:sdt>
                        <w:sdtPr>
                          <w:alias w:val="Numeris"/>
                          <w:tag w:val="nr_7638efa613fd45f5b359a024c61070e1"/>
                          <w:lock w:val="sdtLocked"/>
                          <w:richText/>
                        </w:sdtPr>
                        <w:sdtContent>
                          <w:r>
                            <w:rPr>
                              <w:b/>
                              <w:bCs/>
                              <w:szCs w:val="24"/>
                              <w:lang w:eastAsia="lt-LT"/>
                            </w:rPr>
                            <w:t>603</w:t>
                          </w:r>
                        </w:sdtContent>
                      </w:sdt>
                      <w:r>
                        <w:rPr>
                          <w:b/>
                          <w:bCs/>
                          <w:szCs w:val="24"/>
                          <w:lang w:eastAsia="lt-LT"/>
                        </w:rPr>
                        <w:t xml:space="preserve"> straipsnis. </w:t>
                      </w:r>
                      <w:sdt>
                        <w:sdtPr>
                          <w:alias w:val="Pavadinimas"/>
                          <w:tag w:val="title_7638efa613fd45f5b359a024c61070e1"/>
                          <w:lock w:val="sdtLocked"/>
                          <w:richText/>
                        </w:sdtPr>
                        <w:sdtContent>
                          <w:r>
                            <w:rPr>
                              <w:b/>
                              <w:bCs/>
                              <w:szCs w:val="24"/>
                              <w:lang w:eastAsia="lt-LT"/>
                            </w:rPr>
                            <w:t>Priverstinis transporto priemonės nuvežimas</w:t>
                          </w:r>
                        </w:sdtContent>
                      </w:sdt>
                    </w:p>
                    <w:sdt>
                      <w:sdtPr>
                        <w:alias w:val="603 str. 1 d."/>
                        <w:tag w:val="part_54e4a7e8c6b147c089eff96e37e7e2ce"/>
                        <w:lock w:val="sdtLocked"/>
                        <w:richText/>
                      </w:sdtPr>
                      <w:sdtContent>
                        <w:p>
                          <w:pPr>
                            <w:spacing w:line="360" w:lineRule="auto"/>
                            <w:ind w:firstLine="720"/>
                            <w:jc w:val="both"/>
                            <w:rPr>
                              <w:szCs w:val="24"/>
                            </w:rPr>
                          </w:pPr>
                          <w:r>
                            <w:rPr>
                              <w:szCs w:val="24"/>
                              <w:lang w:eastAsia="lt-LT"/>
                            </w:rPr>
                            <w:t>Padarius šio kodekso 417 straipsnio 2 dalyje (sustojimas ar stovėjimas vietose, kuriose pagal Kelių eismo taisykles draudžiama sustoti ar stovėti, sustojimas ar stovėjimas nesilaikant kelio ženklų ir ženklinimo reikalavimų), 2</w:t>
                          </w:r>
                          <w:r>
                            <w:rPr>
                              <w:szCs w:val="24"/>
                              <w:vertAlign w:val="superscript"/>
                              <w:lang w:eastAsia="lt-LT"/>
                            </w:rPr>
                            <w:t>1</w:t>
                          </w:r>
                          <w:r>
                            <w:rPr>
                              <w:szCs w:val="24"/>
                              <w:lang w:eastAsia="lt-LT"/>
                            </w:rPr>
                            <w:t xml:space="preserve"> dalyje (s</w:t>
                          </w:r>
                          <w:r>
                            <w:rPr>
                              <w:color w:val="000000"/>
                              <w:szCs w:val="24"/>
                              <w:lang w:eastAsia="lt-LT"/>
                            </w:rPr>
                            <w:t>ustojimas ir stovėjimas vietose, kuriose gali stovėti tik skiriamuoju ženklu „Neįgalusis“ arba neįgalių asmenų automobilių</w:t>
                          </w:r>
                          <w:r>
                            <w:rPr>
                              <w:b/>
                              <w:color w:val="000000"/>
                              <w:szCs w:val="24"/>
                              <w:lang w:eastAsia="lt-LT"/>
                            </w:rPr>
                            <w:t xml:space="preserve"> </w:t>
                          </w:r>
                          <w:r>
                            <w:rPr>
                              <w:color w:val="000000"/>
                              <w:szCs w:val="24"/>
                              <w:lang w:eastAsia="lt-LT"/>
                            </w:rPr>
                            <w:t>statymo kortele pažymėtos transporto priemonės, neturint teisės sustoti ir stovėti tokiose vietose),</w:t>
                          </w:r>
                          <w:r>
                            <w:rPr>
                              <w:szCs w:val="24"/>
                              <w:lang w:eastAsia="lt-LT"/>
                            </w:rPr>
                            <w:t xml:space="preserve"> 420 straipsnio 1, 2 dalyse, 422 straipsnio 2, 3, 4, 5 dalyse, 423 straipsnio 1, 2 dalyse, 424 straipsnio 3, 4 dalyse, 426 straipsnio 1, 2 dalyse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lang w:eastAsia="lt-LT"/>
                            </w:rPr>
                            <w:t xml:space="preserve">administracinio nusižengimo teiseną pradėję ar </w:t>
                          </w:r>
                          <w:r>
                            <w:rPr>
                              <w:bCs/>
                              <w:color w:val="000000"/>
                              <w:szCs w:val="24"/>
                              <w:lang w:eastAsia="lt-LT"/>
                            </w:rPr>
                            <w:t>administracinio nusižengimo tyrimą atliekantys</w:t>
                          </w:r>
                          <w:r>
                            <w:rPr>
                              <w:szCs w:val="24"/>
                              <w:lang w:eastAsia="lt-LT"/>
                            </w:rPr>
                            <w:t xml:space="preserve"> pareigūnai</w:t>
                          </w:r>
                          <w:r>
                            <w:rPr>
                              <w:b/>
                              <w:szCs w:val="24"/>
                              <w:lang w:eastAsia="lt-LT"/>
                            </w:rPr>
                            <w:t xml:space="preserve"> </w:t>
                          </w:r>
                          <w:r>
                            <w:rPr>
                              <w:szCs w:val="24"/>
                              <w:lang w:eastAsia="lt-LT"/>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lang w:eastAsia="lt-LT"/>
                            </w:rPr>
                            <w:t>ar šiame straipsnyje nustatyta tvarka realizuojama arba sunaikinama</w:t>
                          </w:r>
                          <w:r>
                            <w:rPr>
                              <w:szCs w:val="24"/>
                              <w:lang w:eastAsia="lt-LT"/>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lang w:eastAsia="lt-LT"/>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eb1b60a80611ebbcbbc2971cdac3cb">
                        <w:r w:rsidRPr="00532B9F">
                          <w:rPr>
                            <w:rFonts w:ascii="Times New Roman" w:eastAsia="MS Mincho" w:hAnsi="Times New Roman"/>
                            <w:sz w:val="20"/>
                            <w:i/>
                            <w:iCs/>
                            <w:color w:val="0000FF" w:themeColor="hyperlink"/>
                            <w:u w:val="single"/>
                          </w:rPr>
                          <w:t>XIV-264</w:t>
                        </w:r>
                      </w:fldSimple>
                      <w:r>
                        <w:rPr>
                          <w:rFonts w:ascii="Times New Roman" w:eastAsia="MS Mincho" w:hAnsi="Times New Roman"/>
                          <w:sz w:val="20"/>
                          <w:i/>
                          <w:iCs/>
                        </w:rPr>
                        <w:t>,
2021-04-22,
paskelbta TAR 2021-04-28, i. k. 2021-08866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604 str."/>
                    <w:tag w:val="part_2ed6af2e11454a98a2a0b685b9482cc0"/>
                    <w:lock w:val="sdtLocked"/>
                    <w:richText/>
                  </w:sdtPr>
                  <w:sdtContent>
                    <w:p>
                      <w:pPr>
                        <w:spacing w:line="360" w:lineRule="auto"/>
                        <w:ind w:left="2694" w:hanging="1974"/>
                        <w:jc w:val="both"/>
                        <w:rPr>
                          <w:szCs w:val="24"/>
                        </w:rPr>
                      </w:pPr>
                      <w:sdt>
                        <w:sdtPr>
                          <w:alias w:val="Numeris"/>
                          <w:tag w:val="nr_2ed6af2e11454a98a2a0b685b9482cc0"/>
                          <w:lock w:val="sdtLocked"/>
                          <w:richText/>
                        </w:sdtPr>
                        <w:sdtContent>
                          <w:r>
                            <w:rPr>
                              <w:b/>
                              <w:szCs w:val="24"/>
                            </w:rPr>
                            <w:t>604</w:t>
                          </w:r>
                        </w:sdtContent>
                      </w:sdt>
                      <w:r>
                        <w:rPr>
                          <w:b/>
                          <w:szCs w:val="24"/>
                        </w:rPr>
                        <w:t xml:space="preserve"> straipsnis.</w:t>
                      </w:r>
                      <w:r>
                        <w:rPr>
                          <w:szCs w:val="24"/>
                        </w:rPr>
                        <w:t xml:space="preserve"> </w:t>
                      </w:r>
                      <w:sdt>
                        <w:sdtPr>
                          <w:alias w:val="Pavadinimas"/>
                          <w:tag w:val="title_2ed6af2e11454a98a2a0b685b9482cc0"/>
                          <w:lock w:val="sdtLocked"/>
                          <w:richText/>
                        </w:sdtPr>
                        <w:sdtContent>
                          <w:r>
                            <w:rPr>
                              <w:b/>
                              <w:bCs/>
                              <w:color w:val="000000"/>
                              <w:szCs w:val="24"/>
                            </w:rPr>
                            <w:t>Neteisėtai pastatytų, laikomų ar apgyvendinimui, nakvynei, maitinimui ar kitiems tikslams</w:t>
                          </w:r>
                          <w:r>
                            <w:rPr>
                              <w:b/>
                              <w:color w:val="000000"/>
                              <w:szCs w:val="24"/>
                            </w:rPr>
                            <w:t xml:space="preserve"> </w:t>
                          </w:r>
                          <w:r>
                            <w:rPr>
                              <w:b/>
                              <w:bCs/>
                              <w:color w:val="000000"/>
                              <w:szCs w:val="24"/>
                            </w:rPr>
                            <w:t>naudojamų vagonėlių, kitų kilnojamųjų objektų arba įrenginių priverstinis nuvežimas</w:t>
                          </w:r>
                        </w:sdtContent>
                      </w:sdt>
                    </w:p>
                    <w:sdt>
                      <w:sdtPr>
                        <w:alias w:val="604 str. 1 d."/>
                        <w:tag w:val="part_cf0ff20b638b4f7aa21fa4d5e72e4d8a"/>
                        <w:lock w:val="sdtLocked"/>
                        <w:richText/>
                      </w:sdtPr>
                      <w:sdtContent>
                        <w:p>
                          <w:pPr>
                            <w:spacing w:line="360" w:lineRule="auto"/>
                            <w:ind w:firstLine="720"/>
                            <w:jc w:val="both"/>
                            <w:rPr>
                              <w:b/>
                              <w:bCs/>
                              <w:szCs w:val="24"/>
                            </w:rPr>
                          </w:pPr>
                          <w:r>
                            <w:rPr>
                              <w:color w:val="000000"/>
                              <w:szCs w:val="24"/>
                            </w:rPr>
                            <w:t>Padarius šio kodekso 305 straipsnio 10, 11 dalyse numatytus administracinius</w:t>
                          </w:r>
                          <w:r>
                            <w:rPr>
                              <w:strike/>
                              <w:color w:val="000000"/>
                              <w:szCs w:val="24"/>
                            </w:rPr>
                            <w:t xml:space="preserve"> </w:t>
                          </w:r>
                          <w:r>
                            <w:rPr>
                              <w:color w:val="000000"/>
                              <w:szCs w:val="24"/>
                            </w:rPr>
                            <w:t>nusižengimus,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c522b75b686645c9af11e20fb008633e"/>
                    <w:lock w:val="sdtLocked"/>
                    <w:richText/>
                  </w:sdtPr>
                  <w:sdtContent>
                    <w:p>
                      <w:pPr>
                        <w:spacing w:line="360" w:lineRule="auto"/>
                        <w:ind w:firstLine="720"/>
                        <w:jc w:val="both"/>
                        <w:rPr>
                          <w:szCs w:val="24"/>
                        </w:rPr>
                      </w:pPr>
                      <w:sdt>
                        <w:sdtPr>
                          <w:alias w:val="Numeris"/>
                          <w:tag w:val="nr_c522b75b686645c9af11e20fb008633e"/>
                          <w:lock w:val="sdtLocked"/>
                          <w:richText/>
                        </w:sdtPr>
                        <w:sdtContent>
                          <w:r>
                            <w:rPr>
                              <w:b/>
                              <w:bCs/>
                              <w:szCs w:val="24"/>
                            </w:rPr>
                            <w:t>608</w:t>
                          </w:r>
                        </w:sdtContent>
                      </w:sdt>
                      <w:r>
                        <w:rPr>
                          <w:b/>
                          <w:bCs/>
                          <w:szCs w:val="24"/>
                        </w:rPr>
                        <w:t xml:space="preserve"> straipsnis. </w:t>
                      </w:r>
                      <w:sdt>
                        <w:sdtPr>
                          <w:alias w:val="Pavadinimas"/>
                          <w:tag w:val="title_c522b75b686645c9af11e20fb008633e"/>
                          <w:lock w:val="sdtLocked"/>
                          <w:richText/>
                        </w:sdtPr>
                        <w:sdtContent>
                          <w:r>
                            <w:rPr>
                              <w:b/>
                              <w:bCs/>
                              <w:szCs w:val="24"/>
                            </w:rPr>
                            <w:t>Administracinio nusižengimo protokolo surašymas</w:t>
                          </w:r>
                        </w:sdtContent>
                      </w:sdt>
                    </w:p>
                    <w:sdt>
                      <w:sdtPr>
                        <w:alias w:val="608 str. 1 d."/>
                        <w:tag w:val="part_7e9e0335abfc4b999516c4b8a51748f3"/>
                        <w:lock w:val="sdtLocked"/>
                        <w:richText/>
                      </w:sdtPr>
                      <w:sdtContent>
                        <w:p>
                          <w:pPr>
                            <w:spacing w:line="360" w:lineRule="auto"/>
                            <w:ind w:firstLine="720"/>
                            <w:jc w:val="both"/>
                            <w:rPr>
                              <w:strike/>
                              <w:szCs w:val="24"/>
                            </w:rPr>
                          </w:pPr>
                          <w:sdt>
                            <w:sdtPr>
                              <w:alias w:val="Numeris"/>
                              <w:tag w:val="nr_7e9e0335abfc4b999516c4b8a51748f3"/>
                              <w:lock w:val="sdtLocked"/>
                              <w:richText/>
                            </w:sdtPr>
                            <w:sdtContent>
                              <w:r>
                                <w:rPr>
                                  <w:szCs w:val="24"/>
                                </w:rPr>
                                <w:t>1</w:t>
                              </w:r>
                            </w:sdtContent>
                          </w:sdt>
                          <w:r>
                            <w:rPr>
                              <w:szCs w:val="24"/>
                            </w:rPr>
                            <w:t xml:space="preserve">. Baigęs administracinio nusižengimo tyrimą, jį atlikęs pareigūnas surašo administracinio nusižengimo protokolą. </w:t>
                          </w:r>
                          <w:r>
                            <w:rPr>
                              <w:bCs/>
                              <w:szCs w:val="24"/>
                            </w:rPr>
                            <w:t xml:space="preserve">Prieš rašydamas administracinio nusižengimo protokolą, pareigūnas patikrina, ar </w:t>
                          </w:r>
                          <w:r>
                            <w:rPr>
                              <w:bCs/>
                              <w:color w:val="000000"/>
                              <w:szCs w:val="24"/>
                            </w:rPr>
                            <w:t xml:space="preserve">fizinis </w:t>
                          </w:r>
                          <w:r>
                            <w:rPr>
                              <w:bCs/>
                              <w:szCs w:val="24"/>
                            </w:rPr>
                            <w:t xml:space="preserve">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w:t>
                          </w:r>
                          <w:r>
                            <w:rPr>
                              <w:szCs w:val="24"/>
                            </w:rPr>
                            <w:t>Protokolas surašomas dalyvaujant administracinėn atsakomybėn traukiamam asmeniui.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08 str. 2 d."/>
                        <w:tag w:val="part_260d12554cdf412bb0f44197daf6ad13"/>
                        <w:lock w:val="sdtLocked"/>
                        <w:richText/>
                      </w:sdtPr>
                      <w:sdtContent>
                        <w:p>
                          <w:pPr>
                            <w:spacing w:line="360" w:lineRule="auto"/>
                            <w:ind w:firstLine="720"/>
                            <w:jc w:val="both"/>
                            <w:rPr>
                              <w:szCs w:val="24"/>
                            </w:rPr>
                          </w:pPr>
                          <w:sdt>
                            <w:sdtPr>
                              <w:alias w:val="Numeris"/>
                              <w:tag w:val="nr_260d12554cdf412bb0f44197daf6ad13"/>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70289f2a8cd54fab9ebedf11bdfe940b"/>
                            <w:lock w:val="sdtLocked"/>
                            <w:richText/>
                          </w:sdtPr>
                          <w:sdtContent>
                            <w:p>
                              <w:pPr>
                                <w:tabs>
                                  <w:tab w:val="left" w:pos="993"/>
                                </w:tabs>
                                <w:spacing w:line="360" w:lineRule="auto"/>
                                <w:ind w:firstLine="720"/>
                                <w:jc w:val="both"/>
                                <w:rPr>
                                  <w:szCs w:val="24"/>
                                </w:rPr>
                              </w:pPr>
                              <w:sdt>
                                <w:sdtPr>
                                  <w:alias w:val="Numeris"/>
                                  <w:tag w:val="nr_70289f2a8cd54fab9ebedf11bdfe940b"/>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608 str. 2 d. 2 p."/>
                            <w:tag w:val="part_7ec25410a5b94cb2a76e1bb1254a30d0"/>
                            <w:lock w:val="sdtLocked"/>
                            <w:richText/>
                          </w:sdtPr>
                          <w:sdtContent>
                            <w:p>
                              <w:pPr>
                                <w:widowControl w:val="0"/>
                                <w:tabs>
                                  <w:tab w:val="left" w:pos="985"/>
                                </w:tabs>
                                <w:suppressAutoHyphens/>
                                <w:spacing w:line="360" w:lineRule="auto"/>
                                <w:ind w:firstLine="720"/>
                                <w:jc w:val="both"/>
                                <w:textAlignment w:val="baseline"/>
                                <w:rPr>
                                  <w:szCs w:val="24"/>
                                </w:rPr>
                              </w:pPr>
                              <w:sdt>
                                <w:sdtPr>
                                  <w:alias w:val="Numeris"/>
                                  <w:tag w:val="nr_7ec25410a5b94cb2a76e1bb1254a30d0"/>
                                  <w:lock w:val="sdtLocked"/>
                                  <w:richText/>
                                </w:sdtPr>
                                <w:sdtContent>
                                  <w:r>
                                    <w:rPr>
                                      <w:bCs/>
                                      <w:color w:val="000000"/>
                                      <w:szCs w:val="24"/>
                                    </w:rPr>
                                    <w:t>2</w:t>
                                  </w:r>
                                </w:sdtContent>
                              </w:sdt>
                              <w:r>
                                <w:rPr>
                                  <w:bCs/>
                                  <w:color w:val="000000"/>
                                  <w:szCs w:val="24"/>
                                </w:rPr>
                                <w:t>) dėl šio kodekso 431 straipsnio 1, 2, 3 ir 4 dalyse numatytų administracinių nusižengimų, taip pat šio kodekso 611 straipsnyje numatytais atvejais;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08 str. 2 d. 3 p."/>
                            <w:tag w:val="part_87b2929b8bf74b64b52d3af46a07e6b2"/>
                            <w:lock w:val="sdtLocked"/>
                            <w:richText/>
                          </w:sdtPr>
                          <w:sdtContent>
                            <w:p>
                              <w:pPr>
                                <w:spacing w:line="360" w:lineRule="auto"/>
                                <w:ind w:firstLine="720"/>
                                <w:jc w:val="both"/>
                                <w:rPr>
                                  <w:szCs w:val="24"/>
                                </w:rPr>
                              </w:pPr>
                              <w:sdt>
                                <w:sdtPr>
                                  <w:alias w:val="Numeris"/>
                                  <w:tag w:val="nr_87b2929b8bf74b64b52d3af46a07e6b2"/>
                                  <w:lock w:val="sdtLocked"/>
                                  <w:richText/>
                                </w:sdtPr>
                                <w:sdtContent>
                                  <w:r>
                                    <w:rPr>
                                      <w:color w:val="000000"/>
                                      <w:szCs w:val="24"/>
                                    </w:rPr>
                                    <w:t>3</w:t>
                                  </w:r>
                                </w:sdtContent>
                              </w:sdt>
                              <w:r>
                                <w:rPr>
                                  <w:color w:val="000000"/>
                                  <w:szCs w:val="24"/>
                                </w:rPr>
                                <w:t>) dėl šio kodekso 130 straipsnio 3 ir 9 dalyse, 185 straipsnio 1 ir 2 dalyse, 187 straipsnio 1 ir 2 dalyse, 223 straipsnio 1 ir 2 dalyse, 236 straipsnio 1 ir 5 dalyse, 236</w:t>
                              </w:r>
                              <w:r>
                                <w:rPr>
                                  <w:color w:val="000000"/>
                                  <w:szCs w:val="24"/>
                                  <w:vertAlign w:val="superscript"/>
                                </w:rPr>
                                <w:t>1</w:t>
                              </w:r>
                              <w:r>
                                <w:rPr>
                                  <w:color w:val="000000"/>
                                  <w:szCs w:val="24"/>
                                </w:rPr>
                                <w:t xml:space="preserve"> straipsnio 2 dalyje, 241 straipsnio 1 dalyje, 243 straipsnio 2 dalyje, 243</w:t>
                              </w:r>
                              <w:r>
                                <w:rPr>
                                  <w:color w:val="000000"/>
                                  <w:szCs w:val="24"/>
                                  <w:vertAlign w:val="superscript"/>
                                </w:rPr>
                                <w:t>1</w:t>
                              </w:r>
                              <w:r>
                                <w:rPr>
                                  <w:color w:val="000000"/>
                                  <w:szCs w:val="24"/>
                                </w:rPr>
                                <w:t xml:space="preserve"> straipsnio 1 dalyje, 247 straipsnio 31 dalyje, 248 straipsnio 1 dalyje, 248</w:t>
                              </w:r>
                              <w:r>
                                <w:rPr>
                                  <w:color w:val="000000"/>
                                  <w:szCs w:val="24"/>
                                  <w:vertAlign w:val="superscript"/>
                                </w:rPr>
                                <w:t>1</w:t>
                              </w:r>
                              <w:r>
                                <w:rPr>
                                  <w:color w:val="000000"/>
                                  <w:szCs w:val="24"/>
                                </w:rPr>
                                <w:t xml:space="preserve"> straipsnio 2 ir 4 dalyse,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Cs/>
                                  <w:color w:val="000000"/>
                                  <w:szCs w:val="24"/>
                                </w:rPr>
                                <w:t xml:space="preserve"> </w:t>
                              </w:r>
                              <w:r>
                                <w:rPr>
                                  <w:color w:val="000000"/>
                                  <w:szCs w:val="24"/>
                                </w:rPr>
                                <w:t>periodiškumą nustato Lietuvos Respublikos teisės aktai, nepateikimą nustatytais terminais.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Content>
                    </w:sdt>
                    <w:sdt>
                      <w:sdtPr>
                        <w:alias w:val="608 str. 3 d."/>
                        <w:tag w:val="part_2bb95a3c2d5941aba0acf57c5bac8835"/>
                        <w:lock w:val="sdtLocked"/>
                        <w:richText/>
                      </w:sdtPr>
                      <w:sdtContent>
                        <w:p>
                          <w:pPr>
                            <w:spacing w:line="360" w:lineRule="auto"/>
                            <w:ind w:firstLine="720"/>
                            <w:jc w:val="both"/>
                            <w:rPr>
                              <w:szCs w:val="24"/>
                            </w:rPr>
                          </w:pPr>
                          <w:sdt>
                            <w:sdtPr>
                              <w:alias w:val="Numeris"/>
                              <w:tag w:val="nr_2bb95a3c2d5941aba0acf57c5bac8835"/>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8d56ce3abe4b44d6bbc1cba6204bbefb"/>
                        <w:lock w:val="sdtLocked"/>
                        <w:richText/>
                      </w:sdtPr>
                      <w:sdtContent>
                        <w:p>
                          <w:pPr>
                            <w:spacing w:line="360" w:lineRule="auto"/>
                            <w:ind w:firstLine="720"/>
                            <w:jc w:val="both"/>
                            <w:rPr>
                              <w:szCs w:val="24"/>
                            </w:rPr>
                          </w:pPr>
                          <w:sdt>
                            <w:sdtPr>
                              <w:alias w:val="Numeris"/>
                              <w:tag w:val="nr_8d56ce3abe4b44d6bbc1cba6204bbefb"/>
                              <w:lock w:val="sdtLocked"/>
                              <w:richText/>
                            </w:sdtPr>
                            <w:sdtContent>
                              <w:r>
                                <w:rPr>
                                  <w:bCs/>
                                  <w:szCs w:val="24"/>
                                  <w:lang w:eastAsia="lt-LT"/>
                                </w:rPr>
                                <w:t>4</w:t>
                              </w:r>
                            </w:sdtContent>
                          </w:sdt>
                          <w:r>
                            <w:rPr>
                              <w:bCs/>
                              <w:szCs w:val="24"/>
                              <w:lang w:eastAsia="lt-LT"/>
                            </w:rPr>
                            <w:t>. Administracinio nusižengimo protokolas surašomas dviem egzemplioriais; vienas protokolo egzempliorius nedelsiant įteikiamas, o šio straipsnio 2 dalyje numatytais atvejais nusiunčiamas administracinėn atsakomybėn traukiamam asmeniui. 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8 str. 5 d."/>
                        <w:tag w:val="part_5254a1a5277649478f087da4fab62020"/>
                        <w:lock w:val="sdtLocked"/>
                        <w:richText/>
                      </w:sdtPr>
                      <w:sdtContent>
                        <w:p>
                          <w:pPr>
                            <w:spacing w:line="360" w:lineRule="auto"/>
                            <w:ind w:firstLine="720"/>
                            <w:jc w:val="both"/>
                            <w:rPr>
                              <w:szCs w:val="24"/>
                            </w:rPr>
                          </w:pPr>
                          <w:sdt>
                            <w:sdtPr>
                              <w:alias w:val="Numeris"/>
                              <w:tag w:val="nr_5254a1a5277649478f087da4fab62020"/>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eeb852c1cd3c4ac09be7e2ee11489059"/>
                        <w:lock w:val="sdtLocked"/>
                        <w:richText/>
                      </w:sdtPr>
                      <w:sdtContent>
                        <w:p>
                          <w:pPr>
                            <w:spacing w:line="360" w:lineRule="auto"/>
                            <w:ind w:firstLine="720"/>
                            <w:jc w:val="both"/>
                            <w:rPr>
                              <w:szCs w:val="24"/>
                            </w:rPr>
                          </w:pPr>
                          <w:sdt>
                            <w:sdtPr>
                              <w:alias w:val="Numeris"/>
                              <w:tag w:val="nr_eeb852c1cd3c4ac09be7e2ee11489059"/>
                              <w:lock w:val="sdtLocked"/>
                              <w:richText/>
                            </w:sdtPr>
                            <w:sdtContent>
                              <w:r>
                                <w:rPr>
                                  <w:szCs w:val="24"/>
                                </w:rPr>
                                <w:t>6</w:t>
                              </w:r>
                            </w:sdtContent>
                          </w:sdt>
                          <w:r>
                            <w:rPr>
                              <w:szCs w:val="24"/>
                            </w:rPr>
                            <w:t xml:space="preserve">. Atlikus administracinio nusižengimo tyrimą, kai nustatoma šio kodekso 591 straipsnyje numatyta aplinkybė, </w:t>
                          </w:r>
                          <w:r>
                            <w:rPr>
                              <w:bCs/>
                              <w:szCs w:val="24"/>
                            </w:rPr>
                            <w:t>institucija, kurios pareigūnas atliko tyrimą, priima nutarimą nutraukti administracinio nusižengimo teiseną.</w:t>
                          </w:r>
                          <w:r>
                            <w:t xml:space="preserve"> </w:t>
                          </w:r>
                        </w:p>
                      </w:sdtContent>
                    </w:sdt>
                    <w:sdt>
                      <w:sdtPr>
                        <w:alias w:val="7 d."/>
                        <w:tag w:val="part_ae5075a1c31e469fa95f861428326075"/>
                        <w:lock w:val="sdtLocked"/>
                        <w:richText/>
                      </w:sdtPr>
                      <w:sdtContent>
                        <w:p>
                          <w:pPr>
                            <w:spacing w:line="360" w:lineRule="auto"/>
                            <w:ind w:firstLine="720"/>
                            <w:jc w:val="both"/>
                            <w:rPr>
                              <w:szCs w:val="24"/>
                            </w:rPr>
                          </w:pPr>
                          <w:sdt>
                            <w:sdtPr>
                              <w:alias w:val="Numeris"/>
                              <w:tag w:val="nr_ae5075a1c31e469fa95f861428326075"/>
                              <w:lock w:val="sdtLocked"/>
                              <w:richText/>
                            </w:sdtPr>
                            <w:sdtContent>
                              <w:r>
                                <w:rPr>
                                  <w:bCs/>
                                  <w:color w:val="000000"/>
                                  <w:szCs w:val="24"/>
                                </w:rPr>
                                <w:t>7</w:t>
                              </w:r>
                            </w:sdtContent>
                          </w:sdt>
                          <w:r>
                            <w:rPr>
                              <w:bCs/>
                              <w:color w:val="000000"/>
                              <w:szCs w:val="24"/>
                            </w:rPr>
                            <w:t>.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591 straipsnio 6 ir 8 punktuose nustatytais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1fdca9e1bf4c4858a7e4b5f2b13cd4f3"/>
                        <w:lock w:val="sdtLocked"/>
                        <w:richText/>
                      </w:sdtPr>
                      <w:sdtContent>
                        <w:p>
                          <w:pPr>
                            <w:suppressAutoHyphens/>
                            <w:spacing w:line="360" w:lineRule="auto"/>
                            <w:ind w:firstLine="720"/>
                            <w:jc w:val="both"/>
                            <w:textAlignment w:val="baseline"/>
                            <w:rPr>
                              <w:szCs w:val="24"/>
                            </w:rPr>
                          </w:pPr>
                          <w:sdt>
                            <w:sdtPr>
                              <w:alias w:val="Numeris"/>
                              <w:tag w:val="nr_1fdca9e1bf4c4858a7e4b5f2b13cd4f3"/>
                              <w:lock w:val="sdtLocked"/>
                              <w:richText/>
                            </w:sdtPr>
                            <w:sdtContent>
                              <w:r>
                                <w:rPr>
                                  <w:rFonts w:eastAsia="NSimSun"/>
                                  <w:color w:val="000000"/>
                                  <w:kern w:val="2"/>
                                  <w:szCs w:val="24"/>
                                  <w:lang w:eastAsia="lt-LT" w:bidi="hi-IN"/>
                                </w:rPr>
                                <w:t>1</w:t>
                              </w:r>
                            </w:sdtContent>
                          </w:sdt>
                          <w:r>
                            <w:rPr>
                              <w:rFonts w:eastAsia="NSimSun"/>
                              <w:color w:val="000000"/>
                              <w:kern w:val="2"/>
                              <w:szCs w:val="24"/>
                              <w:lang w:eastAsia="lt-LT" w:bidi="hi-IN"/>
                            </w:rPr>
                            <w:t>.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w:t>
                          </w:r>
                          <w:r>
                            <w:rPr>
                              <w:rFonts w:eastAsia="NSimSun"/>
                              <w:bCs/>
                              <w:color w:val="000000"/>
                              <w:kern w:val="2"/>
                              <w:szCs w:val="24"/>
                              <w:lang w:eastAsia="lt-LT" w:bidi="hi-IN"/>
                            </w:rPr>
                            <w:t xml:space="preserve"> (gali būti nurodomos tik vietos koordinatės)</w:t>
                          </w:r>
                          <w:r>
                            <w:rPr>
                              <w:rFonts w:eastAsia="NSimSun"/>
                              <w:color w:val="000000"/>
                              <w:kern w:val="2"/>
                              <w:szCs w:val="24"/>
                              <w:lang w:eastAsia="lt-LT" w:bidi="hi-IN"/>
                            </w:rPr>
                            <w:t xml:space="preserve">, laikas ir esmė; šio kodekso straipsnis, straipsnio dalis ar kitas atsakomybę už šį nusižengimą nustatantis teisės aktas, kurio reikalavimus pažeidė asmuo; </w:t>
                          </w:r>
                          <w:r>
                            <w:rPr>
                              <w:rFonts w:eastAsia="NSimSun"/>
                              <w:bCs/>
                              <w:color w:val="000000"/>
                              <w:kern w:val="2"/>
                              <w:szCs w:val="24"/>
                              <w:lang w:eastAsia="lt-LT" w:bidi="hi-IN"/>
                            </w:rPr>
                            <w:t>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w:t>
                          </w:r>
                          <w:r>
                            <w:rPr>
                              <w:rFonts w:eastAsia="NSimSun"/>
                              <w:color w:val="000000"/>
                              <w:kern w:val="2"/>
                              <w:szCs w:val="24"/>
                              <w:lang w:eastAsia="lt-LT" w:bidi="hi-IN"/>
                            </w:rPr>
                            <w:t xml:space="preserve">; liudytojų, jeigu jų yra, vardai, pavardės, adresai, </w:t>
                          </w:r>
                          <w:r>
                            <w:rPr>
                              <w:rFonts w:eastAsia="NSimSun"/>
                              <w:bCs/>
                              <w:kern w:val="2"/>
                              <w:szCs w:val="24"/>
                              <w:lang w:eastAsia="zh-CN" w:bidi="hi-IN"/>
                            </w:rPr>
                            <w:t xml:space="preserve">E. pristatymo dėžučių adresai, elektroninio pašto adresai, telefono numeriai </w:t>
                          </w:r>
                          <w:r>
                            <w:rPr>
                              <w:rFonts w:eastAsia="NSimSun"/>
                              <w:color w:val="000000"/>
                              <w:kern w:val="2"/>
                              <w:szCs w:val="24"/>
                              <w:lang w:eastAsia="lt-LT" w:bidi="hi-IN"/>
                            </w:rPr>
                            <w:t>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Protokolą pasirašo jį surašęs asmuo ir administracinėn atsakomybėn traukiamas asmuo, išskyrus šio kodekso 608 straipsnio 1 dalyje nustatytus atvejus, kai protokolas gali būti surašytas administracinėn atsakomybėn traukiamam asmeniui nedalyvaujant; kai yra liudytojų ir nukentėjusiųjų, protokolą gali pasirašyti ir šie asmenys.</w:t>
                          </w:r>
                          <w:r>
                            <w:rPr>
                              <w:rFonts w:eastAsia="NSimSun"/>
                              <w:kern w:val="2"/>
                              <w:szCs w:val="24"/>
                              <w:lang w:eastAsia="zh-CN" w:bidi="hi-IN"/>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bae6e340b0ad4d09bcdf38dd34326b24"/>
                        <w:lock w:val="sdtLocked"/>
                        <w:richText/>
                      </w:sdtPr>
                      <w:sdtContent>
                        <w:p>
                          <w:pPr>
                            <w:spacing w:line="360" w:lineRule="auto"/>
                            <w:ind w:firstLine="720"/>
                            <w:jc w:val="both"/>
                            <w:rPr>
                              <w:szCs w:val="24"/>
                            </w:rPr>
                          </w:pPr>
                          <w:sdt>
                            <w:sdtPr>
                              <w:alias w:val="Numeris"/>
                              <w:tag w:val="nr_bae6e340b0ad4d09bcdf38dd34326b24"/>
                              <w:lock w:val="sdtLocked"/>
                              <w:richText/>
                            </w:sdtPr>
                            <w:sdtContent>
                              <w:r>
                                <w:rPr>
                                  <w:szCs w:val="24"/>
                                </w:rPr>
                                <w:t>1</w:t>
                              </w:r>
                            </w:sdtContent>
                          </w:sdt>
                          <w:r>
                            <w:rPr>
                              <w:szCs w:val="24"/>
                            </w:rPr>
                            <w:t>.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414 straipsnio 1 dalyje, 415 straipsnio 1, 2 ir 6 dalyse, 416 straipsnio 2, 3, 4 ir 5 dalyse, 417</w:t>
                          </w:r>
                          <w:r>
                            <w:rPr>
                              <w:color w:val="000000"/>
                              <w:sz w:val="20"/>
                            </w:rPr>
                            <w:t xml:space="preserve"> </w:t>
                          </w:r>
                          <w:r>
                            <w:rPr>
                              <w:color w:val="000000"/>
                              <w:szCs w:val="24"/>
                            </w:rPr>
                            <w:t>straipsnyje, 418 straipsnio 1 dalyje, 419 straipsnio 1 dalyje</w:t>
                          </w:r>
                          <w:r>
                            <w:rPr>
                              <w:szCs w:val="24"/>
                            </w:rPr>
                            <w:t>,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Cs/>
                              <w:szCs w:val="24"/>
                            </w:rPr>
                            <w:t xml:space="preserve"> </w:t>
                          </w:r>
                          <w:r>
                            <w:rPr>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7f88ef565ea54ad08c0ce68619879650"/>
                            <w:lock w:val="sdtLocked"/>
                            <w:richText/>
                          </w:sdtPr>
                          <w:sdtContent>
                            <w:p>
                              <w:pPr>
                                <w:spacing w:line="360" w:lineRule="auto"/>
                                <w:ind w:firstLine="720"/>
                                <w:jc w:val="both"/>
                                <w:rPr>
                                  <w:szCs w:val="24"/>
                                </w:rPr>
                              </w:pPr>
                              <w:sdt>
                                <w:sdtPr>
                                  <w:alias w:val="Numeris"/>
                                  <w:tag w:val="nr_7f88ef565ea54ad08c0ce68619879650"/>
                                  <w:lock w:val="sdtLocked"/>
                                  <w:richText/>
                                </w:sdtPr>
                                <w:sdtContent>
                                  <w:r>
                                    <w:rPr>
                                      <w:szCs w:val="24"/>
                                    </w:rPr>
                                    <w:t>2</w:t>
                                  </w:r>
                                </w:sdtContent>
                              </w:sdt>
                              <w:r>
                                <w:rPr>
                                  <w:szCs w:val="24"/>
                                </w:rPr>
                                <w:t>) asmuo per metus padarė pakartotinį administracinį nusižengimą, išskyrus šio kodekso 414 straipsnio 1 dalyje, 415 straipsnio 1, 2 ir 6 dalyse, 416 straipsnio 2, 3, 4 ir 5 dalyse, 417 </w:t>
                              </w:r>
                              <w:r>
                                <w:rPr>
                                  <w:color w:val="000000"/>
                                  <w:szCs w:val="24"/>
                                </w:rPr>
                                <w:t>straipsnyje, 418 straipsnio 1 dalyje, 419 straipsnio 1 dalyje</w:t>
                              </w:r>
                              <w:r>
                                <w:rPr>
                                  <w:szCs w:val="24"/>
                                </w:rPr>
                                <w:t>, 420 straipsnio 1 dalyje, 421 straipsnyje, 432 straipsnio 1 dalyje, 459 straipsnio 1, 4 ir 5 dalyse, 463 straipsnyje numatytus administracinius nusižengimus;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2c5810fa6c6f494ab63d1ab5fbfced9d"/>
                    <w:lock w:val="sdtLocked"/>
                    <w:richText/>
                  </w:sdtPr>
                  <w:sdtContent>
                    <w:p>
                      <w:pPr>
                        <w:widowControl w:val="0"/>
                        <w:tabs>
                          <w:tab w:val="left" w:pos="2552"/>
                        </w:tabs>
                        <w:suppressAutoHyphens/>
                        <w:spacing w:line="360" w:lineRule="auto"/>
                        <w:ind w:left="2410" w:hanging="1690"/>
                        <w:jc w:val="both"/>
                        <w:rPr>
                          <w:szCs w:val="24"/>
                        </w:rPr>
                      </w:pPr>
                      <w:sdt>
                        <w:sdtPr>
                          <w:alias w:val="Numeris"/>
                          <w:tag w:val="nr_2c5810fa6c6f494ab63d1ab5fbfced9d"/>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2c5810fa6c6f494ab63d1ab5fbfced9d"/>
                          <w:lock w:val="sdtLocked"/>
                          <w:richText/>
                        </w:sdtPr>
                        <w:sdtContent>
                          <w:r>
                            <w:rPr>
                              <w:b/>
                              <w:bCs/>
                              <w:color w:val="000000"/>
                              <w:szCs w:val="24"/>
                              <w:lang w:eastAsia="lt-LT"/>
                            </w:rPr>
                            <w:t>Administracinio nusižengimo protokolo, administracinio nurodymo ir nutarimo surašymas tais atvejais, kai nusižengimas užfiksuotas ne asmens, įtariamo administracinio nusižengimo padarymu, akivaizdoje</w:t>
                          </w:r>
                        </w:sdtContent>
                      </w:sdt>
                    </w:p>
                    <w:sdt>
                      <w:sdtPr>
                        <w:alias w:val="611 str. 1 d."/>
                        <w:tag w:val="part_af1f9318c63d46a6b4c19b27b8e5dc36"/>
                        <w:lock w:val="sdtLocked"/>
                        <w:richText/>
                      </w:sdtPr>
                      <w:sdtContent>
                        <w:p>
                          <w:pPr>
                            <w:widowControl w:val="0"/>
                            <w:tabs>
                              <w:tab w:val="left" w:pos="1134"/>
                            </w:tabs>
                            <w:suppressAutoHyphens/>
                            <w:spacing w:line="360" w:lineRule="auto"/>
                            <w:ind w:firstLine="720"/>
                            <w:jc w:val="both"/>
                            <w:rPr>
                              <w:szCs w:val="24"/>
                            </w:rPr>
                          </w:pPr>
                          <w:sdt>
                            <w:sdtPr>
                              <w:alias w:val="Numeris"/>
                              <w:tag w:val="nr_af1f9318c63d46a6b4c19b27b8e5dc36"/>
                              <w:lock w:val="sdtLocked"/>
                              <w:richText/>
                            </w:sdtPr>
                            <w:sdtContent>
                              <w:r>
                                <w:rPr>
                                  <w:color w:val="000000"/>
                                  <w:szCs w:val="24"/>
                                  <w:lang w:eastAsia="lt-LT"/>
                                </w:rPr>
                                <w:t>1</w:t>
                              </w:r>
                            </w:sdtContent>
                          </w:sdt>
                          <w:r>
                            <w:rPr>
                              <w:color w:val="000000"/>
                              <w:szCs w:val="24"/>
                              <w:lang w:eastAsia="lt-LT"/>
                            </w:rPr>
                            <w:t xml:space="preserve">. Kai šio kodekso 264 straipsnio 1 ir 2 dalyse (transporto priemonių važiavimas ar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straipsniuose, 420 straipsnio 1 dalyje, 421 straipsnyje, </w:t>
                          </w:r>
                          <w:r>
                            <w:rPr>
                              <w:bCs/>
                              <w:color w:val="000000"/>
                              <w:szCs w:val="24"/>
                              <w:lang w:eastAsia="lt-LT"/>
                            </w:rPr>
                            <w:t>424 straipsnio 1, 3 ir 4 dalyse,</w:t>
                          </w:r>
                          <w:r>
                            <w:rPr>
                              <w:color w:val="000000"/>
                              <w:szCs w:val="24"/>
                              <w:lang w:eastAsia="lt-LT"/>
                            </w:rPr>
                            <w:t xml:space="preserve">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w:t>
                          </w:r>
                          <w:r>
                            <w:rPr>
                              <w:color w:val="000000"/>
                              <w:szCs w:val="24"/>
                            </w:rPr>
                            <w:t>o jei transporto priemonės savininkas (valdytojas) juridinis asmuo, – dėl šio kodekso 463 straipsnyje numatyto administracinio nusižengimo protokolas su administraciniu nurodymu (tais atvejais, kai pagal šio kodekso 610 straipsnio 2 dalį administracinis nurodymas negali būti surašomas, – tik administracinio nusižengimo protokolas) surašomas ir siunčiamas juridinio asmens vadovui</w:t>
                          </w:r>
                          <w:r>
                            <w:rPr>
                              <w:color w:val="000000"/>
                              <w:szCs w:val="24"/>
                              <w:lang w:eastAsia="lt-LT"/>
                            </w:rPr>
                            <w:t>.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sdtContent>
                    </w:sdt>
                    <w:sdt>
                      <w:sdtPr>
                        <w:alias w:val="611 str. 2 d."/>
                        <w:tag w:val="part_fb64f0aa82c046b2be94835b39c892ea"/>
                        <w:lock w:val="sdtLocked"/>
                        <w:richText/>
                      </w:sdtPr>
                      <w:sdtContent>
                        <w:p>
                          <w:pPr>
                            <w:widowControl w:val="0"/>
                            <w:tabs>
                              <w:tab w:val="left" w:pos="1134"/>
                            </w:tabs>
                            <w:suppressAutoHyphens/>
                            <w:spacing w:line="360" w:lineRule="auto"/>
                            <w:ind w:firstLine="720"/>
                            <w:jc w:val="both"/>
                            <w:rPr>
                              <w:szCs w:val="24"/>
                            </w:rPr>
                          </w:pPr>
                          <w:sdt>
                            <w:sdtPr>
                              <w:alias w:val="Numeris"/>
                              <w:tag w:val="nr_fb64f0aa82c046b2be94835b39c892ea"/>
                              <w:lock w:val="sdtLocked"/>
                              <w:richText/>
                            </w:sdtPr>
                            <w:sdtContent>
                              <w:r>
                                <w:rPr>
                                  <w:color w:val="000000"/>
                                  <w:szCs w:val="24"/>
                                  <w:lang w:eastAsia="lt-LT"/>
                                </w:rPr>
                                <w:t>2</w:t>
                              </w:r>
                            </w:sdtContent>
                          </w:sdt>
                          <w:r>
                            <w:rPr>
                              <w:color w:val="000000"/>
                              <w:szCs w:val="24"/>
                              <w:lang w:eastAsia="lt-LT"/>
                            </w:rPr>
                            <w:t>. Kai transporto priemonės savininkas (valdytojas) yra juridinis asmuo, apie šio straipsnio 1 dalyje nurodytą administracinį nusižengimą, išskyrus dėl šio kodekso 463 straipsnyje numatytus administracinius nusižengimus, pranešama šio juridinio asmens vadovui. Juridinio asmens vadovas ar kitas atsakingas asmuo per tris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p>
                      </w:sdtContent>
                    </w:sdt>
                    <w:sdt>
                      <w:sdtPr>
                        <w:alias w:val="611 str. 3 d."/>
                        <w:tag w:val="part_a2e2e50b20fc4361b316c6a2758f06c3"/>
                        <w:lock w:val="sdtLocked"/>
                        <w:richText/>
                      </w:sdtPr>
                      <w:sdtContent>
                        <w:p>
                          <w:pPr>
                            <w:widowControl w:val="0"/>
                            <w:tabs>
                              <w:tab w:val="left" w:pos="1134"/>
                            </w:tabs>
                            <w:suppressAutoHyphens/>
                            <w:spacing w:line="360" w:lineRule="auto"/>
                            <w:ind w:firstLine="720"/>
                            <w:jc w:val="both"/>
                            <w:rPr>
                              <w:szCs w:val="24"/>
                            </w:rPr>
                          </w:pPr>
                          <w:sdt>
                            <w:sdtPr>
                              <w:alias w:val="Numeris"/>
                              <w:tag w:val="nr_a2e2e50b20fc4361b316c6a2758f06c3"/>
                              <w:lock w:val="sdtLocked"/>
                              <w:richText/>
                            </w:sdtPr>
                            <w:sdtContent>
                              <w:r>
                                <w:rPr>
                                  <w:color w:val="000000"/>
                                  <w:szCs w:val="24"/>
                                  <w:lang w:eastAsia="lt-LT"/>
                                </w:rPr>
                                <w:t>3</w:t>
                              </w:r>
                            </w:sdtContent>
                          </w:sdt>
                          <w:r>
                            <w:rPr>
                              <w:color w:val="000000"/>
                              <w:szCs w:val="24"/>
                              <w:lang w:eastAsia="lt-LT"/>
                            </w:rPr>
                            <w:t>. Nustatant šio straipsnio 1 dalyje nurodytus administracinius nusižengimus (išskyrus šio kodekso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e87962edcd3a4eb98c5ab6a00c2f846a"/>
                        <w:lock w:val="sdtLocked"/>
                        <w:richText/>
                      </w:sdtPr>
                      <w:sdtContent>
                        <w:p>
                          <w:pPr>
                            <w:widowControl w:val="0"/>
                            <w:tabs>
                              <w:tab w:val="left" w:pos="1134"/>
                            </w:tabs>
                            <w:suppressAutoHyphens/>
                            <w:spacing w:line="360" w:lineRule="auto"/>
                            <w:ind w:firstLine="720"/>
                            <w:jc w:val="both"/>
                            <w:rPr>
                              <w:szCs w:val="24"/>
                            </w:rPr>
                          </w:pPr>
                          <w:sdt>
                            <w:sdtPr>
                              <w:alias w:val="Numeris"/>
                              <w:tag w:val="nr_e87962edcd3a4eb98c5ab6a00c2f846a"/>
                              <w:lock w:val="sdtLocked"/>
                              <w:richText/>
                            </w:sdtPr>
                            <w:sdtContent>
                              <w:r>
                                <w:rPr>
                                  <w:color w:val="000000"/>
                                  <w:szCs w:val="24"/>
                                  <w:lang w:eastAsia="lt-LT"/>
                                </w:rPr>
                                <w:t>4</w:t>
                              </w:r>
                            </w:sdtContent>
                          </w:sdt>
                          <w:r>
                            <w:rPr>
                              <w:color w:val="000000"/>
                              <w:szCs w:val="24"/>
                              <w:lang w:eastAsia="lt-LT"/>
                            </w:rPr>
                            <w:t>.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gali būti automatiškai suformuojamas Administracinių nusižengimų registre. Automatiškai suformuotame administracinio nusižengimo protokole nurodoma: jo suformavimo data ir vieta, įstaigos, kurioje administracinio nusižengimo protokolas 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kiti bylai išnagrinėti būtini duomenys. 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nepasirašomas.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a43ab031a611ec992fe4cdfceb5666">
                        <w:r w:rsidRPr="00532B9F">
                          <w:rPr>
                            <w:rFonts w:ascii="Times New Roman" w:eastAsia="MS Mincho" w:hAnsi="Times New Roman"/>
                            <w:sz w:val="20"/>
                            <w:i/>
                            <w:iCs/>
                            <w:color w:val="0000FF" w:themeColor="hyperlink"/>
                            <w:u w:val="single"/>
                          </w:rPr>
                          <w:t>XIV-575</w:t>
                        </w:r>
                      </w:fldSimple>
                      <w:r>
                        <w:rPr>
                          <w:rFonts w:ascii="Times New Roman" w:eastAsia="MS Mincho" w:hAnsi="Times New Roman"/>
                          <w:sz w:val="20"/>
                          <w:i/>
                          <w:iCs/>
                        </w:rPr>
                        <w:t>,
2021-10-14,
paskelbta TAR 2021-10-20, i. k. 2021-21915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16 str. 3 d."/>
                        <w:tag w:val="part_78c9e96038bf461f82ea9148c2d0491d"/>
                        <w:lock w:val="sdtLocked"/>
                        <w:richText/>
                      </w:sdtPr>
                      <w:sdtContent>
                        <w:p>
                          <w:pPr>
                            <w:tabs>
                              <w:tab w:val="left" w:pos="1080"/>
                            </w:tabs>
                            <w:spacing w:line="360" w:lineRule="auto"/>
                            <w:ind w:firstLine="720"/>
                            <w:jc w:val="both"/>
                            <w:rPr>
                              <w:szCs w:val="24"/>
                            </w:rPr>
                          </w:pPr>
                          <w:sdt>
                            <w:sdtPr>
                              <w:alias w:val="Numeris"/>
                              <w:tag w:val="nr_78c9e96038bf461f82ea9148c2d0491d"/>
                              <w:lock w:val="sdtLocked"/>
                              <w:richText/>
                            </w:sdtPr>
                            <w:sdtContent>
                              <w:r>
                                <w:rPr>
                                  <w:color w:val="000000"/>
                                  <w:szCs w:val="24"/>
                                </w:rPr>
                                <w:t>3</w:t>
                              </w:r>
                            </w:sdtContent>
                          </w:sdt>
                          <w:r>
                            <w:rPr>
                              <w:color w:val="000000"/>
                              <w:szCs w:val="24"/>
                            </w:rPr>
                            <w:t xml:space="preserve">. Administracinėn atsakomybėn traukiamo asmens reikalavimu bylos nagrinėjimas vyksta žodinio proceso tvarka. Apie tai pranešama administracinio nusižengimo teisenoje dalyvaujantiems asmenims. </w:t>
                          </w:r>
                          <w:r>
                            <w:rPr>
                              <w:bCs/>
                              <w:color w:val="000000"/>
                              <w:szCs w:val="24"/>
                            </w:rPr>
                            <w:t xml:space="preserve">Jeigu </w:t>
                          </w:r>
                          <w:r>
                            <w:rPr>
                              <w:szCs w:val="24"/>
                              <w:lang w:eastAsia="lt-LT"/>
                            </w:rPr>
                            <w:t>reikalavimas nagrinėti bylą žodinio proceso tvarka</w:t>
                          </w:r>
                          <w:r>
                            <w:rPr>
                              <w:bCs/>
                              <w:color w:val="000000"/>
                              <w:szCs w:val="24"/>
                            </w:rPr>
                            <w:t xml:space="preserve"> nebuvo įrašytas administracinio nusižengimo protokole, administracinėn atsakomybėn traukiamas asmuo turi teisę šį reikalavimą pateikti ne vėliau kaip iki administracinio nusižengimo bylos nagrinėjimo pradžios. </w:t>
                          </w:r>
                          <w:r>
                            <w:rPr>
                              <w:szCs w:val="24"/>
                            </w:rPr>
                            <w:t xml:space="preserve">Jeigu administracinio nusižengimo protokole nenurodyta, kad administracinėn atsakomybėn traukiamas asmuo reikalauja </w:t>
                          </w:r>
                          <w:r>
                            <w:rPr>
                              <w:szCs w:val="24"/>
                              <w:lang w:eastAsia="lt-LT"/>
                            </w:rPr>
                            <w:t xml:space="preserve">nagrinėti bylą žodinio proceso tvarka, </w:t>
                          </w:r>
                          <w:r>
                            <w:rPr>
                              <w:bCs/>
                              <w:color w:val="000000"/>
                              <w:szCs w:val="24"/>
                            </w:rPr>
                            <w:t>ir per šioje dalyje nustatytą terminą nepateiktas reikalavimas</w:t>
                          </w:r>
                          <w:r>
                            <w:rPr>
                              <w:szCs w:val="24"/>
                              <w:lang w:eastAsia="lt-LT"/>
                            </w:rPr>
                            <w:t xml:space="preserve"> nagrinėti bylą žodinio proceso tvarka</w:t>
                          </w:r>
                          <w:r>
                            <w:rPr>
                              <w:bCs/>
                              <w:color w:val="000000"/>
                              <w:szCs w:val="24"/>
                            </w:rPr>
                            <w:t xml:space="preserve"> arba</w:t>
                          </w:r>
                          <w:r>
                            <w:rPr>
                              <w:color w:val="000000"/>
                              <w:szCs w:val="24"/>
                            </w:rPr>
                            <w:t xml:space="preserve"> jeigu administracinėn atsakomybėn traukiamas asmuo ir nukentėjusysis neatvyksta į žodinį bylos nagrinėjimą, byla nagrinėjama jiems nedalyvaujant rašytinio proceso tvarka. Administracinių nusižengimų bylų nagrinėjimui žodinio proceso tvarka </w:t>
                          </w:r>
                          <w:r>
                            <w:rPr>
                              <w:i/>
                              <w:color w:val="000000"/>
                              <w:szCs w:val="24"/>
                            </w:rPr>
                            <w:t>mutatis mutandis</w:t>
                          </w:r>
                          <w:r>
                            <w:rPr>
                              <w:color w:val="000000"/>
                              <w:szCs w:val="24"/>
                            </w:rPr>
                            <w:t xml:space="preserve"> taikomos šio kodekso XXXV skyriaus nuostatos, reglamentuojančios administracinių nusižengimų bylų nagrinėjimą pirmosios instancijos teisme.</w:t>
                          </w:r>
                        </w:p>
                      </w:sdtContent>
                    </w:sdt>
                    <w:sdt>
                      <w:sdtPr>
                        <w:alias w:val="616 str. 4 d."/>
                        <w:tag w:val="part_05095f01390d491d97c497e223059398"/>
                        <w:lock w:val="sdtLocked"/>
                        <w:richText/>
                      </w:sdtPr>
                      <w:sdtContent>
                        <w:p>
                          <w:pPr>
                            <w:spacing w:line="360" w:lineRule="auto"/>
                            <w:ind w:firstLine="720"/>
                            <w:jc w:val="both"/>
                            <w:rPr>
                              <w:szCs w:val="24"/>
                            </w:rPr>
                          </w:pPr>
                          <w:sdt>
                            <w:sdtPr>
                              <w:alias w:val="Numeris"/>
                              <w:tag w:val="nr_05095f01390d491d97c497e223059398"/>
                              <w:lock w:val="sdtLocked"/>
                              <w:richText/>
                            </w:sdtPr>
                            <w:sdtContent>
                              <w:r>
                                <w:rPr>
                                  <w:szCs w:val="24"/>
                                </w:rPr>
                                <w:t>4</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e880209d9abd484e87f579781fb48d49"/>
                        <w:lock w:val="sdtLocked"/>
                        <w:richText/>
                      </w:sdtPr>
                      <w:sdtContent>
                        <w:p>
                          <w:pPr>
                            <w:spacing w:line="360" w:lineRule="auto"/>
                            <w:ind w:firstLine="720"/>
                            <w:jc w:val="both"/>
                            <w:rPr>
                              <w:szCs w:val="24"/>
                            </w:rPr>
                          </w:pPr>
                          <w:sdt>
                            <w:sdtPr>
                              <w:alias w:val="Numeris"/>
                              <w:tag w:val="nr_e880209d9abd484e87f579781fb48d49"/>
                              <w:lock w:val="sdtLocked"/>
                              <w:richText/>
                            </w:sdtPr>
                            <w:sdtContent>
                              <w:r>
                                <w:rPr>
                                  <w:szCs w:val="24"/>
                                </w:rPr>
                                <w:t>1</w:t>
                              </w:r>
                            </w:sdtContent>
                          </w:sdt>
                          <w:r>
                            <w:rPr>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591 straipsnyje nurodytų aplinkybių, ar yra atsakomybę lengvinančių ir sunkinančių aplinkybių, ar </w:t>
                          </w:r>
                          <w:r>
                            <w:rPr>
                              <w:bCs/>
                              <w:szCs w:val="24"/>
                            </w:rPr>
                            <w:t xml:space="preserve">administraciniu nusižengimu buvo padaryta fizinė, turtinė ar neturtinė žala, ar </w:t>
                          </w:r>
                          <w:r>
                            <w:rPr>
                              <w:bCs/>
                              <w:color w:val="000000"/>
                              <w:szCs w:val="24"/>
                            </w:rPr>
                            <w:t xml:space="preserve">fizinis asmuo, kuriam administraciniu nusižengimu </w:t>
                          </w:r>
                          <w:r>
                            <w:rPr>
                              <w:color w:val="000000"/>
                              <w:szCs w:val="24"/>
                            </w:rPr>
                            <w:t xml:space="preserve">padaryta </w:t>
                          </w:r>
                          <w:r>
                            <w:rPr>
                              <w:bCs/>
                              <w:color w:val="000000"/>
                              <w:szCs w:val="24"/>
                            </w:rPr>
                            <w:t xml:space="preserve">fizinė, </w:t>
                          </w:r>
                          <w:r>
                            <w:rPr>
                              <w:color w:val="000000"/>
                              <w:szCs w:val="24"/>
                            </w:rPr>
                            <w:t>turtinė</w:t>
                          </w:r>
                          <w:r>
                            <w:rPr>
                              <w:bCs/>
                              <w:color w:val="000000"/>
                              <w:szCs w:val="24"/>
                            </w:rPr>
                            <w:t xml:space="preserve"> ar neturtinė </w:t>
                          </w:r>
                          <w:r>
                            <w:rPr>
                              <w:color w:val="000000"/>
                              <w:szCs w:val="24"/>
                            </w:rPr>
                            <w:t>žala,</w:t>
                          </w:r>
                          <w:r>
                            <w:rPr>
                              <w:bCs/>
                              <w:color w:val="000000"/>
                              <w:szCs w:val="24"/>
                            </w:rPr>
                            <w:t xml:space="preserve"> arba juridinis asmuo, kuriam administraciniu nusižengimu padaryta turtinė ar neturtinė žala, pripažintas nukentėjusiuoju</w:t>
                          </w:r>
                          <w:r>
                            <w:rPr>
                              <w:szCs w:val="24"/>
                            </w:rPr>
                            <w:t>, taip pat kitas aplinkybes, turinčias reikšmės bylai teisingai išnagrinėti.</w:t>
                          </w:r>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08c9c8ab5c41489da697841d9a6f7a27"/>
                        <w:lock w:val="sdtLocked"/>
                        <w:richText/>
                      </w:sdtPr>
                      <w:sdtContent>
                        <w:p>
                          <w:pPr>
                            <w:spacing w:line="360" w:lineRule="auto"/>
                            <w:ind w:firstLine="720"/>
                            <w:jc w:val="both"/>
                            <w:rPr>
                              <w:szCs w:val="24"/>
                            </w:rPr>
                          </w:pPr>
                          <w:sdt>
                            <w:sdtPr>
                              <w:alias w:val="Numeris"/>
                              <w:tag w:val="nr_08c9c8ab5c41489da697841d9a6f7a27"/>
                              <w:lock w:val="sdtLocked"/>
                              <w:richText/>
                            </w:sdtPr>
                            <w:sdtContent>
                              <w:r>
                                <w:rPr>
                                  <w:szCs w:val="24"/>
                                </w:rPr>
                                <w:t>2</w:t>
                              </w:r>
                            </w:sdtContent>
                          </w:sdt>
                          <w:r>
                            <w:rPr>
                              <w:szCs w:val="24"/>
                            </w:rPr>
                            <w:t>. Nutarimas nutraukti administracinio nusižengimo teiseną gali būti priimamas, kai yra bent viena iš šio kodekso 591 straipsnyje ir 592 straipsnio 1 dalyje nurodytų aplinkybių.</w:t>
                          </w:r>
                        </w:p>
                        <w:p>
                          <w:pPr>
                            <w:spacing w:line="240" w:lineRule="atLeast"/>
                            <w:ind w:firstLine="720"/>
                            <w:jc w:val="both"/>
                            <w:rPr>
                              <w:b/>
                              <w:szCs w:val="24"/>
                            </w:rPr>
                          </w:pPr>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7114e2920b134d6ab8fc6b625c388bc0"/>
                        <w:lock w:val="sdtLocked"/>
                        <w:richText/>
                      </w:sdtPr>
                      <w:sdtContent>
                        <w:p>
                          <w:pPr>
                            <w:spacing w:line="360" w:lineRule="auto"/>
                            <w:ind w:firstLine="720"/>
                            <w:jc w:val="both"/>
                            <w:rPr>
                              <w:strike/>
                              <w:szCs w:val="24"/>
                            </w:rPr>
                          </w:pPr>
                          <w:sdt>
                            <w:sdtPr>
                              <w:alias w:val="Numeris"/>
                              <w:tag w:val="nr_7114e2920b134d6ab8fc6b625c388bc0"/>
                              <w:lock w:val="sdtLocked"/>
                              <w:richText/>
                            </w:sdtPr>
                            <w:sdtContent>
                              <w:r>
                                <w:rPr>
                                  <w:bCs/>
                                  <w:szCs w:val="24"/>
                                </w:rPr>
                                <w:t>1</w:t>
                              </w:r>
                            </w:sdtContent>
                          </w:sdt>
                          <w:r>
                            <w:rPr>
                              <w:bCs/>
                              <w:szCs w:val="24"/>
                            </w:rPr>
                            <w:t>.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591 straipsnio 1 punkte numatytu pagrindu kopija (nuorašas) išsiunčiama ir asmeniui, kuris pranešė apie administracinio nusižengimo požymių turinčios veikos padarymą, jeigu jis yra nurodęs, kad šia veika jam padaryta fizinė, turtinė ar neturtinė žala.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f9aedbeac1f4089a09d42a2c2503108"/>
                    <w:lock w:val="sdtLocked"/>
                    <w:richText/>
                  </w:sdtPr>
                  <w:sdtContent>
                    <w:p>
                      <w:pPr>
                        <w:spacing w:line="360" w:lineRule="auto"/>
                        <w:ind w:firstLine="720"/>
                        <w:jc w:val="both"/>
                        <w:rPr>
                          <w:bCs/>
                          <w:szCs w:val="24"/>
                        </w:rPr>
                      </w:pPr>
                      <w:sdt>
                        <w:sdtPr>
                          <w:alias w:val="Numeris"/>
                          <w:tag w:val="nr_ff9aedbeac1f4089a09d42a2c2503108"/>
                          <w:lock w:val="sdtLocked"/>
                          <w:richText/>
                        </w:sdtPr>
                        <w:sdtContent>
                          <w:r>
                            <w:rPr>
                              <w:b/>
                              <w:bCs/>
                              <w:szCs w:val="24"/>
                            </w:rPr>
                            <w:t>621</w:t>
                          </w:r>
                        </w:sdtContent>
                      </w:sdt>
                      <w:r>
                        <w:rPr>
                          <w:b/>
                          <w:bCs/>
                          <w:szCs w:val="24"/>
                        </w:rPr>
                        <w:t xml:space="preserve"> straipsnis. </w:t>
                      </w:r>
                      <w:sdt>
                        <w:sdtPr>
                          <w:alias w:val="Pavadinimas"/>
                          <w:tag w:val="title_ff9aedbeac1f4089a09d42a2c2503108"/>
                          <w:lock w:val="sdtLocked"/>
                          <w:richText/>
                        </w:sdtPr>
                        <w:sdtContent>
                          <w:r>
                            <w:rPr>
                              <w:b/>
                              <w:bCs/>
                              <w:szCs w:val="24"/>
                            </w:rPr>
                            <w:t>Teisė apskųsti nutarimą administracinio nusižengimo byloje</w:t>
                          </w:r>
                        </w:sdtContent>
                      </w:sdt>
                    </w:p>
                    <w:sdt>
                      <w:sdtPr>
                        <w:alias w:val="621 str. 1 d."/>
                        <w:tag w:val="part_c1ddc027c21845388f8529203d00a731"/>
                        <w:lock w:val="sdtLocked"/>
                        <w:richText/>
                      </w:sdtPr>
                      <w:sdtContent>
                        <w:p>
                          <w:pPr>
                            <w:spacing w:line="360" w:lineRule="auto"/>
                            <w:ind w:firstLine="720"/>
                            <w:jc w:val="both"/>
                            <w:rPr>
                              <w:b/>
                              <w:bCs/>
                              <w:szCs w:val="24"/>
                            </w:rPr>
                          </w:pPr>
                          <w:r>
                            <w:rPr>
                              <w:bCs/>
                              <w:szCs w:val="24"/>
                            </w:rPr>
                            <w:t>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591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9e583248390246eca9d07611af43c6ae"/>
                        <w:lock w:val="sdtLocked"/>
                        <w:richText/>
                      </w:sdtPr>
                      <w:sdtContent>
                        <w:p>
                          <w:pPr>
                            <w:spacing w:line="360" w:lineRule="auto"/>
                            <w:ind w:firstLine="720"/>
                            <w:jc w:val="both"/>
                            <w:rPr>
                              <w:b/>
                              <w:szCs w:val="24"/>
                            </w:rPr>
                          </w:pPr>
                          <w:sdt>
                            <w:sdtPr>
                              <w:alias w:val="Numeris"/>
                              <w:tag w:val="nr_9e583248390246eca9d07611af43c6ae"/>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taip pat </w:t>
                          </w:r>
                          <w:r>
                            <w:rPr>
                              <w:bCs/>
                              <w:szCs w:val="24"/>
                            </w:rPr>
                            <w:t>pageidavimą dėl bylos nagrinėjimo naudojant informacines ir elektroninių ryšių technologijas (per vaizdo konferencijas, telekonferencijas ir kitaip) arba reikalavimą užtikrinti jam ir (ar) jo atstovui galimybę pasinaudoti teismo informacinėmis ir elektroninių ryšių technologijomis (vaizdo konferencijomis, telekonferencijomis ir kita) teismo patalpose</w:t>
                          </w:r>
                          <w:r>
                            <w:rPr>
                              <w:szCs w:val="24"/>
                            </w:rPr>
                            <w:t xml:space="preserve">.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c9dec4ef0c27418c81134ef82514c692"/>
                    <w:lock w:val="sdtLocked"/>
                    <w:richText/>
                  </w:sdtPr>
                  <w:sdtContent>
                    <w:p>
                      <w:pPr>
                        <w:spacing w:line="360" w:lineRule="auto"/>
                        <w:ind w:firstLine="720"/>
                        <w:jc w:val="both"/>
                        <w:rPr>
                          <w:b/>
                          <w:szCs w:val="24"/>
                        </w:rPr>
                      </w:pPr>
                      <w:sdt>
                        <w:sdtPr>
                          <w:alias w:val="Numeris"/>
                          <w:tag w:val="nr_c9dec4ef0c27418c81134ef82514c692"/>
                          <w:lock w:val="sdtLocked"/>
                          <w:richText/>
                        </w:sdtPr>
                        <w:sdtContent>
                          <w:r>
                            <w:rPr>
                              <w:b/>
                              <w:szCs w:val="24"/>
                            </w:rPr>
                            <w:t>627</w:t>
                          </w:r>
                        </w:sdtContent>
                      </w:sdt>
                      <w:r>
                        <w:rPr>
                          <w:b/>
                          <w:szCs w:val="24"/>
                        </w:rPr>
                        <w:t xml:space="preserve"> straipsnis. </w:t>
                      </w:r>
                      <w:sdt>
                        <w:sdtPr>
                          <w:alias w:val="Pavadinimas"/>
                          <w:tag w:val="title_c9dec4ef0c27418c81134ef82514c692"/>
                          <w:lock w:val="sdtLocked"/>
                          <w:richText/>
                        </w:sdtPr>
                        <w:sdtContent>
                          <w:r>
                            <w:rPr>
                              <w:b/>
                              <w:szCs w:val="24"/>
                            </w:rPr>
                            <w:t>Pasirengimas nagrinėti administracinio nusižengimo bylą</w:t>
                          </w:r>
                        </w:sdtContent>
                      </w:sdt>
                    </w:p>
                    <w:sdt>
                      <w:sdtPr>
                        <w:alias w:val="627 str. 1 d."/>
                        <w:tag w:val="part_c00c015a2f0d477299a4fb3dd755a910"/>
                        <w:lock w:val="sdtLocked"/>
                        <w:richText/>
                      </w:sdtPr>
                      <w:sdtContent>
                        <w:p>
                          <w:pPr>
                            <w:spacing w:line="360" w:lineRule="auto"/>
                            <w:ind w:firstLine="720"/>
                            <w:jc w:val="both"/>
                            <w:rPr>
                              <w:szCs w:val="24"/>
                            </w:rPr>
                          </w:pPr>
                          <w:sdt>
                            <w:sdtPr>
                              <w:alias w:val="Numeris"/>
                              <w:tag w:val="nr_c00c015a2f0d477299a4fb3dd755a910"/>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1bee2e17c5b24d50918cd1c638024b2b"/>
                            <w:lock w:val="sdtLocked"/>
                            <w:richText/>
                          </w:sdtPr>
                          <w:sdtContent>
                            <w:p>
                              <w:pPr>
                                <w:spacing w:line="360" w:lineRule="auto"/>
                                <w:ind w:firstLine="720"/>
                                <w:jc w:val="both"/>
                                <w:rPr>
                                  <w:szCs w:val="24"/>
                                </w:rPr>
                              </w:pPr>
                              <w:sdt>
                                <w:sdtPr>
                                  <w:alias w:val="Numeris"/>
                                  <w:tag w:val="nr_1bee2e17c5b24d50918cd1c638024b2b"/>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18eed021ace341e59ad199f03e366367"/>
                            <w:lock w:val="sdtLocked"/>
                            <w:richText/>
                          </w:sdtPr>
                          <w:sdtContent>
                            <w:p>
                              <w:pPr>
                                <w:spacing w:line="360" w:lineRule="auto"/>
                                <w:ind w:firstLine="720"/>
                                <w:jc w:val="both"/>
                                <w:rPr>
                                  <w:szCs w:val="24"/>
                                </w:rPr>
                              </w:pPr>
                              <w:sdt>
                                <w:sdtPr>
                                  <w:alias w:val="Numeris"/>
                                  <w:tag w:val="nr_18eed021ace341e59ad199f03e366367"/>
                                  <w:lock w:val="sdtLocked"/>
                                  <w:richText/>
                                </w:sdtPr>
                                <w:sdtContent>
                                  <w:r>
                                    <w:rPr>
                                      <w:szCs w:val="24"/>
                                    </w:rPr>
                                    <w:t>2</w:t>
                                  </w:r>
                                </w:sdtContent>
                              </w:sdt>
                              <w:r>
                                <w:rPr>
                                  <w:szCs w:val="24"/>
                                </w:rPr>
                                <w:t>) ar nėra šio kodekso 591 straipsnyje nurodytų aplinkybių, dėl kurių administracinio nusižengimo teisena negalima;</w:t>
                              </w:r>
                            </w:p>
                          </w:sdtContent>
                        </w:sdt>
                        <w:sdt>
                          <w:sdtPr>
                            <w:alias w:val="627 str. 1 d. 3 p."/>
                            <w:tag w:val="part_71f7f731ee3d428c9f28fe34847dcdb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27 str. 1 d. 4 p."/>
                            <w:tag w:val="part_00c57975db544601bfe526f1c22b8b42"/>
                            <w:lock w:val="sdtLocked"/>
                            <w:richText/>
                          </w:sdtPr>
                          <w:sdtContent>
                            <w:p>
                              <w:pPr>
                                <w:spacing w:line="360" w:lineRule="auto"/>
                                <w:ind w:firstLine="720"/>
                                <w:jc w:val="both"/>
                                <w:rPr>
                                  <w:szCs w:val="24"/>
                                </w:rPr>
                              </w:pPr>
                              <w:sdt>
                                <w:sdtPr>
                                  <w:alias w:val="Numeris"/>
                                  <w:tag w:val="nr_00c57975db544601bfe526f1c22b8b42"/>
                                  <w:lock w:val="sdtLocked"/>
                                  <w:richText/>
                                </w:sdtPr>
                                <w:sdtContent>
                                  <w:r>
                                    <w:rPr>
                                      <w:szCs w:val="24"/>
                                    </w:rPr>
                                    <w:t>4</w:t>
                                  </w:r>
                                </w:sdtContent>
                              </w:sdt>
                              <w:r>
                                <w:rPr>
                                  <w:szCs w:val="24"/>
                                </w:rPr>
                                <w:t>) ar reikia į teismo posėdį iškviesti specialistą, ekspertą ir liudytojus;</w:t>
                              </w:r>
                            </w:p>
                          </w:sdtContent>
                        </w:sdt>
                        <w:sdt>
                          <w:sdtPr>
                            <w:alias w:val="627 str. 1 d. 5 p."/>
                            <w:tag w:val="part_e3e5888533e64eeba5a2c4447768f1db"/>
                            <w:lock w:val="sdtLocked"/>
                            <w:richText/>
                          </w:sdtPr>
                          <w:sdtContent>
                            <w:p>
                              <w:pPr>
                                <w:spacing w:line="360" w:lineRule="auto"/>
                                <w:ind w:firstLine="720"/>
                                <w:jc w:val="both"/>
                                <w:rPr>
                                  <w:szCs w:val="24"/>
                                </w:rPr>
                              </w:pPr>
                              <w:sdt>
                                <w:sdtPr>
                                  <w:alias w:val="Numeris"/>
                                  <w:tag w:val="nr_e3e5888533e64eeba5a2c4447768f1db"/>
                                  <w:lock w:val="sdtLocked"/>
                                  <w:richText/>
                                </w:sdtPr>
                                <w:sdtContent>
                                  <w:r>
                                    <w:rPr>
                                      <w:szCs w:val="24"/>
                                    </w:rPr>
                                    <w:t>5</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6 p."/>
                            <w:tag w:val="part_94abd8c70e8d4357b807fc95a8927c1b"/>
                            <w:lock w:val="sdtLocked"/>
                            <w:richText/>
                          </w:sdtPr>
                          <w:sdtContent>
                            <w:p>
                              <w:pPr>
                                <w:spacing w:line="360" w:lineRule="auto"/>
                                <w:ind w:firstLine="720"/>
                                <w:jc w:val="both"/>
                                <w:rPr>
                                  <w:szCs w:val="24"/>
                                </w:rPr>
                              </w:pPr>
                              <w:sdt>
                                <w:sdtPr>
                                  <w:alias w:val="Numeris"/>
                                  <w:tag w:val="nr_94abd8c70e8d4357b807fc95a8927c1b"/>
                                  <w:lock w:val="sdtLocked"/>
                                  <w:richText/>
                                </w:sdtPr>
                                <w:sdtContent>
                                  <w:r>
                                    <w:rPr>
                                      <w:szCs w:val="24"/>
                                    </w:rPr>
                                    <w:t>6</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7 p."/>
                            <w:tag w:val="part_ff136a08b4fd451fba49395a16d9e5dc"/>
                            <w:lock w:val="sdtLocked"/>
                            <w:richText/>
                          </w:sdtPr>
                          <w:sdtContent>
                            <w:p>
                              <w:pPr>
                                <w:spacing w:line="360" w:lineRule="auto"/>
                                <w:ind w:firstLine="720"/>
                                <w:jc w:val="both"/>
                                <w:rPr>
                                  <w:szCs w:val="24"/>
                                </w:rPr>
                              </w:pPr>
                              <w:sdt>
                                <w:sdtPr>
                                  <w:alias w:val="Numeris"/>
                                  <w:tag w:val="nr_ff136a08b4fd451fba49395a16d9e5dc"/>
                                  <w:lock w:val="sdtLocked"/>
                                  <w:richText/>
                                </w:sdtPr>
                                <w:sdtContent>
                                  <w:r>
                                    <w:rPr>
                                      <w:bCs/>
                                      <w:szCs w:val="24"/>
                                      <w:lang w:eastAsia="lt-LT"/>
                                    </w:rPr>
                                    <w:t>7</w:t>
                                  </w:r>
                                </w:sdtContent>
                              </w:sdt>
                              <w:r>
                                <w:rPr>
                                  <w:bCs/>
                                  <w:szCs w:val="24"/>
                                  <w:lang w:eastAsia="lt-LT"/>
                                </w:rPr>
                                <w:t>) šalių prašymu arba savo iniciatyva išreikalauja įrodymų, kurių šalys negali gauti, arba išduoda liudijimą tiems įrodymams gauti;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27 str. 1 d. 8 p."/>
                            <w:tag w:val="part_ebc79fe4ceb84a778e23dda62d8a9cad"/>
                            <w:lock w:val="sdtLocked"/>
                            <w:richText/>
                          </w:sdtPr>
                          <w:sdtContent>
                            <w:p>
                              <w:pPr>
                                <w:spacing w:line="360" w:lineRule="auto"/>
                                <w:ind w:firstLine="720"/>
                                <w:jc w:val="both"/>
                              </w:pPr>
                              <w:sdt>
                                <w:sdtPr>
                                  <w:alias w:val="Numeris"/>
                                  <w:tag w:val="nr_ebc79fe4ceb84a778e23dda62d8a9cad"/>
                                  <w:lock w:val="sdtLocked"/>
                                  <w:richText/>
                                </w:sdtPr>
                                <w:sdtContent>
                                  <w:r>
                                    <w:rPr>
                                      <w:szCs w:val="24"/>
                                    </w:rPr>
                                    <w:t>8</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9 p."/>
                            <w:tag w:val="part_506e186babe94fc4ad2129ea1e931b29"/>
                            <w:lock w:val="sdtLocked"/>
                            <w:richText/>
                          </w:sdtPr>
                          <w:sdtContent>
                            <w:p>
                              <w:pPr>
                                <w:spacing w:line="360" w:lineRule="auto"/>
                                <w:ind w:firstLine="720"/>
                                <w:jc w:val="both"/>
                                <w:rPr>
                                  <w:szCs w:val="24"/>
                                </w:rPr>
                              </w:pPr>
                              <w:sdt>
                                <w:sdtPr>
                                  <w:alias w:val="Numeris"/>
                                  <w:tag w:val="nr_506e186babe94fc4ad2129ea1e931b29"/>
                                  <w:lock w:val="sdtLocked"/>
                                  <w:richText/>
                                </w:sdtPr>
                                <w:sdtContent>
                                  <w:r>
                                    <w:rPr>
                                      <w:szCs w:val="24"/>
                                    </w:rPr>
                                    <w:t>9</w:t>
                                  </w:r>
                                </w:sdtContent>
                              </w:sdt>
                              <w:r>
                                <w:rPr>
                                  <w:szCs w:val="24"/>
                                </w:rPr>
                                <w:t>) ar nėra pagrindo atidėti administracinio nusižengimo bylos nagrinėjimą.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
                          <w:sdtPr>
                            <w:alias w:val="10 p."/>
                            <w:tag w:val="part_2bb20ea7e01d46eb94271644f5242cc2"/>
                            <w:lock w:val="sdtLocked"/>
                            <w:richText/>
                          </w:sdtPr>
                          <w:sdtContent>
                            <w:p>
                              <w:pPr>
                                <w:spacing w:line="360" w:lineRule="auto"/>
                                <w:ind w:firstLine="720"/>
                                <w:jc w:val="both"/>
                                <w:rPr>
                                  <w:szCs w:val="24"/>
                                </w:rPr>
                              </w:pPr>
                              <w:sdt>
                                <w:sdtPr>
                                  <w:alias w:val="Numeris"/>
                                  <w:tag w:val="nr_2bb20ea7e01d46eb94271644f5242cc2"/>
                                  <w:lock w:val="sdtLocked"/>
                                  <w:richText/>
                                </w:sdtPr>
                                <w:sdtContent>
                                  <w:r>
                                    <w:rPr>
                                      <w:bCs/>
                                      <w:szCs w:val="24"/>
                                    </w:rPr>
                                    <w:t>10</w:t>
                                  </w:r>
                                </w:sdtContent>
                              </w:sdt>
                              <w:r>
                                <w:rPr>
                                  <w:bCs/>
                                  <w:szCs w:val="24"/>
                                </w:rPr>
                                <w:t>) ar galima užtikrinti bylos nagrinėjimą žodinio proceso tvarka naudojant informacines ir elektroninių ryšių technologijas (per vaizdo konferencijas, telekonferencijas ar kitaip).</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Content>
                    </w:sdt>
                    <w:sdt>
                      <w:sdtPr>
                        <w:alias w:val="627 str. 2 d."/>
                        <w:tag w:val="part_69b2287e071449d389776d969539f746"/>
                        <w:lock w:val="sdtLocked"/>
                        <w:richText/>
                      </w:sdtPr>
                      <w:sdtContent>
                        <w:p>
                          <w:pPr>
                            <w:spacing w:line="360" w:lineRule="auto"/>
                            <w:ind w:firstLine="720"/>
                            <w:jc w:val="both"/>
                            <w:rPr>
                              <w:szCs w:val="24"/>
                            </w:rPr>
                          </w:pPr>
                          <w:sdt>
                            <w:sdtPr>
                              <w:alias w:val="Numeris"/>
                              <w:tag w:val="nr_69b2287e071449d389776d969539f746"/>
                              <w:lock w:val="sdtLocked"/>
                              <w:richText/>
                            </w:sdtPr>
                            <w:sdtContent>
                              <w:r>
                                <w:rPr>
                                  <w:szCs w:val="24"/>
                                </w:rPr>
                                <w:t>2</w:t>
                              </w:r>
                            </w:sdtContent>
                          </w:sdt>
                          <w:r>
                            <w:rPr>
                              <w:szCs w:val="24"/>
                            </w:rPr>
                            <w:t>. Šio kodekso 591 straipsnyje numatytais atvejais teismas nutraukia administracinio nusižengimo teiseną nutarimu.</w:t>
                          </w:r>
                        </w:p>
                      </w:sdtContent>
                    </w:sdt>
                    <w:sdt>
                      <w:sdtPr>
                        <w:alias w:val="627 str. 3 d."/>
                        <w:tag w:val="part_0c357da08ea243f695ea6a06b55f6495"/>
                        <w:lock w:val="sdtLocked"/>
                        <w:richText/>
                      </w:sdtPr>
                      <w:sdtContent>
                        <w:p>
                          <w:pPr>
                            <w:spacing w:line="360" w:lineRule="auto"/>
                            <w:ind w:firstLine="720"/>
                            <w:jc w:val="both"/>
                          </w:pPr>
                          <w:sdt>
                            <w:sdtPr>
                              <w:alias w:val="Numeris"/>
                              <w:tag w:val="nr_0c357da08ea243f695ea6a06b55f6495"/>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2 d."/>
                        <w:tag w:val="part_ddc833fad77043b88919668479cf2bb4"/>
                        <w:lock w:val="sdtLocked"/>
                        <w:richText/>
                      </w:sdtPr>
                      <w:sdtContent>
                        <w:p>
                          <w:pPr>
                            <w:spacing w:line="360" w:lineRule="auto"/>
                            <w:ind w:firstLine="720"/>
                            <w:jc w:val="both"/>
                            <w:rPr>
                              <w:szCs w:val="24"/>
                            </w:rPr>
                          </w:pPr>
                          <w:sdt>
                            <w:sdtPr>
                              <w:alias w:val="Numeris"/>
                              <w:tag w:val="nr_ddc833fad77043b88919668479cf2bb4"/>
                              <w:lock w:val="sdtLocked"/>
                              <w:richText/>
                            </w:sdtPr>
                            <w:sdtContent>
                              <w:r>
                                <w:rPr>
                                  <w:bCs/>
                                  <w:szCs w:val="24"/>
                                </w:rPr>
                                <w:t>2</w:t>
                              </w:r>
                            </w:sdtContent>
                          </w:sdt>
                          <w:r>
                            <w:rPr>
                              <w:bCs/>
                              <w:szCs w:val="24"/>
                            </w:rPr>
                            <w:t xml:space="preserve">. </w:t>
                          </w:r>
                          <w:r>
                            <w:rPr>
                              <w:szCs w:val="24"/>
                            </w:rPr>
                            <w:t xml:space="preserve">Bylos nagrinėjimas žodinio proceso tvarka ir administracinio nusižengimo teisenoje dalyvaujančių asmenų, taip pat liudytojų, ekspertų, specialistų, vertėjų ir kitų procese dalyvaujančių asmenų dalyvavimas teismo posėdžiuose gali būti užtikrinamas naudojant informacines ir elektroninių ryšių technologijas (per vaizdo konferencijas, telekonferencijas ir kitaip). Bylos nagrinėjimo viešumas užtikrinamas teisingumo ministro nustatyta su Teisėjų taryba suderinta tvarka. </w:t>
                          </w:r>
                          <w:r>
                            <w:rPr>
                              <w:bCs/>
                              <w:color w:val="000000"/>
                              <w:szCs w:val="24"/>
                            </w:rPr>
                            <w:t xml:space="preserve">Naudojant informacines ir elektroninių ryšių technologijas, </w:t>
                          </w:r>
                          <w:r>
                            <w:rPr>
                              <w:bCs/>
                              <w:i/>
                              <w:iCs/>
                              <w:color w:val="000000"/>
                              <w:szCs w:val="24"/>
                            </w:rPr>
                            <w:t>mutatis mutandis</w:t>
                          </w:r>
                          <w:r>
                            <w:rPr>
                              <w:bCs/>
                              <w:color w:val="000000"/>
                              <w:szCs w:val="24"/>
                            </w:rPr>
                            <w:t xml:space="preserve"> taikomos Baudžiamojo proceso kodekso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0 str. 3 d."/>
                        <w:tag w:val="part_39c9930439be4571b964adf8c90bf45c"/>
                        <w:lock w:val="sdtLocked"/>
                        <w:richText/>
                      </w:sdtPr>
                      <w:sdtContent>
                        <w:p>
                          <w:pPr>
                            <w:spacing w:line="360" w:lineRule="auto"/>
                            <w:ind w:firstLine="720"/>
                            <w:jc w:val="both"/>
                            <w:rPr>
                              <w:szCs w:val="24"/>
                            </w:rPr>
                          </w:pPr>
                          <w:sdt>
                            <w:sdtPr>
                              <w:alias w:val="Numeris"/>
                              <w:tag w:val="nr_39c9930439be4571b964adf8c90bf45c"/>
                              <w:lock w:val="sdtLocked"/>
                              <w:richText/>
                            </w:sdtPr>
                            <w:sdtContent>
                              <w:r>
                                <w:rPr>
                                  <w:szCs w:val="24"/>
                                </w:rPr>
                                <w:t>3</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aa5c57d94bd24f01ae4962346b615858"/>
                        <w:lock w:val="sdtLocked"/>
                        <w:richText/>
                      </w:sdtPr>
                      <w:sdtContent>
                        <w:p>
                          <w:pPr>
                            <w:spacing w:line="360" w:lineRule="auto"/>
                            <w:ind w:firstLine="720"/>
                            <w:jc w:val="both"/>
                            <w:rPr>
                              <w:szCs w:val="24"/>
                            </w:rPr>
                          </w:pPr>
                          <w:sdt>
                            <w:sdtPr>
                              <w:alias w:val="Numeris"/>
                              <w:tag w:val="nr_aa5c57d94bd24f01ae4962346b615858"/>
                              <w:lock w:val="sdtLocked"/>
                              <w:richText/>
                            </w:sdtPr>
                            <w:sdtContent>
                              <w:r>
                                <w:rPr>
                                  <w:color w:val="000000"/>
                                  <w:szCs w:val="24"/>
                                </w:rPr>
                                <w:t>4</w:t>
                              </w:r>
                            </w:sdtContent>
                          </w:sdt>
                          <w:r>
                            <w:rPr>
                              <w:color w:val="000000"/>
                              <w:szCs w:val="24"/>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w:t>
                          </w:r>
                          <w:r>
                            <w:rPr>
                              <w:bCs/>
                              <w:color w:val="000000"/>
                              <w:szCs w:val="24"/>
                            </w:rPr>
                            <w:t xml:space="preserve"> išskyrus atvejus, kai jų dalyvavimas teismo posėdyje užtikrinamas naudojant informacines ir elektroninių ryšių technologijas (per vaizdo konferencijas, telekonferencijas ir kitaip),</w:t>
                          </w:r>
                          <w:r>
                            <w:rPr>
                              <w:color w:val="000000"/>
                              <w:szCs w:val="24"/>
                            </w:rPr>
                            <w:t xml:space="preserve"> įspėjami dėl vertimo ar išvados, žinant, kad jie melagingi, davimo, liudytojai iki apklausos pašalinami iš teismo posėdžių salės</w:t>
                          </w:r>
                          <w:r>
                            <w:rPr>
                              <w:color w:val="000000"/>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47189d0ab8234a3fbc8f0cdbaac51d7e"/>
                    <w:lock w:val="sdtLocked"/>
                    <w:richText/>
                  </w:sdtPr>
                  <w:sdtContent>
                    <w:p>
                      <w:pPr>
                        <w:spacing w:line="360" w:lineRule="auto"/>
                        <w:ind w:left="2410" w:hanging="1690"/>
                        <w:jc w:val="both"/>
                        <w:rPr>
                          <w:b/>
                          <w:bCs/>
                          <w:szCs w:val="24"/>
                        </w:rPr>
                      </w:pPr>
                      <w:sdt>
                        <w:sdtPr>
                          <w:alias w:val="Numeris"/>
                          <w:tag w:val="nr_47189d0ab8234a3fbc8f0cdbaac51d7e"/>
                          <w:lock w:val="sdtLocked"/>
                          <w:richText/>
                        </w:sdtPr>
                        <w:sdtContent>
                          <w:r>
                            <w:rPr>
                              <w:b/>
                              <w:bCs/>
                              <w:szCs w:val="24"/>
                            </w:rPr>
                            <w:t>644</w:t>
                          </w:r>
                        </w:sdtContent>
                      </w:sdt>
                      <w:r>
                        <w:rPr>
                          <w:b/>
                          <w:bCs/>
                          <w:szCs w:val="24"/>
                        </w:rPr>
                        <w:t xml:space="preserve"> straipsnis. </w:t>
                      </w:r>
                      <w:sdt>
                        <w:sdtPr>
                          <w:alias w:val="Pavadinimas"/>
                          <w:tag w:val="title_47189d0ab8234a3fbc8f0cdbaac51d7e"/>
                          <w:lock w:val="sdtLocked"/>
                          <w:richText/>
                        </w:sdtPr>
                        <w:sdtContent>
                          <w:r>
                            <w:rPr>
                              <w:b/>
                              <w:bCs/>
                              <w:szCs w:val="24"/>
                            </w:rPr>
                            <w:t>Pirmosios instancijos teismo nutarimo (nutarties) apskundimas apeliacine tvarka</w:t>
                          </w:r>
                        </w:sdtContent>
                      </w:sdt>
                    </w:p>
                    <w:sdt>
                      <w:sdtPr>
                        <w:alias w:val="644 str. 1 d."/>
                        <w:tag w:val="part_1a59b577faee4e09a9e751eebca9fa7e"/>
                        <w:lock w:val="sdtLocked"/>
                        <w:richText/>
                      </w:sdtPr>
                      <w:sdtContent>
                        <w:p>
                          <w:pPr>
                            <w:spacing w:line="360" w:lineRule="auto"/>
                            <w:ind w:firstLine="720"/>
                            <w:jc w:val="both"/>
                            <w:rPr>
                              <w:szCs w:val="24"/>
                            </w:rPr>
                          </w:pPr>
                          <w:r>
                            <w:rPr>
                              <w:bCs/>
                              <w:szCs w:val="24"/>
                            </w:rPr>
                            <w:t>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591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4d15c9b9c46419b8556eccf45229f91"/>
                        <w:lock w:val="sdtLocked"/>
                        <w:richText/>
                      </w:sdtPr>
                      <w:sdtContent>
                        <w:p>
                          <w:pPr>
                            <w:spacing w:line="360" w:lineRule="auto"/>
                            <w:ind w:firstLine="720"/>
                            <w:jc w:val="both"/>
                            <w:rPr>
                              <w:szCs w:val="24"/>
                            </w:rPr>
                          </w:pPr>
                          <w:sdt>
                            <w:sdtPr>
                              <w:alias w:val="Numeris"/>
                              <w:tag w:val="nr_74d15c9b9c46419b8556eccf45229f91"/>
                              <w:lock w:val="sdtLocked"/>
                              <w:richText/>
                            </w:sdtPr>
                            <w:sdtContent>
                              <w:r>
                                <w:rPr>
                                  <w:szCs w:val="24"/>
                                </w:rPr>
                                <w:t>2</w:t>
                              </w:r>
                            </w:sdtContent>
                          </w:sdt>
                          <w:r>
                            <w:rPr>
                              <w:szCs w:val="24"/>
                            </w:rPr>
                            <w:t xml:space="preserve">.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taip pat </w:t>
                          </w:r>
                          <w:r>
                            <w:rPr>
                              <w:bCs/>
                              <w:szCs w:val="24"/>
                            </w:rPr>
                            <w:t>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9e5e962184994e25bdb7bb2303ff48bd"/>
                        <w:lock w:val="sdtLocked"/>
                        <w:richText/>
                      </w:sdtPr>
                      <w:sdtContent>
                        <w:p>
                          <w:pPr>
                            <w:spacing w:line="360" w:lineRule="auto"/>
                            <w:ind w:firstLine="720"/>
                            <w:jc w:val="both"/>
                            <w:rPr>
                              <w:szCs w:val="24"/>
                            </w:rPr>
                          </w:pPr>
                          <w:sdt>
                            <w:sdtPr>
                              <w:alias w:val="Numeris"/>
                              <w:tag w:val="nr_9e5e962184994e25bdb7bb2303ff48bd"/>
                              <w:lock w:val="sdtLocked"/>
                              <w:richText/>
                            </w:sdtPr>
                            <w:sdtContent>
                              <w:r>
                                <w:rPr>
                                  <w:szCs w:val="24"/>
                                </w:rPr>
                                <w:t>5</w:t>
                              </w:r>
                            </w:sdtContent>
                          </w:sdt>
                          <w:r>
                            <w:rPr>
                              <w:szCs w:val="24"/>
                            </w:rPr>
                            <w:t xml:space="preserve">.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w:t>
                          </w:r>
                          <w:r>
                            <w:rPr>
                              <w:bCs/>
                              <w:szCs w:val="24"/>
                            </w:rPr>
                            <w:t>Dalyvavimas posėdyje gali</w:t>
                          </w:r>
                          <w:r>
                            <w:rPr>
                              <w:szCs w:val="24"/>
                            </w:rPr>
                            <w:t xml:space="preserve"> būti užtikrinamas naudojant informacines ir elektroninių ryšių technologijas (per vaizdo konferencijas, telekonferencijas ar kitaip). Institucijos vadovas ar jo įgaliotas asmuo administracinio nusižengimo bylos atnaujinimo klausimą sprendžia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f6cf66c5ec4040cea9cc89205018a047"/>
                        <w:lock w:val="sdtLocked"/>
                        <w:richText/>
                      </w:sdtPr>
                      <w:sdtContent>
                        <w:p>
                          <w:pPr>
                            <w:spacing w:line="360" w:lineRule="auto"/>
                            <w:ind w:firstLine="720"/>
                            <w:jc w:val="both"/>
                            <w:rPr>
                              <w:szCs w:val="24"/>
                            </w:rPr>
                          </w:pPr>
                          <w:sdt>
                            <w:sdtPr>
                              <w:alias w:val="Numeris"/>
                              <w:tag w:val="nr_f6cf66c5ec4040cea9cc89205018a047"/>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w:t>
                          </w:r>
                          <w:r>
                            <w:rPr>
                              <w:b/>
                              <w:bCs/>
                              <w:szCs w:val="24"/>
                            </w:rPr>
                            <w:t xml:space="preserve"> </w:t>
                          </w:r>
                          <w:r>
                            <w:rPr>
                              <w:bCs/>
                              <w:szCs w:val="24"/>
                            </w:rPr>
                            <w:t>pareiškėjo 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Prašymas turi būti jį paduodančio asmens pasirašytas. Prie prašymo turi būti pridėti ginčijamų nutarimo ar nutarties ir su ginčijamu sprendimu susijusių nutarimų ar nutarčių kopijos (nuorašai).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3548624c3204fac9a90f9fa5607aa2f"/>
                        <w:lock w:val="sdtLocked"/>
                        <w:richText/>
                      </w:sdtPr>
                      <w:sdtContent>
                        <w:p>
                          <w:pPr>
                            <w:spacing w:line="360" w:lineRule="auto"/>
                            <w:ind w:firstLine="720"/>
                            <w:jc w:val="both"/>
                            <w:rPr>
                              <w:szCs w:val="24"/>
                            </w:rPr>
                          </w:pPr>
                          <w:sdt>
                            <w:sdtPr>
                              <w:alias w:val="Numeris"/>
                              <w:tag w:val="nr_63548624c3204fac9a90f9fa5607aa2f"/>
                              <w:lock w:val="sdtLocked"/>
                              <w:richText/>
                            </w:sdtPr>
                            <w:sdtContent>
                              <w:r>
                                <w:rPr>
                                  <w:bCs/>
                                  <w:szCs w:val="24"/>
                                </w:rPr>
                                <w:t>10</w:t>
                              </w:r>
                            </w:sdtContent>
                          </w:sdt>
                          <w:r>
                            <w:rPr>
                              <w:bCs/>
                              <w:szCs w:val="24"/>
                            </w:rPr>
                            <w:t xml:space="preserve">. Kai tai būtina, atrankos kolegija ar administracinio nusižengimo bylą nagrinėjanti teisėjų kolegija gali nuspręsti, kad administracinio nusižengimo byla turi būti nagrinėjama žodinio proceso tvarka. </w:t>
                          </w:r>
                          <w:r>
                            <w:rPr>
                              <w:szCs w:val="24"/>
                            </w:rPr>
                            <w:t>Bylos nagrinėjimas žodinio proceso tvarka gali būti užtikrinamas naudojant informacines ir elektroninių ryšių technologijas (per vaizdo konferencijas, telekonferencijas ar kitaip)</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f5ac91f8c89f419e86ae43ac545c2182"/>
                        <w:lock w:val="sdtLocked"/>
                        <w:richText/>
                      </w:sdtPr>
                      <w:sdtContent>
                        <w:p>
                          <w:pPr>
                            <w:spacing w:line="360" w:lineRule="auto"/>
                            <w:ind w:firstLine="720"/>
                            <w:jc w:val="both"/>
                            <w:rPr>
                              <w:szCs w:val="24"/>
                            </w:rPr>
                          </w:pPr>
                          <w:sdt>
                            <w:sdtPr>
                              <w:alias w:val="Numeris"/>
                              <w:tag w:val="nr_f5ac91f8c89f419e86ae43ac545c2182"/>
                              <w:lock w:val="sdtLocked"/>
                              <w:richText/>
                            </w:sdtPr>
                            <w:sdtContent>
                              <w:r>
                                <w:rPr>
                                  <w:color w:val="000000"/>
                                  <w:szCs w:val="24"/>
                                </w:rPr>
                                <w:t>2</w:t>
                              </w:r>
                            </w:sdtContent>
                          </w:sdt>
                          <w:r>
                            <w:rPr>
                              <w:color w:val="000000"/>
                              <w:szCs w:val="24"/>
                            </w:rPr>
                            <w:t xml:space="preserve">. Kai asmeniui administracinio nusižengimo teisena nutraukta pagal šio kodekso 591 straipsnio 1 punktą, šio asmens išlaidos advokato ar advokato padėjėjo, kuris dalyvavo byloje kaip asmens įgaliotas atstovas, paslaugoms apmokėti atlyginamos iš valstybės, savivaldybės </w:t>
                          </w:r>
                          <w:r>
                            <w:rPr>
                              <w:bCs/>
                              <w:color w:val="000000"/>
                              <w:szCs w:val="24"/>
                            </w:rPr>
                            <w:t>arba iš valstybės ar savivaldybės biudžetų neišlaikomo subjekto</w:t>
                          </w:r>
                          <w:r>
                            <w:rPr>
                              <w:color w:val="000000"/>
                              <w:szCs w:val="24"/>
                            </w:rPr>
                            <w:t xml:space="preserve"> lėšų </w:t>
                          </w:r>
                          <w:r>
                            <w:rPr>
                              <w:i/>
                              <w:iCs/>
                              <w:color w:val="000000"/>
                              <w:szCs w:val="24"/>
                            </w:rPr>
                            <w:t>mutatis mutandis</w:t>
                          </w:r>
                          <w:r>
                            <w:rPr>
                              <w:color w:val="000000"/>
                              <w:szCs w:val="24"/>
                            </w:rPr>
                            <w:t xml:space="preserve"> taikant </w:t>
                          </w:r>
                          <w:r>
                            <w:rPr>
                              <w:bCs/>
                              <w:color w:val="000000"/>
                              <w:szCs w:val="24"/>
                            </w:rPr>
                            <w:t>Baudžiamojo proceso kodekso nuostatas</w:t>
                          </w:r>
                          <w:r>
                            <w:rPr>
                              <w:color w:val="000000"/>
                              <w:szCs w:val="24"/>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f1dd00c0a011ec8d9390588bf2de65">
                        <w:r w:rsidRPr="00532B9F">
                          <w:rPr>
                            <w:rFonts w:ascii="Times New Roman" w:eastAsia="MS Mincho" w:hAnsi="Times New Roman"/>
                            <w:sz w:val="20"/>
                            <w:i/>
                            <w:iCs/>
                            <w:color w:val="0000FF" w:themeColor="hyperlink"/>
                            <w:u w:val="single"/>
                          </w:rPr>
                          <w:t>XIV-1012</w:t>
                        </w:r>
                      </w:fldSimple>
                      <w:r>
                        <w:rPr>
                          <w:rFonts w:ascii="Times New Roman" w:eastAsia="MS Mincho" w:hAnsi="Times New Roman"/>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350899d98dfa4bcb9ba85554520e3473"/>
                    <w:lock w:val="sdtLocked"/>
                    <w:richText/>
                  </w:sdtPr>
                  <w:sdtContent>
                    <w:p>
                      <w:pPr>
                        <w:spacing w:line="360" w:lineRule="auto"/>
                        <w:ind w:firstLine="720"/>
                        <w:jc w:val="both"/>
                        <w:rPr>
                          <w:b/>
                          <w:bCs/>
                          <w:szCs w:val="24"/>
                        </w:rPr>
                      </w:pPr>
                      <w:sdt>
                        <w:sdtPr>
                          <w:alias w:val="Numeris"/>
                          <w:tag w:val="nr_350899d98dfa4bcb9ba85554520e3473"/>
                          <w:lock w:val="sdtLocked"/>
                          <w:richText/>
                        </w:sdtPr>
                        <w:sdtContent>
                          <w:r>
                            <w:rPr>
                              <w:b/>
                              <w:bCs/>
                              <w:szCs w:val="24"/>
                            </w:rPr>
                            <w:t>671</w:t>
                          </w:r>
                        </w:sdtContent>
                      </w:sdt>
                      <w:r>
                        <w:rPr>
                          <w:b/>
                          <w:bCs/>
                          <w:szCs w:val="24"/>
                        </w:rPr>
                        <w:t xml:space="preserve"> straipsnis. </w:t>
                      </w:r>
                      <w:sdt>
                        <w:sdtPr>
                          <w:alias w:val="Pavadinimas"/>
                          <w:tag w:val="title_350899d98dfa4bcb9ba85554520e3473"/>
                          <w:lock w:val="sdtLocked"/>
                          <w:richText/>
                        </w:sdtPr>
                        <w:sdtContent>
                          <w:r>
                            <w:rPr>
                              <w:b/>
                              <w:bCs/>
                              <w:szCs w:val="24"/>
                            </w:rPr>
                            <w:t>Nutarimų skirti administracinę nuobaudą vykdymo nutraukimas</w:t>
                          </w:r>
                        </w:sdtContent>
                      </w:sdt>
                    </w:p>
                    <w:sdt>
                      <w:sdtPr>
                        <w:alias w:val="671 str. 1 d."/>
                        <w:tag w:val="part_52bbb8a0f6724606ae4e578c5f688113"/>
                        <w:lock w:val="sdtLocked"/>
                        <w:richText/>
                      </w:sdtPr>
                      <w:sdtContent>
                        <w:p>
                          <w:pPr>
                            <w:spacing w:line="360" w:lineRule="auto"/>
                            <w:ind w:firstLine="720"/>
                            <w:jc w:val="both"/>
                            <w:rPr>
                              <w:szCs w:val="24"/>
                            </w:rPr>
                          </w:pPr>
                          <w:sdt>
                            <w:sdtPr>
                              <w:alias w:val="Numeris"/>
                              <w:tag w:val="nr_52bbb8a0f6724606ae4e578c5f688113"/>
                              <w:lock w:val="sdtLocked"/>
                              <w:richText/>
                            </w:sdtPr>
                            <w:sdtContent>
                              <w:r>
                                <w:rPr>
                                  <w:szCs w:val="24"/>
                                </w:rPr>
                                <w:t>1</w:t>
                              </w:r>
                            </w:sdtContent>
                          </w:sdt>
                          <w:r>
                            <w:rPr>
                              <w:szCs w:val="24"/>
                            </w:rPr>
                            <w:t>. Nutarimą skirti administracinę nuobaudą priėmęs teismas ar institucija (pareigūnas) nutarimo vykdymą nutraukia savo nutarimu šiais atvejais:</w:t>
                          </w:r>
                        </w:p>
                        <w:sdt>
                          <w:sdtPr>
                            <w:alias w:val="671 str. 1 d. 1 p."/>
                            <w:tag w:val="part_0ea48589fb9f4f4ca4df892bf1b3cce5"/>
                            <w:lock w:val="sdtLocked"/>
                            <w:richText/>
                          </w:sdtPr>
                          <w:sdtContent>
                            <w:p>
                              <w:pPr>
                                <w:spacing w:line="360" w:lineRule="auto"/>
                                <w:ind w:firstLine="720"/>
                                <w:jc w:val="both"/>
                                <w:rPr>
                                  <w:szCs w:val="24"/>
                                </w:rPr>
                              </w:pPr>
                              <w:sdt>
                                <w:sdtPr>
                                  <w:alias w:val="Numeris"/>
                                  <w:tag w:val="nr_0ea48589fb9f4f4ca4df892bf1b3cce5"/>
                                  <w:lock w:val="sdtLocked"/>
                                  <w:richText/>
                                </w:sdtPr>
                                <w:sdtContent>
                                  <w:r>
                                    <w:rPr>
                                      <w:szCs w:val="24"/>
                                    </w:rPr>
                                    <w:t>1</w:t>
                                  </w:r>
                                </w:sdtContent>
                              </w:sdt>
                              <w:r>
                                <w:rPr>
                                  <w:szCs w:val="24"/>
                                </w:rPr>
                                <w:t>) kai paaiškėja, kad priešingą teisei veiką padarė nepakaltinamas asmuo;</w:t>
                              </w:r>
                            </w:p>
                          </w:sdtContent>
                        </w:sdt>
                        <w:sdt>
                          <w:sdtPr>
                            <w:alias w:val="671 str. 1 d. 2 p."/>
                            <w:tag w:val="part_55340dbe0a35465d809aca725b5e6779"/>
                            <w:lock w:val="sdtLocked"/>
                            <w:richText/>
                          </w:sdtPr>
                          <w:sdtContent>
                            <w:p>
                              <w:pPr>
                                <w:spacing w:line="360" w:lineRule="auto"/>
                                <w:ind w:firstLine="720"/>
                                <w:jc w:val="both"/>
                                <w:rPr>
                                  <w:szCs w:val="24"/>
                                </w:rPr>
                              </w:pPr>
                              <w:sdt>
                                <w:sdtPr>
                                  <w:alias w:val="Numeris"/>
                                  <w:tag w:val="nr_55340dbe0a35465d809aca725b5e6779"/>
                                  <w:lock w:val="sdtLocked"/>
                                  <w:richText/>
                                </w:sdtPr>
                                <w:sdtContent>
                                  <w:r>
                                    <w:rPr>
                                      <w:szCs w:val="24"/>
                                    </w:rPr>
                                    <w:t>2</w:t>
                                  </w:r>
                                </w:sdtContent>
                              </w:sdt>
                              <w:r>
                                <w:rPr>
                                  <w:szCs w:val="24"/>
                                </w:rPr>
                                <w:t>) kai panaikinamas administracinę atsakomybę nustatantis aktas;</w:t>
                              </w:r>
                            </w:p>
                          </w:sdtContent>
                        </w:sdt>
                        <w:sdt>
                          <w:sdtPr>
                            <w:alias w:val="671 str. 1 d. 3 p."/>
                            <w:tag w:val="part_dd9d380b3ad84a68bcaa98d07fe3bcb8"/>
                            <w:lock w:val="sdtLocked"/>
                            <w:richText/>
                          </w:sdtPr>
                          <w:sdtContent>
                            <w:p>
                              <w:pPr>
                                <w:spacing w:line="360" w:lineRule="auto"/>
                                <w:ind w:firstLine="720"/>
                                <w:jc w:val="both"/>
                                <w:rPr>
                                  <w:szCs w:val="24"/>
                                </w:rPr>
                              </w:pPr>
                              <w:sdt>
                                <w:sdtPr>
                                  <w:alias w:val="Numeris"/>
                                  <w:tag w:val="nr_dd9d380b3ad84a68bcaa98d07fe3bcb8"/>
                                  <w:lock w:val="sdtLocked"/>
                                  <w:richText/>
                                </w:sdtPr>
                                <w:sdtContent>
                                  <w:r>
                                    <w:rPr>
                                      <w:szCs w:val="24"/>
                                    </w:rPr>
                                    <w:t>3</w:t>
                                  </w:r>
                                </w:sdtContent>
                              </w:sdt>
                              <w:r>
                                <w:rPr>
                                  <w:szCs w:val="24"/>
                                </w:rPr>
                                <w:t>) kai miršta asmuo, dėl kurio priimtas nutarimas.</w:t>
                              </w:r>
                            </w:p>
                          </w:sdtContent>
                        </w:sdt>
                      </w:sdtContent>
                    </w:sdt>
                    <w:sdt>
                      <w:sdtPr>
                        <w:alias w:val="671 str. 2 d."/>
                        <w:tag w:val="part_776512ed656741ffb241b76fc168ff66"/>
                        <w:lock w:val="sdtLocked"/>
                        <w:richText/>
                      </w:sdtPr>
                      <w:sdtContent>
                        <w:p>
                          <w:pPr>
                            <w:spacing w:line="360" w:lineRule="auto"/>
                            <w:ind w:firstLine="720"/>
                            <w:jc w:val="both"/>
                            <w:rPr>
                              <w:szCs w:val="24"/>
                            </w:rPr>
                          </w:pPr>
                          <w:sdt>
                            <w:sdtPr>
                              <w:alias w:val="Numeris"/>
                              <w:tag w:val="nr_776512ed656741ffb241b76fc168ff66"/>
                              <w:lock w:val="sdtLocked"/>
                              <w:richText/>
                            </w:sdtPr>
                            <w:sdtContent>
                              <w:r>
                                <w:rPr>
                                  <w:szCs w:val="24"/>
                                </w:rPr>
                                <w:t>2</w:t>
                              </w:r>
                            </w:sdtContent>
                          </w:sdt>
                          <w:r>
                            <w:rPr>
                              <w:szCs w:val="24"/>
                            </w:rPr>
                            <w:t>. Nutrauktas vykdymo procesas gali būti pradėtas iš naujo tik tuo atveju, kai paaiškėja, kad šio straipsnio 1 dalyje nurodytos aplinkybės buvimas buvo konstatuotas klaidingai.</w:t>
                          </w:r>
                        </w:p>
                      </w:sdtContent>
                    </w:sdt>
                    <w:sdt>
                      <w:sdtPr>
                        <w:alias w:val="671 str. 3 d."/>
                        <w:tag w:val="part_fc772106213d4c8c9e34cd5492b42161"/>
                        <w:lock w:val="sdtLocked"/>
                        <w:richText/>
                      </w:sdtPr>
                      <w:sdtContent>
                        <w:p>
                          <w:pPr>
                            <w:spacing w:line="360" w:lineRule="auto"/>
                            <w:ind w:firstLine="720"/>
                            <w:jc w:val="both"/>
                            <w:rPr>
                              <w:szCs w:val="24"/>
                            </w:rPr>
                          </w:pPr>
                          <w:sdt>
                            <w:sdtPr>
                              <w:alias w:val="Numeris"/>
                              <w:tag w:val="nr_fc772106213d4c8c9e34cd5492b42161"/>
                              <w:lock w:val="sdtLocked"/>
                              <w:richText/>
                            </w:sdtPr>
                            <w:sdtContent>
                              <w:r>
                                <w:rPr>
                                  <w:szCs w:val="24"/>
                                </w:rPr>
                                <w:t>3</w:t>
                              </w:r>
                            </w:sdtContent>
                          </w:sdt>
                          <w:r>
                            <w:rPr>
                              <w:szCs w:val="24"/>
                            </w:rPr>
                            <w:t>. Šio straipsnio 1 dalies 2, 3 punktuose nurodytais atvejais administracinės nuobaudos vykdymas, kai vykdomieji veiksmai buvo pradėti, nutraukiamas toje dalyje, kuri yra likusi neįvykdyta.</w:t>
                          </w:r>
                        </w:p>
                        <w:p>
                          <w:pPr>
                            <w:spacing w:line="360" w:lineRule="auto"/>
                            <w:ind w:firstLine="720"/>
                            <w:jc w:val="both"/>
                            <w:rPr>
                              <w:szCs w:val="24"/>
                            </w:rPr>
                          </w:pPr>
                        </w:p>
                      </w:sdtContent>
                    </w:sdt>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edd0c0d1b32f43f2816fd2d463169755"/>
                        <w:lock w:val="sdtLocked"/>
                        <w:richText/>
                      </w:sdtPr>
                      <w:sdtContent>
                        <w:p>
                          <w:pPr>
                            <w:spacing w:line="360" w:lineRule="auto"/>
                            <w:ind w:firstLine="720"/>
                            <w:jc w:val="both"/>
                            <w:rPr>
                              <w:bCs/>
                              <w:color w:val="000000"/>
                              <w:szCs w:val="24"/>
                            </w:rPr>
                          </w:pPr>
                          <w:sdt>
                            <w:sdtPr>
                              <w:alias w:val="Numeris"/>
                              <w:tag w:val="nr_edd0c0d1b32f43f2816fd2d463169755"/>
                              <w:lock w:val="sdtLocked"/>
                              <w:richText/>
                            </w:sdtPr>
                            <w:sdtContent>
                              <w:r>
                                <w:rPr>
                                  <w:bCs/>
                                  <w:color w:val="000000"/>
                                  <w:szCs w:val="24"/>
                                </w:rPr>
                                <w:t>2</w:t>
                              </w:r>
                            </w:sdtContent>
                          </w:sdt>
                          <w:r>
                            <w:rPr>
                              <w:bCs/>
                              <w:color w:val="000000"/>
                              <w:szCs w:val="24"/>
                            </w:rPr>
                            <w:t>. Nutarimo skirti baudą vykdymo, išskyrus kiek tai susiję su šio kodekso 671 straipsnyje ir 675 straipsnio 4 dalyje</w:t>
                          </w:r>
                          <w:r>
                            <w:rPr>
                              <w:b/>
                              <w:bCs/>
                              <w:color w:val="000000"/>
                              <w:szCs w:val="24"/>
                            </w:rPr>
                            <w:t xml:space="preserve"> </w:t>
                          </w:r>
                          <w:r>
                            <w:rPr>
                              <w:bCs/>
                              <w:color w:val="000000"/>
                              <w:szCs w:val="24"/>
                            </w:rPr>
                            <w:t>nurodytais veiksmais, kontrolė pavedama Valstybinei mokesčių inspekcijai. Su nutarimo skirti baudą vykdymu susijusius klausimus, išskyrus numatytuosius šio kodekso 671 straipsnyje ir 675 straipsnio 4 dalyje, sprendžia Valstybinė mokesčių inspekcija.</w:t>
                          </w:r>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188a0c4627a84942adffdc7277c01226"/>
                        <w:lock w:val="sdtLocked"/>
                        <w:richText/>
                      </w:sdtPr>
                      <w:sdtContent>
                        <w:p>
                          <w:pPr>
                            <w:spacing w:line="360" w:lineRule="auto"/>
                            <w:ind w:firstLine="720"/>
                            <w:jc w:val="both"/>
                            <w:rPr>
                              <w:bCs/>
                              <w:szCs w:val="24"/>
                            </w:rPr>
                          </w:pPr>
                          <w:sdt>
                            <w:sdtPr>
                              <w:alias w:val="Numeris"/>
                              <w:tag w:val="nr_188a0c4627a84942adffdc7277c01226"/>
                              <w:lock w:val="sdtLocked"/>
                              <w:richText/>
                            </w:sdtPr>
                            <w:sdtContent>
                              <w:r>
                                <w:rPr>
                                  <w:bCs/>
                                  <w:szCs w:val="24"/>
                                </w:rPr>
                                <w:t>3</w:t>
                              </w:r>
                            </w:sdtContent>
                          </w:sdt>
                          <w:r>
                            <w:rPr>
                              <w:bCs/>
                              <w:szCs w:val="24"/>
                            </w:rPr>
                            <w:t xml:space="preserve">.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w:t>
                          </w:r>
                          <w:r>
                            <w:rPr>
                              <w:szCs w:val="24"/>
                            </w:rPr>
                            <w:t>Mokesčių administravimo įstatyme</w:t>
                          </w:r>
                          <w:r>
                            <w:rPr>
                              <w:bCs/>
                              <w:szCs w:val="24"/>
                            </w:rPr>
                            <w:t xml:space="preserve"> nustatyta tvarka. Nesumokėtos baudos ar jos dalies mokėjimas dalimis negali būti išdėstomas asmeniui, kuris vengė atlikti to paties administracinio nusižengimo teisenoje jam paskirtus viešuosius darbus.</w:t>
                          </w:r>
                        </w:p>
                      </w:sdtContent>
                    </w:sdt>
                    <w:sdt>
                      <w:sdtPr>
                        <w:alias w:val="675 str. 4 d."/>
                        <w:tag w:val="part_16f5653d774f41ceac45c0e740f37019"/>
                        <w:lock w:val="sdtLocked"/>
                        <w:richText/>
                      </w:sdtPr>
                      <w:sdtContent>
                        <w:p>
                          <w:pPr>
                            <w:spacing w:line="360" w:lineRule="auto"/>
                            <w:ind w:firstLine="720"/>
                            <w:jc w:val="both"/>
                            <w:rPr>
                              <w:bCs/>
                              <w:szCs w:val="24"/>
                            </w:rPr>
                          </w:pPr>
                          <w:sdt>
                            <w:sdtPr>
                              <w:alias w:val="Numeris"/>
                              <w:tag w:val="nr_16f5653d774f41ceac45c0e740f37019"/>
                              <w:lock w:val="sdtLocked"/>
                              <w:richText/>
                            </w:sdtPr>
                            <w:sdtContent>
                              <w:r>
                                <w:rPr>
                                  <w:bCs/>
                                  <w:szCs w:val="24"/>
                                </w:rPr>
                                <w:t>4</w:t>
                              </w:r>
                            </w:sdtContent>
                          </w:sdt>
                          <w:r>
                            <w:rPr>
                              <w:bCs/>
                              <w:szCs w:val="24"/>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ar sutikimu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240" w:lineRule="atLeast"/>
                            <w:ind w:firstLine="720"/>
                            <w:jc w:val="both"/>
                            <w:rPr>
                              <w:bCs/>
                              <w:szCs w:val="24"/>
                            </w:rPr>
                          </w:pPr>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c804b435039446aea704fd71d33b238a"/>
                        <w:lock w:val="sdtLocked"/>
                        <w:richText/>
                      </w:sdtPr>
                      <w:sdtContent>
                        <w:p>
                          <w:pPr>
                            <w:spacing w:line="360" w:lineRule="auto"/>
                            <w:ind w:firstLine="720"/>
                            <w:jc w:val="both"/>
                            <w:rPr>
                              <w:bCs/>
                              <w:szCs w:val="24"/>
                            </w:rPr>
                          </w:pPr>
                          <w:sdt>
                            <w:sdtPr>
                              <w:alias w:val="Numeris"/>
                              <w:tag w:val="nr_c804b435039446aea704fd71d33b238a"/>
                              <w:lock w:val="sdtLocked"/>
                              <w:richText/>
                            </w:sdtPr>
                            <w:sdtContent>
                              <w:r>
                                <w:rPr>
                                  <w:szCs w:val="24"/>
                                </w:rPr>
                                <w:t>3</w:t>
                              </w:r>
                            </w:sdtContent>
                          </w:sdt>
                          <w:r>
                            <w:rPr>
                              <w:szCs w:val="24"/>
                            </w:rPr>
                            <w:t xml:space="preserve">. </w:t>
                          </w:r>
                          <w:r>
                            <w:rPr>
                              <w:bCs/>
                              <w:szCs w:val="24"/>
                            </w:rPr>
                            <w:t>Jeigu vykdant priverstinį išieškojimą per vienus metus nuo nutarimo skirti baudą pateikimo antstoliui nerandama asmens turto ir (ar) lėšų, iš kurių gali būti priverstinai išieškota bauda, antstolis mokesčių administratoriaus sprendimą dėl priverstinio baudos išieškojimo su žyma, kad išieškojimas negalimas, grąžina mokesčių administratoriui.</w:t>
                          </w:r>
                        </w:p>
                      </w:sdtContent>
                    </w:sdt>
                    <w:sdt>
                      <w:sdtPr>
                        <w:alias w:val="676 str. 4 d."/>
                        <w:tag w:val="part_1f49811959954104832d52dc02a9f2c9"/>
                        <w:lock w:val="sdtLocked"/>
                        <w:richText/>
                      </w:sdtPr>
                      <w:sdtContent>
                        <w:p>
                          <w:pPr>
                            <w:spacing w:line="360" w:lineRule="auto"/>
                            <w:ind w:firstLine="720"/>
                            <w:jc w:val="both"/>
                            <w:rPr>
                              <w:szCs w:val="24"/>
                            </w:rPr>
                          </w:pPr>
                          <w:sdt>
                            <w:sdtPr>
                              <w:alias w:val="Numeris"/>
                              <w:tag w:val="nr_1f49811959954104832d52dc02a9f2c9"/>
                              <w:lock w:val="sdtLocked"/>
                              <w:richText/>
                            </w:sdtPr>
                            <w:sdtContent>
                              <w:r>
                                <w:rPr>
                                  <w:szCs w:val="24"/>
                                </w:rPr>
                                <w:t>4</w:t>
                              </w:r>
                            </w:sdtContent>
                          </w:sdt>
                          <w:r>
                            <w:rPr>
                              <w:szCs w:val="24"/>
                            </w:rPr>
                            <w:t xml:space="preserve">. Šio straipsnio 3 dalyje nurodytu atveju Valstybinė mokesčių inspekcija apie tai praneša šio kodekso </w:t>
                          </w:r>
                          <w:r>
                            <w:rPr>
                              <w:bCs/>
                              <w:szCs w:val="24"/>
                            </w:rPr>
                            <w:t>673</w:t>
                          </w:r>
                          <w:r>
                            <w:rPr>
                              <w:szCs w:val="24"/>
                            </w:rPr>
                            <w:t xml:space="preserve"> straipsnio 1 dalyje nurodytai institucijai. Šio kodekso </w:t>
                          </w:r>
                          <w:r>
                            <w:rPr>
                              <w:bCs/>
                              <w:szCs w:val="24"/>
                            </w:rPr>
                            <w:t>673</w:t>
                          </w:r>
                          <w:r>
                            <w:rPr>
                              <w:b/>
                              <w:bCs/>
                              <w:szCs w:val="24"/>
                            </w:rPr>
                            <w:t xml:space="preserve"> </w:t>
                          </w:r>
                          <w:r>
                            <w:rPr>
                              <w:szCs w:val="24"/>
                            </w:rPr>
                            <w:t>straipsnio 1 dalyje nurodytos institucijos teikimu teismas savo nutarimu, o kai administracinio nusižengimo byla išnagrinėta ne teismo tvarka, – pati</w:t>
                          </w:r>
                          <w:r>
                            <w:rPr>
                              <w:b/>
                              <w:szCs w:val="24"/>
                            </w:rPr>
                            <w:t xml:space="preserve"> </w:t>
                          </w:r>
                          <w:r>
                            <w:rPr>
                              <w:szCs w:val="24"/>
                            </w:rPr>
                            <w:t xml:space="preserve">nutarimą skirti baudą priėmusi institucija (pareigūnas) savo nutarimu ir pažeidėjo sutikimu gali baudą pakeisti viešaisiais darbais. </w:t>
                          </w:r>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fd3e1d13ba874fa08ead4f8ad94a9555"/>
                    <w:lock w:val="sdtLocked"/>
                    <w:richText/>
                  </w:sdtPr>
                  <w:sdtContent>
                    <w:p>
                      <w:pPr>
                        <w:spacing w:line="360" w:lineRule="auto"/>
                        <w:ind w:firstLine="720"/>
                        <w:jc w:val="both"/>
                        <w:rPr>
                          <w:b/>
                          <w:bCs/>
                          <w:szCs w:val="24"/>
                        </w:rPr>
                      </w:pPr>
                      <w:sdt>
                        <w:sdtPr>
                          <w:alias w:val="Numeris"/>
                          <w:tag w:val="nr_fd3e1d13ba874fa08ead4f8ad94a9555"/>
                          <w:lock w:val="sdtLocked"/>
                          <w:richText/>
                        </w:sdtPr>
                        <w:sdtContent>
                          <w:r>
                            <w:rPr>
                              <w:b/>
                              <w:bCs/>
                              <w:szCs w:val="24"/>
                            </w:rPr>
                            <w:t>677</w:t>
                          </w:r>
                        </w:sdtContent>
                      </w:sdt>
                      <w:r>
                        <w:rPr>
                          <w:b/>
                          <w:bCs/>
                          <w:szCs w:val="24"/>
                        </w:rPr>
                        <w:t xml:space="preserve"> straipsnis. </w:t>
                      </w:r>
                      <w:sdt>
                        <w:sdtPr>
                          <w:alias w:val="Pavadinimas"/>
                          <w:tag w:val="title_fd3e1d13ba874fa08ead4f8ad94a9555"/>
                          <w:lock w:val="sdtLocked"/>
                          <w:richText/>
                        </w:sdtPr>
                        <w:sdtContent>
                          <w:r>
                            <w:rPr>
                              <w:b/>
                              <w:bCs/>
                              <w:szCs w:val="24"/>
                            </w:rPr>
                            <w:t>Nutarimų skirti baudą priverstinio vykdymo proceso pabaiga</w:t>
                          </w:r>
                        </w:sdtContent>
                      </w:sdt>
                    </w:p>
                    <w:sdt>
                      <w:sdtPr>
                        <w:alias w:val="677 str. 1 d."/>
                        <w:tag w:val="part_a1df3c9693564d4daefd6a809809d20a"/>
                        <w:lock w:val="sdtLocked"/>
                        <w:richText/>
                      </w:sdtPr>
                      <w:sdtContent>
                        <w:p>
                          <w:pPr>
                            <w:spacing w:line="360" w:lineRule="auto"/>
                            <w:ind w:firstLine="720"/>
                            <w:jc w:val="both"/>
                            <w:rPr>
                              <w:szCs w:val="24"/>
                            </w:rPr>
                          </w:pPr>
                          <w:r>
                            <w:rPr>
                              <w:szCs w:val="24"/>
                            </w:rPr>
                            <w:t>Nutarimas skirti baudą, pagal kurį išieškota visa bauda, su žyma apie įvykdymą per septynias darbo dienas grąžinamas institucijai, kurios pareigūnas šį nutarimą priėmė.</w:t>
                          </w:r>
                        </w:p>
                        <w:p>
                          <w:pPr>
                            <w:spacing w:line="360" w:lineRule="auto"/>
                            <w:ind w:firstLine="720"/>
                            <w:jc w:val="both"/>
                            <w:rPr>
                              <w:szCs w:val="24"/>
                            </w:rPr>
                          </w:pPr>
                        </w:p>
                      </w:sdtContent>
                    </w:sdt>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ac8b3f3f55fe4da8991b23238107dc60"/>
                        <w:lock w:val="sdtLocked"/>
                        <w:richText/>
                      </w:sdtPr>
                      <w:sdtContent>
                        <w:p>
                          <w:pPr>
                            <w:spacing w:line="360" w:lineRule="auto"/>
                            <w:ind w:firstLine="720"/>
                            <w:jc w:val="both"/>
                            <w:rPr>
                              <w:szCs w:val="24"/>
                            </w:rPr>
                          </w:pPr>
                          <w:sdt>
                            <w:sdtPr>
                              <w:alias w:val="Numeris"/>
                              <w:tag w:val="nr_ac8b3f3f55fe4da8991b23238107dc60"/>
                              <w:lock w:val="sdtLocked"/>
                              <w:richText/>
                            </w:sdtPr>
                            <w:sdtContent>
                              <w:r>
                                <w:rPr>
                                  <w:szCs w:val="24"/>
                                </w:rPr>
                                <w:t>1</w:t>
                              </w:r>
                            </w:sdtContent>
                          </w:sdt>
                          <w:r>
                            <w:rPr>
                              <w:szCs w:val="24"/>
                            </w:rPr>
                            <w:t>. Nutarimai dėl baudos pakeitimo viešaisiais darbais išsiunčiami vykdyti ne vėliau kaip kitą darbo dieną po jų priėmimo. Nutarimus dėl baudos pakeitimo viešaisiais darbais vykdo policija ir savivaldybės vidaus reikalų ministro nustatyta tvarka.</w:t>
                          </w:r>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87482d3324e1468395273e98ebe3909c"/>
                        <w:lock w:val="sdtLocked"/>
                        <w:richText/>
                      </w:sdtPr>
                      <w:sdtContent>
                        <w:p>
                          <w:pPr>
                            <w:suppressAutoHyphens/>
                            <w:spacing w:line="360" w:lineRule="auto"/>
                            <w:ind w:firstLine="720"/>
                            <w:jc w:val="both"/>
                            <w:textAlignment w:val="baseline"/>
                            <w:rPr>
                              <w:kern w:val="2"/>
                              <w:szCs w:val="24"/>
                            </w:rPr>
                          </w:pPr>
                          <w:sdt>
                            <w:sdtPr>
                              <w:alias w:val="Numeris"/>
                              <w:tag w:val="nr_87482d3324e1468395273e98ebe3909c"/>
                              <w:lock w:val="sdtLocked"/>
                              <w:richText/>
                            </w:sdtPr>
                            <w:sdtContent>
                              <w:r>
                                <w:rPr>
                                  <w:szCs w:val="24"/>
                                </w:rPr>
                                <w:t>4</w:t>
                              </w:r>
                            </w:sdtContent>
                          </w:sdt>
                          <w:r>
                            <w:rPr>
                              <w:szCs w:val="24"/>
                            </w:rPr>
                            <w:t xml:space="preserve">. Pasibaigus paskirtam teisės vairuoti transporto priemones atėmimo terminui, specialioji teisė grąžinama </w:t>
                          </w:r>
                          <w:r>
                            <w:rPr>
                              <w:bCs/>
                              <w:szCs w:val="24"/>
                            </w:rPr>
                            <w:t>ir įgyjama</w:t>
                          </w:r>
                          <w:r>
                            <w:rPr>
                              <w:bCs/>
                              <w:szCs w:val="24"/>
                              <w:lang w:eastAsia="lt-LT"/>
                            </w:rPr>
                            <w:t xml:space="preserve"> Saugaus eismo automobilių keliais įstatyme nustatyta tvarka</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13-1 d."/>
            <w:tag w:val="part_22310de79dbf4b6592436659ed3da96b"/>
            <w:lock w:val="sdtLocked"/>
            <w:richText/>
          </w:sdtPr>
          <w:sdtContent>
            <w:p>
              <w:pPr>
                <w:spacing w:line="360" w:lineRule="auto"/>
                <w:ind w:firstLine="720"/>
                <w:jc w:val="both"/>
                <w:rPr>
                  <w:szCs w:val="24"/>
                </w:rPr>
              </w:pPr>
              <w:sdt>
                <w:sdtPr>
                  <w:alias w:val="Numeris"/>
                  <w:tag w:val="nr_22310de79dbf4b6592436659ed3da96b"/>
                  <w:lock w:val="sdtLocked"/>
                  <w:richText/>
                </w:sdtPr>
                <w:sdtContent>
                  <w:r>
                    <w:rPr>
                      <w:szCs w:val="24"/>
                    </w:rPr>
                    <w:t>13</w:t>
                  </w:r>
                  <w:r>
                    <w:rPr>
                      <w:szCs w:val="24"/>
                      <w:vertAlign w:val="superscript"/>
                    </w:rPr>
                    <w:t>1</w:t>
                  </w:r>
                </w:sdtContent>
              </w:sdt>
              <w:r>
                <w:rPr>
                  <w:szCs w:val="24"/>
                </w:rPr>
                <w:t>. 2004 m. kovo 31 d. Europos Parlamento ir Tarybos reglamentas (EB) Nr. 648/2004 dėl ploviklių su paskutiniais pakeitimais, padarytais 2012 m. kovo 14 d. Europos Parlamento ir Tarybos reglamentu (EB) Nr. 259/2012.</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215ba62dd66f4403b58a405d7babdc87"/>
            <w:lock w:val="sdtLocked"/>
            <w:richText/>
          </w:sdtPr>
          <w:sdtContent>
            <w:p>
              <w:pPr>
                <w:suppressAutoHyphens/>
                <w:spacing w:line="360" w:lineRule="auto"/>
                <w:ind w:firstLine="720"/>
                <w:jc w:val="both"/>
                <w:rPr>
                  <w:rFonts w:eastAsia="SimSun"/>
                  <w:szCs w:val="24"/>
                  <w:lang w:eastAsia="zh-CN"/>
                </w:rPr>
              </w:pPr>
              <w:sdt>
                <w:sdtPr>
                  <w:alias w:val="Numeris"/>
                  <w:tag w:val="nr_215ba62dd66f4403b58a405d7babdc87"/>
                  <w:lock w:val="sdtLocked"/>
                  <w:richText/>
                </w:sdtPr>
                <w:sdtContent>
                  <w:r>
                    <w:rPr>
                      <w:rFonts w:eastAsia="SimSun"/>
                      <w:szCs w:val="24"/>
                      <w:lang w:eastAsia="zh-CN"/>
                    </w:rPr>
                    <w:t>24</w:t>
                  </w:r>
                </w:sdtContent>
              </w:sdt>
              <w:r>
                <w:rPr>
                  <w:rFonts w:eastAsia="SimSun"/>
                  <w:szCs w:val="24"/>
                  <w:lang w:eastAsia="zh-CN"/>
                </w:rPr>
                <w:t>. 2006 m. birželio 14 d. Europos Parlamento ir Tarybos reglamentas (EB) Nr. 1013/2006 dėl atliekų vežimo su paskutiniais pakeitimais, padarytais 2015 m. lapkričio 10 d. Komisijos reglamentu (ES) 2015/2002.</w:t>
              </w:r>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627bbeb35c36437fb5d7967490ab2719"/>
            <w:lock w:val="sdtLocked"/>
            <w:richText/>
          </w:sdtPr>
          <w:sdtContent>
            <w:p>
              <w:pPr>
                <w:suppressAutoHyphens/>
                <w:spacing w:line="360" w:lineRule="auto"/>
                <w:ind w:firstLine="720"/>
                <w:jc w:val="both"/>
                <w:rPr>
                  <w:rFonts w:eastAsia="SimSun"/>
                  <w:szCs w:val="24"/>
                  <w:lang w:eastAsia="zh-CN"/>
                </w:rPr>
              </w:pPr>
              <w:sdt>
                <w:sdtPr>
                  <w:alias w:val="Numeris"/>
                  <w:tag w:val="nr_627bbeb35c36437fb5d7967490ab2719"/>
                  <w:lock w:val="sdtLocked"/>
                  <w:richText/>
                </w:sdtPr>
                <w:sdtContent>
                  <w:r>
                    <w:rPr>
                      <w:rFonts w:eastAsia="SimSun"/>
                      <w:szCs w:val="24"/>
                      <w:lang w:eastAsia="zh-CN"/>
                    </w:rPr>
                    <w:t>26</w:t>
                  </w:r>
                </w:sdtContent>
              </w:sdt>
              <w:r>
                <w:rPr>
                  <w:rFonts w:eastAsia="SimSun"/>
                  <w:szCs w:val="24"/>
                  <w:lang w:eastAsia="zh-CN"/>
                </w:rPr>
                <w:t>. 2006 m. rugsėjo 6 d. Europos Parlamento ir Tarybos direktyva 2006/66/EB dėl baterijų ir akumuliatorių bei baterijų ir akumuliatorių atliekų ir Direktyvos 91/157/EEB panaikinimo su paskutiniais pakeitimais, padarytais 2018 m. gegužės 30 d. Europos Parlamento ir Tarybos direktyva (ES) 2018/849.</w:t>
              </w:r>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0d12ffdb40e64ca39314d5815066f603"/>
            <w:lock w:val="sdtLocked"/>
            <w:richText/>
          </w:sdtPr>
          <w:sdtContent>
            <w:p>
              <w:pPr>
                <w:suppressAutoHyphens/>
                <w:spacing w:line="360" w:lineRule="auto"/>
                <w:ind w:firstLine="720"/>
                <w:jc w:val="both"/>
                <w:rPr>
                  <w:rFonts w:eastAsia="SimSun"/>
                  <w:szCs w:val="24"/>
                  <w:lang w:eastAsia="zh-CN"/>
                </w:rPr>
              </w:pPr>
              <w:sdt>
                <w:sdtPr>
                  <w:alias w:val="Numeris"/>
                  <w:tag w:val="nr_0d12ffdb40e64ca39314d5815066f603"/>
                  <w:lock w:val="sdtLocked"/>
                  <w:richText/>
                </w:sdtPr>
                <w:sdtContent>
                  <w:r>
                    <w:rPr>
                      <w:rFonts w:eastAsia="SimSun"/>
                      <w:szCs w:val="24"/>
                      <w:lang w:eastAsia="zh-CN"/>
                    </w:rPr>
                    <w:t>31</w:t>
                  </w:r>
                </w:sdtContent>
              </w:sdt>
              <w:r>
                <w:rPr>
                  <w:rFonts w:eastAsia="SimSun"/>
                  <w:szCs w:val="24"/>
                  <w:lang w:eastAsia="zh-CN"/>
                </w:rPr>
                <w:t>. 2007 m. spalio 23 d. Europos Parlamento ir Tarybos reglamentas (EB) Nr. 1371/2007 dėl geležinkelių keleivių teisių ir pareigų.</w:t>
              </w:r>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7a8e1bc6097f405ba4770bca1d07ecfd"/>
            <w:lock w:val="sdtLocked"/>
            <w:richText/>
          </w:sdtPr>
          <w:sdtContent>
            <w:p>
              <w:pPr>
                <w:suppressAutoHyphens/>
                <w:spacing w:line="360" w:lineRule="auto"/>
                <w:ind w:firstLine="720"/>
                <w:jc w:val="both"/>
                <w:rPr>
                  <w:rFonts w:eastAsia="SimSun"/>
                  <w:szCs w:val="24"/>
                  <w:lang w:eastAsia="zh-CN"/>
                </w:rPr>
              </w:pPr>
              <w:sdt>
                <w:sdtPr>
                  <w:alias w:val="Numeris"/>
                  <w:tag w:val="nr_7a8e1bc6097f405ba4770bca1d07ecfd"/>
                  <w:lock w:val="sdtLocked"/>
                  <w:richText/>
                </w:sdtPr>
                <w:sdtContent>
                  <w:r>
                    <w:rPr>
                      <w:rFonts w:eastAsia="SimSun"/>
                      <w:szCs w:val="24"/>
                      <w:lang w:eastAsia="zh-CN"/>
                    </w:rPr>
                    <w:t>35</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su paskutiniais pakeitimais, padarytais 2011 m. kovo 1 d. Komisijos reglamentu (ES) Nr. 202/2011.</w:t>
              </w:r>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caf0dc7bef41476d8938678310e496c5"/>
            <w:lock w:val="sdtLocked"/>
            <w:richText/>
          </w:sdtPr>
          <w:sdtContent>
            <w:p>
              <w:pPr>
                <w:spacing w:line="360" w:lineRule="auto"/>
                <w:ind w:firstLine="720"/>
                <w:jc w:val="both"/>
                <w:rPr>
                  <w:szCs w:val="24"/>
                </w:rPr>
              </w:pPr>
              <w:sdt>
                <w:sdtPr>
                  <w:alias w:val="Numeris"/>
                  <w:tag w:val="nr_caf0dc7bef41476d8938678310e496c5"/>
                  <w:lock w:val="sdtLocked"/>
                  <w:richText/>
                </w:sdtPr>
                <w:sdtContent>
                  <w:r>
                    <w:rPr>
                      <w:szCs w:val="24"/>
                    </w:rPr>
                    <w:t>42</w:t>
                  </w:r>
                </w:sdtContent>
              </w:sdt>
              <w:r>
                <w:rPr>
                  <w:szCs w:val="24"/>
                </w:rPr>
                <w:t xml:space="preserve">.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su paskutiniais pakeitimais, padarytais 2015 m. rugsėjo 9 d. Europos Parlamento ir Tarybos direktyva (ES) 2015/1513. </w:t>
              </w:r>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pr. 45 p."/>
            <w:tag w:val="part_1e7a8028e3554c7ba99790a880acc287"/>
            <w:lock w:val="sdtLocked"/>
            <w:richText/>
          </w:sdtPr>
          <w:sdtContent>
            <w:p>
              <w:pPr>
                <w:suppressAutoHyphens/>
                <w:spacing w:line="360" w:lineRule="auto"/>
                <w:ind w:firstLine="720"/>
                <w:jc w:val="both"/>
                <w:rPr>
                  <w:rFonts w:eastAsia="SimSun"/>
                  <w:szCs w:val="24"/>
                  <w:lang w:eastAsia="zh-CN"/>
                </w:rPr>
              </w:pPr>
              <w:sdt>
                <w:sdtPr>
                  <w:alias w:val="Numeris"/>
                  <w:tag w:val="nr_1e7a8028e3554c7ba99790a880acc287"/>
                  <w:lock w:val="sdtLocked"/>
                  <w:richText/>
                </w:sdtPr>
                <w:sdtContent>
                  <w:r>
                    <w:rPr>
                      <w:rFonts w:eastAsia="SimSun"/>
                      <w:szCs w:val="24"/>
                      <w:lang w:eastAsia="zh-CN"/>
                    </w:rPr>
                    <w:t>45</w:t>
                  </w:r>
                </w:sdtContent>
              </w:sdt>
              <w:r>
                <w:rPr>
                  <w:rFonts w:eastAsia="SimSun"/>
                  <w:szCs w:val="24"/>
                  <w:lang w:eastAsia="zh-CN"/>
                </w:rPr>
                <w:t>. 2009 m. rugsėjo 16 d. Europos Parlamento ir Tarybos reglamentas (EB) Nr. 1005/2009 dėl ozono sluoksnį ardančių medžiagų su paskutiniais pakeitimais, padarytais 2017 m. kovo 29 d. Komisijos reglamentu (ES) Nr. 2017/605.</w:t>
              </w:r>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042de9f70dd64dfa8ada067c27399457"/>
            <w:lock w:val="sdtLocked"/>
            <w:richText/>
          </w:sdtPr>
          <w:sdtContent>
            <w:p>
              <w:pPr>
                <w:suppressAutoHyphens/>
                <w:spacing w:line="360" w:lineRule="auto"/>
                <w:ind w:firstLine="720"/>
                <w:jc w:val="both"/>
                <w:rPr>
                  <w:rFonts w:eastAsia="SimSun"/>
                  <w:szCs w:val="24"/>
                  <w:lang w:eastAsia="zh-CN"/>
                </w:rPr>
              </w:pPr>
              <w:sdt>
                <w:sdtPr>
                  <w:alias w:val="Numeris"/>
                  <w:tag w:val="nr_042de9f70dd64dfa8ada067c27399457"/>
                  <w:lock w:val="sdtLocked"/>
                  <w:richText/>
                </w:sdtPr>
                <w:sdtContent>
                  <w:r>
                    <w:rPr>
                      <w:rFonts w:eastAsia="SimSun"/>
                      <w:szCs w:val="24"/>
                      <w:lang w:eastAsia="zh-CN"/>
                    </w:rPr>
                    <w:t>49</w:t>
                  </w:r>
                </w:sdtContent>
              </w:sdt>
              <w:r>
                <w:rPr>
                  <w:rFonts w:eastAsia="SimSun"/>
                  <w:szCs w:val="24"/>
                  <w:lang w:eastAsia="zh-CN"/>
                </w:rPr>
                <w:t>.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su paskutiniais pakeitimais, padarytais 2019 m. birželio 20 d. Europos Parlamento ir Tarybos reglamentu (ES) 2019/1241.</w:t>
              </w:r>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57-1 p."/>
            <w:tag w:val="part_6fdd761b071844299f9a0f71c8e09f70"/>
            <w:lock w:val="sdtLocked"/>
            <w:richText/>
          </w:sdtPr>
          <w:sdtContent>
            <w:p>
              <w:pPr>
                <w:spacing w:line="360" w:lineRule="auto"/>
                <w:ind w:firstLine="720"/>
                <w:jc w:val="both"/>
                <w:rPr>
                  <w:rFonts w:eastAsia="SimSun"/>
                  <w:szCs w:val="24"/>
                  <w:lang w:eastAsia="zh-CN"/>
                </w:rPr>
              </w:pPr>
              <w:sdt>
                <w:sdtPr>
                  <w:alias w:val="Numeris"/>
                  <w:tag w:val="nr_6fdd761b071844299f9a0f71c8e09f70"/>
                  <w:lock w:val="sdtLocked"/>
                  <w:richText/>
                </w:sdtPr>
                <w:sdtContent>
                  <w:r>
                    <w:rPr>
                      <w:bCs/>
                      <w:szCs w:val="24"/>
                      <w:lang w:eastAsia="lt-LT"/>
                    </w:rPr>
                    <w:t>57</w:t>
                  </w:r>
                  <w:r>
                    <w:rPr>
                      <w:bCs/>
                      <w:szCs w:val="24"/>
                      <w:vertAlign w:val="superscript"/>
                      <w:lang w:eastAsia="lt-LT"/>
                    </w:rPr>
                    <w:t>1</w:t>
                  </w:r>
                </w:sdtContent>
              </w:sdt>
              <w:r>
                <w:rPr>
                  <w:bCs/>
                  <w:szCs w:val="24"/>
                  <w:lang w:eastAsia="lt-LT"/>
                </w:rPr>
                <w:t xml:space="preserve">. </w:t>
              </w:r>
              <w:r>
                <w:rPr>
                  <w:szCs w:val="24"/>
                  <w:lang w:eastAsia="lt-LT"/>
                </w:rPr>
                <w:t xml:space="preserve">2011 m. vasario 15 d. Tarybos direktyva 2011/16/ES dėl administracinio bendradarbiavimo apmokestinimo srityje ir panaikinanti Direktyvą 77/799/EEB su paskutiniais pakeitimais, padarytais </w:t>
              </w:r>
              <w:r>
                <w:rPr>
                  <w:szCs w:val="24"/>
                </w:rPr>
                <w:t>2021 m. kovo 22 d. Tarybos direktyva (ES) 2021/514</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f4f876ba22194e1389ef4e9b02cf823c"/>
            <w:lock w:val="sdtLocked"/>
            <w:richText/>
          </w:sdtPr>
          <w:sdtContent>
            <w:p>
              <w:pPr>
                <w:suppressAutoHyphens/>
                <w:spacing w:line="360" w:lineRule="auto"/>
                <w:ind w:firstLine="720"/>
                <w:jc w:val="both"/>
                <w:rPr>
                  <w:rFonts w:eastAsia="SimSun"/>
                  <w:szCs w:val="24"/>
                  <w:lang w:eastAsia="zh-CN"/>
                </w:rPr>
              </w:pPr>
              <w:sdt>
                <w:sdtPr>
                  <w:alias w:val="Numeris"/>
                  <w:tag w:val="nr_f4f876ba22194e1389ef4e9b02cf823c"/>
                  <w:lock w:val="sdtLocked"/>
                  <w:richText/>
                </w:sdtPr>
                <w:sdtContent>
                  <w:r>
                    <w:rPr>
                      <w:rFonts w:eastAsia="SimSun"/>
                      <w:szCs w:val="24"/>
                      <w:lang w:eastAsia="zh-CN"/>
                    </w:rPr>
                    <w:t>60</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su paskutiniais pakeitimais, padarytais 2020 m. birželio 22 d. Komisijos įgyvendinimo reglamentu (ES) 2020/863.</w:t>
              </w:r>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3c24a806edbb4ab2ae7d1efe9272bec0"/>
            <w:lock w:val="sdtLocked"/>
            <w:richText/>
          </w:sdtPr>
          <w:sdtContent>
            <w:p>
              <w:pPr>
                <w:suppressAutoHyphens/>
                <w:spacing w:line="360" w:lineRule="auto"/>
                <w:ind w:firstLine="720"/>
                <w:jc w:val="both"/>
                <w:rPr>
                  <w:rFonts w:eastAsia="SimSun"/>
                  <w:szCs w:val="24"/>
                  <w:lang w:eastAsia="zh-CN"/>
                </w:rPr>
              </w:pPr>
              <w:sdt>
                <w:sdtPr>
                  <w:alias w:val="Numeris"/>
                  <w:tag w:val="nr_3c24a806edbb4ab2ae7d1efe9272bec0"/>
                  <w:lock w:val="sdtLocked"/>
                  <w:richText/>
                </w:sdtPr>
                <w:sdtContent>
                  <w:r>
                    <w:rPr>
                      <w:rFonts w:eastAsia="SimSun"/>
                      <w:szCs w:val="24"/>
                      <w:lang w:eastAsia="zh-CN"/>
                    </w:rPr>
                    <w:t>84</w:t>
                  </w:r>
                </w:sdtContent>
              </w:sdt>
              <w:r>
                <w:rPr>
                  <w:rFonts w:eastAsia="SimSun"/>
                  <w:szCs w:val="24"/>
                  <w:lang w:eastAsia="zh-CN"/>
                </w:rPr>
                <w:t>. 2014 m. balandžio 16 d. Europos Parlamento ir Tarybos reglamentas (ES) Nr. 517/2014 dėl fluorintų šiltnamio efektą sukeliančių dujų, kuriuo panaikinamas Reglamentas (EB) Nr. 842/2006.</w:t>
              </w:r>
            </w:p>
          </w:sdtContent>
        </w:sdt>
        <w:sdt>
          <w:sdtPr>
            <w:alias w:val="84-1 d."/>
            <w:tag w:val="part_b4606ee80c6942cd8b8fa6a8d86e0f1b"/>
            <w:lock w:val="sdtLocked"/>
            <w:richText/>
          </w:sdtPr>
          <w:sdtContent>
            <w:p>
              <w:pPr>
                <w:spacing w:line="360" w:lineRule="auto"/>
                <w:ind w:firstLine="720"/>
                <w:jc w:val="both"/>
                <w:rPr>
                  <w:rFonts w:eastAsia="SimSun"/>
                  <w:szCs w:val="24"/>
                  <w:lang w:eastAsia="zh-CN"/>
                </w:rPr>
              </w:pPr>
              <w:sdt>
                <w:sdtPr>
                  <w:alias w:val="Numeris"/>
                  <w:tag w:val="nr_b4606ee80c6942cd8b8fa6a8d86e0f1b"/>
                  <w:lock w:val="sdtLocked"/>
                  <w:richText/>
                </w:sdtPr>
                <w:sdtContent>
                  <w:r>
                    <w:rPr>
                      <w:szCs w:val="24"/>
                    </w:rPr>
                    <w:t>84</w:t>
                  </w:r>
                  <w:r>
                    <w:rPr>
                      <w:szCs w:val="24"/>
                      <w:vertAlign w:val="superscript"/>
                    </w:rPr>
                    <w:t>1</w:t>
                  </w:r>
                </w:sdtContent>
              </w:sdt>
              <w:r>
                <w:rPr>
                  <w:szCs w:val="24"/>
                </w:rPr>
                <w:t>. 2014 m. balandžio 16 d. Europos Parlamento ir Tarybos reglamentas (ES) Nr. 536/2014 dėl žmonėms skirtų vaistų klinikinių tyrimų, kuriuo panaikinama Direktyva 2001/20/EB.</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1343a82c629141749c001963ab91db6b"/>
            <w:lock w:val="sdtLocked"/>
            <w:richText/>
          </w:sdtPr>
          <w:sdtContent>
            <w:p>
              <w:pPr>
                <w:spacing w:line="360" w:lineRule="auto"/>
                <w:ind w:firstLine="720"/>
                <w:jc w:val="both"/>
                <w:rPr>
                  <w:szCs w:val="24"/>
                </w:rPr>
              </w:pPr>
              <w:sdt>
                <w:sdtPr>
                  <w:alias w:val="Numeris"/>
                  <w:tag w:val="nr_1343a82c629141749c001963ab91db6b"/>
                  <w:lock w:val="sdtLocked"/>
                  <w:richText/>
                </w:sdtPr>
                <w:sdtContent>
                  <w:r>
                    <w:rPr>
                      <w:spacing w:val="-2"/>
                      <w:szCs w:val="24"/>
                    </w:rPr>
                    <w:t>94</w:t>
                  </w:r>
                </w:sdtContent>
              </w:sdt>
              <w:r>
                <w:rPr>
                  <w:spacing w:val="-2"/>
                  <w:szCs w:val="24"/>
                </w:rPr>
                <w:t>. 2016 m. gegužės 11 d. Europos Parlamento ir Tarybos direktyva (ES) 2016/798 dėl geležinkelių saugos su paskutiniais pakeitimais, padarytais 2020 m. gegužės 25 d. Europos Parlamento ir Tarybos direktyva (ES) 2020/700.</w:t>
              </w:r>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0bb75bc24d9141a58f5c4726a84c3fae"/>
            <w:lock w:val="sdtLocked"/>
            <w:richText/>
          </w:sdtPr>
          <w:sdtContent>
            <w:p>
              <w:pPr>
                <w:spacing w:line="360" w:lineRule="auto"/>
                <w:ind w:firstLine="720"/>
                <w:jc w:val="both"/>
                <w:rPr>
                  <w:szCs w:val="24"/>
                </w:rPr>
              </w:pPr>
              <w:sdt>
                <w:sdtPr>
                  <w:alias w:val="Numeris"/>
                  <w:tag w:val="nr_0bb75bc24d9141a58f5c4726a84c3fae"/>
                  <w:lock w:val="sdtLocked"/>
                  <w:richText/>
                </w:sdtPr>
                <w:sdtContent>
                  <w:r>
                    <w:rPr>
                      <w:szCs w:val="24"/>
                    </w:rPr>
                    <w:t>98</w:t>
                  </w:r>
                </w:sdtContent>
              </w:sdt>
              <w:r>
                <w:rPr>
                  <w:szCs w:val="24"/>
                </w:rPr>
                <w:t xml:space="preserve">. 2016 m. liepos 6 d. Europos Parlamento ir Tarybos direktyva (ES) 2016/1148 dėl priemonių aukštam bendram tinklų ir informacinių sistemų saugumo lygiui visoje Sąjungoje užtikrinti. </w:t>
              </w:r>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1c99ed86c6ca4c45ad5609efb19fd433"/>
            <w:lock w:val="sdtLocked"/>
            <w:richText/>
          </w:sdtPr>
          <w:sdtContent>
            <w:p>
              <w:pPr>
                <w:spacing w:line="360" w:lineRule="auto"/>
                <w:ind w:firstLine="720"/>
                <w:jc w:val="both"/>
                <w:rPr>
                  <w:szCs w:val="24"/>
                </w:rPr>
              </w:pPr>
              <w:sdt>
                <w:sdtPr>
                  <w:alias w:val="Numeris"/>
                  <w:tag w:val="nr_1c99ed86c6ca4c45ad5609efb19fd433"/>
                  <w:lock w:val="sdtLocked"/>
                  <w:richText/>
                </w:sdtPr>
                <w:sdtContent>
                  <w:r>
                    <w:rPr>
                      <w:szCs w:val="24"/>
                    </w:rPr>
                    <w:t>102</w:t>
                  </w:r>
                </w:sdtContent>
              </w:sdt>
              <w:r>
                <w:rPr>
                  <w:szCs w:val="24"/>
                </w:rPr>
                <w:t>. 2017 m. gegužės 17 d. Europos Parlamento ir Tarybos reglamentas (ES) 2017/852 dėl gyvsidabrio, kuriuo panaikinamas Reglamentas (EB) Nr. 1102/2008</w:t>
              </w:r>
              <w:r>
                <w:rPr>
                  <w:iCs/>
                  <w:szCs w:val="24"/>
                </w:rPr>
                <w:t>.</w:t>
              </w:r>
              <w:r>
                <w:rPr>
                  <w:szCs w:val="24"/>
                </w:rPr>
                <w:t xml:space="preserve"> </w:t>
              </w:r>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109-1 d."/>
            <w:tag w:val="part_380c2d61bfef4ca4b7fde11ffd867de4"/>
            <w:lock w:val="sdtLocked"/>
            <w:richText/>
          </w:sdtPr>
          <w:sdtContent>
            <w:p>
              <w:pPr>
                <w:spacing w:line="360" w:lineRule="auto"/>
                <w:ind w:firstLine="720"/>
                <w:jc w:val="both"/>
                <w:rPr>
                  <w:szCs w:val="24"/>
                </w:rPr>
              </w:pPr>
              <w:sdt>
                <w:sdtPr>
                  <w:alias w:val="Numeris"/>
                  <w:tag w:val="nr_380c2d61bfef4ca4b7fde11ffd867de4"/>
                  <w:lock w:val="sdtLocked"/>
                  <w:richText/>
                </w:sdtPr>
                <w:sdtContent>
                  <w:r>
                    <w:rPr>
                      <w:szCs w:val="24"/>
                    </w:rPr>
                    <w:t>109</w:t>
                  </w:r>
                  <w:r>
                    <w:rPr>
                      <w:szCs w:val="24"/>
                      <w:vertAlign w:val="superscript"/>
                    </w:rPr>
                    <w:t>1</w:t>
                  </w:r>
                </w:sdtContent>
              </w:sdt>
              <w:r>
                <w:rPr>
                  <w:color w:val="000000"/>
                  <w:szCs w:val="24"/>
                </w:rPr>
                <w:t>.</w:t>
              </w:r>
              <w:r>
                <w:rPr>
                  <w:szCs w:val="24"/>
                  <w:lang w:eastAsia="lt-LT"/>
                </w:rPr>
                <w:t xml:space="preserve"> 2018 m. gruodžio 11 d. Europos Parlamento ir Tarybos reglamentas (ES) 2019/6 dėl veterinarinių vaistų, kuriuo panaikinama Direktyva 2001/82/EB.</w:t>
              </w:r>
              <w:r>
                <w:rPr>
                  <w:color w:val="000000"/>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110-1 d."/>
            <w:tag w:val="part_047bac8a7c7b4b40bebae3124c7dc8ee"/>
            <w:lock w:val="sdtLocked"/>
            <w:richText/>
          </w:sdtPr>
          <w:sdtContent>
            <w:p>
              <w:pPr>
                <w:spacing w:line="360" w:lineRule="auto"/>
                <w:ind w:firstLine="720"/>
                <w:jc w:val="both"/>
                <w:rPr>
                  <w:szCs w:val="24"/>
                </w:rPr>
              </w:pPr>
              <w:sdt>
                <w:sdtPr>
                  <w:alias w:val="Numeris"/>
                  <w:tag w:val="nr_047bac8a7c7b4b40bebae3124c7dc8ee"/>
                  <w:lock w:val="sdtLocked"/>
                  <w:richText/>
                </w:sdtPr>
                <w:sdtContent>
                  <w:r>
                    <w:rPr>
                      <w:szCs w:val="24"/>
                    </w:rPr>
                    <w:t>110</w:t>
                  </w:r>
                  <w:r>
                    <w:rPr>
                      <w:szCs w:val="24"/>
                      <w:vertAlign w:val="superscript"/>
                    </w:rPr>
                    <w:t>1</w:t>
                  </w:r>
                </w:sdtContent>
              </w:sdt>
              <w:r>
                <w:rPr>
                  <w:szCs w:val="24"/>
                </w:rPr>
                <w:t>. 2019 m. kovo 12 d. Komisijos deleguotasis reglamentas (ES) 2019/945 dėl bepiločių orlaivių sistemų ir trečiųjų valstybių bepiločių orlaivių sistemų naudotojų su pakeitimais, padarytais 2020 m. balandžio 27 d. Komisijos deleguotuoju reglamentu (ES) 2020/1058.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116-1 d."/>
            <w:tag w:val="part_0d45b71f1f4f421baa81b79978c4b74c"/>
            <w:lock w:val="sdtLocked"/>
            <w:richText/>
          </w:sdtPr>
          <w:sdtContent>
            <w:p>
              <w:pPr>
                <w:tabs>
                  <w:tab w:val="left" w:pos="7371"/>
                </w:tabs>
                <w:spacing w:line="360" w:lineRule="auto"/>
                <w:ind w:firstLine="720"/>
                <w:jc w:val="both"/>
                <w:rPr>
                  <w:color w:val="000000"/>
                  <w:szCs w:val="24"/>
                </w:rPr>
              </w:pPr>
              <w:sdt>
                <w:sdtPr>
                  <w:alias w:val="Numeris"/>
                  <w:tag w:val="nr_0d45b71f1f4f421baa81b79978c4b74c"/>
                  <w:lock w:val="sdtLocked"/>
                  <w:richText/>
                </w:sdtPr>
                <w:sdtContent>
                  <w:r>
                    <w:rPr>
                      <w:bCs/>
                      <w:szCs w:val="24"/>
                    </w:rPr>
                    <w:t>116</w:t>
                  </w:r>
                  <w:r>
                    <w:rPr>
                      <w:bCs/>
                      <w:szCs w:val="24"/>
                      <w:vertAlign w:val="superscript"/>
                    </w:rPr>
                    <w:t>1</w:t>
                  </w:r>
                </w:sdtContent>
              </w:sdt>
              <w:r>
                <w:rPr>
                  <w:bCs/>
                  <w:szCs w:val="24"/>
                </w:rPr>
                <w:t>. 2020 m. liepos 15 d. Europos Parlamento ir Tarybos direktyva (ES) 2020/1057, kuria nustatomos konkrečios su Direktyva 96/71/EB ir Direktyva 2014/67/ES susijusios kelių transporto vairuotojų komandiravimo taisyklės ir iš dalies keičiami Direktyva 2006/22/EB, kiek tai susiję su vykdymo užtikrinimo reikalavimais, ir Reglamentas (ES) Nr. 1024/2012.</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ba2204df111ec862fdcbc8b3e3e05">
            <w:r w:rsidRPr="00532B9F">
              <w:rPr>
                <w:rFonts w:ascii="Times New Roman" w:eastAsia="MS Mincho" w:hAnsi="Times New Roman"/>
                <w:sz w:val="20"/>
                <w:iCs/>
                <w:color w:val="0000FF" w:themeColor="hyperlink"/>
                <w:u w:val="single"/>
              </w:rPr>
              <w:t>XIV-701</w:t>
            </w:r>
          </w:fldSimple>
          <w:r>
            <w:rPr>
              <w:rFonts w:ascii="Times New Roman" w:eastAsia="MS Mincho" w:hAnsi="Times New Roman"/>
              <w:sz w:val="20"/>
              <w:iCs/>
            </w:rPr>
            <w:t>,
2021-11-23,
paskelbta TAR 2021-11-25, i. k. 2021-24302                </w:t>
          </w:r>
        </w:p>
        <w:p>
          <w:pPr>
            <w:jc w:val="both"/>
            <w:rPr>
              <w:rFonts w:ascii="Times New Roman" w:hAnsi="Times New Roman"/>
            </w:rPr>
          </w:pPr>
          <w:r>
            <w:rPr>
              <w:rFonts w:ascii="Times New Roman" w:hAnsi="Times New Roman"/>
              <w:sz w:val="20"/>
            </w:rPr>
            <w:t>Lietuvos Respublikos administracinių nusižengimų kodekso 268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4204604dc611ec862fdcbc8b3e3e05">
            <w:r w:rsidRPr="00532B9F">
              <w:rPr>
                <w:rFonts w:ascii="Times New Roman" w:eastAsia="MS Mincho" w:hAnsi="Times New Roman"/>
                <w:sz w:val="20"/>
                <w:iCs/>
                <w:color w:val="0000FF" w:themeColor="hyperlink"/>
                <w:u w:val="single"/>
              </w:rPr>
              <w:t>XIV-636</w:t>
            </w:r>
          </w:fldSimple>
          <w:r>
            <w:rPr>
              <w:rFonts w:ascii="Times New Roman" w:eastAsia="MS Mincho" w:hAnsi="Times New Roman"/>
              <w:sz w:val="20"/>
              <w:iCs/>
            </w:rPr>
            <w:t>,
2021-11-11,
paskelbta TAR 2021-11-25, i. k. 2021-24231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5efd80540811ec862fdcbc8b3e3e05">
            <w:r w:rsidRPr="00532B9F">
              <w:rPr>
                <w:rFonts w:ascii="Times New Roman" w:eastAsia="MS Mincho" w:hAnsi="Times New Roman"/>
                <w:sz w:val="20"/>
                <w:iCs/>
                <w:color w:val="0000FF" w:themeColor="hyperlink"/>
                <w:u w:val="single"/>
              </w:rPr>
              <w:t>XIV-714</w:t>
            </w:r>
          </w:fldSimple>
          <w:r>
            <w:rPr>
              <w:rFonts w:ascii="Times New Roman" w:eastAsia="MS Mincho" w:hAnsi="Times New Roman"/>
              <w:sz w:val="20"/>
              <w:iCs/>
            </w:rPr>
            <w:t>,
2021-11-25,
paskelbta TAR 2021-12-03, i. k. 2021-25141                </w:t>
          </w:r>
        </w:p>
        <w:p>
          <w:pPr>
            <w:jc w:val="both"/>
            <w:rPr>
              <w:rFonts w:ascii="Times New Roman" w:hAnsi="Times New Roman"/>
            </w:rPr>
          </w:pPr>
          <w:r>
            <w:rPr>
              <w:rFonts w:ascii="Times New Roman" w:hAnsi="Times New Roman"/>
              <w:sz w:val="20"/>
            </w:rPr>
            <w:t>Lietuvos Respublikos administracinių nusižengimų kodekso 29 ir 247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680ae00d4611ebb74de75171d26d52">
            <w:r w:rsidRPr="00532B9F">
              <w:rPr>
                <w:rFonts w:ascii="Times New Roman" w:eastAsia="MS Mincho" w:hAnsi="Times New Roman"/>
                <w:sz w:val="20"/>
                <w:iCs/>
                <w:color w:val="0000FF" w:themeColor="hyperlink"/>
                <w:u w:val="single"/>
              </w:rPr>
              <w:t>XIII-3318</w:t>
            </w:r>
          </w:fldSimple>
          <w:r>
            <w:rPr>
              <w:rFonts w:ascii="Times New Roman" w:eastAsia="MS Mincho" w:hAnsi="Times New Roman"/>
              <w:sz w:val="20"/>
              <w:iCs/>
            </w:rPr>
            <w:t>,
2020-10-01,
paskelbta TAR 2020-10-13, i. k. 2020-21259                </w:t>
          </w:r>
        </w:p>
        <w:p>
          <w:pPr>
            <w:jc w:val="both"/>
            <w:rPr>
              <w:rFonts w:ascii="Times New Roman" w:hAnsi="Times New Roman"/>
            </w:rPr>
          </w:pPr>
          <w:r>
            <w:rPr>
              <w:rFonts w:ascii="Times New Roman" w:hAnsi="Times New Roman"/>
              <w:sz w:val="20"/>
            </w:rPr>
            <w:t>Lietuvos Respublikos administracinių nusižengimų kodekso 185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eb1b60a80611ebbcbbc2971cdac3cb">
            <w:r w:rsidRPr="00532B9F">
              <w:rPr>
                <w:rFonts w:ascii="Times New Roman" w:eastAsia="MS Mincho" w:hAnsi="Times New Roman"/>
                <w:sz w:val="20"/>
                <w:iCs/>
                <w:color w:val="0000FF" w:themeColor="hyperlink"/>
                <w:u w:val="single"/>
              </w:rPr>
              <w:t>XIV-264</w:t>
            </w:r>
          </w:fldSimple>
          <w:r>
            <w:rPr>
              <w:rFonts w:ascii="Times New Roman" w:eastAsia="MS Mincho" w:hAnsi="Times New Roman"/>
              <w:sz w:val="20"/>
              <w:iCs/>
            </w:rPr>
            <w:t>,
2021-04-22,
paskelbta TAR 2021-04-28, i. k. 2021-08866                </w:t>
          </w:r>
        </w:p>
        <w:p>
          <w:pPr>
            <w:jc w:val="both"/>
            <w:rPr>
              <w:rFonts w:ascii="Times New Roman" w:hAnsi="Times New Roman"/>
            </w:rPr>
          </w:pPr>
          <w:r>
            <w:rPr>
              <w:rFonts w:ascii="Times New Roman" w:hAnsi="Times New Roman"/>
              <w:sz w:val="20"/>
            </w:rPr>
            <w:t>Lietuvos Respublikos administracinių nusižengimų kodekso 603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6d4ca00a80711ebbcbbc2971cdac3cb">
            <w:r w:rsidRPr="00532B9F">
              <w:rPr>
                <w:rFonts w:ascii="Times New Roman" w:eastAsia="MS Mincho" w:hAnsi="Times New Roman"/>
                <w:sz w:val="20"/>
                <w:iCs/>
                <w:color w:val="0000FF" w:themeColor="hyperlink"/>
                <w:u w:val="single"/>
              </w:rPr>
              <w:t>XIV-266</w:t>
            </w:r>
          </w:fldSimple>
          <w:r>
            <w:rPr>
              <w:rFonts w:ascii="Times New Roman" w:eastAsia="MS Mincho" w:hAnsi="Times New Roman"/>
              <w:sz w:val="20"/>
              <w:iCs/>
            </w:rPr>
            <w:t>,
2021-04-22,
paskelbta TAR 2021-04-28, i. k. 2021-08868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610eb0d8d811eb9f09e7df20500045">
            <w:r w:rsidRPr="00532B9F">
              <w:rPr>
                <w:rFonts w:ascii="Times New Roman" w:eastAsia="MS Mincho" w:hAnsi="Times New Roman"/>
                <w:sz w:val="20"/>
                <w:iCs/>
                <w:color w:val="0000FF" w:themeColor="hyperlink"/>
                <w:u w:val="single"/>
              </w:rPr>
              <w:t>XIV-419</w:t>
            </w:r>
          </w:fldSimple>
          <w:r>
            <w:rPr>
              <w:rFonts w:ascii="Times New Roman" w:eastAsia="MS Mincho" w:hAnsi="Times New Roman"/>
              <w:sz w:val="20"/>
              <w:iCs/>
            </w:rPr>
            <w:t>,
2021-06-17,
paskelbta TAR 2021-06-29, i. k. 2021-14576                </w:t>
          </w:r>
        </w:p>
        <w:p>
          <w:pPr>
            <w:jc w:val="both"/>
            <w:rPr>
              <w:rFonts w:ascii="Times New Roman" w:hAnsi="Times New Roman"/>
            </w:rPr>
          </w:pPr>
          <w:r>
            <w:rPr>
              <w:rFonts w:ascii="Times New Roman" w:hAnsi="Times New Roman"/>
              <w:sz w:val="20"/>
            </w:rPr>
            <w:t>Lietuvos Respublikos administracinių nusižengimų kodekso 573, 574, 577, 579, 585, 609, 616, 620, 622, 624, 637, 646 ir 647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f999d0dfea11eb9f09e7df20500045">
            <w:r w:rsidRPr="00532B9F">
              <w:rPr>
                <w:rFonts w:ascii="Times New Roman" w:eastAsia="MS Mincho" w:hAnsi="Times New Roman"/>
                <w:sz w:val="20"/>
                <w:iCs/>
                <w:color w:val="0000FF" w:themeColor="hyperlink"/>
                <w:u w:val="single"/>
              </w:rPr>
              <w:t>XIV-464</w:t>
            </w:r>
          </w:fldSimple>
          <w:r>
            <w:rPr>
              <w:rFonts w:ascii="Times New Roman" w:eastAsia="MS Mincho" w:hAnsi="Times New Roman"/>
              <w:sz w:val="20"/>
              <w:iCs/>
            </w:rPr>
            <w:t>,
2021-06-29,
paskelbta TAR 2021-07-08, i. k. 2021-15523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96-1, 362-1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a43ab031a611ec992fe4cdfceb5666">
            <w:r w:rsidRPr="00532B9F">
              <w:rPr>
                <w:rFonts w:ascii="Times New Roman" w:eastAsia="MS Mincho" w:hAnsi="Times New Roman"/>
                <w:sz w:val="20"/>
                <w:iCs/>
                <w:color w:val="0000FF" w:themeColor="hyperlink"/>
                <w:u w:val="single"/>
              </w:rPr>
              <w:t>XIV-575</w:t>
            </w:r>
          </w:fldSimple>
          <w:r>
            <w:rPr>
              <w:rFonts w:ascii="Times New Roman" w:eastAsia="MS Mincho" w:hAnsi="Times New Roman"/>
              <w:sz w:val="20"/>
              <w:iCs/>
            </w:rPr>
            <w:t>,
2021-10-14,
paskelbta TAR 2021-10-20, i. k. 2021-21915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įstatymo Nr. XIV-266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40441067e511eca9ac839120d251c4">
            <w:r w:rsidRPr="00532B9F">
              <w:rPr>
                <w:rFonts w:ascii="Times New Roman" w:eastAsia="MS Mincho" w:hAnsi="Times New Roman"/>
                <w:sz w:val="20"/>
                <w:iCs/>
                <w:color w:val="0000FF" w:themeColor="hyperlink"/>
                <w:u w:val="single"/>
              </w:rPr>
              <w:t>XIV-785</w:t>
            </w:r>
          </w:fldSimple>
          <w:r>
            <w:rPr>
              <w:rFonts w:ascii="Times New Roman" w:eastAsia="MS Mincho" w:hAnsi="Times New Roman"/>
              <w:sz w:val="20"/>
              <w:iCs/>
            </w:rPr>
            <w:t>,
2021-12-16,
paskelbta TAR 2021-12-28, i. k. 2021-27362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d9f4750658a11eca9ac839120d251c4">
            <w:r w:rsidRPr="00532B9F">
              <w:rPr>
                <w:rFonts w:ascii="Times New Roman" w:eastAsia="MS Mincho" w:hAnsi="Times New Roman"/>
                <w:sz w:val="20"/>
                <w:iCs/>
                <w:color w:val="0000FF" w:themeColor="hyperlink"/>
                <w:u w:val="single"/>
              </w:rPr>
              <w:t>XIV-870</w:t>
            </w:r>
          </w:fldSimple>
          <w:r>
            <w:rPr>
              <w:rFonts w:ascii="Times New Roman" w:eastAsia="MS Mincho" w:hAnsi="Times New Roman"/>
              <w:sz w:val="20"/>
              <w:iCs/>
            </w:rPr>
            <w:t>,
2021-12-23,
paskelbta TAR 2021-12-25, i. k. 2021-26907                </w:t>
          </w:r>
        </w:p>
        <w:p>
          <w:pPr>
            <w:jc w:val="both"/>
            <w:rPr>
              <w:rFonts w:ascii="Times New Roman" w:hAnsi="Times New Roman"/>
            </w:rPr>
          </w:pPr>
          <w:r>
            <w:rPr>
              <w:rFonts w:ascii="Times New Roman" w:hAnsi="Times New Roman"/>
              <w:sz w:val="20"/>
            </w:rPr>
            <w:t>Lietuvos Respublikos administracinių nusižengimų kodekso 573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762590800311ec993ff5ca6e8ba60c">
            <w:r w:rsidRPr="00532B9F">
              <w:rPr>
                <w:rFonts w:ascii="Times New Roman" w:eastAsia="MS Mincho" w:hAnsi="Times New Roman"/>
                <w:sz w:val="20"/>
                <w:iCs/>
                <w:color w:val="0000FF" w:themeColor="hyperlink"/>
                <w:u w:val="single"/>
              </w:rPr>
              <w:t>XIV-914</w:t>
            </w:r>
          </w:fldSimple>
          <w:r>
            <w:rPr>
              <w:rFonts w:ascii="Times New Roman" w:eastAsia="MS Mincho" w:hAnsi="Times New Roman"/>
              <w:sz w:val="20"/>
              <w:iCs/>
            </w:rPr>
            <w:t>,
2022-01-20,
paskelbta TAR 2022-01-28, i. k. 2022-01358                </w:t>
          </w:r>
        </w:p>
        <w:p>
          <w:pPr>
            <w:jc w:val="both"/>
            <w:rPr>
              <w:rFonts w:ascii="Times New Roman" w:hAnsi="Times New Roman"/>
            </w:rPr>
          </w:pPr>
          <w:r>
            <w:rPr>
              <w:rFonts w:ascii="Times New Roman" w:hAnsi="Times New Roman"/>
              <w:sz w:val="20"/>
            </w:rPr>
            <w:t>Lietuvos Respublikos administracinių nusižengimų kodekso 602,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24acc0697911eca9ac839120d251c4">
            <w:r w:rsidRPr="00532B9F">
              <w:rPr>
                <w:rFonts w:ascii="Times New Roman" w:eastAsia="MS Mincho" w:hAnsi="Times New Roman"/>
                <w:sz w:val="20"/>
                <w:iCs/>
                <w:color w:val="0000FF" w:themeColor="hyperlink"/>
                <w:u w:val="single"/>
              </w:rPr>
              <w:t>XIV-860</w:t>
            </w:r>
          </w:fldSimple>
          <w:r>
            <w:rPr>
              <w:rFonts w:ascii="Times New Roman" w:eastAsia="MS Mincho" w:hAnsi="Times New Roman"/>
              <w:sz w:val="20"/>
              <w:iCs/>
            </w:rPr>
            <w:t>,
2021-12-23,
paskelbta TAR 2021-12-30, i. k. 2021-27755                </w:t>
          </w:r>
        </w:p>
        <w:p>
          <w:pPr>
            <w:jc w:val="both"/>
            <w:rPr>
              <w:rFonts w:ascii="Times New Roman" w:hAnsi="Times New Roman"/>
            </w:rPr>
          </w:pPr>
          <w:r>
            <w:rPr>
              <w:rFonts w:ascii="Times New Roman" w:hAnsi="Times New Roman"/>
              <w:sz w:val="20"/>
            </w:rPr>
            <w:t>Lietuvos Respublikos administracinių nusižengimų kodekso papildymo 362-1 straipsniu ir 589 straipsnio pakeitimo įstatymo Nr. XIV-464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1eb96c020e311eca51399bc661f78e7">
            <w:r w:rsidRPr="00532B9F">
              <w:rPr>
                <w:rFonts w:ascii="Times New Roman" w:eastAsia="MS Mincho" w:hAnsi="Times New Roman"/>
                <w:sz w:val="20"/>
                <w:iCs/>
                <w:color w:val="0000FF" w:themeColor="hyperlink"/>
                <w:u w:val="single"/>
              </w:rPr>
              <w:t>XIV-539</w:t>
            </w:r>
          </w:fldSimple>
          <w:r>
            <w:rPr>
              <w:rFonts w:ascii="Times New Roman" w:eastAsia="MS Mincho" w:hAnsi="Times New Roman"/>
              <w:sz w:val="20"/>
              <w:iCs/>
            </w:rPr>
            <w:t>,
2021-09-23,
paskelbta TAR 2021-09-29, i. k. 2021-20298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f56050282c11ecad73e69048767e8c">
            <w:r w:rsidRPr="00532B9F">
              <w:rPr>
                <w:rFonts w:ascii="Times New Roman" w:eastAsia="MS Mincho" w:hAnsi="Times New Roman"/>
                <w:sz w:val="20"/>
                <w:iCs/>
                <w:color w:val="0000FF" w:themeColor="hyperlink"/>
                <w:u w:val="single"/>
              </w:rPr>
              <w:t>XIV-553</w:t>
            </w:r>
          </w:fldSimple>
          <w:r>
            <w:rPr>
              <w:rFonts w:ascii="Times New Roman" w:eastAsia="MS Mincho" w:hAnsi="Times New Roman"/>
              <w:sz w:val="20"/>
              <w:iCs/>
            </w:rPr>
            <w:t>,
2021-09-30,
paskelbta TAR 2021-10-08, i. k. 2021-21221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679d5037b911ec992fe4cdfceb5666">
            <w:r w:rsidRPr="00532B9F">
              <w:rPr>
                <w:rFonts w:ascii="Times New Roman" w:eastAsia="MS Mincho" w:hAnsi="Times New Roman"/>
                <w:sz w:val="20"/>
                <w:iCs/>
                <w:color w:val="0000FF" w:themeColor="hyperlink"/>
                <w:u w:val="single"/>
              </w:rPr>
              <w:t>XIV-583</w:t>
            </w:r>
          </w:fldSimple>
          <w:r>
            <w:rPr>
              <w:rFonts w:ascii="Times New Roman" w:eastAsia="MS Mincho" w:hAnsi="Times New Roman"/>
              <w:sz w:val="20"/>
              <w:iCs/>
            </w:rPr>
            <w:t>,
2021-10-14,
paskelbta TAR 2021-10-28, i. k. 2021-22389                </w:t>
          </w:r>
        </w:p>
        <w:p>
          <w:pPr>
            <w:jc w:val="both"/>
            <w:rPr>
              <w:rFonts w:ascii="Times New Roman" w:hAnsi="Times New Roman"/>
            </w:rPr>
          </w:pPr>
          <w:r>
            <w:rPr>
              <w:rFonts w:ascii="Times New Roman" w:hAnsi="Times New Roman"/>
              <w:sz w:val="20"/>
            </w:rPr>
            <w:t>Lietuvos Respublikos administracinių nusižengimų kodekso 132 ir 170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fd240540011ec862fdcbc8b3e3e05">
            <w:r w:rsidRPr="00532B9F">
              <w:rPr>
                <w:rFonts w:ascii="Times New Roman" w:eastAsia="MS Mincho" w:hAnsi="Times New Roman"/>
                <w:sz w:val="20"/>
                <w:iCs/>
                <w:color w:val="0000FF" w:themeColor="hyperlink"/>
                <w:u w:val="single"/>
              </w:rPr>
              <w:t>XIV-691</w:t>
            </w:r>
          </w:fldSimple>
          <w:r>
            <w:rPr>
              <w:rFonts w:ascii="Times New Roman" w:eastAsia="MS Mincho" w:hAnsi="Times New Roman"/>
              <w:sz w:val="20"/>
              <w:iCs/>
            </w:rPr>
            <w:t>,
2021-11-23,
paskelbta TAR 2021-12-03, i. k. 2021-25118                </w:t>
          </w:r>
        </w:p>
        <w:p>
          <w:pPr>
            <w:jc w:val="both"/>
            <w:rPr>
              <w:rFonts w:ascii="Times New Roman" w:hAnsi="Times New Roman"/>
            </w:rPr>
          </w:pPr>
          <w:r>
            <w:rPr>
              <w:rFonts w:ascii="Times New Roman" w:hAnsi="Times New Roman"/>
              <w:sz w:val="20"/>
            </w:rPr>
            <w:t>Lietuvos Respublikos administracinių nusižengimų kodekso 99, 148, 205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71f61029a611eb932eb1ed7f923910">
            <w:r w:rsidRPr="00532B9F">
              <w:rPr>
                <w:rFonts w:ascii="Times New Roman" w:eastAsia="MS Mincho" w:hAnsi="Times New Roman"/>
                <w:sz w:val="20"/>
                <w:iCs/>
                <w:color w:val="0000FF" w:themeColor="hyperlink"/>
                <w:u w:val="single"/>
              </w:rPr>
              <w:t>XIII-3422</w:t>
            </w:r>
          </w:fldSimple>
          <w:r>
            <w:rPr>
              <w:rFonts w:ascii="Times New Roman" w:eastAsia="MS Mincho" w:hAnsi="Times New Roman"/>
              <w:sz w:val="20"/>
              <w:iCs/>
            </w:rPr>
            <w:t>,
2020-11-10,
paskelbta TAR 2020-11-18, i. k. 2020-24271                </w:t>
          </w:r>
        </w:p>
        <w:p>
          <w:pPr>
            <w:jc w:val="both"/>
            <w:rPr>
              <w:rFonts w:ascii="Times New Roman" w:hAnsi="Times New Roman"/>
            </w:rPr>
          </w:pPr>
          <w:r>
            <w:rPr>
              <w:rFonts w:ascii="Times New Roman" w:hAnsi="Times New Roman"/>
              <w:sz w:val="20"/>
            </w:rPr>
            <w:t>Lietuvos Respublikos administracinių nusižengimų kodekso 463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7de8b1017b411ec9f09e7df20500045">
            <w:r w:rsidRPr="00532B9F">
              <w:rPr>
                <w:rFonts w:ascii="Times New Roman" w:eastAsia="MS Mincho" w:hAnsi="Times New Roman"/>
                <w:sz w:val="20"/>
                <w:iCs/>
                <w:color w:val="0000FF" w:themeColor="hyperlink"/>
                <w:u w:val="single"/>
              </w:rPr>
              <w:t>XIV-530</w:t>
            </w:r>
          </w:fldSimple>
          <w:r>
            <w:rPr>
              <w:rFonts w:ascii="Times New Roman" w:eastAsia="MS Mincho" w:hAnsi="Times New Roman"/>
              <w:sz w:val="20"/>
              <w:iCs/>
            </w:rPr>
            <w:t>,
2021-09-16,
paskelbta TAR 2021-09-17, i. k. 2021-19625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18e440c0a111ec8d9390588bf2de65">
            <w:r w:rsidRPr="00532B9F">
              <w:rPr>
                <w:rFonts w:ascii="Times New Roman" w:eastAsia="MS Mincho" w:hAnsi="Times New Roman"/>
                <w:sz w:val="20"/>
                <w:iCs/>
                <w:color w:val="0000FF" w:themeColor="hyperlink"/>
                <w:u w:val="single"/>
              </w:rPr>
              <w:t>XIV-1022</w:t>
            </w:r>
          </w:fldSimple>
          <w:r>
            <w:rPr>
              <w:rFonts w:ascii="Times New Roman" w:eastAsia="MS Mincho" w:hAnsi="Times New Roman"/>
              <w:sz w:val="20"/>
              <w:iCs/>
            </w:rPr>
            <w:t>,
2022-04-19,
paskelbta TAR 2022-04-20, i. k. 2022-08028                </w:t>
          </w:r>
        </w:p>
        <w:p>
          <w:pPr>
            <w:jc w:val="both"/>
            <w:rPr>
              <w:rFonts w:ascii="Times New Roman" w:hAnsi="Times New Roman"/>
            </w:rPr>
          </w:pPr>
          <w:r>
            <w:rPr>
              <w:rFonts w:ascii="Times New Roman" w:hAnsi="Times New Roman"/>
              <w:sz w:val="20"/>
            </w:rPr>
            <w:t>Lietuvos Respublikos administracinių nusižengimų kodekso 524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83bd50c53511ec8d9390588bf2de65">
            <w:r w:rsidRPr="00532B9F">
              <w:rPr>
                <w:rFonts w:ascii="Times New Roman" w:eastAsia="MS Mincho" w:hAnsi="Times New Roman"/>
                <w:sz w:val="20"/>
                <w:iCs/>
                <w:color w:val="0000FF" w:themeColor="hyperlink"/>
                <w:u w:val="single"/>
              </w:rPr>
              <w:t>XIV-1045</w:t>
            </w:r>
          </w:fldSimple>
          <w:r>
            <w:rPr>
              <w:rFonts w:ascii="Times New Roman" w:eastAsia="MS Mincho" w:hAnsi="Times New Roman"/>
              <w:sz w:val="20"/>
              <w:iCs/>
            </w:rPr>
            <w:t>,
2022-04-21,
paskelbta TAR 2022-04-26, i. k. 2022-08413                </w:t>
          </w:r>
        </w:p>
        <w:p>
          <w:pPr>
            <w:jc w:val="both"/>
            <w:rPr>
              <w:rFonts w:ascii="Times New Roman" w:hAnsi="Times New Roman"/>
            </w:rPr>
          </w:pPr>
          <w:r>
            <w:rPr>
              <w:rFonts w:ascii="Times New Roman" w:hAnsi="Times New Roman"/>
              <w:sz w:val="20"/>
            </w:rPr>
            <w:t>Lietuvos Respublikos administracinių nusižengimų kodekso 627 straipsnio pakeitimo ir Kodekso papildymo 630-1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d771f40790d11ec993ff5ca6e8ba60c">
            <w:r w:rsidRPr="00532B9F">
              <w:rPr>
                <w:rFonts w:ascii="Times New Roman" w:eastAsia="MS Mincho" w:hAnsi="Times New Roman"/>
                <w:sz w:val="20"/>
                <w:iCs/>
                <w:color w:val="0000FF" w:themeColor="hyperlink"/>
                <w:u w:val="single"/>
              </w:rPr>
              <w:t>XIV-897</w:t>
            </w:r>
          </w:fldSimple>
          <w:r>
            <w:rPr>
              <w:rFonts w:ascii="Times New Roman" w:eastAsia="MS Mincho" w:hAnsi="Times New Roman"/>
              <w:sz w:val="20"/>
              <w:iCs/>
            </w:rPr>
            <w:t>,
2022-01-11,
paskelbta TAR 2022-01-19, i. k. 2022-00754                </w:t>
          </w:r>
        </w:p>
        <w:p>
          <w:pPr>
            <w:jc w:val="both"/>
            <w:rPr>
              <w:rFonts w:ascii="Times New Roman" w:hAnsi="Times New Roman"/>
            </w:rPr>
          </w:pPr>
          <w:r>
            <w:rPr>
              <w:rFonts w:ascii="Times New Roman" w:hAnsi="Times New Roman"/>
              <w:sz w:val="20"/>
            </w:rPr>
            <w:t>Lietuvos Respublikos administracinių nusižengimų kodekso 307, 589 straipsnių pakeitimo ir 306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697950800411ec993ff5ca6e8ba60c">
            <w:r w:rsidRPr="00532B9F">
              <w:rPr>
                <w:rFonts w:ascii="Times New Roman" w:eastAsia="MS Mincho" w:hAnsi="Times New Roman"/>
                <w:sz w:val="20"/>
                <w:iCs/>
                <w:color w:val="0000FF" w:themeColor="hyperlink"/>
                <w:u w:val="single"/>
              </w:rPr>
              <w:t>XIV-918</w:t>
            </w:r>
          </w:fldSimple>
          <w:r>
            <w:rPr>
              <w:rFonts w:ascii="Times New Roman" w:eastAsia="MS Mincho" w:hAnsi="Times New Roman"/>
              <w:sz w:val="20"/>
              <w:iCs/>
            </w:rPr>
            <w:t>,
2022-01-20,
paskelbta TAR 2022-01-28, i. k. 2022-01360                </w:t>
          </w:r>
        </w:p>
        <w:p>
          <w:pPr>
            <w:jc w:val="both"/>
            <w:rPr>
              <w:rFonts w:ascii="Times New Roman" w:hAnsi="Times New Roman"/>
            </w:rPr>
          </w:pPr>
          <w:r>
            <w:rPr>
              <w:rFonts w:ascii="Times New Roman" w:hAnsi="Times New Roman"/>
              <w:sz w:val="20"/>
            </w:rPr>
            <w:t>Lietuvos Respublikos administracinių nusižengimų kodekso 425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f1dd00c0a011ec8d9390588bf2de65">
            <w:r w:rsidRPr="00532B9F">
              <w:rPr>
                <w:rFonts w:ascii="Times New Roman" w:eastAsia="MS Mincho" w:hAnsi="Times New Roman"/>
                <w:sz w:val="20"/>
                <w:iCs/>
                <w:color w:val="0000FF" w:themeColor="hyperlink"/>
                <w:u w:val="single"/>
              </w:rPr>
              <w:t>XIV-1012</w:t>
            </w:r>
          </w:fldSimple>
          <w:r>
            <w:rPr>
              <w:rFonts w:ascii="Times New Roman" w:eastAsia="MS Mincho" w:hAnsi="Times New Roman"/>
              <w:sz w:val="20"/>
              <w:iCs/>
            </w:rPr>
            <w:t>,
2022-04-12,
paskelbta TAR 2022-04-20, i. k. 2022-08023                </w:t>
          </w:r>
        </w:p>
        <w:p>
          <w:pPr>
            <w:jc w:val="both"/>
            <w:rPr>
              <w:rFonts w:ascii="Times New Roman" w:hAnsi="Times New Roman"/>
            </w:rPr>
          </w:pPr>
          <w:r>
            <w:rPr>
              <w:rFonts w:ascii="Times New Roman" w:hAnsi="Times New Roman"/>
              <w:sz w:val="20"/>
            </w:rPr>
            <w:t>Lietuvos Respublikos administracinių nusižengimų kodekso 666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241b81cb9c11ec8d9390588bf2de65">
            <w:r w:rsidRPr="00532B9F">
              <w:rPr>
                <w:rFonts w:ascii="Times New Roman" w:eastAsia="MS Mincho" w:hAnsi="Times New Roman"/>
                <w:sz w:val="20"/>
                <w:iCs/>
                <w:color w:val="0000FF" w:themeColor="hyperlink"/>
                <w:u w:val="single"/>
              </w:rPr>
              <w:t>XIV-1054</w:t>
            </w:r>
          </w:fldSimple>
          <w:r>
            <w:rPr>
              <w:rFonts w:ascii="Times New Roman" w:eastAsia="MS Mincho" w:hAnsi="Times New Roman"/>
              <w:sz w:val="20"/>
              <w:iCs/>
            </w:rPr>
            <w:t>,
2022-04-26,
paskelbta TAR 2022-05-04, i. k. 2022-09430                </w:t>
          </w:r>
        </w:p>
        <w:p>
          <w:pPr>
            <w:jc w:val="both"/>
            <w:rPr>
              <w:rFonts w:ascii="Times New Roman" w:hAnsi="Times New Roman"/>
            </w:rPr>
          </w:pPr>
          <w:r>
            <w:rPr>
              <w:rFonts w:ascii="Times New Roman" w:hAnsi="Times New Roman"/>
              <w:sz w:val="20"/>
            </w:rPr>
            <w:t>Lietuvos Respublikos administracinių nusižengimų kodekso 416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fc33b0ccff11ec8d9390588bf2de65">
            <w:r w:rsidRPr="00532B9F">
              <w:rPr>
                <w:rFonts w:ascii="Times New Roman" w:eastAsia="MS Mincho" w:hAnsi="Times New Roman"/>
                <w:sz w:val="20"/>
                <w:iCs/>
                <w:color w:val="0000FF" w:themeColor="hyperlink"/>
                <w:u w:val="single"/>
              </w:rPr>
              <w:t>XIV-1063</w:t>
            </w:r>
          </w:fldSimple>
          <w:r>
            <w:rPr>
              <w:rFonts w:ascii="Times New Roman" w:eastAsia="MS Mincho" w:hAnsi="Times New Roman"/>
              <w:sz w:val="20"/>
              <w:iCs/>
            </w:rPr>
            <w:t>,
2022-04-28,
paskelbta TAR 2022-05-06, i. k. 2022-09673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70880dd9f11ec8d9390588bf2de65">
            <w:r w:rsidRPr="00532B9F">
              <w:rPr>
                <w:rFonts w:ascii="Times New Roman" w:eastAsia="MS Mincho" w:hAnsi="Times New Roman"/>
                <w:sz w:val="20"/>
                <w:iCs/>
                <w:color w:val="0000FF" w:themeColor="hyperlink"/>
                <w:u w:val="single"/>
              </w:rPr>
              <w:t>XIV-1083</w:t>
            </w:r>
          </w:fldSimple>
          <w:r>
            <w:rPr>
              <w:rFonts w:ascii="Times New Roman" w:eastAsia="MS Mincho" w:hAnsi="Times New Roman"/>
              <w:sz w:val="20"/>
              <w:iCs/>
            </w:rPr>
            <w:t>,
2022-05-12,
paskelbta TAR 2022-05-27, i. k. 2022-11320                </w:t>
          </w:r>
        </w:p>
        <w:p>
          <w:pPr>
            <w:jc w:val="both"/>
            <w:rPr>
              <w:rFonts w:ascii="Times New Roman" w:hAnsi="Times New Roman"/>
            </w:rPr>
          </w:pPr>
          <w:r>
            <w:rPr>
              <w:rFonts w:ascii="Times New Roman" w:hAnsi="Times New Roman"/>
              <w:sz w:val="20"/>
            </w:rPr>
            <w:t>Lietuvos Respublikos administracinių nusižengimų kodekso 12, 29, 66, 508, 589 straipsnių ir priedo pakeitimo ir Kodekso papildymo 66-1, 131-1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b905006eb811ec993ff5ca6e8ba60c">
            <w:r w:rsidRPr="00532B9F">
              <w:rPr>
                <w:rFonts w:ascii="Times New Roman" w:eastAsia="MS Mincho" w:hAnsi="Times New Roman"/>
                <w:sz w:val="20"/>
                <w:iCs/>
                <w:color w:val="0000FF" w:themeColor="hyperlink"/>
                <w:u w:val="single"/>
              </w:rPr>
              <w:t>XIV-882</w:t>
            </w:r>
          </w:fldSimple>
          <w:r>
            <w:rPr>
              <w:rFonts w:ascii="Times New Roman" w:eastAsia="MS Mincho" w:hAnsi="Times New Roman"/>
              <w:sz w:val="20"/>
              <w:iCs/>
            </w:rPr>
            <w:t>,
2021-12-23,
paskelbta TAR 2022-01-06, i. k. 2022-00173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be4e300c1811edb4cae1b158f98ea5">
            <w:r w:rsidRPr="00532B9F">
              <w:rPr>
                <w:rFonts w:ascii="Times New Roman" w:eastAsia="MS Mincho" w:hAnsi="Times New Roman"/>
                <w:sz w:val="20"/>
                <w:iCs/>
                <w:color w:val="0000FF" w:themeColor="hyperlink"/>
                <w:u w:val="single"/>
              </w:rPr>
              <w:t>XIV-1399</w:t>
            </w:r>
          </w:fldSimple>
          <w:r>
            <w:rPr>
              <w:rFonts w:ascii="Times New Roman" w:eastAsia="MS Mincho" w:hAnsi="Times New Roman"/>
              <w:sz w:val="20"/>
              <w:iCs/>
            </w:rPr>
            <w:t>,
2022-07-19,
paskelbta TAR 2022-07-25, i. k. 2022-16125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fbcec0037511edb32c9f9d8ba206f8">
            <w:r w:rsidRPr="00532B9F">
              <w:rPr>
                <w:rFonts w:ascii="Times New Roman" w:eastAsia="MS Mincho" w:hAnsi="Times New Roman"/>
                <w:sz w:val="20"/>
                <w:iCs/>
                <w:color w:val="0000FF" w:themeColor="hyperlink"/>
                <w:u w:val="single"/>
              </w:rPr>
              <w:t>XIV-1358</w:t>
            </w:r>
          </w:fldSimple>
          <w:r>
            <w:rPr>
              <w:rFonts w:ascii="Times New Roman" w:eastAsia="MS Mincho" w:hAnsi="Times New Roman"/>
              <w:sz w:val="20"/>
              <w:iCs/>
            </w:rPr>
            <w:t>,
2022-06-30,
paskelbta TAR 2022-07-14, i. k. 2022-15492                </w:t>
          </w:r>
        </w:p>
        <w:p>
          <w:pPr>
            <w:jc w:val="both"/>
            <w:rPr>
              <w:rFonts w:ascii="Times New Roman" w:hAnsi="Times New Roman"/>
            </w:rPr>
          </w:pPr>
          <w:r>
            <w:rPr>
              <w:rFonts w:ascii="Times New Roman" w:hAnsi="Times New Roman"/>
              <w:sz w:val="20"/>
            </w:rPr>
            <w:t>Lietuvos Respublikos administracinių nusižengimų kodekso 101, 393, 448, 450, 451, 452, 453, 454, 456, 459, 463, 589, 611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db9e5b0083511edb4cae1b158f98ea5">
            <w:r w:rsidRPr="00532B9F">
              <w:rPr>
                <w:rFonts w:ascii="Times New Roman" w:eastAsia="MS Mincho" w:hAnsi="Times New Roman"/>
                <w:sz w:val="20"/>
                <w:iCs/>
                <w:color w:val="0000FF" w:themeColor="hyperlink"/>
                <w:u w:val="single"/>
              </w:rPr>
              <w:t>XIV-1382</w:t>
            </w:r>
          </w:fldSimple>
          <w:r>
            <w:rPr>
              <w:rFonts w:ascii="Times New Roman" w:eastAsia="MS Mincho" w:hAnsi="Times New Roman"/>
              <w:sz w:val="20"/>
              <w:iCs/>
            </w:rPr>
            <w:t>,
2022-07-19,
paskelbta TAR 2022-07-20, i. k. 2022-15868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667e30dda111ec8d9390588bf2de65">
            <w:r w:rsidRPr="00532B9F">
              <w:rPr>
                <w:rFonts w:ascii="Times New Roman" w:eastAsia="MS Mincho" w:hAnsi="Times New Roman"/>
                <w:sz w:val="20"/>
                <w:iCs/>
                <w:color w:val="0000FF" w:themeColor="hyperlink"/>
                <w:u w:val="single"/>
              </w:rPr>
              <w:t>XIV-1091</w:t>
            </w:r>
          </w:fldSimple>
          <w:r>
            <w:rPr>
              <w:rFonts w:ascii="Times New Roman" w:eastAsia="MS Mincho" w:hAnsi="Times New Roman"/>
              <w:sz w:val="20"/>
              <w:iCs/>
            </w:rPr>
            <w:t>,
2022-05-12,
paskelbta TAR 2022-05-27, i. k. 2022-11329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ec6780f6c311ec8fa7d02a65c371ad">
            <w:r w:rsidRPr="00532B9F">
              <w:rPr>
                <w:rFonts w:ascii="Times New Roman" w:eastAsia="MS Mincho" w:hAnsi="Times New Roman"/>
                <w:sz w:val="20"/>
                <w:iCs/>
                <w:color w:val="0000FF" w:themeColor="hyperlink"/>
                <w:u w:val="single"/>
              </w:rPr>
              <w:t>XIV-1143</w:t>
            </w:r>
          </w:fldSimple>
          <w:r>
            <w:rPr>
              <w:rFonts w:ascii="Times New Roman" w:eastAsia="MS Mincho" w:hAnsi="Times New Roman"/>
              <w:sz w:val="20"/>
              <w:iCs/>
            </w:rPr>
            <w:t>,
2022-06-21,
paskelbta TAR 2022-06-28, i. k. 2022-13882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342-8, 342-9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56cb00c1811edb4cae1b158f98ea5">
            <w:r w:rsidRPr="00532B9F">
              <w:rPr>
                <w:rFonts w:ascii="Times New Roman" w:eastAsia="MS Mincho" w:hAnsi="Times New Roman"/>
                <w:sz w:val="20"/>
                <w:iCs/>
                <w:color w:val="0000FF" w:themeColor="hyperlink"/>
                <w:u w:val="single"/>
              </w:rPr>
              <w:t>XIV-1400</w:t>
            </w:r>
          </w:fldSimple>
          <w:r>
            <w:rPr>
              <w:rFonts w:ascii="Times New Roman" w:eastAsia="MS Mincho" w:hAnsi="Times New Roman"/>
              <w:sz w:val="20"/>
              <w:iCs/>
            </w:rPr>
            <w:t>,
2022-07-19,
paskelbta TAR 2022-07-25, i. k. 2022-16126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a38b0697711eca9ac839120d251c4">
            <w:r w:rsidRPr="00532B9F">
              <w:rPr>
                <w:rFonts w:ascii="Times New Roman" w:eastAsia="MS Mincho" w:hAnsi="Times New Roman"/>
                <w:sz w:val="20"/>
                <w:iCs/>
                <w:color w:val="0000FF" w:themeColor="hyperlink"/>
                <w:u w:val="single"/>
              </w:rPr>
              <w:t>XIV-852</w:t>
            </w:r>
          </w:fldSimple>
          <w:r>
            <w:rPr>
              <w:rFonts w:ascii="Times New Roman" w:eastAsia="MS Mincho" w:hAnsi="Times New Roman"/>
              <w:sz w:val="20"/>
              <w:iCs/>
            </w:rPr>
            <w:t>,
2021-12-23,
paskelbta TAR 2021-12-30, i. k. 2021-27751                </w:t>
          </w:r>
        </w:p>
        <w:p>
          <w:pPr>
            <w:jc w:val="both"/>
            <w:rPr>
              <w:rFonts w:ascii="Times New Roman" w:hAnsi="Times New Roman"/>
            </w:rPr>
          </w:pPr>
          <w:r>
            <w:rPr>
              <w:rFonts w:ascii="Times New Roman" w:hAnsi="Times New Roman"/>
              <w:sz w:val="20"/>
            </w:rPr>
            <w:t>Lietuvos Respublikos administracinių nusižengimų kodekso 185 ir 589 straipsnių pakeitimo įstatymo Nr. XIII-3318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c5cb30040411edb32c9f9d8ba206f8">
            <w:r w:rsidRPr="00532B9F">
              <w:rPr>
                <w:rFonts w:ascii="Times New Roman" w:eastAsia="MS Mincho" w:hAnsi="Times New Roman"/>
                <w:sz w:val="20"/>
                <w:iCs/>
                <w:color w:val="0000FF" w:themeColor="hyperlink"/>
                <w:u w:val="single"/>
              </w:rPr>
              <w:t>XIV-1203</w:t>
            </w:r>
          </w:fldSimple>
          <w:r>
            <w:rPr>
              <w:rFonts w:ascii="Times New Roman" w:eastAsia="MS Mincho" w:hAnsi="Times New Roman"/>
              <w:sz w:val="20"/>
              <w:iCs/>
            </w:rPr>
            <w:t>,
2022-06-28,
paskelbta TAR 2022-07-15, i. k. 2022-15566                </w:t>
          </w:r>
        </w:p>
        <w:p>
          <w:pPr>
            <w:jc w:val="both"/>
            <w:rPr>
              <w:rFonts w:ascii="Times New Roman" w:hAnsi="Times New Roman"/>
            </w:rPr>
          </w:pPr>
          <w:r>
            <w:rPr>
              <w:rFonts w:ascii="Times New Roman" w:hAnsi="Times New Roman"/>
              <w:sz w:val="20"/>
            </w:rPr>
            <w:t>Lietuvos Respublikos administracinių nusižengimų kodekso 226,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8b6d500c1811edb4cae1b158f98ea5">
            <w:r w:rsidRPr="00532B9F">
              <w:rPr>
                <w:rFonts w:ascii="Times New Roman" w:eastAsia="MS Mincho" w:hAnsi="Times New Roman"/>
                <w:sz w:val="20"/>
                <w:iCs/>
                <w:color w:val="0000FF" w:themeColor="hyperlink"/>
                <w:u w:val="single"/>
              </w:rPr>
              <w:t>XIV-1398</w:t>
            </w:r>
          </w:fldSimple>
          <w:r>
            <w:rPr>
              <w:rFonts w:ascii="Times New Roman" w:eastAsia="MS Mincho" w:hAnsi="Times New Roman"/>
              <w:sz w:val="20"/>
              <w:iCs/>
            </w:rPr>
            <w:t>,
2022-07-19,
paskelbta TAR 2022-07-25, i. k. 2022-16124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1cd890a9ee11ec8d9390588bf2de65">
            <w:r w:rsidRPr="00532B9F">
              <w:rPr>
                <w:rFonts w:ascii="Times New Roman" w:eastAsia="MS Mincho" w:hAnsi="Times New Roman"/>
                <w:sz w:val="20"/>
                <w:iCs/>
                <w:color w:val="0000FF" w:themeColor="hyperlink"/>
                <w:u w:val="single"/>
              </w:rPr>
              <w:t>XIV-935</w:t>
            </w:r>
          </w:fldSimple>
          <w:r>
            <w:rPr>
              <w:rFonts w:ascii="Times New Roman" w:eastAsia="MS Mincho" w:hAnsi="Times New Roman"/>
              <w:sz w:val="20"/>
              <w:iCs/>
            </w:rPr>
            <w:t>,
2022-03-15,
paskelbta TAR 2022-03-22, i. k. 2022-05118                </w:t>
          </w:r>
        </w:p>
        <w:p>
          <w:pPr>
            <w:jc w:val="both"/>
            <w:rPr>
              <w:rFonts w:ascii="Times New Roman" w:hAnsi="Times New Roman"/>
            </w:rPr>
          </w:pPr>
          <w:r>
            <w:rPr>
              <w:rFonts w:ascii="Times New Roman" w:hAnsi="Times New Roman"/>
              <w:sz w:val="20"/>
            </w:rPr>
            <w:t>Lietuvos Respublikos administracinių nusižengimų kodekso 489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1712f044b011edbc04912defe897d1">
            <w:r w:rsidRPr="00532B9F">
              <w:rPr>
                <w:rFonts w:ascii="Times New Roman" w:eastAsia="MS Mincho" w:hAnsi="Times New Roman"/>
                <w:sz w:val="20"/>
                <w:iCs/>
                <w:color w:val="0000FF" w:themeColor="hyperlink"/>
                <w:u w:val="single"/>
              </w:rPr>
              <w:t>XIV-1436</w:t>
            </w:r>
          </w:fldSimple>
          <w:r>
            <w:rPr>
              <w:rFonts w:ascii="Times New Roman" w:eastAsia="MS Mincho" w:hAnsi="Times New Roman"/>
              <w:sz w:val="20"/>
              <w:iCs/>
            </w:rPr>
            <w:t>,
2022-09-29,
paskelbta TAR 2022-10-05, i. k. 2022-20331                </w:t>
          </w:r>
        </w:p>
        <w:p>
          <w:pPr>
            <w:jc w:val="both"/>
            <w:rPr>
              <w:rFonts w:ascii="Times New Roman" w:hAnsi="Times New Roman"/>
            </w:rPr>
          </w:pPr>
          <w:r>
            <w:rPr>
              <w:rFonts w:ascii="Times New Roman" w:hAnsi="Times New Roman"/>
              <w:sz w:val="20"/>
            </w:rPr>
            <w:t>Lietuvos Respublikos administracinių nusižengimų kodekso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2dff304fb211edbc04912defe897d1">
            <w:r w:rsidRPr="00532B9F">
              <w:rPr>
                <w:rFonts w:ascii="Times New Roman" w:eastAsia="MS Mincho" w:hAnsi="Times New Roman"/>
                <w:sz w:val="20"/>
                <w:iCs/>
                <w:color w:val="0000FF" w:themeColor="hyperlink"/>
                <w:u w:val="single"/>
              </w:rPr>
              <w:t>XIV-1449</w:t>
            </w:r>
          </w:fldSimple>
          <w:r>
            <w:rPr>
              <w:rFonts w:ascii="Times New Roman" w:eastAsia="MS Mincho" w:hAnsi="Times New Roman"/>
              <w:sz w:val="20"/>
              <w:iCs/>
            </w:rPr>
            <w:t>,
2022-10-10,
paskelbta TAR 2022-10-19, i. k. 2022-21164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įstatymo Nr. XIV-1091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beaf7804fb111edbc04912defe897d1">
            <w:r w:rsidRPr="00532B9F">
              <w:rPr>
                <w:rFonts w:ascii="Times New Roman" w:eastAsia="MS Mincho" w:hAnsi="Times New Roman"/>
                <w:sz w:val="20"/>
                <w:iCs/>
                <w:color w:val="0000FF" w:themeColor="hyperlink"/>
                <w:u w:val="single"/>
              </w:rPr>
              <w:t>XIV-1446</w:t>
            </w:r>
          </w:fldSimple>
          <w:r>
            <w:rPr>
              <w:rFonts w:ascii="Times New Roman" w:eastAsia="MS Mincho" w:hAnsi="Times New Roman"/>
              <w:sz w:val="20"/>
              <w:iCs/>
            </w:rPr>
            <w:t>,
2022-10-10,
paskelbta TAR 2022-10-19, i. k. 2022-21162                </w:t>
          </w:r>
        </w:p>
        <w:p>
          <w:pPr>
            <w:jc w:val="both"/>
            <w:rPr>
              <w:rFonts w:ascii="Times New Roman" w:hAnsi="Times New Roman"/>
            </w:rPr>
          </w:pPr>
          <w:r>
            <w:rPr>
              <w:rFonts w:ascii="Times New Roman" w:hAnsi="Times New Roman"/>
              <w:sz w:val="20"/>
            </w:rPr>
            <w:t>Lietuvos Respublikos administracinių nusižengimų kodekso 28, 29, 71, 415, 416, 417, 420, 422, 423, 424, 426, 427, 428, 431, 589, 602, 603, 608, 611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21fe4604fb111edbc04912defe897d1">
            <w:r w:rsidRPr="00532B9F">
              <w:rPr>
                <w:rFonts w:ascii="Times New Roman" w:eastAsia="MS Mincho" w:hAnsi="Times New Roman"/>
                <w:sz w:val="20"/>
                <w:iCs/>
                <w:color w:val="0000FF" w:themeColor="hyperlink"/>
                <w:u w:val="single"/>
              </w:rPr>
              <w:t>XIV-1448</w:t>
            </w:r>
          </w:fldSimple>
          <w:r>
            <w:rPr>
              <w:rFonts w:ascii="Times New Roman" w:eastAsia="MS Mincho" w:hAnsi="Times New Roman"/>
              <w:sz w:val="20"/>
              <w:iCs/>
            </w:rPr>
            <w:t>,
2022-10-10,
paskelbta TAR 2022-10-19, i. k. 2022-21204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e472d6064b411edbc04912defe897d1">
            <w:r w:rsidRPr="00532B9F">
              <w:rPr>
                <w:rFonts w:ascii="Times New Roman" w:eastAsia="MS Mincho" w:hAnsi="Times New Roman"/>
                <w:sz w:val="20"/>
                <w:iCs/>
                <w:color w:val="0000FF" w:themeColor="hyperlink"/>
                <w:u w:val="single"/>
              </w:rPr>
              <w:t>XIV-1490</w:t>
            </w:r>
          </w:fldSimple>
          <w:r>
            <w:rPr>
              <w:rFonts w:ascii="Times New Roman" w:eastAsia="MS Mincho" w:hAnsi="Times New Roman"/>
              <w:sz w:val="20"/>
              <w:iCs/>
            </w:rPr>
            <w:t>,
2022-11-03,
paskelbta TAR 2022-11-15, i. k. 2022-22952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41b6e0721811edbc04912defe897d1">
            <w:r w:rsidRPr="00532B9F">
              <w:rPr>
                <w:rFonts w:ascii="Times New Roman" w:eastAsia="MS Mincho" w:hAnsi="Times New Roman"/>
                <w:sz w:val="20"/>
                <w:iCs/>
                <w:color w:val="0000FF" w:themeColor="hyperlink"/>
                <w:u w:val="single"/>
              </w:rPr>
              <w:t>XIV-1565</w:t>
            </w:r>
          </w:fldSimple>
          <w:r>
            <w:rPr>
              <w:rFonts w:ascii="Times New Roman" w:eastAsia="MS Mincho" w:hAnsi="Times New Roman"/>
              <w:sz w:val="20"/>
              <w:iCs/>
            </w:rPr>
            <w:t>,
2022-11-24,
paskelbta TAR 2022-12-02, i. k. 2022-24645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3b1a78076c611edbc04912defe897d1">
            <w:r w:rsidRPr="00532B9F">
              <w:rPr>
                <w:rFonts w:ascii="Times New Roman" w:eastAsia="MS Mincho" w:hAnsi="Times New Roman"/>
                <w:sz w:val="20"/>
                <w:iCs/>
                <w:color w:val="0000FF" w:themeColor="hyperlink"/>
                <w:u w:val="single"/>
              </w:rPr>
              <w:t>XIV-1567</w:t>
            </w:r>
          </w:fldSimple>
          <w:r>
            <w:rPr>
              <w:rFonts w:ascii="Times New Roman" w:eastAsia="MS Mincho" w:hAnsi="Times New Roman"/>
              <w:sz w:val="20"/>
              <w:iCs/>
            </w:rPr>
            <w:t>,
2022-11-24,
paskelbta TAR 2022-12-08, i. k. 2022-25033                </w:t>
          </w:r>
        </w:p>
        <w:p>
          <w:pPr>
            <w:jc w:val="both"/>
            <w:rPr>
              <w:rFonts w:ascii="Times New Roman" w:hAnsi="Times New Roman"/>
            </w:rPr>
          </w:pPr>
          <w:r>
            <w:rPr>
              <w:rFonts w:ascii="Times New Roman" w:hAnsi="Times New Roman"/>
              <w:sz w:val="20"/>
            </w:rPr>
            <w:t>Lietuvos Respublikos administracinių nusižengimų kodekso 417, 589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4deb4076c611edbc04912defe897d1">
            <w:r w:rsidRPr="00532B9F">
              <w:rPr>
                <w:rFonts w:ascii="Times New Roman" w:eastAsia="MS Mincho" w:hAnsi="Times New Roman"/>
                <w:sz w:val="20"/>
                <w:iCs/>
                <w:color w:val="0000FF" w:themeColor="hyperlink"/>
                <w:u w:val="single"/>
              </w:rPr>
              <w:t>XIV-1568</w:t>
            </w:r>
          </w:fldSimple>
          <w:r>
            <w:rPr>
              <w:rFonts w:ascii="Times New Roman" w:eastAsia="MS Mincho" w:hAnsi="Times New Roman"/>
              <w:sz w:val="20"/>
              <w:iCs/>
            </w:rPr>
            <w:t>,
2022-11-24,
paskelbta TAR 2022-12-08, i. k. 2022-25034                </w:t>
          </w:r>
        </w:p>
        <w:p>
          <w:pPr>
            <w:jc w:val="both"/>
            <w:rPr>
              <w:rFonts w:ascii="Times New Roman" w:hAnsi="Times New Roman"/>
            </w:rPr>
          </w:pPr>
          <w:r>
            <w:rPr>
              <w:rFonts w:ascii="Times New Roman" w:hAnsi="Times New Roman"/>
              <w:sz w:val="20"/>
            </w:rPr>
            <w:t>Lietuvos Respublikos administracinių nusižengimų kodekso 29 ir 134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141f0778511edbc04912defe897d1">
            <w:r w:rsidRPr="00532B9F">
              <w:rPr>
                <w:rFonts w:ascii="Times New Roman" w:eastAsia="MS Mincho" w:hAnsi="Times New Roman"/>
                <w:sz w:val="20"/>
                <w:iCs/>
                <w:color w:val="0000FF" w:themeColor="hyperlink"/>
                <w:u w:val="single"/>
              </w:rPr>
              <w:t>XIV-1572</w:t>
            </w:r>
          </w:fldSimple>
          <w:r>
            <w:rPr>
              <w:rFonts w:ascii="Times New Roman" w:eastAsia="MS Mincho" w:hAnsi="Times New Roman"/>
              <w:sz w:val="20"/>
              <w:iCs/>
            </w:rPr>
            <w:t>,
2022-11-24,
paskelbta TAR 2022-12-09, i. k. 2022-25123                </w:t>
          </w:r>
        </w:p>
        <w:p>
          <w:pPr>
            <w:jc w:val="both"/>
            <w:rPr>
              <w:rFonts w:ascii="Times New Roman" w:hAnsi="Times New Roman"/>
            </w:rPr>
          </w:pPr>
          <w:r>
            <w:rPr>
              <w:rFonts w:ascii="Times New Roman" w:hAnsi="Times New Roman"/>
              <w:sz w:val="20"/>
            </w:rPr>
            <w:t>Lietuvos Respublikos administracinių nusižengimų kodekso 572, 624, 627, 630, 632, 647, 661 ir 662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d53c400828711ed8df094f359a60216">
            <w:r w:rsidRPr="00532B9F">
              <w:rPr>
                <w:rFonts w:ascii="Times New Roman" w:eastAsia="MS Mincho" w:hAnsi="Times New Roman"/>
                <w:sz w:val="20"/>
                <w:iCs/>
                <w:color w:val="0000FF" w:themeColor="hyperlink"/>
                <w:u w:val="single"/>
              </w:rPr>
              <w:t>XIV-1641</w:t>
            </w:r>
          </w:fldSimple>
          <w:r>
            <w:rPr>
              <w:rFonts w:ascii="Times New Roman" w:eastAsia="MS Mincho" w:hAnsi="Times New Roman"/>
              <w:sz w:val="20"/>
              <w:iCs/>
            </w:rPr>
            <w:t>,
2022-12-08,
paskelbta TAR 2022-12-23, i. k. 2022-26582                </w:t>
          </w:r>
        </w:p>
        <w:p>
          <w:pPr>
            <w:jc w:val="both"/>
            <w:rPr>
              <w:rFonts w:ascii="Times New Roman" w:hAnsi="Times New Roman"/>
            </w:rPr>
          </w:pPr>
          <w:r>
            <w:rPr>
              <w:rFonts w:ascii="Times New Roman" w:hAnsi="Times New Roman"/>
              <w:sz w:val="20"/>
            </w:rPr>
            <w:t>Lietuvos Respublikos administracinių nusižengimų kodekso 526, 589 straipsnių pakeitimo ir Kodekso papildymo 526-1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fa47c081dd11ed8df094f359a60216">
            <w:r w:rsidRPr="00532B9F">
              <w:rPr>
                <w:rFonts w:ascii="Times New Roman" w:eastAsia="MS Mincho" w:hAnsi="Times New Roman"/>
                <w:sz w:val="20"/>
                <w:iCs/>
                <w:color w:val="0000FF" w:themeColor="hyperlink"/>
                <w:u w:val="single"/>
              </w:rPr>
              <w:t>XIV-1660</w:t>
            </w:r>
          </w:fldSimple>
          <w:r>
            <w:rPr>
              <w:rFonts w:ascii="Times New Roman" w:eastAsia="MS Mincho" w:hAnsi="Times New Roman"/>
              <w:sz w:val="20"/>
              <w:iCs/>
            </w:rPr>
            <w:t>,
2022-12-13,
paskelbta TAR 2022-12-22, i. k. 2022-26364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67bc840876011ed8df094f359a60216">
            <w:r w:rsidRPr="00532B9F">
              <w:rPr>
                <w:rFonts w:ascii="Times New Roman" w:eastAsia="MS Mincho" w:hAnsi="Times New Roman"/>
                <w:sz w:val="20"/>
                <w:iCs/>
                <w:color w:val="0000FF" w:themeColor="hyperlink"/>
                <w:u w:val="single"/>
              </w:rPr>
              <w:t>XIV-1753</w:t>
            </w:r>
          </w:fldSimple>
          <w:r>
            <w:rPr>
              <w:rFonts w:ascii="Times New Roman" w:eastAsia="MS Mincho" w:hAnsi="Times New Roman"/>
              <w:sz w:val="20"/>
              <w:iCs/>
            </w:rPr>
            <w:t>,
2022-12-22,
paskelbta TAR 2022-12-29, i. k. 2022-27305                </w:t>
          </w:r>
        </w:p>
        <w:p>
          <w:pPr>
            <w:jc w:val="both"/>
            <w:rPr>
              <w:rFonts w:ascii="Times New Roman" w:hAnsi="Times New Roman"/>
            </w:rPr>
          </w:pPr>
          <w:r>
            <w:rPr>
              <w:rFonts w:ascii="Times New Roman" w:hAnsi="Times New Roman"/>
              <w:sz w:val="20"/>
            </w:rPr>
            <w:t>Lietuvos Respublikos administracinių nusižengimų kodekso 346 ir 589 straipsnių pakeitimo įstatymas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130ff70884611ed8df094f359a60216">
            <w:r w:rsidRPr="00532B9F">
              <w:rPr>
                <w:rFonts w:ascii="Times New Roman" w:eastAsia="MS Mincho" w:hAnsi="Times New Roman"/>
                <w:sz w:val="20"/>
                <w:iCs/>
                <w:color w:val="0000FF" w:themeColor="hyperlink"/>
                <w:u w:val="single"/>
              </w:rPr>
              <w:t>XIV-1773</w:t>
            </w:r>
          </w:fldSimple>
          <w:r>
            <w:rPr>
              <w:rFonts w:ascii="Times New Roman" w:eastAsia="MS Mincho" w:hAnsi="Times New Roman"/>
              <w:sz w:val="20"/>
              <w:iCs/>
            </w:rPr>
            <w:t>,
2022-12-23,
paskelbta TAR 2022-12-30, i. k. 2022-27651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7a4da0d37111ed9978886e85107ab2">
            <w:r w:rsidRPr="00532B9F">
              <w:rPr>
                <w:rFonts w:ascii="Times New Roman" w:eastAsia="MS Mincho" w:hAnsi="Times New Roman"/>
                <w:sz w:val="20"/>
                <w:iCs/>
                <w:color w:val="0000FF" w:themeColor="hyperlink"/>
                <w:u w:val="single"/>
              </w:rPr>
              <w:t>XIV-1867</w:t>
            </w:r>
          </w:fldSimple>
          <w:r>
            <w:rPr>
              <w:rFonts w:ascii="Times New Roman" w:eastAsia="MS Mincho" w:hAnsi="Times New Roman"/>
              <w:sz w:val="20"/>
              <w:iCs/>
            </w:rPr>
            <w:t>,
2023-03-30,
paskelbta TAR 2023-04-05, i. k. 2023-06474                </w:t>
          </w:r>
        </w:p>
        <w:p>
          <w:pPr>
            <w:jc w:val="both"/>
            <w:rPr>
              <w:rFonts w:ascii="Times New Roman" w:hAnsi="Times New Roman"/>
            </w:rPr>
          </w:pPr>
          <w:r>
            <w:rPr>
              <w:rFonts w:ascii="Times New Roman" w:hAnsi="Times New Roman"/>
              <w:sz w:val="20"/>
            </w:rPr>
            <w:t>Lietuvos Respublikos administracinių nusižengimų kodekso 29, 515 ir 589 straipsnių pakeitimo įstatymas</w:t>
          </w:r>
        </w:p>
        <w:p>
          <w:pPr>
            <w:jc w:val="both"/>
            <w:rPr>
              <w:rFonts w:ascii="Times New Roman" w:hAnsi="Times New Roman"/>
              <w:sz w:val="20"/>
            </w:rPr>
          </w:pPr>
        </w:p>
        <w:p>
          <w:pPr>
            <w:widowControl w:val="0"/>
            <w:rPr>
              <w:rFonts w:ascii="Times New Roman" w:hAnsi="Times New Roman"/>
              <w:snapToGrid w:val="0"/>
            </w:rPr>
          </w:pPr>
        </w:p>
      </w:sdtContent>
    </w:sdt>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4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 w:name="MS Mincho">
    <w:altName w:val="ＭＳ 明朝"/>
    <w:panose1 w:val="02020609040205080304"/>
    <w:charset w:val="80"/>
    <w:family w:val="roman"/>
    <w:notTrueType/>
    <w:pitch w:val="fixed"/>
    <w:sig w:usb0="00000000" w:usb1="08070000" w:usb2="00000010" w:usb3="00000000" w:csb0="00020000"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153</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445</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113</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355</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356</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132</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378</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419</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437</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110</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6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6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6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BODIN Aušra">
    <w15:presenceInfo w15:providerId="AD" w15:userId="S-1-5-21-4015230268-3135662936-2741650420-5064"/>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6"/>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C8EE9E"/>
  <w15:docId w15:val="{2F6C2266-1BAA-459E-8447-54597162A745}"/>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274.xml"/>
  <Relationship Id="rId10" Type="http://schemas.openxmlformats.org/officeDocument/2006/relationships/footnotes" Target="footnotes.xml"/>
  <Relationship Id="rId11" Type="http://schemas.microsoft.com/office/2011/relationships/people" Target="people.xml"/>
  <Relationship Id="rId12" Type="http://schemas.openxmlformats.org/officeDocument/2006/relationships/settings" Target="settings.xml"/>
  <Relationship Id="rId13" Type="http://schemas.openxmlformats.org/officeDocument/2006/relationships/styles" Target="styles.xml"/>
  <Relationship Id="rId14" Type="http://schemas.openxmlformats.org/officeDocument/2006/relationships/theme" Target="theme/theme1.xml"/>
  <Relationship Id="rId15" Type="http://schemas.openxmlformats.org/officeDocument/2006/relationships/webSettings" Target="webSettings.xml"/>
  <Relationship Id="rId16" Type="http://schemas.openxmlformats.org/officeDocument/2006/relationships/image" Target="media/image2.png"/>
  <Relationship Id="rId17" Type="http://schemas.openxmlformats.org/officeDocument/2006/relationships/header" Target="header661.xml"/>
  <Relationship Id="rId18" Type="http://schemas.openxmlformats.org/officeDocument/2006/relationships/header" Target="header662.xml"/>
  <Relationship Id="rId19" Type="http://schemas.openxmlformats.org/officeDocument/2006/relationships/footer" Target="footer661.xml"/>
  <Relationship Id="rId2" Type="http://schemas.openxmlformats.org/officeDocument/2006/relationships/header" Target="header275.xml"/>
  <Relationship Id="rId20" Type="http://schemas.openxmlformats.org/officeDocument/2006/relationships/footer" Target="footer662.xml"/>
  <Relationship Id="rId21" Type="http://schemas.openxmlformats.org/officeDocument/2006/relationships/header" Target="header663.xml"/>
  <Relationship Id="rId22" Type="http://schemas.openxmlformats.org/officeDocument/2006/relationships/footer" Target="footer663.xml"/>
  <Relationship Id="rId23" Type="http://schemas.openxmlformats.org/officeDocument/2006/relationships/customXml" Target="../customXml/item1.xml"/>
  <Relationship Id="rId3" Type="http://schemas.openxmlformats.org/officeDocument/2006/relationships/footer" Target="footer274.xml"/>
  <Relationship Id="rId4" Type="http://schemas.openxmlformats.org/officeDocument/2006/relationships/footer" Target="footer275.xml"/>
  <Relationship Id="rId5" Type="http://schemas.openxmlformats.org/officeDocument/2006/relationships/header" Target="header276.xml"/>
  <Relationship Id="rId6" Type="http://schemas.openxmlformats.org/officeDocument/2006/relationships/footer" Target="footer276.xml"/>
  <Relationship Id="rId7" Type="http://schemas.openxmlformats.org/officeDocument/2006/relationships/customXml" Target="../customXml/item3.xml"/>
  <Relationship Id="rId8" Type="http://schemas.openxmlformats.org/officeDocument/2006/relationships/endnotes" Target="endnotes.xml"/>
  <Relationship Id="rId9" Type="http://schemas.openxmlformats.org/officeDocument/2006/relationships/fontTable" Target="fontTable.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a977f8f6e0d044c99151461801b43328">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87fbb914e995442fbb2fb37bb181a94a"/>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e96df4e1ed654189ba178bf6a05985dc"/>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cff64af12c244aca4a1895664dcd956"/>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c78e3f57b81040d9aa03c32d8749876d">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4c49febe151945158d19a8b926fbf369"/>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8f721e7916c04b9197e779939e42145d"/>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a5ca75cb4004439aa5617af5bf6d48a0"/>
          <Part Type="strDalis" Nr="3" Abbr="47-1 str. 3 d." DocPartId="534739a6126c4aada28da4e3b7e585fa" PartId="0b64ea894f9f4291877f0fe65c57207e"/>
          <Part Type="strDalis" Nr="4" Abbr="47-1 str. 4 d." DocPartId="6afb711e165b40a88d2ac063cbf28646" PartId="fb89e5d4b57a474db164b02222fdc9cc"/>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969e98139dd24a449d115b246fcf5a1c"/>
          <Part Type="strDalis" Nr="2" Abbr="57 str. 2 d." DocPartId="f146a11459d24205a0700c34da6e4ed8" PartId="fe9b6515948a4ea08d9a4feacd0c76a5"/>
          <Part Type="strDalis" Nr="3" Abbr="57 str. 3 d." DocPartId="65ac26c167344728a899dfb0cc8b4436" PartId="597d21176cde4daabfd08dd15f3b4a71"/>
          <Part Type="strDalis" Nr="4" Abbr="57 str. 4 d." DocPartId="dd9c8bf662c546149e865a36740b8a50" PartId="379fc8d5d17f4be49c6b43815753af74"/>
        </Part>
        <Part Type="straipsnis" Nr="57-1" Abbr="57-1 str." Title="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DocPartId="8774392c65de4e6caf34a87e4ff3943a" PartId="c50f173339484fafa4a4a182e972b034">
          <Part Type="strDalis" Nr="1" Abbr="57-1 str. 1 d." DocPartId="e7ce57a2804d4df391f230897e508f25" PartId="da36d502a8dd414b95d9f7c645566bae"/>
          <Part Type="strDalis" Nr="2" Abbr="57-1 str. 2 d." DocPartId="40aa4555b67940e6bef8162b4ac7b91b" PartId="c105a46d681a4b20a3bacf624a0fdc28"/>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4781d930f8574fdb88a5e16848e2ddbc"/>
          <Part Type="strDalis" Nr="2" Abbr="58 str. 2 d." DocPartId="48bce48017b04af288704cbe6cbcc762" PartId="112f292b41ee4541af41ff22752c6f54"/>
        </Part>
        <Part Type="straipsnis" Nr="59" Abbr="59 str." Title="Medicinos priemonių saugą, kokybę, veikimą, naudojimą, pateikimą rinkai, tiekimą, atitikties įvertinimą, klinikinių tyrimų su medicinos priemonėmis, veiksmingumo tyrimų ir medicinos priemonių techninės būklės tikrinimo atlikimą reglamentuojančių norminių ar kitų teisės aktų nevykdymas ar pažeidimas" DocPartId="3b5150cbb0b642a88ad5ed4768978bcf" PartId="fec03fefeb354b039d1f3ecd86711922">
          <Part Type="strDalis" Nr="1" Abbr="59 str. 1 d." DocPartId="3eaed840492e46bc86051fec93fa559a" PartId="f8cb55b8c84349f6a4fae08ad0328164"/>
          <Part Type="strDalis" Nr="2" Abbr="59 str. 2 d." DocPartId="ae9bb9aa90594d249b5a991abb456612" PartId="c8ae322fa6a442cfb1c1a4d010841d2f"/>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66 straipsnis. Farmacijos praktikos, su vaistais (vaistiniais preparatais), veikliosiomis medžiagomis ar tiriamųjų vaistinių preparatų gamyba susijusios veiklos sąlygų pažeidimas“." DocPartId="edf72f53329140e2979de607b82064c0" PartId="c8b0163b7334478bb87b2d8ce5ebf0b9">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6 str. 6 d." DocPartId="76e9e9af805c4110a03e08d4146b8da8" PartId="b1551b4680c64f22b2cfa9600a50a14a"/>
          <Part Type="strDalis" Nr="7" Abbr="66 str. 7 d." DocPartId="51782e56c0914e139eb1ad6fb5220ffa" PartId="f5f08dda6f6a4cd6bbb52bdadadccc29"/>
          <Part Type="strDalis" Nr="8" Abbr="66 str. 8 d." DocPartId="7452d49c42bb4fe1accc9974df1a816a" PartId="a459f8433166450ca446c1f45be554b2"/>
          <Part Type="strDalis" Nr="9" Abbr="66 str. 9 d." DocPartId="faaaebfc913f4c02afcc0f370900cc28" PartId="c433c3c4028f410799aec0b45e3ace25"/>
          <Part Type="strDalis" Nr="10" Abbr="66 str. 10 d." DocPartId="13575a110e4145498fe88a01eea89aa6" PartId="618bebb4fbe94d52866969dd4e9cae46"/>
        </Part>
        <Part Type="straipsnis" Nr="66-1" Abbr="66-1 str." Title="Klinikinių vaistinių preparatų tyrimų atlikimą reglamentuojančių teisės aktų pažeidimas" DocPartId="6c4776e947c545f5a8327c218a529858" PartId="6d2fab0d39de4e51ac8561e34775c596">
          <Part Type="strDalis" Nr="1" Abbr="66-1 str. 1 d." DocPartId="82f16da8cd634ed4be40efcd6992e6a2" PartId="37baeba55b81488299a803947b82d01f"/>
          <Part Type="strDalis" Nr="2" Abbr="66-1 str. 2 d." DocPartId="bff3702debf94be5bf98d233aeb4baae" PartId="f40571559d8f4007938f72a54eee8dd1"/>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67 str. 1 d." DocPartId="fffa387fd76a4f6992d899de5e3b71fc" PartId="020680e4962c4cbf9cf40e0387442a5e"/>
          <Part Type="strDalis" Nr="2" Abbr="67 str. 2 d." DocPartId="412739d4b1714d4188f06e76326fbcf1" PartId="cc3433befd05453c88256d1821412413"/>
          <Part Type="strDalis" Nr="3" Abbr="67 str. 3 d." DocPartId="6cb4cf1302b34fec852a4efef258e53f" PartId="141fc5bce6134c049e462483f02a35ee"/>
          <Part Type="strDalis" Nr="4" Abbr="67 str. 4 d." DocPartId="d6a31459f30d4e639997e4f3143a652f" PartId="6e4ca569e4624cb3990d588d4023a35d"/>
          <Part Type="strDalis" Nr="5" Abbr="67 str. 5 d." DocPartId="51f1b29504444bbcabb1e57fa2c9987a" PartId="4752620c91824d56a486f0b6d3b93425"/>
          <Part Type="strDalis" Nr="6" Abbr="67 str. 6 d." DocPartId="b1ebb0e9775c4a0989863e6f13f9300e" PartId="d57e2c05e00a4d2f856203b41b5e2b64"/>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e223e1f2653a43478b9722a6d227ff72"/>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2d5a589abcc34d7d92d9dc98a8206c55"/>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ar susijusių gaminių nupirkimas ar kitoks perdavimas nepilnamečiams" DocPartId="a1bfc373fdf940efb1b356ae229ca0c7" PartId="a2705b2906ab45cdbe53f0afebb25d0e">
          <Part Type="strDalis" Nr="1" Abbr="77 str. 1 d." DocPartId="079ad18bda404f0dbf6d3a07ac4cae31" PartId="e659b3dde29b4184b99615fe785b5507"/>
          <Part Type="strDalis" Nr="2" Abbr="77 str. 2 d." DocPartId="737114a9dbf14068b45ac2f6fd1979c6" PartId="b245fab3a9354a8692e01a1017f96da3"/>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XI SKYRIUS ADMINISTRACINIAI NUSIŽENGIMAI, SUSIJĘ SU PILIEČIŲ RINKIMŲ TEISĖMIS IR LIETUVOS RESPUBLIKOS SEIMO, RESPUBLIKOS PREZIDENTO, SAVIVALDYBIŲ TARYBŲ IR SAVIVALDYBIŲ MERŲ RINKIMŲ, RINKIMŲ Į EUROPOS PARLAMENTĄ AR REFERENDUMŲ TVARKA“." DocPartId="d8b5e8d1458d446fa51505bef922a95f" PartId="a444ff69fe5a425cb7bc7233a6cedbfe">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c4f75e5a8af0499e87c33cd9fa7c0f60">
          <Part Type="strDalis" Nr="1" Abbr="85 str. 1 d." DocPartId="59a54bf8a467444389a4917b7e79e4b3" PartId="591a79d657524b20b3922a9778bc2819"/>
          <Part Type="strDalis" Nr="2" Abbr="85 str. 2 d." DocPartId="e6d211755d8a4190bcc05a1662860acd" PartId="83a5ff6b159643f99d1ce107f16754da"/>
          <Part Type="strDalis" Nr="3" Abbr="85 str. 3 d." DocPartId="bc4b1e464ecf4e199a1c9a7fd0aab794" PartId="081e9e671a01421bab02abe18540ba81"/>
          <Part Type="strDalis" Nr="4" Abbr="85 str. 4 d." DocPartId="3ac94a5b4c6d4a0abf9ebfc9ef3cc4e3" PartId="743271f742374095be99690651f48844"/>
          <Part Type="strDalis" Nr="5" Abbr="85 str. 5 d." DocPartId="2dc2f4db2e6542c0aed620cbd18464a6" PartId="d6c1b98b050c4455b9f37e692091ca67"/>
        </Part>
        <Part Type="straipsnis" Nr="85-1" Abbr="85-1 str." Title="Kompromituojančios informacijos ar atsakomosios nuomonės skelbimo tvarkos pažeidimas" DocPartId="43b3b20414054be48e8c19df33c69db2" PartId="64056bae69f14345a2ff1b46025166b1">
          <Part Type="strDalis" Nr="1" Abbr="85-1 str. 1 d." DocPartId="99f68cbbf6bd438dbdf6a32467070a6b" PartId="ca1df9e6b6c04bdab5c4ccdb744ef781"/>
          <Part Type="strDalis" Nr="2" Abbr="85-1 str. 2 d." DocPartId="320cec9483724930924947ee3e4a580a" PartId="4a2f9c28ce0949e1aefd6bfd5d797bbf"/>
        </Part>
        <Part Type="straipsnis" Nr="86" Abbr="86 str." Title="Rinkimų ar referendumo stebėtojų teisių pažeidimas" DocPartId="182a9b4560144b54b660d4ccc8461da9" PartId="5a3bf7034ad0470386192072b95d7b88">
          <Part Type="strDalis" Nr="1" Abbr="86 str. 1 d." DocPartId="3f60f52844804160a914a73d2b53d32c" PartId="6350696a99e64d39bc5cf174656ec775"/>
          <Part Type="strDalis" Nr="2" Abbr="86 str. 2 d." DocPartId="0a94886e229c42aeb5d55fab35715f50" PartId="b178d59b056d48b38fc9f5a48df6309c"/>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konstituciniame įstatyme, Lietuvos Respublikos piliečių įstatymų leidybos iniciatyvos įstatyme, Lietuvos Respublikos rinkimų kodekse nustatytos piliečių parašų rinkimo tvarkos pažeidimas" DocPartId="723c809fd6454770b73c1d8f1c2984b9" PartId="d8fd532d623346ae9a8bdb043c9323c5">
          <Part Type="strDalis" Nr="1" Abbr="88 str. 1 d." DocPartId="24451cc672ee4741a4a324793944a6c2" PartId="fb657657c98d4fcfb41f77f5df2e3c0f"/>
          <Part Type="strDalis" Nr="2" Abbr="88 str. 2 d." DocPartId="8e5f0478852e46488e72ab12730ad9dd" PartId="8b2dc6fb0b3d48279b258753c9207e3e"/>
          <Part Type="strDalis" Nr="3" Abbr="88 str. 3 d." DocPartId="cfb84b436c66497e88314bf9b3716776" PartId="6ce451bb7efa470f80b461a0ff5b321f"/>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d7349b35d40b4c7cab84e0c4b043ed43">
          <Part Type="strDalis" Nr="1" Abbr="90 str. 1 d." DocPartId="59570cd6f4e74e9f94e7647cc9203e63" PartId="921fdf7ec03f46c9918f3787dbbe7e0a"/>
          <Part Type="strDalis" Nr="2" Abbr="90 str. 2 d." DocPartId="3590b3940f234f1ebf8d1cce74ed25d9" PartId="22d94391078e4e9e8c72dd9d4e6e677c"/>
          <Part Type="strDalis" Nr="3" Abbr="90 str. 3 d." DocPartId="c4fc5f4460d64bac8ac1d1e9ef7ed1e1" PartId="ae4aa545bd9b4405ac51c967a140d595"/>
          <Part Type="strDalis" Nr="4" Abbr="90 str. 4 d." DocPartId="cd3838ec8c7847a8bd724c4dd2c502c9" PartId="3f53c132157a45e2b577c398db4baf7a"/>
          <Part Type="strDalis" Nr="5" Abbr="90 str. 5 d." DocPartId="12aad1ed25c541c78f0b54d348fdd101" PartId="1e1979a3a56a4e16bdb6ed8bba3a48c5"/>
          <Part Type="strDalis" Nr="6" Abbr="90 str. 6 d." DocPartId="a6bfc4d6786749858d72dee2bb2dba39" PartId="c825f7e494074e64a743b059e238200a"/>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f6be06ce1ec4472a86d1a3824d93a0d9">
          <Part Type="strDalis" Nr="1" Abbr="92 str. 1 d." DocPartId="1f84248cf25f4b8b93f8d1652e2a2b55" PartId="5e02f60d768a4222b8db3bc81d7532b3"/>
          <Part Type="strDalis" Nr="2" Abbr="92 str. 2 d." DocPartId="79cca7b730784586bf38926d30a66e84" PartId="040277527a934a808e023d3a25d59c4c"/>
          <Part Type="strDalis" Nr="3" Abbr="92 str. 3 d." DocPartId="bf07d1d41103413395af20a8b1e105a4" PartId="625f9ce9cb804242a9de2c7e2d353eca"/>
        </Part>
        <Part Type="straipsnis" Nr="93" Abbr="93 str." Title="Politinių kampanijų finansavimo tvarkos pažeidimas" DocPartId="f374739b03954328aae9ca6b1a98690e" PartId="3661a717f36743179e0ed5f52fcbb3fe">
          <Part Type="strDalis" Nr="1" Abbr="93 str. 1 d." DocPartId="e6d46c8070ff48a79f0950e3f880cebe" PartId="3a39836c373e46eaaba443c7b2e7433c"/>
          <Part Type="strDalis" Nr="2" Abbr="93 str. 2 d." DocPartId="48479f4c3cf84be2a535eacb1536f6ee" PartId="24b264618cda445da9100e81db8d504c"/>
          <Part Type="strDalis" Nr="3" Abbr="93 str. 3 d." DocPartId="204d4b2a68254089861f3fa093e10dbf" PartId="d11efbc7614b4f5ab12ac1855fe483aa"/>
          <Part Type="strDalis" Nr="4" Abbr="93 str. 4 d." DocPartId="62e7b4419def4d828d49eedf2f6e3641" PartId="52d171e6a0cb4cd9874c2fbe904c3549"/>
          <Part Type="strDalis" Nr="5" Abbr="93 str. 5 d." DocPartId="6d8aaf1399184c28b38249feacaf867b" PartId="d2569af76bf74994812b0c2a6fc22f5c"/>
          <Part Type="strDalis" Nr="6" Abbr="93 str. 6 d." DocPartId="30a9ea9f605a478fbfe495fd871c9741" PartId="2fbf952ae0a348169608b6354031afd7"/>
          <Part Type="strDalis" Nr="7" Abbr="93 str. 7 d." DocPartId="06f12e851eda4f31a9cde5f289ae88a5" PartId="6252890fd09747c3b0c5e77b55a76c9a"/>
          <Part Type="strDalis" Nr="8" Abbr="93 str. 8 d." DocPartId="77c2034fad944939becbbf7554d80ff2" PartId="a5aabafc71084d76ace75d4c93082b65"/>
          <Part Type="strDalis" Nr="9" Abbr="93 str. 9 d." DocPartId="e0d2948327de43f18b08e27fea8e14e3" PartId="bd0583b6d2754d8fbd5cadbe46d0fca3"/>
          <Part Type="strDalis" Nr="10" Abbr="93 str. 10 d." DocPartId="5e6090e0e4564b7f88e06bc45b2e2355" PartId="bf71b96550b24a86bb746b99e6be1d1d"/>
        </Part>
        <Part Type="straipsnis" Nr="94" Abbr="94 str." Title="Nepranešimas apie atsiradusius savivaldybės tarybos nario, savivaldybės mero įgaliojimų nutrūkimo prieš terminą pagrindus" DocPartId="0a10829bb6c741ea827d8b54f264e6b9" PartId="6abcc9a8f5e14be2ab6dd95a0870c81b">
          <Part Type="strDalis" Nr="1" Abbr="94 str. 1 d." DocPartId="ad6c11bb20b64ce189b8483da47c3039" PartId="7920c22ec60b4943a02654fc7ed506f0"/>
          <Part Type="strDalis" Nr="2" Abbr="94 str. 2 d." DocPartId="1278e5a196a44dc9b65d47bab5d9ed02" PartId="eae93c317aaf499d8a6845d688349bc2"/>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fdb532446f9046f19769693868f0260c">
          <Part Type="strDalis" Nr="1" Abbr="96 str. 1 d." DocPartId="b31bb1bbbf4f43f28347458a30dc60c7" PartId="4a7f2dd0da8247b29b9d5e644ae2c556"/>
          <Part Type="strDalis" Nr="2" Abbr="96 str. 2 d." DocPartId="0312b4a46d0546478ba250cc14550ecc" PartId="fc68d88f7346448e8eba1f65e6f8e0d3"/>
          <Part Type="strDalis" Nr="3" Abbr="96 str. 3 d." DocPartId="004b425479d34bd289cd082698673b9d" PartId="e417c22966ab4bf78e16900dbeb0d139"/>
          <Part Type="strDalis" Nr="4" Abbr="4 d." DocPartId="89d645d5086441bca22944b8379eed1f" PartId="c332d4bb9fe14b2b9481a2567c10d8e9"/>
          <Part Type="strDalis" Nr="5" Abbr="5 d." DocPartId="5bb65cfda069471ea298e4fb87723301" PartId="42a316c4db9d43479a9b7b9a7d2670b0"/>
        </Part>
        <Part Type="straipsnis" Nr="96-1" Abbr="96-1 str." Title="Lietuvos Respublikos užimtumo įstatyme nustatytų skaidriai dirbančių asmenų identifikavimo reikalavimų pažeidimas" DocPartId="b8e40556144e4251a4be803fb5e40594" PartId="5d56edd5b00c43609433a2668df3b19a">
          <Part Type="strDalis" Nr="1" Abbr="1 str. 1 d." DocPartId="e352da890cf64d51a369ee86dfd7c9d8" PartId="2b8b28f4ad324455a4ade464c753c458"/>
          <Part Type="strDalis" Nr="2" Abbr="1 str. 2 d." DocPartId="ada6ce7ebfb448dfbe422e59c1a57f85" PartId="0916b0dc229548b38ef1ea8b6e503a12"/>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65389e1ec927460cb9db027e8249b6eb"/>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64434f37df2445d8a8efa4d7f2d91d45"/>
          <Part Type="strDalis" Nr="2" Abbr="101 str. 2 d." DocPartId="fc344e62947346aebcf64caa223a65cd" PartId="466e7d9cc41f444cb640a97b54c7428e"/>
          <Part Type="strDalis" Nr="3" Abbr="101 str. 3 d." DocPartId="39d935fb40564f73b935e1286e0fda1b" PartId="a14959d0a5654e97b0c5fd612ff12b2d"/>
          <Part Type="strDalis" Nr="4" Abbr="101 str. 4 d." DocPartId="66e113e44fcd4ac3b6699b8441d90a7a" PartId="b07a7ee811d44375bed7a0892018705b"/>
          <Part Type="strDalis" Nr="5" Abbr="5 d." DocPartId="0db5e2d3c8e4494a99ac408f4a4a0b7e" PartId="657754d3386c42019e28a9c925814cc1"/>
          <Part Type="strDalis" Nr="6" Abbr="6 d." DocPartId="22279ea4282d4d0fb682d792b7e29e0a" PartId="b8a116b9d802441a9d7d6f78a8e7ede6"/>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turto pasisavinimas ar iššvaistymas" DocPartId="79c572bee14443e188e37a930ab322bc" PartId="fbcf8bd52d9b44a68420783d221e6ec4">
          <Part Type="strDalis" Nr="1" Abbr="108 str. 1 d." DocPartId="b01993040a22473f88e7dbfcd31b0b77" PartId="8506497aede54e5fb3492789dc38d2d6"/>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4c72dffe22d0432c8b2e8d2d0bb94671">
          <Part Type="strDalis" Nr="1" Abbr="112 str. 1 d." DocPartId="4c57a6c5a9884594ba4c64f774d52810" PartId="845b90d4f6484b4685a5c22d6129c744"/>
          <Part Type="strDalis" Nr="2" Abbr="112 str. 2 d." DocPartId="56cf08f440bc49179beccb1ae0b883ee" PartId="0fd47fb37c0b41f88caf104c70f803d3"/>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turto sunaikinimas ar sugadinimas" DocPartId="41bce89e3cca4a62ac01ed1b32175704" PartId="52224c2fe9d44720894d2de8d92925e4">
          <Part Type="strDalis" Nr="1" Abbr="115 str. 1 d." DocPartId="3a9fd49558904b7385ccab96b6dfa198" PartId="e40a2c808ffb49d0b97bae42e8160ef4"/>
          <Part Type="strDalis" Nr="2" Abbr="115 str. 2 d." DocPartId="aad7ce88384140dbba5f108656780f29" PartId="82f362cfec0d499196d397f7eda93082"/>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atlygio ataskaitos projekto neparengimas ir (ar) nepaskelbimas" DocPartId="24a52224b21c4c7599ef56476258e34e" PartId="2d532eee38af49b5b88aa894c940417a">
          <Part Type="strDalis" Nr="1" Abbr="119-1 str. 1 d." DocPartId="d6b7b72242b046918c4941961eb0c5bb" PartId="f836372979944e1ea039bb8786fa418f"/>
          <Part Type="strDalis" Nr="2" Abbr="119-1 str. 2 d." DocPartId="0d9321838a524c81a2a91e5e4bb96a12" PartId="9141b6cddc634ec2a695e502efde1396"/>
          <Part Type="strDalis" Nr="3" Abbr="119-1 str. 3 d." DocPartId="b47a55c4244c4f0cb1c92dff68dcf286" PartId="4620ac0b0d8a4dc8aaf2b79815aafb86"/>
          <Part Type="strDalis" Nr="4" Abbr="119-1 str. 4 d." DocPartId="f5909f88102b4217abc294a9d8c01c6b" PartId="249a69553b0d472db361662dc4c5e080"/>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55526597812d41228368728de2c3b3af">
          <Part Type="strDalis" Nr="1" Abbr="122 str. 1 d." DocPartId="b60e3480e1d1458199602852ded38c34" PartId="98799572042f440093af6908412670f1"/>
          <Part Type="strDalis" Nr="2" Abbr="122 str. 2 d." DocPartId="f776c269a4b2475c822ecf976c874d27" PartId="b07739a46dea4bc7b49f5ad4dad00f71"/>
          <Part Type="strDalis" Nr="3" Abbr="122 str. 3 d." DocPartId="9a70cf976df64d28b0982ab6b108c639" PartId="32b41effb84d4fd2ac9ec2bc604a7922"/>
          <Part Type="strDalis" Nr="4" Abbr="122 str. 4 d." DocPartId="5446b30f806a4afd8aac3bff2baccd30" PartId="38baf188dd1b44c8aee8da5f58733c26"/>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1d00df3d4226442c8512f15e38d1f260">
          <Part Type="strDalis" Nr="1" Abbr="125 str. 1 d." DocPartId="8b43f99f4d6a4d63964fedac8abcfac5" PartId="17aaab53d856454c8d73432768645b70"/>
          <Part Type="strDalis" Nr="2" Abbr="125 str. 2 d." DocPartId="848d031077cc4a7082e35c64d6827741" PartId="e650d8e69116400fa07a23748b49bc6e"/>
          <Part Type="strDalis" Nr="3" Abbr="125 str. 3 d." DocPartId="ce16ada522d54102ac72c3326d41809d" PartId="c71d59a9cc044210a58926a3f147cc46"/>
          <Part Type="strDalis" Nr="4" Abbr="125 str. 4 d." DocPartId="88e9fe831676457ea0496dffeee71a06" PartId="9e4d307544e4480a88512f1840930869"/>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1-1" Abbr="131-1 str." Title="Teisės vykdyti asmenų ir turto apsaugą neturinčių asmenų padaryti asmenų ir turto apsaugos teisės aktų pažeidimai" DocPartId="72b7495cbae44c6d9de15228833e67db" PartId="191f793f25ea4aa08a602cd1dc9667ce">
          <Part Type="strDalis" Nr="1" Abbr="131-1 str. 1 d." DocPartId="c4385b41faa14019b5ac183ede42880d" PartId="d114b2d714c24a21aa200b1448799585"/>
          <Part Type="strDalis" Nr="2" Abbr="131-1 str. 2 d." DocPartId="9018bd72c1f2459ebee6dd22bc9500c7" PartId="29016c95c24647218cc2d24583bce13a"/>
          <Part Type="strDalis" Nr="3" Abbr="131-1 str. 3 d." DocPartId="dbf07935a1934079ba6245ceea4f8c08" PartId="690187351fd148ab98cacfcc4100555b"/>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b9bf8011133845b4bcca84e6ecb7b7d5">
          <Part Type="strDalis" Nr="1" Abbr="134 str. 1 d." DocPartId="ec412c3e7d1840b4a303b0b66a0e728d" PartId="58298c20036c4285b55af744daecd673"/>
          <Part Type="strDalis" Nr="2" Abbr="134 str. 2 d." DocPartId="e015113c64304d989d3c76176afefd77" PartId="6e2b1f7fe0db4cf79207d376dda242b5"/>
          <Part Type="strDalis" Nr="3" Abbr="134 str. 3 d." DocPartId="4d168ee41ead4ea788144bbd083d855a" PartId="30d174f9a73a4c2b9758fc571abc5c28"/>
          <Part Type="strDalis" Nr="4" Abbr="134 str. 4 d." DocPartId="5e00d879dfbf4d2895c07b199678c5b9" PartId="d5b56e3c04664d5bbaad8c70dcb56023"/>
          <Part Type="strDalis" Nr="5" Abbr="134 str. 5 d." DocPartId="bf905cf8f5014b6a973e6fbd34f9228d" PartId="15e11bded5d7452aa33d7e7c4d6d5475"/>
          <Part Type="strDalis" Nr="6" Abbr="134 str. 6 d." DocPartId="1bb2f81318ac448a8420ee92d769a651" PartId="2ffde0bfaa9a42fe84beb41d7fdcc881"/>
          <Part Type="strDalis" Nr="7" Abbr="134 str. 7 d." DocPartId="83c149b402bb4c839595f48a65640c98" PartId="b48ef7f774a54e2b820ef8afe7028ae3"/>
          <Part Type="strDalis" Nr="8" Abbr="134 str. 8 d." DocPartId="d826ec4092674305afa9e60d015cca3b" PartId="242fb1f7b6a34fada00cd3e366f72447"/>
          <Part Type="strDalis" Nr="9" Abbr="134 str. 9 d." DocPartId="e2611a65bade45b2b767ed2d11756d1a" PartId="bfb8d6e94bb34a01b19b785f3e2bf341"/>
          <Part Type="strDalis" Nr="10" Abbr="134 str. 10 d." DocPartId="240bbf2fd34742bc89ecdc95d17ec71b" PartId="9e8ec7bcf2814193addcee07a66299ec"/>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Neteisėtas stiprių alkoholinių gėrimų, brogos, nedenatūruoto ar denatūruoto etilo alkoholio, jų skiedinių (mišinių) gaminimas, įgijimas, laikymas, gabenimas" DocPartId="0a80aec3edfb4dd7927fea5b1b5aa5e2" PartId="10d2a90ddf9245d69d0d2d5b8b080528">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137 str. 5 d." DocPartId="ac53fea5be7048f9b5796ad3d7252007" PartId="4b95ad6e908a48eca69383e51e7027f2"/>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170 straipsnis. Prekybos neapdorotu tabaku, tabako gaminiais ar susijusiais gaminiais pažeidimas“." DocPartId="6d182b4e95e845bf86fd1ba3531d7d52" PartId="cc97fdc33681430abbca55aabcc5d65b">
          <Part Type="strDalis" Nr="1" Abbr="170 str. 1 d." DocPartId="0df1836200b848c99645a39dcbb2e485" PartId="2f4e137acda44de883ddd95d7ff40ac6"/>
          <Part Type="strDalis" Nr="2" Abbr="170 str. 2 d." DocPartId="7a3bff2cf38448eabe73e3593d5f8b30" PartId="887ee9f5e1694a529c8e31a8962bf334"/>
          <Part Type="strDalis" Nr="3" Abbr="170 str. 3 d." DocPartId="dca4e791c24943e5ad5fda2dda1ce969" PartId="25d9acd8dcbd4338b3c9f4811e6c0fe4"/>
          <Part Type="strDalis" Nr="4" Abbr="170 str. 4 d." DocPartId="5c47d2fac7ab44428c467a628db07eac" PartId="1f951530ee39413f89fd1d8767d2a603"/>
          <Part Type="strDalis" Nr="5" Abbr="170 str. 5 d." DocPartId="a9595bd8265f4069af864ffe1eb512b7" PartId="5f9bd4c68dd74f14bf3de06455ae7360"/>
          <Part Type="strDalis" Nr="6" Abbr="170 str. 6 d." DocPartId="ba46a43a0202444994164c481e2d74f2" PartId="59911323c538438abded3b6378bf00ff"/>
          <Part Type="strDalis" Nr="7" Abbr="170 str. 7 d." DocPartId="d51f038d79c646ee9439bac1fb806925" PartId="10292ca6cc254c71a50df1254984e5f9"/>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a6a5c6b00f84bc19528720307ffe62a">
          <Part Type="strDalis" Nr="1" Abbr="185 str. 1 d." DocPartId="f0a67f35ae904ea0ba1d078b844f1781" PartId="09d66b7517564fcd8556d93b6e2c8008"/>
          <Part Type="strDalis" Nr="2" Abbr="185 str. 2 d." DocPartId="f68e677500264c699c7cdc0da01c5dac" PartId="4fae2174112246c9b68ddd629b53bde3"/>
          <Part Type="strDalis" Nr="3" Abbr="185 str. 3 d." DocPartId="433f567ac0124a75a4dbc68f90ffc0df" PartId="cc828a992e704f87b465461efa36cfb6"/>
        </Part>
        <Part Type="straipsnis" Nr="186" Abbr="186 str." Title="Biudžeto asignavimų paskirstymo ir panaudojimo tvarkos pažeidimas" DocPartId="a8ca252c1b0749fb861fcc0875450ad5" PartId="2a1eb9647d3a4176afc4013d1bb5014d">
          <Part Type="strDalis" Nr="1" Abbr="186 str. 1 d." DocPartId="a5540343628f4594adca3604e7bca9c7" PartId="33c1398b75c9428cbe702566f95c5a0c"/>
          <Part Type="strDalis" Nr="2" Abbr="186 str. 2 d." DocPartId="84d4bf5712d0476c8665d7c8066e7890" PartId="ef64534624754d498ec78ab429981169"/>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102def7415fd4383b2a0e2623cf3b5dc"/>
          <Part Type="strDalis" Nr="4" Abbr="187 str. 4 d." DocPartId="600a061970bd49a495259ec8e905a2ac" PartId="6598022d738040a59c4fa331c6cc62d2"/>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8-3" Abbr="188-3 str." Title="Platformų operatoriams nustatytų reikalavimų nesilaikymas" DocPartId="7729cc760dc84653bd26e199c516f339" PartId="32fb427f5dbf4bdea643df2a6c1c539d">
          <Part Type="strDalis" Nr="1" Abbr="188-3 str. 1 d." DocPartId="cfb2ad7728c547d79a28e640a1ec6fa2" PartId="8d91d0d50af74fe8bc3d9f7ece1d1c27"/>
          <Part Type="strDalis" Nr="2" Abbr="188-3 str. 2 d." DocPartId="f57bb3b52b5e48f48d70020964110347" PartId="968d2c54375741bbbbb0ae953b8799a4"/>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f011a964d72144e494ebb8c1ed322852">
          <Part Type="strDalis" Nr="1" Abbr="205 str. 1 d." DocPartId="92f1f23c0b9d49e19fab05ed41179dee" PartId="b6ae0c7f380a4032b27d03692ac264a3"/>
          <Part Type="strDalis" Nr="2" Abbr="205 str. 2 d." DocPartId="c37bbf0d571c42fbbabaf5303c8cb5ef" PartId="bb493c0dcc924af9b55562425f8cd0d0"/>
          <Part Type="strDalis" Nr="3" Abbr="205 str. 3 d." DocPartId="628551d9326c43aa81d074a68759350b" PartId="bac616fe5764474aa210c778a2be390b"/>
          <Part Type="strDalis" Nr="4" Abbr="205 str. 4 d." DocPartId="10cfbd9c72814484b6eb70f6d8593765" PartId="366be01c89b04fbb8c1d96745dfdaf20"/>
          <Part Type="strDalis" Nr="5" Abbr="205 str. 5 d." DocPartId="ad8c84fcaadf4100856dbbf699e77980" PartId="3ab1ecdb12be490bb45224946c17e118"/>
          <Part Type="strDalis" Nr="6" Abbr="205 str. 6 d." DocPartId="966a926d6eb34500b43267c91d9c420c" PartId="cdded36694444602888dcf14b4c90a76"/>
          <Part Type="strDalis" Nr="7" Abbr="205 str. 7 d." DocPartId="1ed7ccb008aa43409250c53fb803f55b" PartId="b37920163f304250bfb4cb01394178bc"/>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7-1" Abbr="207-1 str." Title="Atsiskaitymų ar bet kokių kitų mokėjimų pagal sandorius grynaisiais pinigais tvarkos pažeidimas" DocPartId="a1e379aa63b3497b8517517462a05357" PartId="06275fa6ee2146b88db344ba85d88aec">
          <Part Type="strDalis" Nr="1" Abbr="207-1 str. 1 d." DocPartId="0cca21f149a74529bb5fbe12d992839d" PartId="07a75b01414a46549bd67d574b1be986"/>
          <Part Type="strDalis" Nr="2" Abbr="207-1 str. 2 d." DocPartId="1c014618c9a641d1a2b903265090f1a4" PartId="3252087616b24d7787fc86b50d8c1518"/>
          <Part Type="strDalis" Nr="3" Abbr="207-1 str. 3 d." DocPartId="43678d6ba29f4d8dbf4b29117abf503c" PartId="345eaefe2a9e44ff9e65e8d030c1279e"/>
          <Part Type="strDalis" Nr="4" Abbr="207-1 str. 4 d." DocPartId="ca68d7c3d1de403fa2862730725b9804" PartId="564d82f0825f4ae995538390aea8c52f"/>
          <Part Type="strDalis" Nr="5" Abbr="207-1 str. 5 d." DocPartId="d8f6022326674271960879dbda5f37ea" PartId="5378acfa669a4a8ba39b32bf91f0d23d"/>
          <Part Type="strDalis" Nr="6" Abbr="207-1 str. 6 d." DocPartId="270bdf9ecc3b4a5ab5ff040f26435ab4" PartId="f6f5a585099a4bd799f7f08066ea5d7b"/>
        </Part>
        <Part Type="straipsnis" Nr="208" Abbr="208 str." Title="Kontrabanda" DocPartId="72dfebc3ef904d8ca4997520c53c2d7a" PartId="5fe3f5755c0d435e8c7820c194c96080">
          <Part Type="strDalis" Nr="1" Abbr="208 str. 1 d." DocPartId="85f70463cdf04c30803186009c2b6269" PartId="b1c351da01094f82a5f3340c5b9d7fd5"/>
          <Part Type="strDalis" Nr="2" Abbr="208 str. 2 d." DocPartId="2392eead948e470aa7b863aac8646266" PartId="cb617435759440589a07c2f026f0c989"/>
          <Part Type="strDalis" Nr="3" Abbr="208 str. 3 d." DocPartId="e05235798aa84aa09296bc3b156ce61e" PartId="fb8fabb309f141ac83b708fd06a651e8"/>
          <Part Type="strDalis" Nr="4" Abbr="208 str. 4 d." DocPartId="6bebf83e840540f6b4881ee7d1a9fb9b" PartId="913d4bd1619844d196549cb20d4539b9"/>
          <Part Type="strDalis" Nr="5" Abbr="208 str. 5 d." DocPartId="05b1ffcf5a6c479182b1a1d8df52cb8f" PartId="179e094c4d7f4fab938494bc49e3d6f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8ca09d7d13444707b45db819c0ae990d"/>
          <Part Type="strDalis" Nr="2" Abbr="210 str. 2 d." DocPartId="6905699609fd4e5c8f954445e41ab538" PartId="5ca0b50ad0cd4ab9a40ee5a33f29cadf"/>
          <Part Type="strDalis" Nr="3" Abbr="210 str. 3 d." DocPartId="cbc0cd9623124b96b8b933bffd5965be" PartId="7fa5ef4e9ee24b05ac8cb58e14d51750"/>
          <Part Type="strDalis" Nr="4" Abbr="210 str. 4 d." DocPartId="add6f48b53a6477fbde98f5c344450d9" PartId="8c09a30de80443d79ba3347cbf2cb046"/>
        </Part>
        <Part Type="straipsnis" Nr="211" Abbr="211 str." Title="Muitinės formalumų atlikimo tvarkos pažeidimas" DocPartId="4d4d2144dc0849f99acb95605508ca88" PartId="95e2b6bdd482485c85fde6aa50d88c99">
          <Part Type="strDalis" Nr="1" Abbr="211 str. 1 d." DocPartId="57e8a7bedd794b68902a912572875b30" PartId="9c8cee4141d041bb9e22cace00308541"/>
          <Part Type="strDalis" Nr="2" Abbr="211 str. 2 d." DocPartId="12748aa479694968b85e2bdbdcebde2a" PartId="5ce995eb0a3d4ddaa95632f01e535700"/>
        </Part>
        <Part Type="straipsnis" Nr="212" Abbr="212 str." Title="Prekių ir grynųjų pinigų deklaravimo tvarkos pažeidimas" DocPartId="1293d4b09fef4876b5097989082fc6a4" PartId="3ed79a0686be4804a346979370e8a2a2">
          <Part Type="strDalis" Nr="1" Abbr="212 str. 1 d." DocPartId="de18ba08ed9d45e7b60c712b61d35bbd" PartId="4e995faeb21e4935b724ded87f44bfee"/>
          <Part Type="strDalis" Nr="2" Abbr="212 str. 2 d." DocPartId="9a399ce085784d00b8ebbd44b5d7e44d" PartId="0ce63d0e12d249ffa21ab76fdf2faf3e"/>
          <Part Type="strDalis" Nr="3" Abbr="212 str. 3 d." DocPartId="4ef793aea28a403dab245d8ad53bae1d" PartId="a2435f25f34240c6999df0f7b6f5302f"/>
          <Part Type="strDalis" Nr="4" Abbr="212 str. 4 d." DocPartId="fa2e1d60ca544a30ba942a9ad6c512a8" PartId="41f4a2ec071f404ca4cae378bedb4c51"/>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023cd806fff44ee0a74fd9304e9b0757"/>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a392daf1c2a24e5f90727a3aa172a53f"/>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 DocPartId="938aab85539244eeb5d1634302f74eb0" PartId="cbb5988556554328a80dd48b39b68026">
          <Part Type="strDalis" Nr="1" Abbr="223 str. 1 d." DocPartId="092747af784949cba79bf7d1b1bd2cb6" PartId="14b6fa108e22410eadb184aaeff57d0f"/>
          <Part Type="strDalis" Nr="2" Abbr="223 str. 2 d." DocPartId="334610fffe6548cc9e27b665cc029a56" PartId="3f97fc58601e45b88b0017abc3111a2d"/>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ų įstaigoje, sulaikytųjų sulaikymo vietose laikomiems asmenims arba neteisėtas daiktų ir reikmenų gavimas iš šių asmenų" DocPartId="810e10a440524f588451d5a3fd37ecc8" PartId="b4935900a69342ad8ab1f8d7c23a047d">
          <Part Type="strDalis" Nr="1" Abbr="226 str. 1 d." DocPartId="8af4fd38bd1b4f44babd160d8ed3d542" PartId="a560d93a9d014ac68c78a3f393238ad9"/>
          <Part Type="strDalis" Nr="2" Abbr="226 str. 2 d." DocPartId="a192530ef1074e6d92153abf00aaa87b" PartId="9e8812afb4f54037aa45d7e84e7506a9"/>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dc5eb45b39d84baa9088f3a1f73e80db"/>
          <Part Type="strDalis" Nr="14" Abbr="247 str. 14 d." DocPartId="9a017fa8b3dd4cb2bbcb0bb5c3f31981" PartId="f8fd6827622044ae96fc039ce713991e"/>
          <Part Type="strDalis" Nr="15" Abbr="247 str. 15 d." DocPartId="ade6dd2a07be49fb84ccc75a7a9839dc" PartId="2876dfc2f9d0405198662d121ca55c05"/>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7-1" Abbr="247-1 str." Title="Biologinių atliekų (išskyrus biologiškai skaidžias sodų ir parkų atliekas) tvarkymo reikalavimų nevykdymas" DocPartId="6735354997bc416faa371203230c1710" PartId="abeaab6433c5444bacbb7e4704d0d91b">
          <Part Type="strDalis" Nr="1" Abbr="247-1 str. 1 d." DocPartId="df1ac9c7124b4554bd1fef3a0f558a54" PartId="14419675d1614d278e30f2b8f0de0c13"/>
          <Part Type="strDalis" Nr="2" Abbr="247-1 str. 2 d." DocPartId="5d0ba00e286c4bbf91c490377b4e3aa5" PartId="4f5704ae306a41eca59e98c114bd3f65"/>
          <Part Type="strDalis" Nr="3" Abbr="247-1 str. 3 d." DocPartId="4eaed41581d94f8fb3900449310dfada" PartId="2473bb361af34ffea0276ced4f3bf8cb"/>
          <Part Type="strDalis" Nr="4" Abbr="247-1 str. 4 d." DocPartId="e08d7877e8de41d7b0072c4abfe50d1f" PartId="cd683ae594364f45897d3178be7d3d7e"/>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248 str. 9 d." DocPartId="559ef0a8c81445ce8e060ed23c0bbcfd" PartId="4a6032718a1e4f7db4556e97ba97e376"/>
        </Part>
        <Part Type="straipsnis" Nr="248-1" Abbr="248-1 str." Title="Tabako gaminių su filtrais ir (ar) filtrų, parduodamų naudoti kartu su tabako gaminiais, atliekų tvarkymo reikalavimų nevykdymas" DocPartId="77f66799ec12464b98132d8b02413ab7" PartId="f39b13f225484431940a092ed1308686">
          <Part Type="strDalis" Nr="1" Abbr="248-1 str. 1 d." DocPartId="da9117d24751450ba0a65eba1c3a64b7" PartId="165beaac3cc546ce9f8e6631d321df10"/>
          <Part Type="strDalis" Nr="2" Abbr="248-1 str. 2 d." DocPartId="5d641d58c37e4320ad7254f5750d90f6" PartId="7e4de5b06b2b465e9e58555540ee26e0"/>
          <Part Type="strDalis" Nr="3" Abbr="248-1 str. 3 d." DocPartId="26ef32c3885845c3a128f35afc39108d" PartId="8c10558fc016453597229e8e30d4bc08"/>
          <Part Type="strDalis" Nr="4" Abbr="248-1 str. 4 d." DocPartId="e96cf31a1a614358b3c89a3e090c3132" PartId="523192037bd44c8dad876c0b4aa8ea9b"/>
          <Part Type="strDalis" Nr="5" Abbr="248-1 str. 5 d." DocPartId="7d143c6a5312403c96da80c8bfe56f38" PartId="b3529f53af8d45448ce4b57e45318850"/>
          <Part Type="strDalis" Nr="6" Abbr="248-1 str. 6 d." DocPartId="f2e11f11ec584b63867c155a989c06ca" PartId="a6a02b43983a4bcdb2123ed12d28190e"/>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e2cfddcd02344c4680fb0c03266b6ac1"/>
          <Part Type="strDalis" Nr="6" Abbr="268 str. 6 d." DocPartId="125bb43b1e8d4c78b8cc97d7502af063" PartId="7a731789cab44632844a98c436264445"/>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5ee79a6c1fcb4ab4b0af0f8d676097a4">
          <Part Type="strDalis" Nr="1" Abbr="281 str. 1 d." DocPartId="482cc19dbfb640b891ff6f20136a27a3" PartId="bdf4476c492045c5be29b88a1ff2337b"/>
          <Part Type="strDalis" Nr="2" Abbr="281 str. 2 d." DocPartId="ee5893e040cf4487abb079e5a0bdf61f" PartId="9ea3f923bc8b4d8fa70be304902d15eb"/>
          <Part Type="strDalis" Nr="3" Abbr="281 str. 3 d." DocPartId="bb59e490171843cbb44645f879bb6d2b" PartId="9427ccb38637452b92051492c78be02c"/>
          <Part Type="strDalis" Nr="4" Abbr="281 str. 4 d." DocPartId="f6ffc02df638499abcfd517218fbdcf7" PartId="6a8c33071ac44455be3d2a367b36c179"/>
          <Part Type="strDalis" Nr="5" Abbr="281 str. 5 d." DocPartId="6f428c54a1cc4f6b83d4facfff2c81bb" PartId="ef3e756587c74b53a2a1d0b2639f383c"/>
          <Part Type="strDalis" Nr="6" Abbr="281 str. 6 d." DocPartId="9b6629b9808049f8a20f41c4e0ca4861" PartId="1b55aa77a5f3480f8732971667a84f15"/>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7343b333594b4c29ac4db31fbf09df9b"/>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db0ef33fe6ee4848b5ee3d604705a0cd"/>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mų, kurių į aplinkos orą išmetamų teršalų kiekis viršija nustatytus ribinius dydžius, arba transporto priemonių, ne keliais judančių mechanizmų ir įrengimų su sumontuotu prietaisu ar įrenginiu, kuris išderina gamintojo numatytą išmetamųjų dujų neutralizavimo sistemos veikimą, eksploatavimas" DocPartId="9067ee8b94804913b55fb90400ac5ae4" PartId="2190c6425ac74fcd9b4bb87aa3c167bf">
          <Part Type="strDalis" Nr="1" Abbr="307 str. 1 d." DocPartId="373c0ed7d2e444b8a6c441004b1f96d6" PartId="8af2ff9ea53b4903a1c15fafdf113bc7"/>
          <Part Type="strDalis" Nr="2" Abbr="307 str. 2 d." DocPartId="11b2daea6d35417986820aecf6161a5f" PartId="a00362f0635c4538b764dca726af4d49"/>
          <Part Type="strDalis" Nr="3" Abbr="307 str. 3 d." DocPartId="2c843e8b58c9497d974002aea98fe741" PartId="5a26962446a64d609f31f8348aa5f980"/>
          <Part Type="strDalis" Nr="4" Abbr="307 str. 4 d." DocPartId="8b55d71dc41d4c47bc6044d2913f6e61" PartId="bfb7bc3f1b8d43f78c153ed7158af9da"/>
          <Part Type="strDalis" Nr="5" Abbr="307 str. 5 d." DocPartId="e58020726d4043088ac5cb215927d649" PartId="28f22d88df2647cda194461c613b49e8"/>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saugomą objektą, kuriame yra nacionaliniam saugumui užtikrinti svarbių įrenginių ir turto, arba į branduolinės energetikos objekto aikštelę neturint tam teisės" DocPartId="19d6fcc276ee4956b24fb9bd9265023e" PartId="b3f530c2166f4b4bbbed980123119839">
          <Part Type="strDalis" Nr="1" Abbr="321 str. 1 d." DocPartId="40ed96bc49fa4526841838bb93e60305" PartId="cd9a043fda8040beb4dcaf8e6ea3c0e5"/>
          <Part Type="strDalis" Nr="2" Abbr="321 str. 2 d." DocPartId="846508dee70e408b843f4a41cdcfaaa8" PartId="191c251e3e1742478784bceac6145a29"/>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3a8a5b2bdd3a4830b81f7046f4300195"/>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2-8" Abbr="342-8 str." Title="Augalų dauginamosios medžiagos ir (ar) daržovių sodinamosios medžiagos, dekoratyvinių, sodo augalų privalomųjų tiekimo rinkai reikalavimų pažeidimas" DocPartId="580f9a6f00324e0fb11cce0925a1ea64" PartId="e924d83d75494f85bb595d625302cee0">
          <Part Type="strDalis" Nr="1" Abbr="342-8 str. 1 d." DocPartId="669ca136d5f14c89bf54a14145a8e717" PartId="cb6f0d7ca1e64e87a87024e69146a83a"/>
          <Part Type="strDalis" Nr="2" Abbr="342-8 str. 2 d." DocPartId="c266759be4294648a44e5d4d0b0618b6" PartId="b5e728bafce54a26bd18e5cfaef98548"/>
        </Part>
        <Part Type="straipsnis" Nr="342-9" Abbr="342-9 str." Title="Augalų dauginamosios medžiagos dauginimas, dauginimo užsakymas pagal dauginimo sutartį, fasavimas, perfasavimas, įvežimas į Lietuvos Respubliką ir tiekimas rinkai neturint dauginamosios medžiagos tiekėjo pažymėjimo" DocPartId="10458d9246344cf3a994adb02c28ea0c" PartId="a8fa97ab7a684f899058cd199d7f7c02">
          <Part Type="strDalis" Nr="1" Abbr="342-9 str. 1 d." DocPartId="e40b81dd59784d41927d35229b9c928d" PartId="a57b16ce6b424016bd2bf1884cb63cb3"/>
          <Part Type="strDalis" Nr="2" Abbr="342-9 str. 2 d." DocPartId="1e9b55a8a2e048df9d8217c95a43b919" PartId="6b905678b6f442ca9668de0e31e33f0c"/>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fa0784bf1f83442f8463cb4c2abef844"/>
          <Part Type="strDalis" Nr="6" Abbr="343 str. 6 d." DocPartId="6eb863e6cf814100b946cb0cd5ad9b83" PartId="130b117b644c4d4bb66202562f676add"/>
          <Part Type="strDalis" Nr="7" Abbr="343 str. 7 d." DocPartId="2172449dabb94bf5a93bc63f708a3b71" PartId="593bbef392284e559aa6da535187a1c3"/>
        </Part>
        <Part Type="straipsnis" Nr="343-1" Abbr="343-1 str." Title="Veterinarinę farmaciją reglamentuojančių teisės aktų reikalavimų pažeidimas" DocPartId="d842968c31e0448d96780c907e1d30b7" PartId="0ec72874eec04f7dab3515c346749417">
          <Part Type="strDalis" Nr="1" Abbr="343-1 str. 1 d." DocPartId="681c2a634a424dd2b380438a4be7a79c" PartId="1aee524ac3934bc0ac00d04d5acae060"/>
          <Part Type="strDalis" Nr="2" Abbr="343-1 str. 2 d." DocPartId="3024321a789649159c658d2aeb56ab40" PartId="fcf17ca1a385476380716cf676d1ac56"/>
          <Part Type="strDalis" Nr="3" Abbr="343-1 str. 3 d." DocPartId="528588d890d3436a9aa818f92254856a" PartId="a52b0ef13d8748fb9a5ebacac0b8c979"/>
          <Part Type="strDalis" Nr="4" Abbr="343-1 str. 4 d." DocPartId="703ed8840a8f4274be635421b3230cc3" PartId="bdafffbf496d49e5ae2f0e6719efd385"/>
          <Part Type="strDalis" Nr="5" Abbr="343-1 str. 5 d." DocPartId="68b1e5bf42b442f081d552ab9f6e916a" PartId="33a42a1d381647fca392f1a3ffb5f2e8"/>
          <Part Type="strDalis" Nr="6" Abbr="343-1 str. 6 d." DocPartId="83cd12742ced4a8980d39039ff98658e" PartId="0d3763c5d8b340509df6f1317b86e245"/>
          <Part Type="strDalis" Nr="7" Abbr="343-1 str. 7 d." DocPartId="f962c3d254a74a68b8a274a0d1ebbfb0" PartId="30ecacd271414cb79d5a219ad8ccd17d"/>
          <Part Type="strDalis" Nr="8" Abbr="343-1 str. 8 d." DocPartId="4f49d44fe4844fa3b899401dba43e6d6" PartId="7ac43a01809e4f1bb26acaae5db84f88"/>
          <Part Type="strDalis" Nr="9" Abbr="343-1 str. 9 d." DocPartId="fe2c7669446b4080af0dd66fa7a29b22" PartId="ae1550a180634217a94d5fc11acdbcde"/>
          <Part Type="strDalis" Nr="10" Abbr="343-1 str. 10 d." DocPartId="d6c15b7d0fd743a3a2e3c72e1acf8e19" PartId="4259ee9528604ca0aa3f621cc1dd3429"/>
          <Part Type="strDalis" Nr="11" Abbr="343-1 str. 11 d." DocPartId="fd4b92d6465143aab5ce2ab257629f8e" PartId="2c0b2768fcbd448e8f5f9e6d13d1a99f"/>
          <Part Type="strDalis" Nr="12" Abbr="343-1 str. 12 d." DocPartId="7ed7c93ec96946e481518c9e2532229f" PartId="68bd13dbf8b347e485537b6a8c7c86bc"/>
          <Part Type="strDalis" Nr="13" Abbr="343-1 str. 13 d." DocPartId="657905c71d6b4e2f9e60d0dd34ab27d7" PartId="04821767e07f4a15883c518b07b89bfa"/>
          <Part Type="strDalis" Nr="14" Abbr="343-1 str. 14 d." DocPartId="f4d9cee23cc04f689e20df8ca351805a" PartId="da72b1201a994051bec24acf498f726d"/>
          <Part Type="strDalis" Nr="15" Abbr="343-1 str. 15 d." DocPartId="ede3cf424c064a9486dc7f4d9cad2c06" PartId="583c75c1e105495b8859b78448ac9cfb"/>
          <Part Type="strDalis" Nr="16" Abbr="343-1 str. 16 d." DocPartId="bda6ffa573d54de9aa046a4486dae253" PartId="2913bd3164a44e458ebb4c703951b304"/>
          <Part Type="strDalis" Nr="17" Abbr="343-1 str. 17 d." DocPartId="59901a458fbb440e958965036e6ad342" PartId="6c063a9132894abca775dceef432b081"/>
          <Part Type="strDalis" Nr="18" Abbr="343-1 str. 18 d." DocPartId="a7088c28eb03441faf1fb6595f578481" PartId="0d46058ab74d4309a90196e58018e578"/>
          <Part Type="strDalis" Nr="19" Abbr="343-1 str. 19 d." DocPartId="0ea1a329de864b83959b5aaa2c3c2cf8" PartId="c17855bed12a44d3a6c92c259b56e87f"/>
          <Part Type="strDalis" Nr="20" Abbr="343-1 str. 20 d." DocPartId="bdc4f0e14e2645ebb9f7be6f65363cb2" PartId="dbb288b28bb946b3ab95a81c50cf39d6"/>
          <Part Type="strDalis" Nr="21" Abbr="343-1 str. 21 d." DocPartId="b3bfce5c23294e2d95bfdde876cede8f" PartId="d4328b89df2a4cb69b75a1a79b681c45"/>
          <Part Type="strDalis" Nr="22" Abbr="343-1 str. 22 d." DocPartId="2fe892a39c5b47369ea447d6ef28762b" PartId="47b63798f1f84b4d9c791f995e15657b"/>
          <Part Type="strDalis" Nr="23" Abbr="343-1 str. 23 d." DocPartId="952540f2c84a48e093fbff77e376f6b5" PartId="1f01e60edbd34ba1be3407207301f01c"/>
          <Part Type="strDalis" Nr="24" Abbr="343-1 str. 24 d." DocPartId="fd12cdeb45d74bf79e4303b582f6f378" PartId="fa279ab20be547e39c606dfc39a98a55"/>
          <Part Type="strDalis" Nr="25" Abbr="343-1 str. 25 d." DocPartId="c03a364559eb45ca967fd57d427c3044" PartId="5d93b44eea5d444383d1f274c96bb30c"/>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5-1" Abbr="5-1 d." DocPartId="61db05d83a4d4dd0b744e904d22f8f27" PartId="2e6266b621954b179fb5b9782b95feaf"/>
          <Part Type="strDalis" Nr="5-2" Abbr="5-2 d." DocPartId="98a605e6a4734467a3d7557340b4ebcf" PartId="5a6b7ca3219147528966b2b2d7155810"/>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3bbe127db5384ad3ae616fd5fb1cc275"/>
          <Part Type="strDalis" Nr="21" Abbr="346 str. 21 d." DocPartId="bc7b4f3523eb450981f6d7acf736ef87" PartId="8dbe0cc1624e42749746b90cf06c57b6"/>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812763a8cee64578b5abb69a89d3324b">
          <Part Type="strDalis" Nr="1" Abbr="349 str. 1 d." DocPartId="4ec832819e5a403ca2418af92fee28bf" PartId="1d57fbc1a494481d9e33b3561ce4683f"/>
          <Part Type="strDalis" Nr="2" Abbr="349 str. 2 d." DocPartId="192f9ada1ee64ef5a1d90109b27ca70f" PartId="a4c51fae433a4f7fb249417ce38517db"/>
          <Part Type="strDalis" Nr="3" Abbr="349 str. 3 d." DocPartId="46c88de2dabf44fe83d9d20a14bb4ce1" PartId="26ceea9273784e1da11e2358b5632bf1"/>
          <Part Type="strDalis" Nr="4" Abbr="349 str. 4 d." DocPartId="f88aee8d6c784218a8ac411487b27fa8" PartId="4d0bbab64c4b42f9a3b3c2c5afbcf58a"/>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03af87350c0b4b618407bc165477b7e0">
          <Part Type="strDalis" Nr="1" Abbr="356 str. 1 d." DocPartId="ed89dc71a5a044a78443de76849a2949" PartId="54b23d48027540aba708664dca9fb4ff"/>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dentifikavimo reikalavimų pažeidimas" DocPartId="ac6f4e26521c44caaf2c3ecbc26cf16e" PartId="433d990681c6439b9afe9855a1c211a5">
          <Part Type="strDalis" Nr="1" Abbr="362-1 str. 1 d." DocPartId="63c216d83680496aa2731ec0c3291c44" PartId="f7b9dc13d0ee4e03ac851af3ced13045"/>
          <Part Type="strDalis" Nr="2" Abbr="362-1 str. 2 d." DocPartId="efa0ed58e80148f9866d715a98c07cc6" PartId="c35159ee3980433284ff115c115b2623"/>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Geležinkelių transporto eismo saugos bendrųjų reikalavimų pažeidimas" DocPartId="e0b04970146442549aed25b9776ad877" PartId="261e52aef39949ad9e2446c4964c824e">
          <Part Type="strDalis" Nr="1" Abbr="373 str. 1 d." DocPartId="570834ff58ff464997e2129916d92470" PartId="0886ff0b806d41e38eb0e185fc7fe03d"/>
          <Part Type="strDalis" Nr="2" Abbr="373 str. 2 d." DocPartId="350475652a654df4bbb389260be70b5c" PartId="c2889f23eec047fda796ce6b8ad5f3cb"/>
          <Part Type="strDalis" Nr="3" Abbr="373 str. 3 d." DocPartId="a0e024de82ae44b7a4890d160eddf263" PartId="4f1e8422b0134d03a92987855628a9e9"/>
          <Part Type="strDalis" Nr="4" Abbr="373 str. 4 d." DocPartId="4947eb6928e34cc4b7b26c95f72c4d45" PartId="d0e5c90a458e4ea88f0603d2eae3de89"/>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d826623c8e3d400b95227badf2427d05"/>
          <Part Type="strDalis" Nr="2" Abbr="374 str. 2 d." DocPartId="6762b207cbdc450dba72251cf1a8242a" PartId="8c36727108d344eba81817e7262639f5"/>
        </Part>
        <Part Type="straipsnis" Nr="375" Abbr="375 str." Title="Geležinkelių transporto eismo saugą reglamentuojančiuose teisės aktuose nustatytų reikalavimų pažeidimas" DocPartId="f046141a2a31495f8ca78ec5bdd17202" PartId="19054c8003b64ee8891b2bc8293e259f">
          <Part Type="strDalis" Nr="1" Abbr="375 str. 1 d." DocPartId="2bf137b3867344a0afbce1ce64234d77" PartId="cda0e6c3f426477f9fb59dd833e05172"/>
          <Part Type="strDalis" Nr="2" Abbr="375 str. 2 d." DocPartId="52f7b1cb38934101a251a994aa8a18c8" PartId="4664e58a2f4b4572942720587c7ecff2"/>
          <Part Type="strDalis" Nr="3" Abbr="375 str. 3 d." DocPartId="d9e348fb8895470389f3d6a8d2992735" PartId="2d3dc621105c4ddeadf398c5b0d34755"/>
        </Part>
        <Part Type="straipsnis" Nr="376" Abbr="376 str." Title="Nustatytos geležinkelių transporto katastrofų, eismo įvykių ar riktų tyrimo tvarkos pažeidimas ir nepranešimas apie geležinkelių transporto katastrofą, eismo įvykį ar riktą" DocPartId="235b4151f2f44a4d8950516667665800" PartId="1897b415570949029def217d39d3412b">
          <Part Type="strDalis" Nr="1" Abbr="376 str. 1 d." DocPartId="76a65086c8ae4cfc8ddd2334ad83d803" PartId="d30aa84b118241198597708bb2557909"/>
          <Part Type="strDalis" Nr="2" Abbr="376 str. 2 d." DocPartId="e51ab98523f14602a8bf9a8738a6b1ea" PartId="c467577c923146fd987a1de12948b877"/>
        </Part>
        <Part Type="straipsnis" Nr="377" Abbr="377 str." Title="Mokymo pajėgumų teikimo reikalavimų pažeidimas" DocPartId="f31168d2a1704c439d15bc96d0b50c27" PartId="3f3c180fe30b42449a3d579945af4bd4">
          <Part Type="strDalis" Nr="1" Abbr="377 str. 1 d." DocPartId="15550f668e5c473cbb083bb33c9b19a5" PartId="d1ec5c4413a3410eac002dbd67d1c998"/>
          <Part Type="strDalis" Nr="2" Abbr="377 str. 2 d." DocPartId="5a06881eadb44938b6f85ad925f3f12a" PartId="f1d898f5113d46fb966db673087ed4c4"/>
        </Part>
        <Part Type="straipsnis" Nr="378" Abbr="378 str." Title="Geležinkelių posistemių naudojimas neturint leidimo" DocPartId="1255a8cef3dc457983de7aed7c52f435" PartId="629df2d27d3b4d25bba56478313f0c8d">
          <Part Type="strDalis" Nr="1" Abbr="378 str. 1 d." DocPartId="e6cd4c4455144f74aa2a75b425201b98" PartId="0420a0708b6546f0905d7a2cf71e848c"/>
          <Part Type="strDalis" Nr="2" Abbr="378 str. 2 d." DocPartId="72f5764463be466eaa1ee7d253a76e4d" PartId="4c395eaa41d9471c8c02ba47cc6c312a"/>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ir jų ženklinimo reikalavimų nesilaikymas" DocPartId="ed644e0aa65141b485d493544b247586" PartId="35f0fd3de2dc413e8d75f7bab502a739">
          <Part Type="strDalis" Nr="1" Abbr="380 str. 1 d." DocPartId="47e53f7d5b494ee39fd92e452b1628f2" PartId="9c2be6abd51b4e94a01f3fa1fa91a33d"/>
          <Part Type="strDalis" Nr="2" Abbr="380 str. 2 d." DocPartId="437185ffb25c4ed8b1e4e032e109e3d9" PartId="f76d4ffb5bf645989e67dd0ecc9b207b"/>
          <Part Type="strDalis" Nr="3" Abbr="380 str. 3 d." DocPartId="cb8cd8aab1d749b19ce06abf03c3b930" PartId="66f43a424b2c458f85ebb055fda13db6"/>
          <Part Type="strDalis" Nr="4" Abbr="380 str. 4 d." DocPartId="c4511c05e8b0403eac201489992debee" PartId="f718fa7442b042af98dede77e1238aaa"/>
          <Part Type="strDalis" Nr="5" Abbr="380 str. 5 d." DocPartId="001057ef0a3745a78bbfdb6810c6972e" PartId="14643180bbae4d4da8874bdaa3ab02d5"/>
        </Part>
        <Part Type="straipsnis" Nr="381" Abbr="381 str." Title="Geležinkelių infrastruktūros reikalavimų nesilaikymas" DocPartId="9881c4d2de994ca68b7f586443797ca1" PartId="73d39d6e23c14acd9a11951dc3cf76e9">
          <Part Type="strDalis" Nr="1" Abbr="381 str. 1 d." DocPartId="6c898e902bdd4b19abd1b27a8ba4f49e" PartId="47f9aa5d71054174bab15cdea22459e0"/>
          <Part Type="strDalis" Nr="2" Abbr="381 str. 2 d." DocPartId="e515e1047b8244b2b1ef9a7ce7521e03" PartId="f7a5d72ff76643baba9f472a6cbf9802"/>
        </Part>
        <Part Type="straipsnis" Nr="382" Abbr="382 str." Title="Traukinio mašinisto sertifikatų išdavimo tvarkos pažeidimas" DocPartId="a561a2c254274b6881a788ca982fc37b" PartId="7b5c4459970d4fffa71d9a5b360d3fa7">
          <Part Type="strDalis" Nr="1" Abbr="382 str. 1 d." DocPartId="1dea1c973de84ca1b14ab60c931d0141" PartId="4e9a80b6b039445e9283439887164c72"/>
          <Part Type="strDalis" Nr="2" Abbr="382 str. 2 d." DocPartId="40605918227e4928bb7019da5c7e282b" PartId="daa882b0087d4264ba0f3439e52aa2be"/>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bc02768729eb4bff97f2b9213ea35c37">
          <Part Type="strDalis" Nr="1" Abbr="385 str. 1 d." DocPartId="16c85f29ab9846629d2d654c844a573d" PartId="5edb5b6d858a4f30be739f3f76b4dd43"/>
          <Part Type="strDalis" Nr="2" Abbr="385 str. 2 d." DocPartId="37ef2478a47f4234942b02d1213b3290" PartId="f1f28b07d84249988477f5b78748610a"/>
          <Part Type="strDalis" Nr="3" Abbr="385 str. 3 d." DocPartId="db1dcff2eb11491796048ee91fa640bb" PartId="33581e6400994359ae4014203eb875c2"/>
          <Part Type="strDalis" Nr="4" Abbr="385 str. 4 d." DocPartId="4d09d685b3724c0398dc27f9a4859b92" PartId="9d44d6d8fa6047d6b841752e72e5244f"/>
          <Part Type="strDalis" Nr="5" Abbr="385 str. 5 d." DocPartId="bf096f27b889416a9a920a2931cb1fce" PartId="c096a9de2188475fb72645478ebd2dd5"/>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8ff432b90bf04285834dbc5c17ec7930"/>
          <Part Type="strDalis" Nr="2" Abbr="386 str. 2 d." DocPartId="ec8624688fb14df08d3216c1b4475b3a" PartId="45099e1ac6994d6fac22128827fe1cba"/>
          <Part Type="strDalis" Nr="3" Abbr="386 str. 3 d." DocPartId="c1fa70ecfef7408c93472c2639cc22c3" PartId="3bc05c534caa4030bf3ee48061093b64"/>
        </Part>
        <Part Type="straipsnis" Nr="387" Abbr="387 str." Title="Elgesio orlaivyje taisyklių pažeidimas" DocPartId="f9919a3aec1c49a5a065c3be2189beff" PartId="8ecaa0545c0745a5979b819f9f47a8b6">
          <Part Type="strDalis" Nr="1" Abbr="387 str. 1 d." DocPartId="a558a9893a85497d92fb4352fae5848b" PartId="105af62307f14da9b9599568430a943b"/>
          <Part Type="strDalis" Nr="2" Abbr="387 str. 2 d." DocPartId="c4ec0d6fdd634902a10765ad05081632" PartId="00c07dc93ac046408178afffef50d9e6"/>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92411a020aca4e74968a03df23c18b03">
          <Part Type="strDalis" Nr="1" Abbr="393 str. 1 d." DocPartId="2310c31ce09046fd82c9be69d31a778b" PartId="6b218a1b4d654b38be2f0c4cce4c389c"/>
          <Part Type="strDalis" Nr="2" Abbr="393 str. 2 d." DocPartId="e979c6d49fb94aeea302031496458fe3" PartId="1794212a40874b1686a399188aaaf7de"/>
          <Part Type="strDalis" Nr="3" Abbr="393 str. 3 d." DocPartId="3235c3fd8a7642abb8eee334da549851" PartId="e5cc6c847fbc4134b07969949b6bba13"/>
          <Part Type="strDalis" Nr="4" Abbr="393 str. 4 d." DocPartId="0027f42c05074e46b9d191f1bda90ea6" PartId="5de65554a3de4a189070206f517139c1"/>
          <Part Type="strDalis" Nr="5" Abbr="393 str. 5 d." DocPartId="6e534383f8c4436897a77fb6673159a8" PartId="fc9847aa706043998638c0d334514e61"/>
          <Part Type="strDalis" Nr="6" Abbr="393 str. 6 d." DocPartId="2978c802acd743b0bb9baae6eb154408" PartId="cb5ac2e5b5a94cefaf16542a54c2bbd1"/>
          <Part Type="strDalis" Nr="7" Abbr="393 str. 7 d." DocPartId="41c3da4472ec40c5907c761643af0cdb" PartId="e1b7e56129924051ae98c75b131ebbac"/>
          <Part Type="strDalis" Nr="8" Abbr="393 str. 8 d." DocPartId="f542376d649b474a801da5ea3e99921f" PartId="e4de81948d914267936793fe0b210f43"/>
          <Part Type="strDalis" Nr="9" Abbr="393 str. 9 d." DocPartId="a75fc2eeaa4447c7973072b9b6c42cf7" PartId="1be57770fbf049e4af4ac764c40e2be9"/>
          <Part Type="strDalis" Nr="10" Abbr="393 str. 10 d." DocPartId="d1a5801cb0b1417084b2b2790ad25203" PartId="c3e27144b7b74665bdd86e305402b572"/>
          <Part Type="strDalis" Nr="11" Abbr="393 str. 11 d." DocPartId="87d1976dea574e9ead4a1262596bfd0a" PartId="6e11a036c3914a96a03d78fb56aa78ae"/>
          <Part Type="strDalis" Nr="12" Abbr="393 str. 12 d." DocPartId="ea97b107c7c141779d4ba17ab24289b8" PartId="3eb734468c2d4c9fa08a43a6c7680a92"/>
          <Part Type="strDalis" Nr="13" Abbr="393 str. 13 d." DocPartId="55619f8587694908b31581a0e751b41c" PartId="1d6035be45554e28be86c351aa17cd24"/>
        </Part>
        <Part Type="straipsnis" Nr="394" Abbr="394 str." Title="Oro erdvės naudojimo ir skrydžių taisyklių pažeidimas" DocPartId="6167b66c4f1a42099798b41c676101f5" PartId="f1519f7d9e3742569d521009e9d86bd4">
          <Part Type="strDalis" Nr="1" Abbr="394 str. 1 d." DocPartId="280baec3f837438c9f2d640f18d588c4" PartId="7c3f7944fce54f91aeb1e2cfc8b91e0d"/>
          <Part Type="strDalis" Nr="2" Abbr="394 str. 2 d." DocPartId="7091d860051d4989b0ed43788c9a8383" PartId="66037421386046998765589ff172013a"/>
          <Part Type="strDalis" Nr="3" Abbr="394 str. 3 d." DocPartId="b68e0ca17d534693b7c667487221a502" PartId="dd5c7250a426440d9fef87a0b325aa9e"/>
          <Part Type="strDalis" Nr="4" Abbr="394 str. 4 d." DocPartId="57c566786b4441a5bdbef8f48d943988" PartId="2d905b8ba0f745a4b0f3e44055af00e0"/>
          <Part Type="strDalis" Nr="5" Abbr="394 str. 5 d." DocPartId="de0c980b44cb4c25b30a23eae5185892" PartId="e6b88cf6c4554c23bb89acb9d84a682c"/>
          <Part Type="strDalis" Nr="6" Abbr="394 str. 6 d." DocPartId="23b190d22b2b46c4a9b83ca7b15d23c4" PartId="747395dffeb4446481dfd33da6b84165"/>
          <Part Type="strDalis" Nr="7" Abbr="394 str. 7 d." DocPartId="22c87612ae4347f1a8dbafa352c27d73" PartId="7cd88fbb4cbf47a8a7b0524dff2b6e3d"/>
          <Part Type="strDalis" Nr="8" Abbr="394 str. 8 d." DocPartId="87b75452360547d89cde43038f016045" PartId="d263cb3b3f9d4ac9b17c3f98d1c609a9"/>
          <Part Type="strDalis" Nr="9" Abbr="394 str. 9 d." DocPartId="cf4614b9fc2c488e988ba69df4cef4bb" PartId="049b6f4ea3a949ba8fd551163fbb7aed"/>
          <Part Type="strDalis" Nr="10" Abbr="394 str. 10 d." DocPartId="ca68c7dd576248b1849b8c54a70711fa" PartId="a8ba9704dcfd4cb0b94e0adf16df7f9c"/>
          <Part Type="strDalis" Nr="11" Abbr="394 str. 11 d." DocPartId="9c2f434a34544569bcafb02057210eca" PartId="a88134b0ff814ad9a6a29cfb139fc6c9"/>
        </Part>
        <Part Type="straipsnis" Nr="395" Abbr="395 str." Title="Bendrųjų oro eismo srautų valdymo taisyklių pažeidimas" DocPartId="32209ba0a7f240c68eae2b490e123652" PartId="efa2f9423ccf454fa17968c3ff4d9d1d">
          <Part Type="strDalis" Nr="1" Abbr="395 str. 1 d." DocPartId="d39193ae9a91479a995915349fa53a28" PartId="a20149fa25a344ea94142d9c8900d695"/>
          <Part Type="strDalis" Nr="2" Abbr="395 str. 2 d." DocPartId="814c1c4eb33f46e887b6dba3a604b19f" PartId="8f5e780b4ae542529a3e5603707fa161"/>
        </Part>
        <Part Type="straipsnis" Nr="396" Abbr="396 str." Title="Nepranešimas apie įvykusią civilinės aviacijos avariją, pavojingą incidentą ar kitą aviacijos įvykį" DocPartId="d8a51a334d314f459f744a3faa519ad1" PartId="4322584d223b4fdeadb8a651388f52ea">
          <Part Type="strDalis" Nr="1" Abbr="396 str. 1 d." DocPartId="14a3edb38c0446318c6849482c83427f" PartId="dd14d67a185348f7abecfa6cb50234c4"/>
          <Part Type="strDalis" Nr="2" Abbr="396 str. 2 d." DocPartId="dbb88961ac674d609370304564b218b8" PartId="84a03198903c4c468c62aae4c3447364"/>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140f9019d753443eaec781123bc59b8a"/>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5db3b5d26eec42de87a561de6911944e">
          <Part Type="strDalis" Nr="1" Abbr="413-1 str. 1 d." DocPartId="79c71f49206a46ca97a525d703cebbf6" PartId="2118617bec8943f4b615472daf1d88a5"/>
          <Part Type="strDalis" Nr="2" Abbr="413-1 str. 2 d." DocPartId="d5d9c91059244db29c98984f367855e2" PartId="227f0e5d15b2490a9d8e124299a3a2f8"/>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5b893c00e12a43c98d5e5d3d27b248a9"/>
          <Part Type="strDalis" Nr="3" Abbr="415 str. 3 d." DocPartId="a676353ba3af4ae09dd3da115df9ec51" PartId="0981f2c101bf47caae9d32ad8b54504e"/>
          <Part Type="strDalis" Nr="4" Abbr="415 str. 4 d." DocPartId="033008b177e44634867d43edabc47d30" PartId="e61f344f78bd40ef8fd19e90b33b991f"/>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e053870dd422412e95c005b4034ee95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2-1" Abbr="2-1 d." DocPartId="0514a1ab5bd94724ba6dc076bd6cea2a" PartId="3de1164450c34a60818760317936ab96"/>
          <Part Type="strDalis" Nr="3" Abbr="417 str. 3 d." DocPartId="750757b72622476e96a6d653794e5bfc" PartId="7c220108d1ad426c8b09b8b180ed3b90"/>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9dd747c66d6a4e05aa9f924d42e7c689">
          <Part Type="strDalis" Nr="1" Abbr="420 str. 1 d." DocPartId="ec27f7bd1e13488bb926acc76a904b3d" PartId="e1752996dbaf41cd88eb02ef785743b4"/>
          <Part Type="strDalis" Nr="2" Abbr="420 str. 2 d." DocPartId="b25be154542e4d75adb2e4a4254ef020" PartId="beccd81a2dcd4eea9052a0efe2191622"/>
          <Part Type="strDalis" Nr="3" Abbr="420 str. 3 d." DocPartId="d9f7a6d2467e4e7398d4b2190e4f17e2" PartId="ef0d545424eb4f70b969082675ec1cf9"/>
          <Part Type="strDalis" Nr="4" Abbr="420 str. 4 d." DocPartId="c771814e3b784390a0beb35cc0702270" PartId="0a608bf696474f5f86a33eabb9d7c510"/>
          <Part Type="strDalis" Nr="5" Abbr="420 str. 5 d." DocPartId="ce760a1bbb604a3db83a362912531831" PartId="859f108e46fe43b6bcdb85385ee975cf"/>
          <Part Type="strDalis" Nr="6" Abbr="420 str. 6 d." DocPartId="0f0cbb9c0212469db4b111981634b0fc" PartId="03aefecd197e4d349f4e26eac5f8676d"/>
          <Part Type="strDalis" Nr="7" Abbr="420 str. 7 d." DocPartId="08033bbd6edc4168844774ca32723269" PartId="6c14bffbe2ea469187c5d32a177f5e32"/>
        </Part>
        <Part Type="straipsnis" Nr="421" Abbr="421 str." Title="Važiavimo per geležinkelio pervažas taisyklių pažeidimas" DocPartId="9c4e9a69bd0d4131a1ff272c3039f0ab" PartId="5826ff2edee04c2f88a8b3305d0355fc">
          <Part Type="strDalis" Nr="1" Abbr="421 str. 1 d." DocPartId="f3ac5d9ce1fa40669c77e816f2510c56" PartId="5c3fe2f71bfc4c3aa0d104dc4bc12c0a"/>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ff1a03b874ed4520ad10e01a165df713"/>
          <Part Type="strDalis" Nr="4" Abbr="422 str. 4 d." DocPartId="8e3fffc15d6843a1a9ae7df6b4665d7b" PartId="eb5444a3a21a44a198edff3bcfbd2458"/>
          <Part Type="strDalis" Nr="5" Abbr="422 str. 5 d." DocPartId="9566634e43d24312b673f9b7de3112ff" PartId="98071e21dd814392936d083a18143eb5"/>
          <Part Type="strDalis" Nr="6" Abbr="422 str. 6 d." DocPartId="21a82778f57145d799e1eaafafec5049" PartId="12918f92a27e41d8a4bda7f4155d9208"/>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30a340379dcf45b7b30638d7e22c6d79"/>
          <Part Type="strDalis" Nr="4" Abbr="423 str. 4 d." DocPartId="06974448052a44cb8acf706cc8cf21c9" PartId="516e08c903104b6885a3153e181021dd"/>
          <Part Type="strDalis" Nr="5" Abbr="423 str. 5 d." DocPartId="b9cebb407f7243caba8be02c16684a20" PartId="bc9efa816fa94bfeb4ce2f675b3801f5"/>
        </Part>
        <Part Type="straipsnis" Nr="424" Abbr="424 str." Title="Transporto priemonės vairavimas neturint teisės vairuoti, vairavimas, kai vairuojančiam asmeniui atimta ar sustabdyta teisė vairuoti transporto priemones, arba transporto priemonės perdavimas tokiam asmeniui vairuoti, vairavimas nepasitikrinus sveikatos nustatytu periodiškumu, nesilaikant vairuotojui taikomų apribojimų ar pasibaigus vairuotojo pažymėjimo galiojimo laikui" DocPartId="e37d9ebffbcc4e4fb27a1aa2371f5b8a" PartId="813371ad2c2349f485953bc3de91f697">
          <Part Type="strDalis" Nr="1" Abbr="424 str. 1 d." DocPartId="a4a0f12526444190b8b278c6b6fe6ef9" PartId="bdd6ae11fee74ffd94c53a08fa295f4a"/>
          <Part Type="strDalis" Nr="2" Abbr="424 str. 2 d." DocPartId="2891cbfd38894c0a94a09ec7385e59c7" PartId="f07bccfbc2d94b8782ecaf347380c45d"/>
          <Part Type="strDalis" Nr="3" Abbr="424 str. 3 d." DocPartId="170022b9648848e185d9e364501865e3" PartId="77bb3b67ccb641c0a521de1971c816a4"/>
          <Part Type="strDalis" Nr="4" Abbr="424 str. 4 d." DocPartId="66d563b564a14b2497ccc5df6d470d85" PartId="4626fc00fe844e30a4a0739b6ae315ec"/>
          <Part Type="strDalis" Nr="5" Abbr="424 str. 5 d." DocPartId="ddc20fc1d8064de69093a839e73d53d4" PartId="9f1c3d1d11374c709bbbcf33cc8ba475"/>
          <Part Type="strDalis" Nr="6" Abbr="424 str. 6 d." DocPartId="0a2cca6c4906442998e877f87387822a" PartId="ea1cca3f90774f83ae67e6a03770e26d"/>
          <Part Type="strDalis" Nr="7" Abbr="424 str. 7 d." DocPartId="972bbf9dd66043ba97e2c4e67bbd5d49" PartId="e4589204540446dcb212dfeadffa8b8d"/>
          <Part Type="strDalis" Nr="8" Abbr="424 str. 8 d." DocPartId="40ec6f5606f84522a0f374f3f1394917" PartId="cd88468de68c4d9e815e451446cc79c6"/>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6eea1ff1692d485a9dcb16d306034d61"/>
          <Part Type="strDalis" Nr="5" Abbr="426 str. 5 d." DocPartId="3631f87ca4734982a9e13452c9f9837f" PartId="0102b7e50eb84356b1b82992e75163a3"/>
          <Part Type="strDalis" Nr="6" Abbr="426 str. 6 d." DocPartId="d926d4da636342ac8e762b4e341c9201" PartId="f41a59d5391a47c689b4a57e60029970"/>
          <Part Type="strDalis" Nr="7" Abbr="426 str. 7 d." DocPartId="d5665f47ef974f98b1c848407131f4d8" PartId="8dacc2283ee5415da56abd5f3b98fa08"/>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5b5264e1b00a4e37887be95bee59e87f">
          <Part Type="strDalis" Nr="1" Abbr="427 str. 1 d." DocPartId="12c007797d3640f6b520fdaa5b10b523" PartId="9446cf9880d84a4585c926ebc2809d83"/>
          <Part Type="strDalis" Nr="2" Abbr="427 str. 2 d." DocPartId="aaca749b20af4fad92d3080d4f68cc65" PartId="2927cfab9bfe4bea9389c6f7309bbb58"/>
          <Part Type="strDalis" Nr="3" Abbr="427 str. 3 d." DocPartId="aab7915d17984d04b62b2ae12f6b03f6" PartId="31a399c635f24413af33d3fb98d95c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22127aedb49f4029ad964f5fe188e98b"/>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485a2f67d2fe447198da2cbcdfc04c8c"/>
          <Part Type="strDalis" Nr="8" Abbr="428 str. 8 d." DocPartId="a7763eaf2a68400fbcdc43efc7934e79" PartId="0ddfe72bdf0d478c9a4a06b1655af932"/>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ių savininkams (valdytojams) nustatytų reikalavimų nevykdymas" DocPartId="a8c93b2691804e4fa2eaace7e0a926f2" PartId="3cf3a2c5e4e7416aa702db5a1982099c">
          <Part Type="strDalis" Nr="1" Abbr="431 str. 1 d." DocPartId="87922bdcb92e489fa7ad853ad3fcd159" PartId="0422a73924674cf799c2ea80d5a0162c"/>
          <Part Type="strDalis" Nr="2" Abbr="431 str. 2 d." DocPartId="06d83545b3db48dbb7a8c96d12b6cd4e" PartId="5de3f898deea455f8f9970752f84d746"/>
          <Part Type="strDalis" Nr="3" Abbr="431 str. 3 d." DocPartId="5915246861374186bba5044c15a4b672" PartId="4a690b423cbf40f3bb2e9510b5aa792c"/>
          <Part Type="strDalis" Nr="4" Abbr="431 str. 4 d." DocPartId="a61aac4cdc914782a12f9bd5159ad049" PartId="5f4bb4c045774845ac1b895f62c01166"/>
          <Part Type="strDalis" Nr="5" Abbr="431 str. 5 d." DocPartId="7d53b14b087d463f8ee9c0ad0d8fe662" PartId="4850e4034ebf461cb5df3acddc3c62f5"/>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e60912528fa845bb91dcd399c17c15a9">
          <Part Type="strDalis" Nr="1" Abbr="443 str. 1 d." DocPartId="346c7ebb0b894e26947e0d5cdd0ea3b9" PartId="53ad2fd213e04b8da3ef9465357da38c"/>
          <Part Type="strDalis" Nr="2" Abbr="443 str. 2 d." DocPartId="84321f3a91384be081f0446c2c491965" PartId="2587cfe568fb45dc94fb49b385313999"/>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8e6d4f861a1c4259b99fc2a261aa28b9">
          <Part Type="strDalis" Nr="1" Abbr="448 str. 1 d." DocPartId="abde0e17b0494ccea88c3db17c916cec" PartId="1522609514994114bfdd12243b4eca4f"/>
          <Part Type="strDalis" Nr="2" Abbr="448 str. 2 d." DocPartId="ba186d9bd8704ef6a9d9c6aac0b98776" PartId="135294cf721c45c097b4ef2cc316766b"/>
          <Part Type="strDalis" Nr="3" Abbr="448 str. 3 d." DocPartId="4eb52e8a557148e39c3aa794d566ace3" PartId="6e2b9ff3083a480ca09e41cfc3dd87f8"/>
          <Part Type="strDalis" Nr="4" Abbr="448 str. 4 d." DocPartId="26a1eaf7f935412ea92b8a29ad00ae00" PartId="6eefb192785f4f779387960e6653ab4f"/>
          <Part Type="strDalis" Nr="5" Abbr="448 str. 5 d." DocPartId="5f5ce79c45db4606a2b466bbd8d2a6b0" PartId="62f4d96da3c340c0a72f09292f48e4c9"/>
          <Part Type="strDalis" Nr="6" Abbr="448 str. 6 d." DocPartId="aa119ce637ef4c659043055fa0534807" PartId="61105c65cfd84557b3fb830a1c294a99"/>
          <Part Type="strDalis" Nr="7" Abbr="448 str. 7 d." DocPartId="bf0e60911eef40dfb52a069f8db18504" PartId="eb34e45c19d040b9b14e09db99256cae"/>
          <Part Type="strDalis" Nr="8" Abbr="448 str. 8 d." DocPartId="b38e28caedb944c092bdb2d2ffcb63c4" PartId="1780bdf4f594413da7e7c3770b6a87e0"/>
          <Part Type="strDalis" Nr="9" Abbr="448 str. 9 d." DocPartId="1f75708b792942d485d4261f55185d21" PartId="b53d18f3f4b34ac489d2ed99275d4e97"/>
          <Part Type="strDalis" Nr="10" Abbr="448 str. 10 d." DocPartId="2370d1a0bf3a44699397a1f0c4da968f" PartId="681c64c1daa842848b8e5a519369e3e9"/>
          <Part Type="strDalis" Nr="11" Abbr="448 str. 11 d." DocPartId="5e939cd5aeec4a909b13517ffb460c10" PartId="883fa24eedc943afb15c05e6422581b8"/>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taisyklių pažeidimas" DocPartId="2c3444733b834434b22d5f06a3e5b277" PartId="97419d58dea84fabb427e67cdb6ba2be">
          <Part Type="strDalis" Nr="1" Abbr="450 str. 1 d." DocPartId="492ae2f4b48d4dfa8bc933b3ac1d997d" PartId="87c73a96f8a74e8a88aa6670556d6d23"/>
          <Part Type="strDalis" Nr="2" Abbr="450 str. 2 d." DocPartId="4d2497a7af1b4e1ca780c46006a5d671" PartId="5b4caf1661e446f492bb1d7c2f2c9056"/>
          <Part Type="strDalis" Nr="3" Abbr="450 str. 3 d." DocPartId="ccd90fa0a57e40c291a22af23e06c0c1" PartId="1816bd503c334bf48ace4b47f65b0a11"/>
          <Part Type="strDalis" Nr="4" Abbr="450 str. 4 d." DocPartId="470ec624c285497888aac24eb8c6951a" PartId="7a432fe8cdc44dee88f900f6245ff8d5"/>
          <Part Type="strDalis" Nr="5" Abbr="450 str. 5 d." DocPartId="c50390efc3bd46bbb94c1bcbb06221a3" PartId="16c6ff258c864a329c95f33de25dc4cc"/>
          <Part Type="strDalis" Nr="6" Abbr="450 str. 6 d." DocPartId="5cf72f15529c40ea83c05ca9a73fda1e" PartId="eb9fada2cd1641a98fffd1fe76d09ae7"/>
          <Part Type="strDalis" Nr="7" Abbr="450 str. 7 d." DocPartId="67f7ae5df4d24f17bed89028763d82b9" PartId="bec2f8429bac441e9b5787c1f42ca6b7"/>
          <Part Type="strDalis" Nr="8" Abbr="450 str. 8 d." DocPartId="00dda88a19ca4c1298880599fdaa7b9d" PartId="9d7dbad80f834406839df33a7f1b3682"/>
          <Part Type="strDalis" Nr="9" Abbr="450 str. 9 d." DocPartId="9f314a206a8a4737a7daf1c715c31ddb" PartId="3f60f9166218482f8c846f6cebd8c96c"/>
          <Part Type="strDalis" Nr="10" Abbr="450 str. 10 d." DocPartId="7e3f6dae2846464b8e388644b5c62021" PartId="7a0b32c8935e4e8aa5a8bfd575c1cc14"/>
          <Part Type="strDalis" Nr="11" Abbr="450 str. 11 d." DocPartId="3572d74f209b437ca2bb89fda9c9f41d" PartId="74186208336049bd9783eddc54fe8fcf"/>
          <Part Type="strDalis" Nr="12" Abbr="450 str. 12 d." DocPartId="edb3c469fd6744d9a5bc8a21b65be6c4" PartId="8b3babe83d184ac7a8526b3505368378"/>
          <Part Type="strDalis" Nr="13" Abbr="450 str. 13 d." DocPartId="dd7d04a9a4514c1c9eebb8b36aa1ecf4" PartId="4fd4bb8c40f24552a5da22ae01cf637c"/>
          <Part Type="strDalis" Nr="14" Abbr="450 str. 14 d." DocPartId="e8250a726e8b499a9710cbc4a046114c" PartId="88344413dc774d36a54374ac0e3ac330"/>
          <Part Type="strDalis" Nr="15" Abbr="450 str. 15 d." DocPartId="79c33322b8d340b6bd12d480e349aecf" PartId="e74abf599d2146288f2545714812cb84"/>
          <Part Type="strDalis" Nr="16" Abbr="450 str. 16 d." DocPartId="0a9f3bdf1cc84529be217e1d2d739c3c" PartId="7e97b230273c42a3bdd06c51c328e601"/>
          <Part Type="strDalis" Nr="17" Abbr="450 str. 17 d." DocPartId="be513bc00c594838af45ab2c03ab9641" PartId="654d5b79a2db48a08c4c5cd27b73375b"/>
          <Part Type="strDalis" Nr="18" Abbr="450 str. 18 d." DocPartId="b7cbc923601747a4bf3414830ac5b4eb" PartId="e118fbbff5ab4de7b7183c06d203f70b"/>
        </Part>
        <Part Type="straipsnis" Nr="451" Abbr="451 str." Title="Kelių transporto priemonių vairuotojams nustatytos vairavimo trukmės viršijimas" DocPartId="488dcd66c7324fb685c7f978c70797b9" PartId="bf6059188e6841da831b95cb5787740d">
          <Part Type="strDalis" Nr="1" Abbr="451 str. 1 d." DocPartId="1c4fde06510744949e161990924e16e7" PartId="89b1eff8ef0c4c91ae2e17ad820decda"/>
          <Part Type="strDalis" Nr="2" Abbr="451 str. 2 d." DocPartId="1f5023140ff24ca0b68425bfaa051c75" PartId="695a68722d93489d98b90b3ca1bd305f"/>
          <Part Type="strDalis" Nr="3" Abbr="451 str. 3 d." DocPartId="a5fb5cae13e849859b575c83bab42cf0" PartId="b03b89a61b204a1d8d609474ebb6a4ad"/>
          <Part Type="strDalis" Nr="4" Abbr="451 str. 4 d." DocPartId="b21459429f834db68785b142203ed54f" PartId="9e4d8a40bcd140c1a3bc8747ad8c6cf5"/>
          <Part Type="strDalis" Nr="5" Abbr="451 str. 5 d." DocPartId="faf896cf75fd4c0185ba4535a91470b6" PartId="a403fd2d05a44f2dace84d303e7ac185"/>
          <Part Type="strDalis" Nr="6" Abbr="451 str. 6 d." DocPartId="7c324fe9823e48d080d7ff7ae113b488" PartId="bbf62e5394c94f83acaaf465030c0c0d"/>
          <Part Type="strDalis" Nr="7" Abbr="451 str. 7 d." DocPartId="6e0eeeb3fefa43d99b92857cd2db49f7" PartId="41145b3422a545ebbb81283d0f696f21"/>
          <Part Type="strDalis" Nr="8" Abbr="451 str. 8 d." DocPartId="93407435c554476d8557cc0d1256358a" PartId="f098d18d454e433c8c63da8dc2b5cf77"/>
          <Part Type="strDalis" Nr="9" Abbr="451 str. 9 d." DocPartId="2d4402cc6f5c466bb115b06793208eca" PartId="ac9b7a5561b74163b72cca11d07e13c1"/>
          <Part Type="strDalis" Nr="10" Abbr="451 str. 10 d." DocPartId="90fa0803c90b49048a33bac765e423f6" PartId="80114047d4c04199b8dfbf8acfb0afac"/>
          <Part Type="strDalis" Nr="11" Abbr="451 str. 11 d." DocPartId="2b71431fed5e4a2f94105dbe14a278e4" PartId="e7e2206512d146f0987a13e15a39b06d"/>
          <Part Type="strDalis" Nr="12" Abbr="451 str. 12 d." DocPartId="1daf2781cd3e45338e36879c3760b4b6" PartId="332ffd1f88a249c0b2741643db3613d5"/>
          <Part Type="strDalis" Nr="13" Abbr="451 str. 13 d." DocPartId="5842e6f9ec6049c6af9c0142d2c6e9b4" PartId="3efa75309253404193889c4887e7a3c2"/>
        </Part>
        <Part Type="straipsnis" Nr="452" Abbr="452 str." Title="Kelių transporto priemonių vairuotojams nustatyto kasdienio arba kassavaitinio poilsio laiko trūkumas arba netinkamas poilsio laiko suskirstymas" DocPartId="a4efa035bfa24d12976470770e9c5434" PartId="3dfac8422dea482bb4f0bd412686ea6c">
          <Part Type="strDalis" Nr="1" Abbr="452 str. 1 d." DocPartId="b06984f75d6a475fa38a63d9c8f1a50f" PartId="b1ac4cd18b3945d295e3049a106cfefd"/>
          <Part Type="strDalis" Nr="2" Abbr="452 str. 2 d." DocPartId="9375f04fe2694cdeaa38dc2484d8d273" PartId="da9e2d2affa84b028e5274e8834e17df"/>
          <Part Type="strDalis" Nr="3" Abbr="452 str. 3 d." DocPartId="1963e714aec9463e981cddf13458b7eb" PartId="89f85a41a33f4fb7abd08a1359e32e5c"/>
          <Part Type="strDalis" Nr="4" Abbr="452 str. 4 d." DocPartId="dc945d15460d4eaaa0757edff1693faa" PartId="deae7a7e2b4e4051bcc548238959d0b6"/>
          <Part Type="strDalis" Nr="5" Abbr="452 str. 5 d." DocPartId="aa7034bd50554d88b519fe0a4caa934e" PartId="06b4c0cb358242d9b7b8fd2753e45f68"/>
          <Part Type="strDalis" Nr="6" Abbr="452 str. 6 d." DocPartId="4f68076e01234050ac19fa76b79f41c5" PartId="797511a8d60b4e0bb5a0632f67524ea3"/>
          <Part Type="strDalis" Nr="7" Abbr="452 str. 7 d." DocPartId="7c136ad9f7754d6482785b6636b43880" PartId="f198d70a445549ffa80a2da1d4f39d06"/>
          <Part Type="strDalis" Nr="8" Abbr="452 str. 8 d." DocPartId="f1f0dc1a5a8d46c889a45cc165291a58" PartId="cecdd1ef3b084d5f9f65568750e3ed71"/>
          <Part Type="strDalis" Nr="9" Abbr="452 str. 9 d." DocPartId="014d6df710504249aaca0c4ddb5b6e86" PartId="039f468b6e4a4231b7e999a2bc53d52c"/>
          <Part Type="strDalis" Nr="10" Abbr="452 str. 10 d." DocPartId="0066648e8b2a498d968af02844ee8c16" PartId="c9e6f038ec824d5a9efe555263c3a0d6"/>
          <Part Type="strDalis" Nr="11" Abbr="452 str. 11 d." DocPartId="102e010ed0b34eeb8c50c5cefae9e147" PartId="a7a5f3c339bb48e2ae7a9029975c3c6a"/>
          <Part Type="strDalis" Nr="12" Abbr="452 str. 12 d." DocPartId="04431c2728af4c4c9663efd75ef9b4bd" PartId="037d4798378f445cb3a822ede507bd83"/>
          <Part Type="strDalis" Nr="13" Abbr="452 str. 13 d." DocPartId="bd4af34bee5f4aa195cfee6aa3534c10" PartId="076bb0e98c44405880fa991184563f27"/>
          <Part Type="strDalis" Nr="14" Abbr="452 str. 14 d." DocPartId="ed802cc763a74a5e91ca0c1807c8a14e" PartId="0ddacec8f2e449d7875a35d29dbef107"/>
          <Part Type="strDalis" Nr="15" Abbr="452 str. 15 d." DocPartId="6b19056ef6e74495bbd83a9381c79a5d" PartId="9b99d50cc80346459c3b6e26db39d4e0"/>
          <Part Type="strDalis" Nr="16" Abbr="452 str. 16 d." DocPartId="085835cf8c1f4287a77d79cb59cf55a3" PartId="b0162368ce8b4e4aa069c0499471436d"/>
          <Part Type="strDalis" Nr="17" Abbr="452 str. 17 d." DocPartId="af4d9b5c8f9149b6a1a84b12b2eecadd" PartId="ab34866493ec41fea1ffd37aa81f431c"/>
          <Part Type="strDalis" Nr="18" Abbr="452 str. 18 d." DocPartId="0ee88cf063c7424abda74161a4ea4b64" PartId="aabd922b63354757a288179eae57b036"/>
          <Part Type="strDalis" Nr="19" Abbr="452 str. 19 d." DocPartId="404ede82c0404993a52ef8106b7ac526" PartId="d396ba65b95b48a487140a4b91448e1a"/>
          <Part Type="strDalis" Nr="20" Abbr="452 str. 20 d." DocPartId="ad9f73ee3d7c4df3bc8b8ba225800580" PartId="8924d926933b491cb27a2f87c121626e"/>
          <Part Type="strDalis" Nr="21" Abbr="452 str. 21 d." DocPartId="26c82d496d5f47c591325839f9d1f8aa" PartId="1c9cb33699af42acbc53efa57479e013"/>
        </Part>
        <Part Type="straipsnis" Nr="453" Abbr="453 str." Title="Mobiliųjų kelių transporto darbuotojų darbo laiko ir jo apskaitos pažeidimai" DocPartId="5a2305dded1d4db09a72f34f435db7e1" PartId="6e5bde15b41143b79d6ee35593b26969">
          <Part Type="strDalis" Nr="1" Abbr="453 str. 1 d." DocPartId="d927ffae6a1243fbb18dca96ea753217" PartId="ac63eb537060465a8919bff29a686934"/>
          <Part Type="strDalis" Nr="2" Abbr="453 str. 2 d." DocPartId="84862351ccf94183935a2f987c35f954" PartId="c121d4fbfc2c46009693ea365cdd9b44"/>
          <Part Type="strDalis" Nr="3" Abbr="453 str. 3 d." DocPartId="64d059fb67f94141906620117092a04c" PartId="1927e261e26b4d918659e3955e596181"/>
          <Part Type="strDalis" Nr="4" Abbr="453 str. 4 d." DocPartId="04ad667df1ec491194455501513b41c4" PartId="7822f5f7fb394d58ab77ab2d9ffcf442"/>
          <Part Type="strDalis" Nr="5" Abbr="453 str. 5 d." DocPartId="f87c481dc8f2425ab4cb3267865f9251" PartId="9c4fc5d20a56451cb1d7d2c52bd2be26"/>
          <Part Type="strDalis" Nr="6" Abbr="453 str. 6 d." DocPartId="ede5d05273054b5893000807e0c784ee" PartId="a805ca7236f34dd789d0bc687434d172"/>
          <Part Type="strDalis" Nr="7" Abbr="453 str. 7 d." DocPartId="1fdd3dc1dd4a42ad8f49f8521483894b" PartId="90a304ee32ee49818bfe776992477bb3"/>
          <Part Type="strDalis" Nr="8" Abbr="453 str. 8 d." DocPartId="27757e2e1b8240c5841bbb8e051e253d" PartId="490d6eedb1a84759a298fb92b6d61dc5"/>
          <Part Type="strDalis" Nr="9" Abbr="453 str. 9 d." DocPartId="27b0ea182d204eaa9a4693d1c1a622de" PartId="f7716805e2dc4545a5fe8e72a13e1969"/>
          <Part Type="strDalis" Nr="10" Abbr="453 str. 10 d." DocPartId="4abbb19b60284070b09fea83e9895563" PartId="6e35681ccbaf452b8e013636e1a699be"/>
          <Part Type="strDalis" Nr="11" Abbr="453 str. 11 d." DocPartId="901fe70811b04d00bd7ee4da41f301bb" PartId="91634c5626cf441199979e51e96332bb"/>
          <Part Type="strDalis" Nr="12" Abbr="453 str. 12 d." DocPartId="ff498d5721c144239b7bbfe8d0c8d8ab" PartId="1ceb5f1d35e6404c8939ce023cb952d2"/>
        </Part>
        <Part Type="straipsnis" Nr="454" Abbr="454 str." Title="Vairuotojo kortelių ir kelių transporto priemonėse sumontuotų tachografų naudojimo pažeidimai" DocPartId="7aab9e7df3804acca9410b759269b5df" PartId="6c4a10534983431db7020de57131ca61">
          <Part Type="strDalis" Nr="1" Abbr="454 str. 1 d." DocPartId="6b5d259648f44267bb0ae102daf3549b" PartId="b1b669385e8b4e05a11c77681c6e25de"/>
          <Part Type="strDalis" Nr="2" Abbr="454 str. 2 d." DocPartId="288a18959a99405b866bc4c70efed760" PartId="3001e9741d094f9fbc895d074d690a70"/>
          <Part Type="strDalis" Nr="3" Abbr="454 str. 3 d." DocPartId="a98457a55c9e49fdbbe356942077662d" PartId="386da040ee424172ad8b00f32acd7fc0"/>
          <Part Type="strDalis" Nr="4" Abbr="454 str. 4 d." DocPartId="c582b5ff71eb4c319cf823163182ddb9" PartId="8f06e33d61be40b18d78d46b02362cb1"/>
          <Part Type="strDalis" Nr="5" Abbr="454 str. 5 d." DocPartId="88c5fd81eafd4942a7ad35c7c048c753" PartId="aeb0407030c941ec881c32ef640a7db4"/>
          <Part Type="strDalis" Nr="6" Abbr="454 str. 6 d." DocPartId="a13b5fc3961e4aa2adbdfc9cc76500b3" PartId="03496bfa585d47b997403bd848da9723"/>
          <Part Type="strDalis" Nr="7" Abbr="454 str. 7 d." DocPartId="65b711a329114b038732f9324c651e29" PartId="2c72523aec81480a887c9ebae773c970"/>
          <Part Type="strDalis" Nr="8" Abbr="454 str. 8 d." DocPartId="6fe2c4828912477181bb17bf2d64671e" PartId="8c300b8e8e28486c856f048da62163eb"/>
          <Part Type="strDalis" Nr="9" Abbr="454 str. 9 d." DocPartId="5f034c93299f46e6bb3c24e9a5804b83" PartId="f817df59bc884a42a14d88250a923536"/>
          <Part Type="strDalis" Nr="10" Abbr="454 str. 10 d." DocPartId="ab31e0849ee94b1ebf9892bc87b2fa52" PartId="5e3db21231ec4c21bdc5fd150112eb61"/>
          <Part Type="strDalis" Nr="11" Abbr="454 str. 11 d." DocPartId="c6cd7cbb3ef44ed7a374a6551765ab5f" PartId="2c05b0cc52614e04b406853fd035b1b2"/>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Greičio ribojimo prietaisų (ar sistemų) įrengimo ir naudojimo pažeidimai" DocPartId="f256fde361f04fa8bb9f0a6ad909f161" PartId="c2f67acf708546478212be826e7b0239">
          <Part Type="strDalis" Nr="1" Abbr="456 str. 1 d." DocPartId="5dc632829592427490ca2420726416fa" PartId="0f8fd2b7f3d04a48b35054abba777b93"/>
          <Part Type="strDalis" Nr="2" Abbr="456 str. 2 d." DocPartId="f5ac7c63dc9549f18b577aed32be5f61" PartId="bb7bb303f6ef4cee955a943b87e0a148"/>
          <Part Type="strDalis" Nr="3" Abbr="456 str. 3 d." DocPartId="d58dd8836f7f4e97b67e43d73590661b" PartId="2030dd005ab2464da46928646f91eaeb"/>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3375e3adb52d4e2882414f5b755facbe"/>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827021c805e642b6af07ebc5b410068d"/>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naudotojo mokesčio ar kelių rinkliavos nesumokėjimas" DocPartId="8165a30f3e9849d091b2a35ffa1d07c7" PartId="4d6f66440cf1418d88a7b062c9e5e6ed">
          <Part Type="strDalis" Nr="1" Abbr="463 str. 1 d." DocPartId="02669dde963e4d5fbf21401d738a9106" PartId="eddbbb5fcf154d60bf718e35b4d150e8"/>
          <Part Type="strDalis" Nr="2" Abbr="463 str. 2 d." DocPartId="3252259f7e4e4a7dba9c07bacc66be22" PartId="124d4913beda4bba826921017a03ecd2"/>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89a0471ac884773a1302dcb4d5ec2e1">
          <Part Type="strDalis" Nr="1" Abbr="464 str. 1 d." DocPartId="7c8c7166a2c44d5192d8dc3ef6c0b0d6" PartId="acefda3373f14b08a8ce3a67fb3d447b"/>
          <Part Type="strDalis" Nr="2" Abbr="464 str. 2 d." DocPartId="631f08aa57cd42bcb2793ad8543af947" PartId="48ed1d33b35348f4bef46e1ceb3eb420"/>
          <Part Type="strDalis" Nr="3" Abbr="464 str. 3 d." DocPartId="f052600f8360456d8e9e2d982371eb61" PartId="d62ae14943264290b7aea23f4263be6e"/>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e0ae80fd44c4523976625ca7be12571"/>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244fbedcbddd4d50a6732a429f20612f">
          <Part Type="strDalis" Nr="1" Abbr="488 str. 1 d." DocPartId="9467c1d7945f439eafd027428bd8f912" PartId="76add2d28bf3419a98a7683862b8d3fe"/>
          <Part Type="strDalis" Nr="2" Abbr="488 str. 2 d." DocPartId="ad0103c6e0484324b76010ea4f57487e" PartId="bd263bfa03a741cca223f3ef3345ffcf"/>
          <Part Type="strDalis" Nr="3" Abbr="3 d." DocPartId="2ba0cd2814854abc9540231f9a372868" PartId="ae6fa64b555144578258dc952f1160d3"/>
        </Part>
        <Part Type="straipsnis" Nr="489" Abbr="489 str." Title="Lietuvos Respublikos apsaugos nuo smurto artimoje aplinkoje įstatymo pažeidimas" DocPartId="795e72295d554059b3fa7c55a78a8b61" PartId="8e9862e5c5c6402c96830dbfeb378d99">
          <Part Type="strDalis" Nr="1" Abbr="489 str. 1 d." DocPartId="7b7d786255b0489cb6933b066dfef623" PartId="2609bfa3960f43a8b9006bef152c997b"/>
          <Part Type="strDalis" Nr="2" Abbr="489 str. 2 d." DocPartId="4097ce2c5d53425d8fccecaa9bd90d3a" PartId="7a76f19ffd22448a90d1fe6f24f28de1"/>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b2fb48a0f0114110aae25ae260b723e0">
          <Part Type="strDalis" Nr="1" Abbr="492 str. 1 d." DocPartId="f91fb76cc233443b8f3c00f2470506fb" PartId="6dc6e1e33c4f400ca60986ecd4df9eaa"/>
          <Part Type="strDalis" Nr="2" Abbr="492 str. 2 d." DocPartId="d2d68187fb07482fbd300b5836ef29a2" PartId="84539448b35c4836b7de22a6eb0cc0ff"/>
          <Part Type="strDalis" Nr="3" Abbr="492 str. 3 d." DocPartId="2bd3bef83d484360b3adfb5c38a68205" PartId="b97f87e9cd71441f8fde4efba294ab6a"/>
          <Part Type="strDalis" Nr="4" Abbr="492 str. 4 d." DocPartId="15202175e1c542d08e3b3f87929a7899" PartId="19cfb3f208eb420e8cc704af63364935"/>
          <Part Type="strDalis" Nr="5" Abbr="492 str. 5 d." DocPartId="e4e7afa14b4a44329eab1086027ca121" PartId="42413ac7c2b54ed69ea040a4d05b2dab"/>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cbda537d52bc4b399ad47831c913e71b"/>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2e4ed06e8024bc3b379c685dd640e08"/>
        </Part>
        <Part Type="straipsnis" Nr="508" Abbr="508 str." Title="Statutinio valstybės tarnautojo, kario ar žvalgybos pareigūno garbės ir orumo pažeminimas" DocPartId="9abc3817baa941d9b96f50c5d010f6ea" PartId="cf026ce4f9b44600b367aee7125b435d">
          <Part Type="strDalis" Nr="1" Abbr="508 str. 1 d." DocPartId="8696ab8d3426470b901f813d2082a8bd" PartId="a2feeac22fc948d992aed71fd6e9f157"/>
          <Part Type="strDalis" Nr="2" Abbr="508 str. 2 d." DocPartId="c084e61208c644dc883b8e63ebaceda9" PartId="c3a8a18dd8cc44adacca5e3d4b7ad8b1"/>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arba Lietuvos Respublikos įstatymuose nustatytų ribojamųjų priemonių pažeidimas" DocPartId="e5b2ae630d1c49adbd0fd0b9f097386a" PartId="7c8b98f36a7f4d14aae1dda95cb3144a">
          <Part Type="strDalis" Nr="1" Abbr="515 str. 1 d." DocPartId="e833bd378ab641859e43e61130e728c0" PartId="b498872fd7224921941eae3c5cdf152b"/>
          <Part Type="strDalis" Nr="2" Abbr="515 str. 2 d." DocPartId="e7150e567a0a42aca78fa8d453ecb3e0" PartId="970a452fc6e74cd6827261ec347b070a"/>
          <Part Type="strDalis" Nr="3" Abbr="515 str. 3 d." DocPartId="7160a77223004463a8b58806dfea36c5" PartId="7d4f4e4a1a394f20905ceeff9772e367"/>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526 straipsnis. Lietuvos Respublikos krizių valdymo ir civilinės saugos įstatymo arba kitų krizių valdymą ir civilinę saugą reglamentuojančių teisės aktų nevykdymas ar pažeidimas“." DocPartId="4312e7b4a4c746dd8421c1aa9dec5c9d" PartId="1a08903abdbe41a5a9acbde59299a2ee">
          <Part Type="strDalis" Nr="1" Abbr="526 str. 1 d." DocPartId="d39af1e73b444755a383c0bd76c32a96" PartId="a0b3a6c2f0c34437bbbe68b78608e36b"/>
          <Part Type="strDalis" Nr="2" Abbr="526 str. 2 d." DocPartId="ce9d65fdd5744481adf5ab2b974b33c7" PartId="ea13aac5f39344569c10eb8567d991c2"/>
          <Part Type="strDalis" Nr="3" Abbr="3 d." DocPartId="4290d920a1e045fa8936aa503a481094" PartId="255d0f4607574423ad40dfaf3b537a40"/>
        </Part>
        <Part Type="straipsnis" Nr="526-1" Abbr="526-1 str." Title="Lietuvos Respublikos nepaprastosios padėties įstatymo arba kitų nepaprastąją padėtį reglamentuojančių teisės aktų nevykdymas ar pažeidimas" DocPartId="7b7d8e45c3054e989034a49cb1a0b6eb" PartId="d93687bdb7bb40cf923f50b42d76dd28">
          <Part Type="strDalis" Nr="1" Abbr="526-1 str. 1 d." DocPartId="a65026bf00574cc5ace16ef0a07be028" PartId="245b0f155e274d68b8602423c7f02d75"/>
          <Part Type="strDalis" Nr="2" Abbr="526-1 str. 2 d." DocPartId="4e190cf793fe425b9a3e08f960425028" PartId="79237a98d8bc4af39c05a7c30050d465"/>
          <Part Type="strDalis" Nr="3" Abbr="526-1 str. 3 d." DocPartId="3a677d36fa8940309a5795c20aee3886" PartId="ea108f7d174b45e9ac0dfa2c0d1fcc28"/>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organizacijų ir analitinių centrų finansavimo tvarkos pažeidimas" DocPartId="5c5d90358af742238e20e4e7d71f83d0" PartId="1089e1a733d34984b56388241adad65e">
          <Part Type="strDalis" Nr="1" Abbr="544 str. 1 d." DocPartId="b62ce3cf217944f98ac536e0f69d9cd5" PartId="83c1e53908c4420295850ab2f32855f0"/>
          <Part Type="strDalis" Nr="2" Abbr="544 str. 2 d." DocPartId="4c76bc96daef4c29b61e367b4b6c0e42" PartId="7c8fc0eb6dcd41b0a8b1d41ea979aa79"/>
          <Part Type="strDalis" Nr="3" Abbr="544 str. 3 d." DocPartId="5231057098de44cc9cbdc82658339a43" PartId="53e361f8f4eb49209d10a4c0b9497da5"/>
          <Part Type="strDalis" Nr="4" Abbr="544 str. 4 d." DocPartId="86104845d6214b59aa6b96a3ed018077" PartId="c18aa044b39a4844b0e93b5de72f95ec"/>
        </Part>
        <Part Type="straipsnis" Nr="545" Abbr="545 str." Title="Politinės organizacijos, analitinio centro, politinės kampanijos dalyvio, viešosios informacijos rengėjo ar skleidėjo duomenų ir dokumentų nepateikimas" DocPartId="492a36a3f4d14ef484167ef9c0b0a80e" PartId="3e4b47e1efd14331bf080a8ef5fd83b0">
          <Part Type="strDalis" Nr="1" Abbr="545 str. 1 d." DocPartId="4dd6f62f6f0d44be900b35038f523694" PartId="cf9d760403114c9a95bc0cb20b5dcb24"/>
          <Part Type="strDalis" Nr="2" Abbr="545 str. 2 d." DocPartId="bb48786e77074b3a9297e13698a779ab" PartId="4783bb20a26b40029bfb1a707ae1a5c3"/>
          <Part Type="strDalis" Nr="3" Abbr="545 str. 3 d." DocPartId="c79c662576b248d6b5a19cbf390ad6a3" PartId="518078991a2f424e8b472dadde3b2042"/>
          <Part Type="strDalis" Nr="4" Abbr="545 str. 4 d." DocPartId="1fa321b39ff94735985752389953fe31" PartId="b7e26118bef040b98e17b7a885de96fa"/>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Karinės teritorijos filmavimas, fotografavimas ar vizualizavimas kitu būdu arba gautos vaizdinės informacijos perdavimas kitiems asmenims neturint tam teisės" DocPartId="46c9d8149b0242f5ac698a61c2a6bcf1" PartId="833df31982124a31a109c932489295ad">
          <Part Type="strDalis" Nr="1" Abbr="557-1 str. 1 d." DocPartId="ff843669df674a4e995310773bc37a6f" PartId="149053d91cf54214a143bdeda95f866e"/>
          <Part Type="strDalis" Nr="2" Abbr="557-1 str. 2 d." DocPartId="ea40ee696d4f4ae6ba005aba0e898b20" PartId="1cf71f2a4d13418ab9d4dc571bcce4f8"/>
          <Part Type="strDalis" Nr="3" Abbr="557-1 str. 3 d." DocPartId="855b1bebddf647b4a6f3ffa19bc22360" PartId="1a38c379179a46e985b77cc26bccc9d0"/>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2c598e5a9c054c4b9578b3de08c052e7">
          <Part Type="strDalis" Nr="1" Abbr="560 str. 1 d." DocPartId="17945dfd741b45e9a486deb4966542fd" PartId="994a6e3b20204e9186e4c3bc9bb960ee"/>
          <Part Type="strDalis" Nr="2" Abbr="560 str. 2 d." DocPartId="4fd1407725524dbd925c694548e5a3e3" PartId="5803015daa3b4fc99ac6a5039b2ad609"/>
        </Part>
        <Part Type="straipsnis" Nr="560-1" Abbr="560-1 str." Title="Karo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3da67fb1b44d4fa990df75df0745e544">
          <Part Type="strDalis" Nr="1" Abbr="572 str. 1 d." DocPartId="89e662c191a341c08486716e2e9009a2" PartId="5ce763c4e06d42878c2c359bbbe48b49"/>
          <Part Type="strDalis" Nr="2" Abbr="572 str. 2 d." DocPartId="9e8775c0ca324ed0ada9a5273578a4ec" PartId="c1fc78d007fc49c1a6a530da8f1fb023"/>
          <Part Type="strDalis" Nr="3" Abbr="572 str. 3 d." DocPartId="38c41c74e1384c6ab14906ab893cb0eb" PartId="082978ed223649bd981a030adbdff9a8"/>
          <Part Type="strDalis" Nr="4" Abbr="572 str. 4 d." DocPartId="06dc9e81519641938d66da64b895c22b" PartId="706b272f2360437abf86e752e6c70d0d"/>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201b7db7b7e4db9b65775e3d1263d06"/>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d29b8778cb4d4f1ab0033af012541ca7"/>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452df8ae5e084982bc9da3b2f0dc9f85"/>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26bcf83037ce498baebe689055507e56"/>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f3a7f15a6d6040aea566b98ed84e8336">
          <Part Type="strDalis" Nr="1" Abbr="584 str. 1 d." DocPartId="b13853c13a5f47368f251e8fe2119e96" PartId="eb559773d4c04019bb842b6af580197a"/>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5494a32677b24e17a1d52123deb2d663"/>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83b826ca19c042c98d23676f42cdb00d"/>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a4b5fc2bfb64856bec6ee5baf47f4ac"/>
            <Part Type="strPunktas" Nr="8" Abbr="589 str. 1 d. 8 p." DocPartId="c1fd1ecc46994a7a9c569796c9aeb59f" PartId="9ef7603fc3b443718b19885e3dbcad2d"/>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ba3d366bc13f48ba8d80c9c7915844f4"/>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d8df340896fd48728175926283a59f1a"/>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7baf92352fac425b9b967fe207f51a49"/>
            <Part Type="strPunktas" Nr="22" Abbr="589 str. 1 d. 22 p." DocPartId="c8d734772d5d494f905f3f63739386d8" PartId="e43474c7b0ac44488b340952965c6501"/>
            <Part Type="strPunktas" Nr="23" Abbr="589 str. 1 d. 23 p." DocPartId="590f054ee35c451990bea937058a7da3" PartId="5ff2f775e8864597b551fcc0dea0bae2"/>
            <Part Type="strPunktas" Nr="24" Abbr="589 str. 1 d. 24 p." DocPartId="511390785e334f249323d2e6b8515c3e" PartId="186a6d6511eb4a48bcec08c76ae9e3a9"/>
            <Part Type="strPunktas" Nr="25" Abbr="589 str. 1 d. 25 p." DocPartId="5be89c76ecea4ca58e47e6f75f7ea2cf" PartId="6ed4b00253ba421cbbb59bae9d9f665a"/>
            <Part Type="strPunktas" Nr="26" Abbr="589 str. 1 d. 26 p." DocPartId="bb1a488209414ae585357e548d5399dc" PartId="aa046efa9e74480c96df9d8a26a0fccd"/>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8175846f823240c8854ace8bd9d1353b"/>
            <Part Type="strPunktas" Nr="31" Abbr="589 str. 1 d. 31 p." DocPartId="f1ad9552bb7e49b3b97b9ac5495f2ff0" PartId="142951673bb94aac867ca96b26e3c476"/>
            <Part Type="strPunktas" Nr="32" Abbr="589 str. 1 d. 32 p." DocPartId="4b060e1981354ac0a8e2466f1c3027ce" PartId="f2b515633a684edab493f5f5723c8273"/>
            <Part Type="strPunktas" Nr="33" Abbr="589 str. 1 d. 33 p." DocPartId="6b2a0ca5516f455caea711941bc2bfaa" PartId="1d39c4916f224fce98d4c8f120873a12"/>
            <Part Type="strPunktas" Nr="33-1" Abbr="589 str. 1 d. 33-1 p." DocPartId="7f3aec409d14458a98bf759473b62dd8" PartId="d5adb0b5cd324217a8f341d589d6a06d"/>
            <Part Type="strPunktas" Nr="34" Abbr="589 str. 1 d. 34 p." DocPartId="25540ea79a1e4a05add773c29ef0b73d" PartId="62f83c6b2c8643fea54c60592fdf5e91"/>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8-1" Abbr="38-1 p." DocPartId="f72c6615ad624a9db42e589901fd6c31" PartId="fe2d32829af84d6794471c7ab11ddef6"/>
            <Part Type="strPunktas" Nr="39" Abbr="589 str. 1 d. 39 p." DocPartId="829d5ac9348c4a378cdf313acc0785ec" PartId="c1360994824c4c6098e294e1dfaf50cc"/>
            <Part Type="strPunktas" Nr="40" Abbr="589 str. 1 d. 40 p." DocPartId="e3de342fcb7d42879c3f570ccc250ace" PartId="be36f90de9894271ba5c31e26ecae0cd"/>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e71e6bbebd7e47d19a063bc8ec9741c9"/>
            <Part Type="strPunktas" Nr="44" Abbr="589 str. 1 d. 44 p." DocPartId="2ed48296811f4ab2a9135b4c9b46d980" PartId="f93589d330614ab4b6b24eff069a2325"/>
            <Part Type="strPunktas" Nr="45" Abbr="589 str. 1 d. 45 p." DocPartId="6ddb1b2f017e4d26b4231068132c47af" PartId="f2a72197ca554768886b5aa3a5610018"/>
            <Part Type="strPunktas" Nr="46" Abbr="589 str. 1 d. 46 p." DocPartId="af68382175024d6892c0f6603145e5fc" PartId="91336926d77e478dbb468cc1c690afdb"/>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2b92464f7eff459aaff6625fcb557cd1"/>
            <Part Type="strPunktas" Nr="50" Abbr="589 str. 1 d. 50 p." DocPartId="b508f1f88d5a4371bf7850c25c13a299" PartId="2773fc9f7e034441ba27b6b961542ca6"/>
            <Part Type="strPunktas" Nr="51" Abbr="589 str. 1 d. 51 p." DocPartId="0e1fd482988843a4b8601c11ecbadfb3" PartId="6597dfa53f2640ada8d1f8e1a4879014"/>
            <Part Type="strPunktas" Nr="52" Abbr="589 str. 1 d. 52 p." DocPartId="5afcfe7842f24e0e86d7a540137a3e01" PartId="19320d21c8bd46af9af6ae76f177e377"/>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d8b7878b72b348b79afed473df6d85ca"/>
            <Part Type="strPunktas" Nr="56" Abbr="589 str. 1 d. 56 p." DocPartId="2f198281ebf0406f8fb388357b58d503" PartId="09192f329fca4d008660627262c2faeb"/>
            <Part Type="strPunktas" Nr="57" Abbr="589 str. 1 d. 57 p." DocPartId="cba3a99f058c4a4a956c1c2d8947a34b" PartId="7ed4f570da1342508f63e147a95cce40"/>
            <Part Type="strPunktas" Nr="58" Abbr="589 str. 1 d. 58 p." DocPartId="3071b77418744e0da922610e0fd9b1e5" PartId="54c0e0dbaf8c4021bef33c118c722267"/>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0aff50a0cb654dfbbb693b393955b7cf"/>
            <Part Type="strPunktas" Nr="64" Abbr="589 str. 1 d. 64 p." DocPartId="3dab8e1b9317463dae852586831a2810" PartId="5152d070aedd48b289811a8f360dd306"/>
            <Part Type="strPunktas" Nr="65" Abbr="589 str. 1 d. 65 p." DocPartId="568d706c1a184a61b2dfc4ae149049b2" PartId="4c9d4590c7a2496c92369b2cceee97e1"/>
            <Part Type="strPunktas" Nr="66" Abbr="589 str. 1 d. 66 p." DocPartId="e531153db3604fcdb0259ecb5ca92d43" PartId="33ab63d61de44d55b8e8165ee2b90dae"/>
            <Part Type="strPunktas" Nr="67" Abbr="589 str. 1 d. 67 p." DocPartId="c594cf8bddef4712bef0bb33ddd557d9" PartId="c804f06cae0941829eda39c5685983d9"/>
            <Part Type="strPunktas" Nr="68" Abbr="589 str. 1 d. 68 p." DocPartId="ddac9958ed6247828359f596e4d7afb8" PartId="0f8d1bfac25d47bea666554723fa5080"/>
            <Part Type="strPunktas" Nr="69" Abbr="589 str. 1 d. 69 p." DocPartId="b4d43e0693264598ba630e40330452aa" PartId="cf3f4a6db04d436d8b1c9872cc413d61"/>
            <Part Type="strPunktas" Nr="70" Abbr="589 str. 1 d. 70 p." DocPartId="0f04a1fcb25c467ba09575107a5402ba" PartId="e4c41d58d5d442ee9fb0a3e1089b8ed4"/>
            <Part Type="strPunktas" Nr="71" Abbr="589 str. 1 d. 71 p." DocPartId="53766f415fb44e5483c8acefe68080e5" PartId="d2a11510fed9436bbb964a7ed6a329b5"/>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df9e4066e2b846738c10acd40d9d903a"/>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5279a2cb2c9a42ecb4a8107311d7df39"/>
            <Part Type="strPunktas" Nr="78" Abbr="589 str. 1 d. 78 p." DocPartId="bb2593ef85414493b6501b8063f5e680" PartId="dfef4a9075ad4590b66e5bca73dfea78"/>
            <Part Type="strPunktas" Nr="79" Abbr="589 str. 1 d. 79 p." DocPartId="21c2375716a54093824304245d1f8e95" PartId="b23f56fbfa64444889dd8024fff2346d"/>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96399f7036e74d45a14955fef5194b9b"/>
            <Part Type="strPunktas" Nr="83" Abbr="589 str. 1 d. 83 p." DocPartId="883c09b53f0c4016aed8124b5fc92b90" PartId="9d39f8c79ac942f3a9dcc11214a48943"/>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1a9a473bcbbf4c8f871ffec3f05d5025"/>
            <Part Type="strPunktas" Nr="93" Abbr="589 str. 1 d. 93 p." DocPartId="13bc1547cd384943af15d6367b42c00a" PartId="161a72746c914cbc89cd31feb13a6458"/>
            <Part Type="strPunktas" Nr="94" Abbr="589 str. 1 d. 94 p." DocPartId="a9edc3943c2e46fe833703290c8ce3e9" PartId="c359edfb9347498a8afff9c70e1e1e9c"/>
            <Part Type="strPunktas" Nr="95" Abbr="589 str. 1 d. 95 p." DocPartId="f1c923f77e8b4e3f98560dd487d5e7ec" PartId="7a5104196627400bb89c433f1c9c6457"/>
            <Part Type="strPunktas" Nr="96" Abbr="589 str. 1 d. 96 p." DocPartId="a4633bd8d951453783f69938ac230f1c" PartId="17c1c79ca6214c8ea0f766c0bb016adf"/>
            <Part Type="strPunktas" Nr="97" Abbr="589 str. 1 d. 97 p." DocPartId="0c214ca6bbb94b6a96e7507ef2d605e8" PartId="55b1ae38834d4976a18dd0daa95f4c53"/>
            <Part Type="strPunktas" Nr="98" Abbr="589 str. 1 d. 98 p." DocPartId="395be460fe42425db3145e03a25e4858" PartId="a4d6c02409dd4413a252f9b7572c7600"/>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bdb8217922b34d128b49fcde22b4e32c"/>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 d." DocPartId="975b0471d3a44de0838032ebd453ac95" PartId="2bb05e35bfa842b8b63bb86faadfbb53"/>
        </Part>
        <Part Type="straipsnis" Nr="591" Abbr="591 str." Title="Aplinkybės, dėl kurių administracinių nusižengimų teisena negalima" DocPartId="05172cb9aa8e4d5086489fb339b0ad7f" PartId="d058650bdaa445459cf0a4e716f6b1ef">
          <Part Type="strDalis" Nr="1" Abbr="591 str. 1 d." DocPartId="5036a94dd7944241b0ee1d131da0d9bd" PartId="e7ccc3ecb8034b7594273c76cc000a5c">
            <Part Type="strPunktas" Nr="1" Abbr="591 str. 1 d. 1 p." DocPartId="e3da2fd65b4243bc8269958ea4deba91" PartId="9e78a4ed2c8a4d46a292d5c8e9f6ce93"/>
            <Part Type="strPunktas" Nr="2" Abbr="591 str. 1 d. 2 p." DocPartId="450fa435d891428590e2a67ec736ac36" PartId="802ef6af31574c7eaf0497b0caf7f8fa"/>
            <Part Type="strPunktas" Nr="3" Abbr="591 str. 1 d. 3 p." DocPartId="45c7156c0f044a0098ec8cb1ec53ff30" PartId="4403ff62600a4514a1eb651611cf741d"/>
            <Part Type="strPunktas" Nr="4" Abbr="591 str. 1 d. 4 p." DocPartId="fb50129947d34fad985f85b33b534d2c" PartId="e120418359e54ed4b66a435fe3c7c27c"/>
            <Part Type="strPunktas" Nr="5" Abbr="591 str. 1 d. 5 p." DocPartId="cc9072376a8a4e92bf326730b28a380c" PartId="5d208308c8114062b2e335e83e80f51e"/>
            <Part Type="strPunktas" Nr="6" Abbr="591 str. 1 d. 6 p." DocPartId="a25b5c3f29ff43ad981f3fb781644cbc" PartId="d919fed810374151bca23dfbd13501f8"/>
            <Part Type="strPunktas" Nr="7" Abbr="591 str. 1 d. 7 p." DocPartId="e849b1f097784e8083324d8abcb163a2" PartId="8544d35bac1740d6b0844bbe3388c225"/>
            <Part Type="strPunktas" Nr="8" Abbr="591 str. 1 d. 8 p." DocPartId="fdc6d035c789414fa8436e6707ac84d7" PartId="71cc1835e37441d281390e8e7524a69b"/>
            <Part Type="strPunktas" Nr="9" Abbr="591 str. 1 d. 9 p." DocPartId="e86f318236b84f039740bd6292727021" PartId="6472bcaeb97a4008a86fc7a2c96fa14c"/>
          </Part>
        </Part>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594 str. 2 d." DocPartId="69746f93979c4184a2d45a112005fb6d" PartId="caef23ea4d13461d826c0d753278f901"/>
          <Part Type="strDalis" Nr="3" Abbr="594 str. 3 d." DocPartId="e6a799661e0b4fc4b0864bb98850aba8" PartId="9874dc8e37de4729a8db5554659f936a"/>
          <Part Type="strDalis" Nr="4" Abbr="594 str. 4 d." DocPartId="91581f28d5714d14b676ba3d60f5f345" PartId="c7b0c898692b448ca28c3c2b808d8b5c"/>
          <Part Type="strDalis" Nr="5" Abbr="594 str. 5 d." DocPartId="ed2503746b4549788aa53689fe6f5844" PartId="53c8c835379e4144b1d80f01630922fe"/>
          <Part Type="strDalis" Nr="6" Abbr="594 str. 6 d." DocPartId="25d1cba4e71c47d6a9edd5717c057b56" PartId="627170914dda46378ebfbe6fa3160f4a"/>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9cda54536583404aa3c5e5d8a1058767"/>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8edd3b081ee415b8e9741357092d106"/>
        </Part>
        <Part Type="straipsnis" Nr="603" Abbr="603 str." Title="Priverstinis transporto priemonės nuvežimas" DocPartId="74e9b35649d049d4aaa39d7447beaf8a" PartId="7638efa613fd45f5b359a024c61070e1">
          <Part Type="strDalis" Nr="1" Abbr="603 str. 1 d." DocPartId="19448d2cd9e8482faeb7e982178b9601" PartId="54e4a7e8c6b147c089eff96e37e7e2ce"/>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d6af2e11454a98a2a0b685b9482cc0">
          <Part Type="strDalis" Nr="1" Abbr="604 str. 1 d." DocPartId="1b6a3b8286c8476098393bc0a2ef58f8" PartId="cf0ff20b638b4f7aa21fa4d5e72e4d8a"/>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c522b75b686645c9af11e20fb008633e">
          <Part Type="strDalis" Nr="1" Abbr="608 str. 1 d." DocPartId="6e8ecdb8c67c44c18e99abbece53c606" PartId="7e9e0335abfc4b999516c4b8a51748f3"/>
          <Part Type="strDalis" Nr="2" Abbr="608 str. 2 d." DocPartId="af135a63404d48538a796b46f7a6677a" PartId="260d12554cdf412bb0f44197daf6ad13">
            <Part Type="strPunktas" Nr="1" Abbr="608 str. 2 d. 1 p." DocPartId="0a6ea002c90d4b94bcc195ae6eec9c86" PartId="70289f2a8cd54fab9ebedf11bdfe940b"/>
            <Part Type="strPunktas" Nr="2" Abbr="608 str. 2 d. 2 p." DocPartId="6654bf714db344a5864d986f3fc24ef0" PartId="7ec25410a5b94cb2a76e1bb1254a30d0"/>
            <Part Type="strPunktas" Nr="3" Abbr="608 str. 2 d. 3 p." DocPartId="b4f7f2e3a2544b7e8e32774200d40fb2" PartId="87b2929b8bf74b64b52d3af46a07e6b2"/>
          </Part>
          <Part Type="strDalis" Nr="3" Abbr="608 str. 3 d." DocPartId="078423b4447949959cf8121827fbcebb" PartId="2bb95a3c2d5941aba0acf57c5bac8835"/>
          <Part Type="strDalis" Nr="4" Abbr="608 str. 4 d." DocPartId="0d3b250015f24013808203727cddeea2" PartId="8d56ce3abe4b44d6bbc1cba6204bbefb"/>
          <Part Type="strDalis" Nr="5" Abbr="608 str. 5 d." DocPartId="85c3969f17e142349984a4cf0f46a889" PartId="5254a1a5277649478f087da4fab62020"/>
          <Part Type="strDalis" Nr="6" Abbr="608 str. 6 d." DocPartId="df551cd2c8ea4cbb8b54a9fffae35ba2" PartId="eeb852c1cd3c4ac09be7e2ee11489059"/>
          <Part Type="strDalis" Nr="7" Abbr="7 d." DocPartId="e2304ed24d654170ae2a74d5553e4cad" PartId="ae5075a1c31e469fa95f861428326075"/>
        </Part>
        <Part Type="straipsnis" Nr="609" Abbr="609 str." Title="Administracinio nusižengimo protokolo turinys" DocPartId="5a2ca69bd26b4ab9947f47d3d8b94ab7" PartId="ccd42111e2544d36be331954426d93e2">
          <Part Type="strDalis" Nr="1" Abbr="609 str. 1 d." DocPartId="9cdb4bf4ae85403099891a233b2bb29a" PartId="1fdca9e1bf4c4858a7e4b5f2b13cd4f3"/>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bae6e340b0ad4d09bcdf38dd34326b24"/>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7f88ef565ea54ad08c0ce6861987965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administracinio nurodymo ir nutarimo surašymas tais atvejais, kai nusižengimas užfiksuotas ne asmens, įtariamo administracinio nusižengimo padarymu, akivaizdoje" DocPartId="d138a5bd75b84911a4f9aa3c198cf8a3" PartId="2c5810fa6c6f494ab63d1ab5fbfced9d">
          <Part Type="strDalis" Nr="1" Abbr="611 str. 1 d." DocPartId="7d84a322074b4c47b243ab761600166e" PartId="af1f9318c63d46a6b4c19b27b8e5dc36"/>
          <Part Type="strDalis" Nr="2" Abbr="611 str. 2 d." DocPartId="c4133e0727694558ac60bd0a4de9f264" PartId="fb64f0aa82c046b2be94835b39c892ea"/>
          <Part Type="strDalis" Nr="3" Abbr="611 str. 3 d." DocPartId="3c3e989b0ecb4a7fb0d4da10b978eeb9" PartId="a2e2e50b20fc4361b316c6a2758f06c3"/>
          <Part Type="strDalis" Nr="4" Abbr="611 str. 4 d." DocPartId="499fe3f0c237457681268413471ccafa" PartId="e87962edcd3a4eb98c5ab6a00c2f846a"/>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78c9e96038bf461f82ea9148c2d0491d"/>
          <Part Type="strDalis" Nr="4" Abbr="616 str. 4 d." DocPartId="776d8b19271c47cfa36a5b3a04936af0" PartId="05095f01390d491d97c497e223059398"/>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e880209d9abd484e87f579781fb48d49"/>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08c9c8ab5c41489da697841d9a6f7a27"/>
        </Part>
        <Part Type="straipsnis" Nr="620" Abbr="620 str." Title="Nutarimo kopijos (nuorašo) įteikimas" DocPartId="754ba1bad20548fe9e5c2a9c16b266df" PartId="d9fb5746a95e42058416b8fdadd40495">
          <Part Type="strDalis" Nr="1" Abbr="620 str. 1 d." DocPartId="fb083254937b4f53bad53e0ad7c5b148" PartId="7114e2920b134d6ab8fc6b625c388bc0"/>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f9aedbeac1f4089a09d42a2c2503108">
          <Part Type="strDalis" Nr="1" Abbr="621 str. 1 d." DocPartId="9762ac3f47234928801059cd42115af8" PartId="c1ddc027c21845388f8529203d00a731"/>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9e583248390246eca9d07611af43c6ae"/>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c9dec4ef0c27418c81134ef82514c692">
          <Part Type="strDalis" Nr="1" Abbr="627 str. 1 d." DocPartId="0ab145bf2f134836be0cb9a255f08c0c" PartId="c00c015a2f0d477299a4fb3dd755a910">
            <Part Type="strPunktas" Nr="1" Abbr="627 str. 1 d. 1 p." DocPartId="f8126e6230864276b5955a244cd54acc" PartId="1bee2e17c5b24d50918cd1c638024b2b"/>
            <Part Type="strPunktas" Nr="2" Abbr="627 str. 1 d. 2 p." DocPartId="b50f6c0b165c40f48a4e32183a3dc060" PartId="18eed021ace341e59ad199f03e366367"/>
            <Part Type="strPunktas" Nr="3" Abbr="627 str. 1 d. 3 p." DocPartId="c64969a72760463d87666dd180b286ca" PartId="71f7f731ee3d428c9f28fe34847dcdb7"/>
            <Part Type="strPunktas" Nr="4" Abbr="627 str. 1 d. 4 p." DocPartId="38399eada681494bb1cd20c1409722dc" PartId="00c57975db544601bfe526f1c22b8b42"/>
            <Part Type="strPunktas" Nr="5" Abbr="627 str. 1 d. 5 p." DocPartId="e8898fdafc91437b925959ecdecdecc5" PartId="e3e5888533e64eeba5a2c4447768f1db"/>
            <Part Type="strPunktas" Nr="6" Abbr="627 str. 1 d. 6 p." DocPartId="52ef5d3965e04d408bfb69a7bf7f51ba" PartId="94abd8c70e8d4357b807fc95a8927c1b"/>
            <Part Type="strPunktas" Nr="7" Abbr="627 str. 1 d. 7 p." DocPartId="f5bf88a2799841538f4dc7433ead6aa4" PartId="ff136a08b4fd451fba49395a16d9e5dc"/>
            <Part Type="strPunktas" Nr="8" Abbr="627 str. 1 d. 8 p." DocPartId="fc66fae7ac6141f29ded147bacb7bd20" PartId="ebc79fe4ceb84a778e23dda62d8a9cad"/>
            <Part Type="strPunktas" Nr="9" Abbr="9 p." DocPartId="48823b5798b14f54a05040a63d5e6630" PartId="506e186babe94fc4ad2129ea1e931b29"/>
            <Part Type="strPunktas" Nr="10" Abbr="10 p." DocPartId="715371c96a1f4a18b2636d8df397ddda" PartId="2bb20ea7e01d46eb94271644f5242cc2"/>
          </Part>
          <Part Type="strDalis" Nr="2" Abbr="627 str. 2 d." DocPartId="1f1032325c8241959bfda343c14ab41a" PartId="69b2287e071449d389776d969539f746"/>
          <Part Type="strDalis" Nr="3" Abbr="627 str. 3 d." DocPartId="5af78da8ca37495cbab93a060699fecb" PartId="0c357da08ea243f695ea6a06b55f6495"/>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2 d." DocPartId="b836e58bbc9d40438186772cccaaf4ab" PartId="ddc833fad77043b88919668479cf2bb4"/>
          <Part Type="strDalis" Nr="3" Abbr="630 str. 3 d." DocPartId="75ddb59226f94e26a0264fe74b3133fd" PartId="39c9930439be4571b964adf8c90bf45c"/>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aa5c57d94bd24f01ae4962346b615858"/>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47189d0ab8234a3fbc8f0cdbaac51d7e">
          <Part Type="strDalis" Nr="1" Abbr="644 str. 1 d." DocPartId="19a5fc63d4a24aca83a8d7df50825560" PartId="1a59b577faee4e09a9e751eebca9fa7e"/>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74d15c9b9c46419b8556eccf45229f91"/>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9e5e962184994e25bdb7bb2303ff48bd"/>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f6cf66c5ec4040cea9cc89205018a047"/>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3548624c3204fac9a90f9fa5607aa2f"/>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f5ac91f8c89f419e86ae43ac545c2182"/>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350899d98dfa4bcb9ba85554520e3473">
          <Part Type="strDalis" Nr="1" Abbr="671 str. 1 d." DocPartId="f502f7146535493bbdc16cbf91a94146" PartId="52bbb8a0f6724606ae4e578c5f688113">
            <Part Type="strPunktas" Nr="1" Abbr="671 str. 1 d. 1 p." DocPartId="e2d416c52f3449659c8feeb2c61cdd7c" PartId="0ea48589fb9f4f4ca4df892bf1b3cce5"/>
            <Part Type="strPunktas" Nr="2" Abbr="671 str. 1 d. 2 p." DocPartId="3a0b8099e0a1431b94ad104f84d6447c" PartId="55340dbe0a35465d809aca725b5e6779"/>
            <Part Type="strPunktas" Nr="3" Abbr="671 str. 1 d. 3 p." DocPartId="39b3bdd46142464bb835359e138bfd46" PartId="dd9d380b3ad84a68bcaa98d07fe3bcb8"/>
          </Part>
          <Part Type="strDalis" Nr="2" Abbr="671 str. 2 d." DocPartId="c920a6bcf9894927b70075b1186a3a0f" PartId="776512ed656741ffb241b76fc168ff66"/>
          <Part Type="strDalis" Nr="3" Abbr="671 str. 3 d." DocPartId="49c5348d2bea4f3382bb324703585d0b" PartId="fc772106213d4c8c9e34cd5492b42161"/>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edd0c0d1b32f43f2816fd2d463169755"/>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188a0c4627a84942adffdc7277c01226"/>
          <Part Type="strDalis" Nr="4" Abbr="675 str. 4 d." DocPartId="95cdf67316f24c779957f38fa26e2918" PartId="16f5653d774f41ceac45c0e740f37019"/>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c804b435039446aea704fd71d33b238a"/>
          <Part Type="strDalis" Nr="4" Abbr="676 str. 4 d." DocPartId="51d73177f4744c86a81fddae98df8a22" PartId="1f49811959954104832d52dc02a9f2c9"/>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fd3e1d13ba874fa08ead4f8ad94a9555">
          <Part Type="strDalis" Nr="1" Abbr="677 str. 1 d." DocPartId="beae6b5604484ea98207af184baca9b6" PartId="a1df3c9693564d4daefd6a809809d20a"/>
        </Part>
        <Part Type="straipsnis" Nr="678" Abbr="678 str." Title="Nutarimų dėl baudos pakeitimo viešaisiais darbais vykdymas" DocPartId="a73ae1354527438ab1a86ed5b3efb4e3" PartId="d554538359ca41d7b52f10a1bdd9a8ad">
          <Part Type="strDalis" Nr="1" Abbr="678 str. 1 d." DocPartId="471668ae26be4bf09d2a62fbef41f083" PartId="ac8b3f3f55fe4da8991b23238107dc60"/>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87482d3324e1468395273e98ebe3909c"/>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strDalis" Nr="13-1" Abbr="13-1 d." DocPartId="08e0a50f48234010b9a4b0f25a097e3c" PartId="22310de79dbf4b6592436659ed3da96b"/>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215ba62dd66f4403b58a405d7babdc87"/>
    <Part Type="punktas" Nr="25" Abbr="pr. 25 p." DocPartId="0cbd612cb4444df0a9aca9c738f64af1" PartId="7ae6f3c7f94445679cfc5f8e3210881e"/>
    <Part Type="punktas" Nr="26" Abbr="pr. 26 p." DocPartId="4e3cc88de9594b048b405d5b61d7251f" PartId="627bbeb35c36437fb5d7967490ab2719"/>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0d12ffdb40e64ca39314d5815066f603"/>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7a8e1bc6097f405ba4770bca1d07ecfd"/>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caf0dc7bef41476d8938678310e496c5"/>
    <Part Type="punktas" Nr="43" Abbr="pr. 43 p." DocPartId="ea7e9f6f6e8b4025babe80c3c8d241db" PartId="bba3dd0ee9514aeda0b94ca7e24762fa"/>
    <Part Type="punktas" Nr="44" Abbr="pr. 44 p." DocPartId="1126844560d14f7e8b9d22b4d409fd3c" PartId="1f437e40581b49bc9ad5ba4cc43c8f9d"/>
    <Part Type="punktas" Nr="45" Abbr="pr. 45 p." DocPartId="117e4890b8404a0fb9d5a0f5c2642662" PartId="1e7a8028e3554c7ba99790a880acc287"/>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042de9f70dd64dfa8ada067c27399457"/>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7-1" Abbr="57-1 p." DocPartId="6982bb8e31fb4b06825ba9176467feb1" PartId="6fdd761b071844299f9a0f71c8e09f70"/>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f4f876ba22194e1389ef4e9b02cf823c"/>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3c24a806edbb4ab2ae7d1efe9272bec0"/>
    <Part Type="strDalis" Nr="84-1" Abbr="84-1 d." DocPartId="91e1360112a04a4b8eed4a7ef20ee2c0" PartId="b4606ee80c6942cd8b8fa6a8d86e0f1b"/>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punktas" Nr="93" Abbr="pr. 93 p." DocPartId="50423e5f6ad544c78b4674ccb704c1c3" PartId="a801ca53324e4d15987ccfb62d578934"/>
    <Part Type="punktas" Nr="94" Abbr="pr. 94 p." DocPartId="5984cb7b235842a5ac51961da5e7268f" PartId="1343a82c629141749c001963ab91db6b"/>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0bb75bc24d9141a58f5c4726a84c3fae"/>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1c99ed86c6ca4c45ad5609efb19fd433"/>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strDalis" Nr="109-1" Abbr="109-1 d." DocPartId="f6589ce688274736a52867fd30c412c2" PartId="380c2d61bfef4ca4b7fde11ffd867de4"/>
    <Part Type="punktas" Nr="110" Abbr="pr. 110 p." DocPartId="e8e463c16f6b4001b633ad0df4bccc5e" PartId="ce81133102f3465a80fa896b65884877"/>
    <Part Type="strDalis" Nr="110-1" Abbr="110-1 d." DocPartId="9cf8ec63771c4046a170ebff3ea86e51" PartId="047bac8a7c7b4b40bebae3124c7dc8ee"/>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strDalis" Nr="116-1" Abbr="116-1 d." DocPartId="e49ce02d9e8b4fcfa93dc7f611181bc8" PartId="0d45b71f1f4f421baa81b79978c4b74c"/>
    <Part Type="punktas" Nr="117" Abbr="pr. 117 p." DocPartId="dd5c46bb8cde4ae68ae9dfa8a7732552" PartId="3c62f0369b6541e8b6266b20e845f8aa"/>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CFC53C3E-B24B-4F19-9CB6-C3BEC2BC15E7}">
  <ds:schemaRefs>
    <ds:schemaRef ds:uri="http://lrs.lt/TAIS/DocParts"/>
  </ds:schemaRefs>
</ds:datastoreItem>
</file>

<file path=customXml/itemProps3.xml><?xml version="1.0" encoding="utf-8"?>
<ds:datastoreItem xmlns:ds="http://schemas.openxmlformats.org/officeDocument/2006/customXml" ds:itemID="{67105E4B-DB58-4405-9F4C-B5CF6B72B835}">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650</TotalTime>
  <Pages>450</Pages>
  <Words>136634</Words>
  <Characters>989499</Characters>
  <Application>Microsoft Office Word</Application>
  <DocSecurity>0</DocSecurity>
  <Lines>8245</Lines>
  <Paragraphs>2247</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1123886</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BODIN Aušra</lastModifiedBy>
  <lastPrinted>2015-07-03T07:36:00Z</lastPrinted>
  <dcterms:modified xsi:type="dcterms:W3CDTF">2023-04-07T13:02:00Z</dcterms:modified>
  <revision>317</revision>
</coreProperties>
</file>