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2024-12-07 iki 2025-01-17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fb50697710994249a096444a93643d05"/>
            <w:lock w:val="sdtLocked"/>
            <w:richText/>
          </w:sdtPr>
          <w:sdtContent>
            <w:p>
              <w:pPr>
                <w:tabs>
                  <w:tab w:val="left" w:pos="1134"/>
                  <w:tab w:val="left" w:pos="1560"/>
                </w:tabs>
                <w:jc w:val="center"/>
                <w:rPr>
                  <w:szCs w:val="24"/>
                  <w:lang w:eastAsia="lt-LT"/>
                </w:rPr>
              </w:pPr>
              <w:sdt>
                <w:sdtPr>
                  <w:alias w:val="Numeris"/>
                  <w:tag w:val="nr_fb50697710994249a096444a93643d0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fb50697710994249a096444a93643d05"/>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Finansavimo šaltinis</w:t>
                    </w:r>
                  </w:p>
                </w:tc>
              </w:tr>
              <w:tr>
                <w:tc>
                  <w:tcPr>
                    <w:tcW w:w="1004"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pPr>
                      <w:jc w:val="center"/>
                      <w:rPr>
                        <w:szCs w:val="24"/>
                        <w:lang w:eastAsia="lt-LT"/>
                      </w:rPr>
                    </w:pP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val="en-GB" w:eastAsia="lt-LT"/>
                      </w:rPr>
                      <w:t>56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477</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val="en-GB"/>
                      </w:rPr>
                    </w:pPr>
                    <w:r>
                      <w:rPr>
                        <w:sz w:val="20"/>
                        <w:lang w:val="en-GB"/>
                      </w:rPr>
                      <w:t>8</w:t>
                    </w:r>
                  </w:p>
                  <w:p>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sdt>
              <w:sdtPr>
                <w:alias w:val="pastraipa"/>
                <w:tag w:val="part_ed75b8c7d551465eaddaed875c657250"/>
                <w:lock w:val="sdtLocked"/>
                <w:richText/>
              </w:sdtPr>
              <w:sdtContent>
                <w:p>
                  <w:pPr>
                    <w:ind w:firstLine="567"/>
                    <w:jc w:val="both"/>
                    <w:rPr>
                      <w:szCs w:val="24"/>
                      <w:lang w:eastAsia="lt-LT"/>
                    </w:rPr>
                  </w:pPr>
                  <w:sdt>
                    <w:sdtPr>
                      <w:alias w:val="Pavadinimas"/>
                      <w:tag w:val="title_ed75b8c7d551465eaddaed875c657250"/>
                      <w:lock w:val="sdtLocked"/>
                      <w:richText/>
                    </w:sdtPr>
                    <w:sdtContent>
                      <w:r>
                        <w:rPr>
                          <w:b/>
                          <w:bCs/>
                          <w:sz w:val="20"/>
                          <w:lang w:eastAsia="lt-LT"/>
                        </w:rPr>
                        <w:t>Pastaba.</w:t>
                      </w:r>
                    </w:sdtContent>
                  </w:sdt>
                </w:p>
                <w:p>
                  <w:pPr>
                    <w:ind w:firstLine="567"/>
                    <w:jc w:val="both"/>
                    <w:rPr>
                      <w:b/>
                      <w:sz w:val="22"/>
                      <w:szCs w:val="22"/>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V-1389)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95.xml"/>
  <Relationship Id="rId20" Type="http://schemas.openxmlformats.org/officeDocument/2006/relationships/header" Target="header97.xml"/>
  <Relationship Id="rId21" Type="http://schemas.openxmlformats.org/officeDocument/2006/relationships/header" Target="header98.xml"/>
  <Relationship Id="rId22" Type="http://schemas.openxmlformats.org/officeDocument/2006/relationships/footer" Target="footer97.xml"/>
  <Relationship Id="rId23" Type="http://schemas.openxmlformats.org/officeDocument/2006/relationships/footer" Target="footer98.xml"/>
  <Relationship Id="rId24" Type="http://schemas.openxmlformats.org/officeDocument/2006/relationships/header" Target="header99.xml"/>
  <Relationship Id="rId25" Type="http://schemas.openxmlformats.org/officeDocument/2006/relationships/footer" Target="footer99.xml"/>
  <Relationship Id="rId26" Type="http://schemas.openxmlformats.org/officeDocument/2006/relationships/customXml" Target="../customXml/item4.xml"/>
  <Relationship Id="rId3" Type="http://schemas.openxmlformats.org/officeDocument/2006/relationships/footer" Target="footer94.xml"/>
  <Relationship Id="rId4" Type="http://schemas.openxmlformats.org/officeDocument/2006/relationships/footer" Target="footer95.xml"/>
  <Relationship Id="rId5" Type="http://schemas.openxmlformats.org/officeDocument/2006/relationships/header" Target="header96.xml"/>
  <Relationship Id="rId6" Type="http://schemas.openxmlformats.org/officeDocument/2006/relationships/footer" Target="footer9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fb50697710994249a096444a93643d05">
      <Part Type="pastraipa" DocPartId="17625eac1a8f4c869647c0ab7409328b" PartId="ed75b8c7d551465eaddaed875c657250"/>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E0F0AC0-067E-490E-8CF0-E9B2189A5CB1}">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38F93194-CBB3-494D-B1E8-F1183156E2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27</Pages>
  <Words>4006</Words>
  <Characters>25392</Characters>
  <Application>Microsoft Office Word</Application>
  <DocSecurity>0</DocSecurity>
  <Lines>211</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2024-12-08T16:40:00Z</dcterms:modified>
  <revision>29</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