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F062D">
      <w:pPr>
        <w:widowControl w:val="0"/>
        <w:rPr>
          <w:rFonts w:ascii="Times New Roman" w:hAnsi="Times New Roman"/>
          <w:snapToGrid w:val="0"/>
          <w:sz w:val="20"/>
        </w:rPr>
      </w:pPr>
      <w:bookmarkStart w:id="0" w:name="_GoBack"/>
      <w:bookmarkEnd w:id="0"/>
      <w:r>
        <w:rPr>
          <w:rFonts w:ascii="Times New Roman" w:hAnsi="Times New Roman"/>
          <w:snapToGrid w:val="0"/>
          <w:sz w:val="20"/>
        </w:rPr>
        <w:t>Įstatymas paskelbtas: Žin., 1999, Nr. 105-3019</w:t>
      </w:r>
    </w:p>
    <w:p w:rsidR="00000000" w:rsidRDefault="003F062D">
      <w:pPr>
        <w:widowControl w:val="0"/>
        <w:rPr>
          <w:rFonts w:ascii="Times New Roman" w:hAnsi="Times New Roman"/>
          <w:snapToGrid w:val="0"/>
          <w:sz w:val="20"/>
        </w:rPr>
      </w:pPr>
      <w:r>
        <w:rPr>
          <w:rFonts w:ascii="Times New Roman" w:hAnsi="Times New Roman"/>
          <w:snapToGrid w:val="0"/>
          <w:sz w:val="20"/>
        </w:rPr>
        <w:t>Neoficialus įstatymo tekstas</w:t>
      </w:r>
    </w:p>
    <w:p w:rsidR="00000000" w:rsidRDefault="003F062D">
      <w:pPr>
        <w:jc w:val="center"/>
        <w:rPr>
          <w:rFonts w:ascii="Times New Roman" w:hAnsi="Times New Roman"/>
          <w:sz w:val="22"/>
        </w:rPr>
      </w:pPr>
    </w:p>
    <w:p w:rsidR="00000000" w:rsidRDefault="003F062D">
      <w:pPr>
        <w:jc w:val="center"/>
        <w:rPr>
          <w:rFonts w:ascii="Times New Roman" w:hAnsi="Times New Roman"/>
          <w:sz w:val="22"/>
        </w:rPr>
      </w:pPr>
    </w:p>
    <w:p w:rsidR="00000000" w:rsidRDefault="003F062D">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3F062D">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VALSTYBĖS IR TARNYBOS PASLAPČIŲ</w:t>
      </w:r>
      <w:r>
        <w:rPr>
          <w:rFonts w:ascii="Times New Roman" w:hAnsi="Times New Roman"/>
          <w:b/>
          <w:sz w:val="22"/>
        </w:rPr>
        <w:fldChar w:fldCharType="end"/>
      </w:r>
      <w:bookmarkEnd w:id="2"/>
    </w:p>
    <w:p w:rsidR="00000000" w:rsidRDefault="003F062D">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3F062D">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1999</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lapkričio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25</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w:t>
      </w:r>
      <w:r>
        <w:rPr>
          <w:rStyle w:val="statymoNr"/>
          <w:rFonts w:ascii="Times New Roman" w:hAnsi="Times New Roman"/>
          <w:sz w:val="22"/>
        </w:rPr>
        <w:t>-1443</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3F062D">
      <w:pPr>
        <w:jc w:val="center"/>
        <w:rPr>
          <w:rFonts w:ascii="Times New Roman" w:hAnsi="Times New Roman"/>
          <w:sz w:val="22"/>
        </w:rPr>
        <w:sectPr w:rsidR="00000000">
          <w:footerReference w:type="even" r:id="rId8"/>
          <w:footerReference w:type="default" r:id="rId9"/>
          <w:type w:val="continuous"/>
          <w:pgSz w:w="11907" w:h="16840" w:code="9"/>
          <w:pgMar w:top="1440" w:right="1152" w:bottom="1152" w:left="2016" w:header="706" w:footer="706" w:gutter="0"/>
          <w:cols w:space="720"/>
          <w:titlePg/>
        </w:sectPr>
      </w:pPr>
    </w:p>
    <w:p w:rsidR="00000000" w:rsidRDefault="003F062D">
      <w:pPr>
        <w:ind w:firstLine="720"/>
        <w:jc w:val="both"/>
        <w:rPr>
          <w:rFonts w:ascii="Times New Roman" w:hAnsi="Times New Roman"/>
          <w:b/>
          <w:sz w:val="22"/>
        </w:rPr>
      </w:pPr>
      <w:r>
        <w:rPr>
          <w:rFonts w:ascii="Times New Roman" w:hAnsi="Times New Roman"/>
          <w:b/>
          <w:sz w:val="22"/>
        </w:rPr>
        <w:lastRenderedPageBreak/>
        <w:t>1 straipsnis. Įstatymo paskirtis</w:t>
      </w:r>
    </w:p>
    <w:p w:rsidR="00000000" w:rsidRDefault="003F062D">
      <w:pPr>
        <w:ind w:firstLine="720"/>
        <w:jc w:val="both"/>
        <w:rPr>
          <w:rFonts w:ascii="Times New Roman" w:hAnsi="Times New Roman"/>
          <w:sz w:val="22"/>
        </w:rPr>
      </w:pPr>
      <w:r>
        <w:rPr>
          <w:rFonts w:ascii="Times New Roman" w:hAnsi="Times New Roman"/>
          <w:sz w:val="22"/>
        </w:rPr>
        <w:t>1. Šis įstatymas reglamentuoja valstybės ar tarnybos paslaptį sudarančios informacijos įslaptinimą, saugojimą, naudojimą, išslaptinimą, apsaugos koordinavimą bei kontrolę.</w:t>
      </w:r>
    </w:p>
    <w:p w:rsidR="00000000" w:rsidRDefault="003F062D">
      <w:pPr>
        <w:ind w:firstLine="720"/>
        <w:jc w:val="both"/>
        <w:rPr>
          <w:rFonts w:ascii="Times New Roman" w:hAnsi="Times New Roman"/>
          <w:sz w:val="22"/>
        </w:rPr>
      </w:pPr>
      <w:r>
        <w:rPr>
          <w:rFonts w:ascii="Times New Roman" w:hAnsi="Times New Roman"/>
          <w:sz w:val="22"/>
        </w:rPr>
        <w:t>2. Kitų valstybių ar tarptautinių o</w:t>
      </w:r>
      <w:r>
        <w:rPr>
          <w:rFonts w:ascii="Times New Roman" w:hAnsi="Times New Roman"/>
          <w:sz w:val="22"/>
        </w:rPr>
        <w:t>rganizacijų paslaptį sudaranti informacija, perduota Lietuvos Respublikai, saugoma ir naudojama Lietuvos Respublikos tarptautinių sutarčių ir šio įstatymo</w:t>
      </w:r>
      <w:r>
        <w:rPr>
          <w:rFonts w:ascii="Times New Roman" w:hAnsi="Times New Roman"/>
          <w:b/>
          <w:sz w:val="22"/>
        </w:rPr>
        <w:t xml:space="preserve"> </w:t>
      </w:r>
      <w:r>
        <w:rPr>
          <w:rFonts w:ascii="Times New Roman" w:hAnsi="Times New Roman"/>
          <w:sz w:val="22"/>
        </w:rPr>
        <w:t>nustatyta tvarka. Tais atvejais, kai įsigaliojusiose Lietuvos Respublikos tarptautinėse sutartyse yra</w:t>
      </w:r>
      <w:r>
        <w:rPr>
          <w:rFonts w:ascii="Times New Roman" w:hAnsi="Times New Roman"/>
          <w:sz w:val="22"/>
        </w:rPr>
        <w:t xml:space="preserve"> nustatytos kitokios užsienio valstybių ar tarptautinių organizacijų paslapčių saugojimo bei naudojimo taisyklės, nei numato šis įstatymas, yra taikomos tarptautinių sutarčių taisyklės.</w:t>
      </w:r>
    </w:p>
    <w:p w:rsidR="00000000" w:rsidRDefault="003F062D">
      <w:pPr>
        <w:ind w:firstLine="720"/>
        <w:jc w:val="both"/>
        <w:rPr>
          <w:rFonts w:ascii="Times New Roman" w:hAnsi="Times New Roman"/>
          <w:sz w:val="22"/>
        </w:rPr>
      </w:pPr>
    </w:p>
    <w:p w:rsidR="00000000" w:rsidRDefault="003F062D">
      <w:pPr>
        <w:ind w:firstLine="720"/>
        <w:jc w:val="both"/>
        <w:rPr>
          <w:rFonts w:ascii="Times New Roman" w:hAnsi="Times New Roman"/>
          <w:b/>
          <w:sz w:val="22"/>
        </w:rPr>
      </w:pPr>
      <w:r>
        <w:rPr>
          <w:rFonts w:ascii="Times New Roman" w:hAnsi="Times New Roman"/>
          <w:b/>
          <w:sz w:val="22"/>
        </w:rPr>
        <w:t>2 straipsnis. Pagrindinės šio įstatymo sąvokos</w:t>
      </w:r>
    </w:p>
    <w:p w:rsidR="00000000" w:rsidRDefault="003F062D">
      <w:pPr>
        <w:pStyle w:val="BodyText"/>
        <w:ind w:firstLine="720"/>
        <w:rPr>
          <w:rFonts w:ascii="Times New Roman" w:hAnsi="Times New Roman"/>
        </w:rPr>
      </w:pPr>
      <w:r>
        <w:rPr>
          <w:rFonts w:ascii="Times New Roman" w:hAnsi="Times New Roman"/>
          <w:b w:val="0"/>
        </w:rPr>
        <w:t xml:space="preserve">1. </w:t>
      </w:r>
      <w:r>
        <w:rPr>
          <w:rFonts w:ascii="Times New Roman" w:hAnsi="Times New Roman"/>
        </w:rPr>
        <w:t>Įslaptinta informac</w:t>
      </w:r>
      <w:r>
        <w:rPr>
          <w:rFonts w:ascii="Times New Roman" w:hAnsi="Times New Roman"/>
        </w:rPr>
        <w:t>ija</w:t>
      </w:r>
      <w:r>
        <w:rPr>
          <w:rFonts w:ascii="Times New Roman" w:hAnsi="Times New Roman"/>
          <w:b w:val="0"/>
        </w:rPr>
        <w:t xml:space="preserve"> - paslapčių subjekto pripažinta valstybės ar tarnybos paslaptimi informacija apie dokumentų, darbų, gaminių ar kitų objektų buvimą, esmę ar turinį, taip pat tokia paslaptimi pripažinti patys dokumentai, darbai, gaminiai ar kiti objektai, jei šiuos obje</w:t>
      </w:r>
      <w:r>
        <w:rPr>
          <w:rFonts w:ascii="Times New Roman" w:hAnsi="Times New Roman"/>
          <w:b w:val="0"/>
        </w:rPr>
        <w:t>ktus ar informaciją reikia apsaugoti nuo praradimo ar neteisėto atskleidimo.</w:t>
      </w:r>
    </w:p>
    <w:p w:rsidR="00000000" w:rsidRDefault="003F062D">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Valstybės paslaptis</w:t>
      </w:r>
      <w:r>
        <w:rPr>
          <w:rFonts w:ascii="Times New Roman" w:hAnsi="Times New Roman"/>
          <w:sz w:val="22"/>
        </w:rPr>
        <w:t xml:space="preserve"> - politiniai, ekonominiai, kariniai, teisėtvarkos, mokslo ir technikos duomenys, kurių praradimas arba neteisėtas atskleidimas gali pažeisti Lietuvos Respub</w:t>
      </w:r>
      <w:r>
        <w:rPr>
          <w:rFonts w:ascii="Times New Roman" w:hAnsi="Times New Roman"/>
          <w:sz w:val="22"/>
        </w:rPr>
        <w:t>likos suverenitetą, gynybinę ar ekonominę galią, pakenkti Lietuvos Respublikos konstitucinei santvarkai,</w:t>
      </w:r>
      <w:r>
        <w:rPr>
          <w:rFonts w:ascii="Times New Roman" w:hAnsi="Times New Roman"/>
          <w:b/>
          <w:sz w:val="22"/>
        </w:rPr>
        <w:t xml:space="preserve"> </w:t>
      </w:r>
      <w:r>
        <w:rPr>
          <w:rFonts w:ascii="Times New Roman" w:hAnsi="Times New Roman"/>
          <w:sz w:val="22"/>
        </w:rPr>
        <w:t>politiniams interesams, sukelti pavojų žmogaus gyvybei bei sveikatai, jo konstitucinėms teisėms.</w:t>
      </w:r>
      <w:r>
        <w:rPr>
          <w:rFonts w:ascii="Times New Roman" w:hAnsi="Times New Roman"/>
          <w:b/>
          <w:sz w:val="22"/>
        </w:rPr>
        <w:t xml:space="preserve"> </w:t>
      </w:r>
      <w:r>
        <w:rPr>
          <w:rFonts w:ascii="Times New Roman" w:hAnsi="Times New Roman"/>
          <w:sz w:val="22"/>
        </w:rPr>
        <w:t>Valstybės paslapčių kategorijų sąrašą nustato šis įsta</w:t>
      </w:r>
      <w:r>
        <w:rPr>
          <w:rFonts w:ascii="Times New Roman" w:hAnsi="Times New Roman"/>
          <w:sz w:val="22"/>
        </w:rPr>
        <w:t>tymas.</w:t>
      </w:r>
    </w:p>
    <w:p w:rsidR="00000000" w:rsidRDefault="003F062D">
      <w:pPr>
        <w:ind w:firstLine="720"/>
        <w:jc w:val="both"/>
        <w:rPr>
          <w:rFonts w:ascii="Times New Roman" w:hAnsi="Times New Roman"/>
          <w:sz w:val="22"/>
        </w:rPr>
      </w:pPr>
      <w:r>
        <w:rPr>
          <w:rFonts w:ascii="Times New Roman" w:hAnsi="Times New Roman"/>
          <w:sz w:val="22"/>
        </w:rPr>
        <w:t xml:space="preserve">3. </w:t>
      </w:r>
      <w:r>
        <w:rPr>
          <w:rFonts w:ascii="Times New Roman" w:hAnsi="Times New Roman"/>
          <w:b/>
          <w:sz w:val="22"/>
        </w:rPr>
        <w:t>Tarnybos paslaptis</w:t>
      </w:r>
      <w:r>
        <w:rPr>
          <w:rFonts w:ascii="Times New Roman" w:hAnsi="Times New Roman"/>
          <w:sz w:val="22"/>
        </w:rPr>
        <w:t xml:space="preserve"> - politiniai, ekonominiai, kariniai, teisėtvarkos, mokslo ir technikos duomenys, kurių</w:t>
      </w:r>
      <w:r>
        <w:rPr>
          <w:rFonts w:ascii="Times New Roman" w:hAnsi="Times New Roman"/>
          <w:b/>
          <w:i/>
          <w:sz w:val="22"/>
        </w:rPr>
        <w:t xml:space="preserve"> </w:t>
      </w:r>
      <w:r>
        <w:rPr>
          <w:rFonts w:ascii="Times New Roman" w:hAnsi="Times New Roman"/>
          <w:sz w:val="22"/>
        </w:rPr>
        <w:t>platinimas ribojamas dėl valstybės bei jos institucijų interesų, taip pat siekiant apsaugoti žmogaus konstitucines teises. Tarnybos paslapči</w:t>
      </w:r>
      <w:r>
        <w:rPr>
          <w:rFonts w:ascii="Times New Roman" w:hAnsi="Times New Roman"/>
          <w:sz w:val="22"/>
        </w:rPr>
        <w:t>ų kategorijų sąrašą nustato šis įstatymas.</w:t>
      </w:r>
    </w:p>
    <w:p w:rsidR="00000000" w:rsidRDefault="003F062D">
      <w:pPr>
        <w:ind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Dokumentas</w:t>
      </w:r>
      <w:r>
        <w:rPr>
          <w:rFonts w:ascii="Times New Roman" w:hAnsi="Times New Roman"/>
          <w:sz w:val="22"/>
        </w:rPr>
        <w:t xml:space="preserve"> - fiksuota informacija, nesvarbu, koks jos fiksavimo būdas, ir informacijos laikmenos (grafiniai darbai, atlikti įvairiais būdais: parašyti ranka, išleisti spaustuvėje, išspausdinti rašomąja mašinėle</w:t>
      </w:r>
      <w:r>
        <w:rPr>
          <w:rFonts w:ascii="Times New Roman" w:hAnsi="Times New Roman"/>
          <w:sz w:val="22"/>
        </w:rPr>
        <w:t>, surinkti kompiuteriu, nupiešti ar nubraižyti, vaizdo ar garso įrašai, kompiuterių informacijos laikmenos, kino ir fotografijos negatyvai, pozityvai ar kiti informacijos masyvai).</w:t>
      </w:r>
    </w:p>
    <w:p w:rsidR="00000000" w:rsidRDefault="003F062D">
      <w:pPr>
        <w:ind w:firstLine="720"/>
        <w:jc w:val="both"/>
        <w:rPr>
          <w:rFonts w:ascii="Times New Roman" w:hAnsi="Times New Roman"/>
          <w:sz w:val="22"/>
        </w:rPr>
      </w:pPr>
      <w:r>
        <w:rPr>
          <w:rFonts w:ascii="Times New Roman" w:hAnsi="Times New Roman"/>
          <w:sz w:val="22"/>
        </w:rPr>
        <w:t xml:space="preserve">5. </w:t>
      </w:r>
      <w:r>
        <w:rPr>
          <w:rFonts w:ascii="Times New Roman" w:hAnsi="Times New Roman"/>
          <w:b/>
          <w:sz w:val="22"/>
        </w:rPr>
        <w:t>Gaminiai</w:t>
      </w:r>
      <w:r>
        <w:rPr>
          <w:rFonts w:ascii="Times New Roman" w:hAnsi="Times New Roman"/>
          <w:b/>
          <w:i/>
          <w:sz w:val="22"/>
        </w:rPr>
        <w:t xml:space="preserve"> </w:t>
      </w:r>
      <w:r>
        <w:rPr>
          <w:rFonts w:ascii="Times New Roman" w:hAnsi="Times New Roman"/>
          <w:sz w:val="22"/>
        </w:rPr>
        <w:t>- įvairūs įrenginiai, sistemos, ginkluotės, karinės bei special</w:t>
      </w:r>
      <w:r>
        <w:rPr>
          <w:rFonts w:ascii="Times New Roman" w:hAnsi="Times New Roman"/>
          <w:sz w:val="22"/>
        </w:rPr>
        <w:t>iosios technikos įranga, kompleksai, agregatai, prietaisai, medžiagos ir chemijos produkcija.</w:t>
      </w:r>
    </w:p>
    <w:p w:rsidR="00000000" w:rsidRDefault="003F062D">
      <w:pPr>
        <w:pStyle w:val="BodyText3"/>
        <w:widowControl/>
        <w:ind w:firstLine="720"/>
        <w:rPr>
          <w:rFonts w:ascii="Times New Roman" w:hAnsi="Times New Roman"/>
          <w:strike/>
          <w:sz w:val="22"/>
        </w:rPr>
      </w:pPr>
      <w:r>
        <w:rPr>
          <w:rFonts w:ascii="Times New Roman" w:hAnsi="Times New Roman"/>
          <w:sz w:val="22"/>
        </w:rPr>
        <w:t xml:space="preserve">6. </w:t>
      </w:r>
      <w:r>
        <w:rPr>
          <w:rFonts w:ascii="Times New Roman" w:hAnsi="Times New Roman"/>
          <w:b/>
          <w:sz w:val="22"/>
        </w:rPr>
        <w:t>Darbai</w:t>
      </w:r>
      <w:r>
        <w:rPr>
          <w:rFonts w:ascii="Times New Roman" w:hAnsi="Times New Roman"/>
          <w:sz w:val="22"/>
        </w:rPr>
        <w:t xml:space="preserve"> - mokslo, tyrimo, bandymų, projektavimo, technologiniai procesai.</w:t>
      </w:r>
    </w:p>
    <w:p w:rsidR="00000000" w:rsidRDefault="003F062D">
      <w:pPr>
        <w:ind w:firstLine="720"/>
        <w:jc w:val="both"/>
        <w:rPr>
          <w:rFonts w:ascii="Times New Roman" w:hAnsi="Times New Roman"/>
          <w:sz w:val="22"/>
        </w:rPr>
      </w:pPr>
      <w:r>
        <w:rPr>
          <w:rFonts w:ascii="Times New Roman" w:hAnsi="Times New Roman"/>
          <w:sz w:val="22"/>
        </w:rPr>
        <w:t>7.</w:t>
      </w:r>
      <w:r>
        <w:rPr>
          <w:rFonts w:ascii="Times New Roman" w:hAnsi="Times New Roman"/>
          <w:b/>
          <w:sz w:val="22"/>
        </w:rPr>
        <w:t xml:space="preserve"> Kiti objektai</w:t>
      </w:r>
      <w:r>
        <w:rPr>
          <w:rFonts w:ascii="Times New Roman" w:hAnsi="Times New Roman"/>
          <w:sz w:val="22"/>
        </w:rPr>
        <w:t xml:space="preserve"> - medžiagos, skysčiai, dujos, mineralai, bakterijos ir kitos materijo</w:t>
      </w:r>
      <w:r>
        <w:rPr>
          <w:rFonts w:ascii="Times New Roman" w:hAnsi="Times New Roman"/>
          <w:sz w:val="22"/>
        </w:rPr>
        <w:t>s formos, kurių pagal jų savybes ar prigimtį negalima priskirti dokumento, gaminių ar darbų sąvokai.</w:t>
      </w:r>
    </w:p>
    <w:p w:rsidR="00000000" w:rsidRDefault="003F062D">
      <w:pPr>
        <w:ind w:firstLine="720"/>
        <w:jc w:val="both"/>
        <w:rPr>
          <w:rFonts w:ascii="Times New Roman" w:hAnsi="Times New Roman"/>
          <w:b/>
          <w:sz w:val="22"/>
        </w:rPr>
      </w:pPr>
      <w:r>
        <w:rPr>
          <w:rFonts w:ascii="Times New Roman" w:hAnsi="Times New Roman"/>
          <w:sz w:val="22"/>
        </w:rPr>
        <w:t xml:space="preserve">8. </w:t>
      </w:r>
      <w:r>
        <w:rPr>
          <w:rFonts w:ascii="Times New Roman" w:hAnsi="Times New Roman"/>
          <w:b/>
          <w:sz w:val="22"/>
        </w:rPr>
        <w:t>Paslapčių subjektai</w:t>
      </w:r>
      <w:r>
        <w:rPr>
          <w:rFonts w:ascii="Times New Roman" w:hAnsi="Times New Roman"/>
          <w:sz w:val="22"/>
        </w:rPr>
        <w:t xml:space="preserve"> -</w:t>
      </w:r>
      <w:r>
        <w:rPr>
          <w:rFonts w:ascii="Times New Roman" w:hAnsi="Times New Roman"/>
          <w:b/>
          <w:sz w:val="22"/>
        </w:rPr>
        <w:t xml:space="preserve"> </w:t>
      </w:r>
      <w:r>
        <w:rPr>
          <w:rFonts w:ascii="Times New Roman" w:hAnsi="Times New Roman"/>
          <w:sz w:val="22"/>
        </w:rPr>
        <w:t>valstybės, savivaldos institucijos bei jų steigiamos įmonės ir įstaigos,</w:t>
      </w:r>
      <w:r>
        <w:rPr>
          <w:rFonts w:ascii="Times New Roman" w:hAnsi="Times New Roman"/>
          <w:b/>
          <w:sz w:val="22"/>
        </w:rPr>
        <w:t xml:space="preserve"> </w:t>
      </w:r>
      <w:r>
        <w:rPr>
          <w:rFonts w:ascii="Times New Roman" w:hAnsi="Times New Roman"/>
          <w:sz w:val="22"/>
        </w:rPr>
        <w:t>kurių veikla yra susijusi su įslaptintos informacijos nau</w:t>
      </w:r>
      <w:r>
        <w:rPr>
          <w:rFonts w:ascii="Times New Roman" w:hAnsi="Times New Roman"/>
          <w:sz w:val="22"/>
        </w:rPr>
        <w:t>dojimu ar jos apsauga ir kurioms šio įstatymo nustatyta tvarka suteikiama teisė įslaptinti bei išslaptinti informaciją.</w:t>
      </w:r>
      <w:r>
        <w:rPr>
          <w:rFonts w:ascii="Times New Roman" w:hAnsi="Times New Roman"/>
          <w:b/>
          <w:sz w:val="22"/>
        </w:rPr>
        <w:t xml:space="preserve"> </w:t>
      </w:r>
    </w:p>
    <w:p w:rsidR="00000000" w:rsidRDefault="003F062D">
      <w:pPr>
        <w:ind w:firstLine="720"/>
        <w:jc w:val="both"/>
        <w:rPr>
          <w:rFonts w:ascii="Times New Roman" w:hAnsi="Times New Roman"/>
          <w:sz w:val="22"/>
        </w:rPr>
      </w:pPr>
      <w:r>
        <w:rPr>
          <w:rFonts w:ascii="Times New Roman" w:hAnsi="Times New Roman"/>
          <w:sz w:val="22"/>
        </w:rPr>
        <w:t>9.</w:t>
      </w:r>
      <w:r>
        <w:rPr>
          <w:rFonts w:ascii="Times New Roman" w:hAnsi="Times New Roman"/>
          <w:b/>
          <w:sz w:val="22"/>
        </w:rPr>
        <w:t xml:space="preserve"> Informacijos įslaptinimas</w:t>
      </w:r>
      <w:r>
        <w:rPr>
          <w:rFonts w:ascii="Times New Roman" w:hAnsi="Times New Roman"/>
          <w:sz w:val="22"/>
        </w:rPr>
        <w:t xml:space="preserve"> - duomenų priskyrimas valstybės ar tarnybos paslaptims ir atitinkamų slaptumo žymų bei apsaugos suteikimas</w:t>
      </w:r>
      <w:r>
        <w:rPr>
          <w:rFonts w:ascii="Times New Roman" w:hAnsi="Times New Roman"/>
          <w:sz w:val="22"/>
        </w:rPr>
        <w:t>.</w:t>
      </w:r>
    </w:p>
    <w:p w:rsidR="00000000" w:rsidRDefault="003F062D">
      <w:pPr>
        <w:ind w:firstLine="720"/>
        <w:jc w:val="both"/>
        <w:rPr>
          <w:rFonts w:ascii="Times New Roman" w:hAnsi="Times New Roman"/>
          <w:sz w:val="22"/>
        </w:rPr>
      </w:pPr>
      <w:r>
        <w:rPr>
          <w:rFonts w:ascii="Times New Roman" w:hAnsi="Times New Roman"/>
          <w:sz w:val="22"/>
        </w:rPr>
        <w:t xml:space="preserve">10. </w:t>
      </w:r>
      <w:r>
        <w:rPr>
          <w:rFonts w:ascii="Times New Roman" w:hAnsi="Times New Roman"/>
          <w:b/>
          <w:sz w:val="22"/>
        </w:rPr>
        <w:t>Informacijos išslaptinimas</w:t>
      </w:r>
      <w:r>
        <w:rPr>
          <w:rFonts w:ascii="Times New Roman" w:hAnsi="Times New Roman"/>
          <w:sz w:val="22"/>
        </w:rPr>
        <w:t xml:space="preserve"> - slaptumo žymų, informacijos apsaugos ir įslaptinimo terminų panaikinimas. </w:t>
      </w:r>
    </w:p>
    <w:p w:rsidR="00000000" w:rsidRDefault="003F062D">
      <w:pPr>
        <w:ind w:firstLine="720"/>
        <w:jc w:val="both"/>
        <w:rPr>
          <w:rFonts w:ascii="Times New Roman" w:hAnsi="Times New Roman"/>
          <w:sz w:val="22"/>
        </w:rPr>
      </w:pPr>
      <w:r>
        <w:rPr>
          <w:rFonts w:ascii="Times New Roman" w:hAnsi="Times New Roman"/>
          <w:sz w:val="22"/>
        </w:rPr>
        <w:lastRenderedPageBreak/>
        <w:t xml:space="preserve">11. </w:t>
      </w:r>
      <w:r>
        <w:rPr>
          <w:rFonts w:ascii="Times New Roman" w:hAnsi="Times New Roman"/>
          <w:b/>
          <w:sz w:val="22"/>
        </w:rPr>
        <w:t>Leidimas dirbti ar susipažinti su įslaptinta informacija</w:t>
      </w:r>
      <w:r>
        <w:rPr>
          <w:rFonts w:ascii="Times New Roman" w:hAnsi="Times New Roman"/>
          <w:sz w:val="22"/>
        </w:rPr>
        <w:t xml:space="preserve"> - nustatyta tvarka išduotas dokumentas, patvirtinantis asmens teisę dirbti ar susipaž</w:t>
      </w:r>
      <w:r>
        <w:rPr>
          <w:rFonts w:ascii="Times New Roman" w:hAnsi="Times New Roman"/>
          <w:sz w:val="22"/>
        </w:rPr>
        <w:t>inti su Lietuvos Respublikos įslaptinta informacija.</w:t>
      </w:r>
    </w:p>
    <w:p w:rsidR="00000000" w:rsidRDefault="003F062D">
      <w:pPr>
        <w:ind w:firstLine="720"/>
        <w:jc w:val="both"/>
        <w:rPr>
          <w:rFonts w:ascii="Times New Roman" w:hAnsi="Times New Roman"/>
          <w:sz w:val="22"/>
        </w:rPr>
      </w:pPr>
      <w:r>
        <w:rPr>
          <w:rFonts w:ascii="Times New Roman" w:hAnsi="Times New Roman"/>
          <w:sz w:val="22"/>
        </w:rPr>
        <w:t>12.</w:t>
      </w:r>
      <w:r>
        <w:rPr>
          <w:rFonts w:ascii="Times New Roman" w:hAnsi="Times New Roman"/>
          <w:b/>
          <w:sz w:val="22"/>
        </w:rPr>
        <w:t xml:space="preserve"> Asmens patikimumo pažymėjimas</w:t>
      </w:r>
      <w:r>
        <w:rPr>
          <w:rFonts w:ascii="Times New Roman" w:hAnsi="Times New Roman"/>
          <w:sz w:val="22"/>
        </w:rPr>
        <w:t xml:space="preserve"> - nustatyta tvarka išduotas dokumentas, patvirtinantis asmens teisę dirbti ar susipažinti su kitų valstybių ar tarptautinių organizacijų perduota įslaptinta informacija.</w:t>
      </w:r>
    </w:p>
    <w:p w:rsidR="00000000" w:rsidRDefault="003F062D">
      <w:pPr>
        <w:ind w:firstLine="720"/>
        <w:jc w:val="both"/>
        <w:rPr>
          <w:rFonts w:ascii="Times New Roman" w:hAnsi="Times New Roman"/>
          <w:sz w:val="22"/>
        </w:rPr>
      </w:pPr>
      <w:r>
        <w:rPr>
          <w:rFonts w:ascii="Times New Roman" w:hAnsi="Times New Roman"/>
          <w:sz w:val="22"/>
        </w:rPr>
        <w:t xml:space="preserve">13. </w:t>
      </w:r>
      <w:r>
        <w:rPr>
          <w:rFonts w:ascii="Times New Roman" w:hAnsi="Times New Roman"/>
          <w:b/>
          <w:sz w:val="22"/>
        </w:rPr>
        <w:t>Įslaptinimo žinynas</w:t>
      </w:r>
      <w:r>
        <w:rPr>
          <w:rFonts w:ascii="Times New Roman" w:hAnsi="Times New Roman"/>
          <w:sz w:val="22"/>
        </w:rPr>
        <w:t xml:space="preserve"> - konkrečioms įslaptintoms užduotims vykdyti parengtas dokumentas, kuriame nurodoma vykdant konkrečią užduotį naudojama arba numatoma sukurti įslaptintina informacija, nustatomos šios informacijos slaptumo žymos, įslaptinimo termin</w:t>
      </w:r>
      <w:r>
        <w:rPr>
          <w:rFonts w:ascii="Times New Roman" w:hAnsi="Times New Roman"/>
          <w:sz w:val="22"/>
        </w:rPr>
        <w:t xml:space="preserve">ai bei slaptumo žymų pakeitimo arba išslaptinimo data. </w:t>
      </w:r>
    </w:p>
    <w:p w:rsidR="00000000" w:rsidRDefault="003F062D">
      <w:pPr>
        <w:ind w:firstLine="720"/>
        <w:jc w:val="both"/>
        <w:rPr>
          <w:rFonts w:ascii="Times New Roman" w:hAnsi="Times New Roman"/>
          <w:sz w:val="22"/>
        </w:rPr>
      </w:pPr>
      <w:r>
        <w:rPr>
          <w:rFonts w:ascii="Times New Roman" w:hAnsi="Times New Roman"/>
          <w:sz w:val="22"/>
        </w:rPr>
        <w:t>14.</w:t>
      </w:r>
      <w:r>
        <w:rPr>
          <w:rFonts w:ascii="Times New Roman" w:hAnsi="Times New Roman"/>
          <w:b/>
          <w:sz w:val="22"/>
        </w:rPr>
        <w:t xml:space="preserve"> Trečioji šalis </w:t>
      </w:r>
      <w:r>
        <w:rPr>
          <w:rFonts w:ascii="Times New Roman" w:hAnsi="Times New Roman"/>
          <w:sz w:val="22"/>
        </w:rPr>
        <w:t>- kiekviena kita institucija ar asmuo, kurie nėra informaciją įslaptinę paslapčių subjektai, arba institucija ar asmuo, kuriems tokia informacija buvo perduota teisės aktų nustatyta</w:t>
      </w:r>
      <w:r>
        <w:rPr>
          <w:rFonts w:ascii="Times New Roman" w:hAnsi="Times New Roman"/>
          <w:sz w:val="22"/>
        </w:rPr>
        <w:t xml:space="preserve"> tvarka. </w:t>
      </w:r>
    </w:p>
    <w:p w:rsidR="00000000" w:rsidRDefault="003F062D">
      <w:pPr>
        <w:ind w:firstLine="720"/>
        <w:jc w:val="both"/>
        <w:rPr>
          <w:rFonts w:ascii="Times New Roman" w:hAnsi="Times New Roman"/>
          <w:b/>
          <w:sz w:val="22"/>
        </w:rPr>
      </w:pPr>
    </w:p>
    <w:p w:rsidR="00000000" w:rsidRDefault="003F062D">
      <w:pPr>
        <w:ind w:firstLine="720"/>
        <w:jc w:val="both"/>
        <w:rPr>
          <w:rFonts w:ascii="Times New Roman" w:hAnsi="Times New Roman"/>
          <w:b/>
          <w:sz w:val="22"/>
        </w:rPr>
      </w:pPr>
      <w:r>
        <w:rPr>
          <w:rFonts w:ascii="Times New Roman" w:hAnsi="Times New Roman"/>
          <w:b/>
          <w:sz w:val="22"/>
        </w:rPr>
        <w:t>3 straipsnis. Informacijos klasifikavimas ir žymėjimas</w:t>
      </w:r>
    </w:p>
    <w:p w:rsidR="00000000" w:rsidRDefault="003F062D">
      <w:pPr>
        <w:ind w:firstLine="720"/>
        <w:jc w:val="both"/>
        <w:rPr>
          <w:rFonts w:ascii="Times New Roman" w:hAnsi="Times New Roman"/>
          <w:sz w:val="22"/>
        </w:rPr>
      </w:pPr>
      <w:r>
        <w:rPr>
          <w:rFonts w:ascii="Times New Roman" w:hAnsi="Times New Roman"/>
          <w:sz w:val="22"/>
        </w:rPr>
        <w:t>1. Įslaptinta informacija pagal svarbą, galimos žalos, kurią patirtų valstybė, jos institucijos ar asmenys, jeigu ši informacija būtų</w:t>
      </w:r>
      <w:r>
        <w:rPr>
          <w:rFonts w:ascii="Times New Roman" w:hAnsi="Times New Roman"/>
          <w:b/>
          <w:i/>
          <w:sz w:val="22"/>
        </w:rPr>
        <w:t xml:space="preserve"> </w:t>
      </w:r>
      <w:r>
        <w:rPr>
          <w:rFonts w:ascii="Times New Roman" w:hAnsi="Times New Roman"/>
          <w:sz w:val="22"/>
        </w:rPr>
        <w:t>atskleista neturintiems teisės ją sužinoti asmenims, dyd</w:t>
      </w:r>
      <w:r>
        <w:rPr>
          <w:rFonts w:ascii="Times New Roman" w:hAnsi="Times New Roman"/>
          <w:sz w:val="22"/>
        </w:rPr>
        <w:t xml:space="preserve">į bei pagal apsaugos, būtinos tokiai informacijai išsaugoti, lygį yra skirstoma į visiškai slaptą informaciją, slaptą informaciją, konfidencialią informaciją bei riboto naudojimo informaciją. </w:t>
      </w:r>
    </w:p>
    <w:p w:rsidR="00000000" w:rsidRDefault="003F062D">
      <w:pPr>
        <w:pStyle w:val="BodyText2"/>
        <w:rPr>
          <w:rFonts w:ascii="Times New Roman" w:hAnsi="Times New Roman"/>
          <w:sz w:val="22"/>
          <w:lang w:val="lt-LT"/>
        </w:rPr>
      </w:pPr>
      <w:r>
        <w:rPr>
          <w:rFonts w:ascii="Times New Roman" w:hAnsi="Times New Roman"/>
          <w:sz w:val="22"/>
          <w:lang w:val="lt-LT"/>
        </w:rPr>
        <w:t>2. Žyma „Visiškai slaptai“ suteikiama valstybės paslaptį sudara</w:t>
      </w:r>
      <w:r>
        <w:rPr>
          <w:rFonts w:ascii="Times New Roman" w:hAnsi="Times New Roman"/>
          <w:sz w:val="22"/>
          <w:lang w:val="lt-LT"/>
        </w:rPr>
        <w:t>nčiai informacijai, kurios praradimas arba neteisėtas atskleidimas gali sukelti ypač sunkių pasekmių valstybei.</w:t>
      </w:r>
    </w:p>
    <w:p w:rsidR="00000000" w:rsidRDefault="003F062D">
      <w:pPr>
        <w:ind w:firstLine="720"/>
        <w:jc w:val="both"/>
        <w:rPr>
          <w:rFonts w:ascii="Times New Roman" w:hAnsi="Times New Roman"/>
          <w:sz w:val="22"/>
        </w:rPr>
      </w:pPr>
      <w:r>
        <w:rPr>
          <w:rFonts w:ascii="Times New Roman" w:hAnsi="Times New Roman"/>
          <w:sz w:val="22"/>
        </w:rPr>
        <w:t>3. Žyma „Slaptai“ suteikiama valstybės paslaptį sudarančiai informacijai, kurios praradimas arba neteisėtas atskleidimas gali sukelti sunkių pas</w:t>
      </w:r>
      <w:r>
        <w:rPr>
          <w:rFonts w:ascii="Times New Roman" w:hAnsi="Times New Roman"/>
          <w:sz w:val="22"/>
        </w:rPr>
        <w:t>ekmių valstybei.</w:t>
      </w:r>
    </w:p>
    <w:p w:rsidR="00000000" w:rsidRDefault="003F062D">
      <w:pPr>
        <w:ind w:firstLine="720"/>
        <w:jc w:val="both"/>
        <w:rPr>
          <w:rFonts w:ascii="Times New Roman" w:hAnsi="Times New Roman"/>
          <w:sz w:val="22"/>
        </w:rPr>
      </w:pPr>
      <w:r>
        <w:rPr>
          <w:rFonts w:ascii="Times New Roman" w:hAnsi="Times New Roman"/>
          <w:sz w:val="22"/>
        </w:rPr>
        <w:t>4. Žyma „Konfidencialiai“ suteikiama valstybės</w:t>
      </w:r>
      <w:r>
        <w:rPr>
          <w:rFonts w:ascii="Times New Roman" w:hAnsi="Times New Roman"/>
          <w:b/>
          <w:sz w:val="22"/>
        </w:rPr>
        <w:t xml:space="preserve"> </w:t>
      </w:r>
      <w:r>
        <w:rPr>
          <w:rFonts w:ascii="Times New Roman" w:hAnsi="Times New Roman"/>
          <w:sz w:val="22"/>
        </w:rPr>
        <w:t>paslaptį sudarančiai informacijai, kurios praradimas arba neteisėtas atskleidimas gali padaryti žalos valstybės</w:t>
      </w:r>
      <w:r>
        <w:rPr>
          <w:rFonts w:ascii="Times New Roman" w:hAnsi="Times New Roman"/>
          <w:i/>
          <w:sz w:val="22"/>
        </w:rPr>
        <w:t xml:space="preserve"> </w:t>
      </w:r>
      <w:r>
        <w:rPr>
          <w:rFonts w:ascii="Times New Roman" w:hAnsi="Times New Roman"/>
          <w:sz w:val="22"/>
        </w:rPr>
        <w:t>interesams.</w:t>
      </w:r>
    </w:p>
    <w:p w:rsidR="00000000" w:rsidRDefault="003F062D">
      <w:pPr>
        <w:ind w:firstLine="720"/>
        <w:jc w:val="both"/>
        <w:rPr>
          <w:rFonts w:ascii="Times New Roman" w:hAnsi="Times New Roman"/>
          <w:sz w:val="22"/>
        </w:rPr>
      </w:pPr>
      <w:r>
        <w:rPr>
          <w:rFonts w:ascii="Times New Roman" w:hAnsi="Times New Roman"/>
          <w:sz w:val="22"/>
        </w:rPr>
        <w:t>5. Žyma „Riboto naudojimo“ suteikiama tarnybos paslaptį</w:t>
      </w:r>
      <w:r>
        <w:rPr>
          <w:rFonts w:ascii="Times New Roman" w:hAnsi="Times New Roman"/>
          <w:b/>
          <w:sz w:val="22"/>
        </w:rPr>
        <w:t xml:space="preserve"> </w:t>
      </w:r>
      <w:r>
        <w:rPr>
          <w:rFonts w:ascii="Times New Roman" w:hAnsi="Times New Roman"/>
          <w:sz w:val="22"/>
        </w:rPr>
        <w:t xml:space="preserve">sudarančiai </w:t>
      </w:r>
      <w:r>
        <w:rPr>
          <w:rFonts w:ascii="Times New Roman" w:hAnsi="Times New Roman"/>
          <w:sz w:val="22"/>
        </w:rPr>
        <w:t>informacijai.</w:t>
      </w:r>
    </w:p>
    <w:p w:rsidR="00000000" w:rsidRDefault="003F062D">
      <w:pPr>
        <w:ind w:firstLine="720"/>
        <w:jc w:val="both"/>
        <w:rPr>
          <w:rFonts w:ascii="Times New Roman" w:hAnsi="Times New Roman"/>
          <w:sz w:val="22"/>
        </w:rPr>
      </w:pPr>
      <w:r>
        <w:rPr>
          <w:rFonts w:ascii="Times New Roman" w:hAnsi="Times New Roman"/>
          <w:sz w:val="22"/>
        </w:rPr>
        <w:t>6. Šalia slaptumo žymos gali būti rašoma nuoroda į informaciją įslaptinusį paslapčių subjektą.</w:t>
      </w:r>
    </w:p>
    <w:p w:rsidR="00000000" w:rsidRDefault="003F062D">
      <w:pPr>
        <w:ind w:firstLine="720"/>
        <w:jc w:val="both"/>
        <w:rPr>
          <w:rFonts w:ascii="Times New Roman" w:hAnsi="Times New Roman"/>
          <w:sz w:val="22"/>
        </w:rPr>
      </w:pPr>
      <w:r>
        <w:rPr>
          <w:rFonts w:ascii="Times New Roman" w:hAnsi="Times New Roman"/>
          <w:sz w:val="22"/>
        </w:rPr>
        <w:t>7. Informacija, pažymėta slaptumo žymomis „Visiškai slaptai“ arba „Slaptai“, be raštiško ją įslaptinusio paslapčių subjekto sutikimo negali būti pe</w:t>
      </w:r>
      <w:r>
        <w:rPr>
          <w:rFonts w:ascii="Times New Roman" w:hAnsi="Times New Roman"/>
          <w:sz w:val="22"/>
        </w:rPr>
        <w:t>rduota trečiajai šaliai ar kokiu nors</w:t>
      </w:r>
      <w:r>
        <w:rPr>
          <w:rFonts w:ascii="Times New Roman" w:hAnsi="Times New Roman"/>
          <w:b/>
          <w:i/>
          <w:sz w:val="22"/>
        </w:rPr>
        <w:t xml:space="preserve"> </w:t>
      </w:r>
      <w:r>
        <w:rPr>
          <w:rFonts w:ascii="Times New Roman" w:hAnsi="Times New Roman"/>
          <w:sz w:val="22"/>
        </w:rPr>
        <w:t xml:space="preserve">būdu platinama, jei kitaip nenustato Lietuvos Respublikos Vyriausybė. </w:t>
      </w:r>
    </w:p>
    <w:p w:rsidR="00000000" w:rsidRDefault="003F062D">
      <w:pPr>
        <w:ind w:firstLine="720"/>
        <w:jc w:val="both"/>
        <w:rPr>
          <w:rFonts w:ascii="Times New Roman" w:hAnsi="Times New Roman"/>
          <w:b/>
          <w:sz w:val="22"/>
        </w:rPr>
      </w:pPr>
    </w:p>
    <w:p w:rsidR="00000000" w:rsidRDefault="003F062D">
      <w:pPr>
        <w:ind w:firstLine="720"/>
        <w:jc w:val="both"/>
        <w:rPr>
          <w:rFonts w:ascii="Times New Roman" w:hAnsi="Times New Roman"/>
          <w:b/>
          <w:sz w:val="22"/>
        </w:rPr>
      </w:pPr>
      <w:r>
        <w:rPr>
          <w:rFonts w:ascii="Times New Roman" w:hAnsi="Times New Roman"/>
          <w:b/>
          <w:sz w:val="22"/>
        </w:rPr>
        <w:t>4 straipsnis. Informacijos įslaptinimas</w:t>
      </w:r>
    </w:p>
    <w:p w:rsidR="00000000" w:rsidRDefault="003F062D">
      <w:pPr>
        <w:pStyle w:val="BodyTextIndent"/>
        <w:spacing w:line="240" w:lineRule="auto"/>
        <w:rPr>
          <w:rFonts w:ascii="Times New Roman" w:hAnsi="Times New Roman"/>
          <w:noProof w:val="0"/>
          <w:sz w:val="22"/>
        </w:rPr>
      </w:pPr>
      <w:r>
        <w:rPr>
          <w:rFonts w:ascii="Times New Roman" w:hAnsi="Times New Roman"/>
          <w:noProof w:val="0"/>
          <w:sz w:val="22"/>
        </w:rPr>
        <w:t xml:space="preserve">1. Konkrečiai informacijai slaptumo žymas suteikia, keičia bei jos įslaptinimo terminus nustato paslapčių </w:t>
      </w:r>
      <w:r>
        <w:rPr>
          <w:rFonts w:ascii="Times New Roman" w:hAnsi="Times New Roman"/>
          <w:noProof w:val="0"/>
          <w:sz w:val="22"/>
        </w:rPr>
        <w:t xml:space="preserve">subjektai šio įstatymo bei Lietuvos Respublikos Vyriausybės ar jos įgaliotos institucijos nustatyta tvarka. </w:t>
      </w:r>
    </w:p>
    <w:p w:rsidR="00000000" w:rsidRDefault="003F062D">
      <w:pPr>
        <w:ind w:firstLine="720"/>
        <w:jc w:val="both"/>
        <w:rPr>
          <w:rFonts w:ascii="Times New Roman" w:hAnsi="Times New Roman"/>
          <w:b/>
          <w:sz w:val="22"/>
        </w:rPr>
      </w:pPr>
      <w:r>
        <w:rPr>
          <w:rFonts w:ascii="Times New Roman" w:hAnsi="Times New Roman"/>
          <w:sz w:val="22"/>
        </w:rPr>
        <w:t>2. Informacijos įslaptinimo pagrindas - šio įstatymo 5 straipsnyje išdėstytas įslaptinamos informacijos kategorijų sąrašas bei remiantis šiuo sąraš</w:t>
      </w:r>
      <w:r>
        <w:rPr>
          <w:rFonts w:ascii="Times New Roman" w:hAnsi="Times New Roman"/>
          <w:sz w:val="22"/>
        </w:rPr>
        <w:t>u parengti ir nustatyta tvarka patvirtinti detalūs įslaptinamos informacijos sąrašai.</w:t>
      </w:r>
    </w:p>
    <w:p w:rsidR="00000000" w:rsidRDefault="003F062D">
      <w:pPr>
        <w:ind w:firstLine="720"/>
        <w:jc w:val="both"/>
        <w:rPr>
          <w:rFonts w:ascii="Times New Roman" w:hAnsi="Times New Roman"/>
          <w:sz w:val="22"/>
        </w:rPr>
      </w:pPr>
      <w:r>
        <w:rPr>
          <w:rFonts w:ascii="Times New Roman" w:hAnsi="Times New Roman"/>
          <w:sz w:val="22"/>
        </w:rPr>
        <w:t>3. Paslapčių subjektai, vykdydami didelio masto įslaptintas užduotis patys arba šio įstatymo 7 straipsnio 5 dalyje numatytais atvejais pavesdami jas vykdyti įmonėms, įsta</w:t>
      </w:r>
      <w:r>
        <w:rPr>
          <w:rFonts w:ascii="Times New Roman" w:hAnsi="Times New Roman"/>
          <w:sz w:val="22"/>
        </w:rPr>
        <w:t>igoms ar organizacijoms, kurios nėra paslapčių subjektai, parengia įslaptinimo žinynus.</w:t>
      </w:r>
    </w:p>
    <w:p w:rsidR="00000000" w:rsidRDefault="003F062D">
      <w:pPr>
        <w:ind w:firstLine="720"/>
        <w:jc w:val="both"/>
        <w:rPr>
          <w:rFonts w:ascii="Times New Roman" w:hAnsi="Times New Roman"/>
          <w:b/>
          <w:sz w:val="22"/>
        </w:rPr>
      </w:pPr>
    </w:p>
    <w:p w:rsidR="00000000" w:rsidRDefault="003F062D">
      <w:pPr>
        <w:ind w:firstLine="720"/>
        <w:jc w:val="both"/>
        <w:rPr>
          <w:rFonts w:ascii="Times New Roman" w:hAnsi="Times New Roman"/>
          <w:b/>
          <w:sz w:val="22"/>
        </w:rPr>
      </w:pPr>
      <w:r>
        <w:rPr>
          <w:rFonts w:ascii="Times New Roman" w:hAnsi="Times New Roman"/>
          <w:b/>
          <w:sz w:val="22"/>
        </w:rPr>
        <w:t>5 straipsnis. Įslaptinamos informacijos kategorijų sąrašas</w:t>
      </w:r>
    </w:p>
    <w:p w:rsidR="00000000" w:rsidRDefault="003F062D">
      <w:pPr>
        <w:ind w:firstLine="720"/>
        <w:jc w:val="both"/>
        <w:rPr>
          <w:rFonts w:ascii="Times New Roman" w:hAnsi="Times New Roman"/>
          <w:sz w:val="22"/>
        </w:rPr>
      </w:pPr>
      <w:r>
        <w:rPr>
          <w:rFonts w:ascii="Times New Roman" w:hAnsi="Times New Roman"/>
          <w:sz w:val="22"/>
        </w:rPr>
        <w:t>1. Valstybės paslaptį gali sudaryti:</w:t>
      </w:r>
    </w:p>
    <w:p w:rsidR="00000000" w:rsidRDefault="003F062D">
      <w:pPr>
        <w:ind w:firstLine="720"/>
        <w:jc w:val="both"/>
        <w:rPr>
          <w:rFonts w:ascii="Times New Roman" w:hAnsi="Times New Roman"/>
          <w:sz w:val="22"/>
        </w:rPr>
      </w:pPr>
      <w:r>
        <w:rPr>
          <w:rFonts w:ascii="Times New Roman" w:hAnsi="Times New Roman"/>
          <w:sz w:val="22"/>
        </w:rPr>
        <w:t>1) informacija apie valstybės gynybinį rezervą bei suvestiniai duomenys</w:t>
      </w:r>
      <w:r>
        <w:rPr>
          <w:rFonts w:ascii="Times New Roman" w:hAnsi="Times New Roman"/>
          <w:sz w:val="22"/>
        </w:rPr>
        <w:t xml:space="preserve"> apie mobilizacinį materialinių išteklių rezervą;</w:t>
      </w:r>
    </w:p>
    <w:p w:rsidR="00000000" w:rsidRDefault="003F062D">
      <w:pPr>
        <w:ind w:firstLine="720"/>
        <w:jc w:val="both"/>
        <w:rPr>
          <w:rFonts w:ascii="Times New Roman" w:hAnsi="Times New Roman"/>
          <w:sz w:val="22"/>
        </w:rPr>
      </w:pPr>
      <w:r>
        <w:rPr>
          <w:rFonts w:ascii="Times New Roman" w:hAnsi="Times New Roman"/>
          <w:sz w:val="22"/>
        </w:rPr>
        <w:t>2) valstybės institucijų veiklos karo padėties sąlygomis planai;</w:t>
      </w:r>
    </w:p>
    <w:p w:rsidR="00000000" w:rsidRDefault="003F062D">
      <w:pPr>
        <w:ind w:firstLine="720"/>
        <w:jc w:val="both"/>
        <w:rPr>
          <w:rFonts w:ascii="Times New Roman" w:hAnsi="Times New Roman"/>
          <w:b/>
          <w:i/>
          <w:sz w:val="22"/>
        </w:rPr>
      </w:pPr>
      <w:r>
        <w:rPr>
          <w:rFonts w:ascii="Times New Roman" w:hAnsi="Times New Roman"/>
          <w:sz w:val="22"/>
        </w:rPr>
        <w:t>3) informacija apie vertybinių popierių, dokumentų, banknotų, monetų technologinės apsaugos elementų kūrimą, gamybą ir naudojimą;</w:t>
      </w:r>
    </w:p>
    <w:p w:rsidR="00000000" w:rsidRDefault="003F062D">
      <w:pPr>
        <w:ind w:firstLine="720"/>
        <w:jc w:val="both"/>
        <w:rPr>
          <w:rFonts w:ascii="Times New Roman" w:hAnsi="Times New Roman"/>
          <w:sz w:val="22"/>
        </w:rPr>
      </w:pPr>
      <w:r>
        <w:rPr>
          <w:rFonts w:ascii="Times New Roman" w:hAnsi="Times New Roman"/>
          <w:sz w:val="22"/>
        </w:rPr>
        <w:t>4) informac</w:t>
      </w:r>
      <w:r>
        <w:rPr>
          <w:rFonts w:ascii="Times New Roman" w:hAnsi="Times New Roman"/>
          <w:sz w:val="22"/>
        </w:rPr>
        <w:t>ija apie naujausius mokslo ir technikos laimėjimus, naujus technologinius procesus, leidžiančius kokybiškai tobulinti ginkluotę, specialiąją ir karinę techniką;</w:t>
      </w:r>
    </w:p>
    <w:p w:rsidR="00000000" w:rsidRDefault="003F062D">
      <w:pPr>
        <w:ind w:firstLine="720"/>
        <w:jc w:val="both"/>
        <w:rPr>
          <w:rFonts w:ascii="Times New Roman" w:hAnsi="Times New Roman"/>
          <w:sz w:val="22"/>
        </w:rPr>
      </w:pPr>
      <w:r>
        <w:rPr>
          <w:rFonts w:ascii="Times New Roman" w:hAnsi="Times New Roman"/>
          <w:sz w:val="22"/>
        </w:rPr>
        <w:t>5) informacija apie derybas su užsienio valstybėmis bei tarptautinėmis organizacijomis, taip pa</w:t>
      </w:r>
      <w:r>
        <w:rPr>
          <w:rFonts w:ascii="Times New Roman" w:hAnsi="Times New Roman"/>
          <w:sz w:val="22"/>
        </w:rPr>
        <w:t>t su užsienio valstybėmis bei tarptautinėmis organizacijomis susijusi informacija, kurios praradimas arba atskleidimas gali pakenkti valstybių tarpusavio santykiams, valstybės interesams arba sutarčių pasirašymui;</w:t>
      </w:r>
    </w:p>
    <w:p w:rsidR="00000000" w:rsidRDefault="003F062D">
      <w:pPr>
        <w:ind w:firstLine="720"/>
        <w:jc w:val="both"/>
        <w:rPr>
          <w:rFonts w:ascii="Times New Roman" w:hAnsi="Times New Roman"/>
          <w:sz w:val="22"/>
        </w:rPr>
      </w:pPr>
      <w:r>
        <w:rPr>
          <w:rFonts w:ascii="Times New Roman" w:hAnsi="Times New Roman"/>
          <w:sz w:val="22"/>
        </w:rPr>
        <w:lastRenderedPageBreak/>
        <w:t>6) kovos su terorizmu bei diversijomis pla</w:t>
      </w:r>
      <w:r>
        <w:rPr>
          <w:rFonts w:ascii="Times New Roman" w:hAnsi="Times New Roman"/>
          <w:sz w:val="22"/>
        </w:rPr>
        <w:t>nai;</w:t>
      </w:r>
    </w:p>
    <w:p w:rsidR="00000000" w:rsidRDefault="003F062D">
      <w:pPr>
        <w:ind w:firstLine="720"/>
        <w:jc w:val="both"/>
        <w:rPr>
          <w:rFonts w:ascii="Times New Roman" w:hAnsi="Times New Roman"/>
          <w:sz w:val="22"/>
        </w:rPr>
      </w:pPr>
      <w:r>
        <w:rPr>
          <w:rFonts w:ascii="Times New Roman" w:hAnsi="Times New Roman"/>
          <w:sz w:val="22"/>
        </w:rPr>
        <w:t>7) informacija apie Ignalinos valstybinės atominės elektrinės apsaugos organizavimą;</w:t>
      </w:r>
    </w:p>
    <w:p w:rsidR="00000000" w:rsidRDefault="003F062D">
      <w:pPr>
        <w:ind w:firstLine="720"/>
        <w:jc w:val="both"/>
        <w:rPr>
          <w:rFonts w:ascii="Times New Roman" w:hAnsi="Times New Roman"/>
          <w:sz w:val="22"/>
        </w:rPr>
      </w:pPr>
      <w:r>
        <w:rPr>
          <w:rFonts w:ascii="Times New Roman" w:hAnsi="Times New Roman"/>
          <w:sz w:val="22"/>
        </w:rPr>
        <w:t>8) duomenys apie vyriausybinį ir specialųjį ryšį užtikrinančių kabelinių magistralių, įrengimų įjungimo, elektros tiekimo bei nekriptografinių apsaugos sistemų detali</w:t>
      </w:r>
      <w:r>
        <w:rPr>
          <w:rFonts w:ascii="Times New Roman" w:hAnsi="Times New Roman"/>
          <w:sz w:val="22"/>
        </w:rPr>
        <w:t>ąsias schemas;</w:t>
      </w:r>
    </w:p>
    <w:p w:rsidR="00000000" w:rsidRDefault="003F062D">
      <w:pPr>
        <w:ind w:firstLine="720"/>
        <w:jc w:val="both"/>
        <w:rPr>
          <w:rFonts w:ascii="Times New Roman" w:hAnsi="Times New Roman"/>
          <w:sz w:val="22"/>
        </w:rPr>
      </w:pPr>
      <w:r>
        <w:rPr>
          <w:rFonts w:ascii="Times New Roman" w:hAnsi="Times New Roman"/>
          <w:sz w:val="22"/>
        </w:rPr>
        <w:t>9) duomenys apie šifrus, šifravimo techniką ir su tuo susijusius dokumentus, šifravimo darbų organizavimą bei atlikimą;</w:t>
      </w:r>
    </w:p>
    <w:p w:rsidR="00000000" w:rsidRDefault="003F062D">
      <w:pPr>
        <w:pStyle w:val="BodyText3"/>
        <w:widowControl/>
        <w:ind w:firstLine="720"/>
        <w:rPr>
          <w:rFonts w:ascii="Times New Roman" w:hAnsi="Times New Roman"/>
          <w:sz w:val="22"/>
        </w:rPr>
      </w:pPr>
      <w:r>
        <w:rPr>
          <w:rFonts w:ascii="Times New Roman" w:hAnsi="Times New Roman"/>
          <w:sz w:val="22"/>
        </w:rPr>
        <w:t>10) paslapčių subjektų informacinių sistemų, kartotekų, elektroninio pašto slaptažodžiai, kodai, jų suteikimo sistema, ko</w:t>
      </w:r>
      <w:r>
        <w:rPr>
          <w:rFonts w:ascii="Times New Roman" w:hAnsi="Times New Roman"/>
          <w:sz w:val="22"/>
        </w:rPr>
        <w:t>mpiuterinės informacijos tinklų kodavimo algoritmai;</w:t>
      </w:r>
    </w:p>
    <w:p w:rsidR="00000000" w:rsidRDefault="003F062D">
      <w:pPr>
        <w:ind w:firstLine="720"/>
        <w:jc w:val="both"/>
        <w:rPr>
          <w:rFonts w:ascii="Times New Roman" w:hAnsi="Times New Roman"/>
          <w:sz w:val="22"/>
        </w:rPr>
      </w:pPr>
      <w:r>
        <w:rPr>
          <w:rFonts w:ascii="Times New Roman" w:hAnsi="Times New Roman"/>
          <w:sz w:val="22"/>
        </w:rPr>
        <w:t>11) informacija apie radijo dažnių, šaukinių naudojimą, telekomunikacijų tinklų sandarą, ryšio schemas bei jungiamųjų linijų, radijo stočių projektavimą, statybą ir eksploatavimą valstybės apsaugos ir gy</w:t>
      </w:r>
      <w:r>
        <w:rPr>
          <w:rFonts w:ascii="Times New Roman" w:hAnsi="Times New Roman"/>
          <w:sz w:val="22"/>
        </w:rPr>
        <w:t>nybos tikslams;</w:t>
      </w:r>
    </w:p>
    <w:p w:rsidR="00000000" w:rsidRDefault="003F062D">
      <w:pPr>
        <w:ind w:firstLine="720"/>
        <w:jc w:val="both"/>
        <w:rPr>
          <w:rFonts w:ascii="Times New Roman" w:hAnsi="Times New Roman"/>
          <w:b/>
          <w:sz w:val="22"/>
        </w:rPr>
      </w:pPr>
      <w:r>
        <w:rPr>
          <w:rFonts w:ascii="Times New Roman" w:hAnsi="Times New Roman"/>
          <w:sz w:val="22"/>
        </w:rPr>
        <w:t>12) valstybės gynybos, kariuomenės</w:t>
      </w:r>
      <w:r>
        <w:rPr>
          <w:rFonts w:ascii="Times New Roman" w:hAnsi="Times New Roman"/>
          <w:b/>
          <w:sz w:val="22"/>
        </w:rPr>
        <w:t xml:space="preserve"> </w:t>
      </w:r>
      <w:r>
        <w:rPr>
          <w:rFonts w:ascii="Times New Roman" w:hAnsi="Times New Roman"/>
          <w:sz w:val="22"/>
        </w:rPr>
        <w:t>ir kitų ginkluotųjų pajėgų valdymo ir vadovavimo, valstybės sienos apsaugos planai, taip pat detalizuoti kariuomenės, atskirų jos rūšių, kitų krašto apsaugos sistemos institucijų ir ginkluotųjų pajėgų orga</w:t>
      </w:r>
      <w:r>
        <w:rPr>
          <w:rFonts w:ascii="Times New Roman" w:hAnsi="Times New Roman"/>
          <w:sz w:val="22"/>
        </w:rPr>
        <w:t>nizacinės bei techninės plėtros planai;</w:t>
      </w:r>
    </w:p>
    <w:p w:rsidR="00000000" w:rsidRDefault="003F062D">
      <w:pPr>
        <w:ind w:firstLine="720"/>
        <w:jc w:val="both"/>
        <w:rPr>
          <w:rFonts w:ascii="Times New Roman" w:hAnsi="Times New Roman"/>
          <w:sz w:val="22"/>
        </w:rPr>
      </w:pPr>
      <w:r>
        <w:rPr>
          <w:rFonts w:ascii="Times New Roman" w:hAnsi="Times New Roman"/>
          <w:sz w:val="22"/>
        </w:rPr>
        <w:t>13) mobilizaciniai kariuomenės ir jos rūšių,</w:t>
      </w:r>
      <w:r>
        <w:rPr>
          <w:rFonts w:ascii="Times New Roman" w:hAnsi="Times New Roman"/>
          <w:b/>
          <w:sz w:val="22"/>
        </w:rPr>
        <w:t xml:space="preserve"> </w:t>
      </w:r>
      <w:r>
        <w:rPr>
          <w:rFonts w:ascii="Times New Roman" w:hAnsi="Times New Roman"/>
          <w:sz w:val="22"/>
        </w:rPr>
        <w:t>kitų ginkluotųjų pajėgų išdėstymo planai, mobilizacinio pranešimo ir mobilizacinio išdėstymo valdymo schema, taip pat informacija apie kariuomenės bei kitų ginkluotųjų paj</w:t>
      </w:r>
      <w:r>
        <w:rPr>
          <w:rFonts w:ascii="Times New Roman" w:hAnsi="Times New Roman"/>
          <w:sz w:val="22"/>
        </w:rPr>
        <w:t>ėgų</w:t>
      </w:r>
      <w:r>
        <w:rPr>
          <w:rFonts w:ascii="Times New Roman" w:hAnsi="Times New Roman"/>
          <w:b/>
          <w:sz w:val="22"/>
        </w:rPr>
        <w:t xml:space="preserve"> </w:t>
      </w:r>
      <w:r>
        <w:rPr>
          <w:rFonts w:ascii="Times New Roman" w:hAnsi="Times New Roman"/>
          <w:sz w:val="22"/>
        </w:rPr>
        <w:t>veiksmus ir karinių vienetų valdymą aliarmo parengties pakopų įvedimo atveju;</w:t>
      </w:r>
    </w:p>
    <w:p w:rsidR="00000000" w:rsidRDefault="003F062D">
      <w:pPr>
        <w:ind w:firstLine="720"/>
        <w:jc w:val="both"/>
        <w:rPr>
          <w:rFonts w:ascii="Times New Roman" w:hAnsi="Times New Roman"/>
          <w:sz w:val="22"/>
        </w:rPr>
      </w:pPr>
      <w:r>
        <w:rPr>
          <w:rFonts w:ascii="Times New Roman" w:hAnsi="Times New Roman"/>
          <w:sz w:val="22"/>
        </w:rPr>
        <w:t>14) informacija apie ginklų, šaudmenų, sprogmenų, kovinės technikos, specialiųjų priemonių ir specialiosios technikos gamybos programas ir planus;</w:t>
      </w:r>
    </w:p>
    <w:p w:rsidR="00000000" w:rsidRDefault="003F062D">
      <w:pPr>
        <w:ind w:firstLine="720"/>
        <w:jc w:val="both"/>
        <w:rPr>
          <w:rFonts w:ascii="Times New Roman" w:hAnsi="Times New Roman"/>
          <w:sz w:val="22"/>
        </w:rPr>
      </w:pPr>
      <w:r>
        <w:rPr>
          <w:rFonts w:ascii="Times New Roman" w:hAnsi="Times New Roman"/>
          <w:sz w:val="22"/>
        </w:rPr>
        <w:t>15) detalizuoti duomenys ap</w:t>
      </w:r>
      <w:r>
        <w:rPr>
          <w:rFonts w:ascii="Times New Roman" w:hAnsi="Times New Roman"/>
          <w:sz w:val="22"/>
        </w:rPr>
        <w:t>ie kariuomenės, kitų krašto apsaugos sistemos institucijų ir ginkluotųjų pajėgų,</w:t>
      </w:r>
      <w:r>
        <w:rPr>
          <w:rFonts w:ascii="Times New Roman" w:hAnsi="Times New Roman"/>
          <w:b/>
          <w:sz w:val="22"/>
        </w:rPr>
        <w:t xml:space="preserve"> </w:t>
      </w:r>
      <w:r>
        <w:rPr>
          <w:rFonts w:ascii="Times New Roman" w:hAnsi="Times New Roman"/>
          <w:sz w:val="22"/>
        </w:rPr>
        <w:t>operatyvinės veiklos subjektų, Ginklų fondo prie Lietuvos Respublikos Vyriausybės aprūpinimą ginklais, šaudmenimis, sprogmenimis, kovine technika, specialiosiomis priemonėmis,</w:t>
      </w:r>
      <w:r>
        <w:rPr>
          <w:rFonts w:ascii="Times New Roman" w:hAnsi="Times New Roman"/>
          <w:sz w:val="22"/>
        </w:rPr>
        <w:t xml:space="preserve"> taip pat informacija apie operatyvinės veiklos subjektų aprūpinimą specialiąja technika;</w:t>
      </w:r>
    </w:p>
    <w:p w:rsidR="00000000" w:rsidRDefault="003F062D">
      <w:pPr>
        <w:ind w:firstLine="720"/>
        <w:jc w:val="both"/>
        <w:rPr>
          <w:rFonts w:ascii="Times New Roman" w:hAnsi="Times New Roman"/>
          <w:sz w:val="22"/>
        </w:rPr>
      </w:pPr>
      <w:r>
        <w:rPr>
          <w:rFonts w:ascii="Times New Roman" w:hAnsi="Times New Roman"/>
          <w:sz w:val="22"/>
        </w:rPr>
        <w:t>16) ginklų registro duomenys, kai ginklo savininkas, valdytojas ar naudotojas yra krašto apsaugos sistemos institucija, vidaus reikalų sistemos institucija, Valstybės</w:t>
      </w:r>
      <w:r>
        <w:rPr>
          <w:rFonts w:ascii="Times New Roman" w:hAnsi="Times New Roman"/>
          <w:sz w:val="22"/>
        </w:rPr>
        <w:t xml:space="preserve"> saugumo departamentas, Specialiųjų tyrimų tarnyba, prokuratūra, Ginklų fondas prie Lietuvos Respublikos Vyriausybės, taip pat detalizuoti duomenys apie operatyvinės veiklos subjektų turimus ginklus, šaudmenis, sprogmenis, kovinę techniką, specialiąsias pr</w:t>
      </w:r>
      <w:r>
        <w:rPr>
          <w:rFonts w:ascii="Times New Roman" w:hAnsi="Times New Roman"/>
          <w:sz w:val="22"/>
        </w:rPr>
        <w:t>iemones bei specialiąją techniką;</w:t>
      </w:r>
    </w:p>
    <w:p w:rsidR="00000000" w:rsidRDefault="003F062D">
      <w:pPr>
        <w:ind w:firstLine="720"/>
        <w:jc w:val="both"/>
        <w:rPr>
          <w:rFonts w:ascii="Times New Roman" w:hAnsi="Times New Roman"/>
          <w:sz w:val="22"/>
        </w:rPr>
      </w:pPr>
      <w:r>
        <w:rPr>
          <w:rFonts w:ascii="Times New Roman" w:hAnsi="Times New Roman"/>
          <w:sz w:val="22"/>
        </w:rPr>
        <w:t>17) detalizuoti duomenys apie operatyvinės veiklos subjektų lėšas ir išlaidas operatyvinei veiklai vykdyti, ginklams, šaudmenims, sprogmenims, kovinei technikai, specialiosioms priemonėms bei specialiajai technikai įsigyti</w:t>
      </w:r>
      <w:r>
        <w:rPr>
          <w:rFonts w:ascii="Times New Roman" w:hAnsi="Times New Roman"/>
          <w:sz w:val="22"/>
        </w:rPr>
        <w:t>;</w:t>
      </w:r>
    </w:p>
    <w:p w:rsidR="00000000" w:rsidRDefault="003F062D">
      <w:pPr>
        <w:pStyle w:val="BodyTextIndent"/>
        <w:spacing w:line="240" w:lineRule="auto"/>
        <w:rPr>
          <w:rFonts w:ascii="Times New Roman" w:hAnsi="Times New Roman"/>
          <w:i/>
          <w:noProof w:val="0"/>
          <w:sz w:val="22"/>
        </w:rPr>
      </w:pPr>
      <w:r>
        <w:rPr>
          <w:rFonts w:ascii="Times New Roman" w:hAnsi="Times New Roman"/>
          <w:noProof w:val="0"/>
          <w:sz w:val="22"/>
        </w:rPr>
        <w:t>18) informacija apie operatyvinės veiklos subjektų slaptuosius dalyvius, jų kiekybinę ir personalinę sudėtį, materialinį techninį aprūpinimą;</w:t>
      </w:r>
    </w:p>
    <w:p w:rsidR="00000000" w:rsidRDefault="003F062D">
      <w:pPr>
        <w:ind w:firstLine="720"/>
        <w:jc w:val="both"/>
        <w:rPr>
          <w:rFonts w:ascii="Times New Roman" w:hAnsi="Times New Roman"/>
          <w:sz w:val="22"/>
        </w:rPr>
      </w:pPr>
      <w:r>
        <w:rPr>
          <w:rFonts w:ascii="Times New Roman" w:hAnsi="Times New Roman"/>
          <w:sz w:val="22"/>
        </w:rPr>
        <w:t>19) informacija apie operatyvinės veiklos subjektų slaptųjų dalyvių, apdraustų valstybiniu socialiniu draudimu b</w:t>
      </w:r>
      <w:r>
        <w:rPr>
          <w:rFonts w:ascii="Times New Roman" w:hAnsi="Times New Roman"/>
          <w:sz w:val="22"/>
        </w:rPr>
        <w:t>ei privalomuoju sveikatos draudimu, įskaitos duomenis, valstybinio socialinio draudimo ir privalomojo sveikatos draudimo įmokas, šių asmenų ir jų šeimų narių turto ir pajamų deklaravimo duomenys;</w:t>
      </w:r>
    </w:p>
    <w:p w:rsidR="00000000" w:rsidRDefault="003F062D">
      <w:pPr>
        <w:ind w:firstLine="720"/>
        <w:jc w:val="both"/>
        <w:rPr>
          <w:rFonts w:ascii="Times New Roman" w:hAnsi="Times New Roman"/>
          <w:sz w:val="22"/>
        </w:rPr>
      </w:pPr>
      <w:r>
        <w:rPr>
          <w:rFonts w:ascii="Times New Roman" w:hAnsi="Times New Roman"/>
          <w:sz w:val="22"/>
        </w:rPr>
        <w:t>20)</w:t>
      </w:r>
      <w:r>
        <w:rPr>
          <w:rFonts w:ascii="Times New Roman" w:hAnsi="Times New Roman"/>
          <w:b/>
          <w:sz w:val="22"/>
        </w:rPr>
        <w:t xml:space="preserve"> </w:t>
      </w:r>
      <w:r>
        <w:rPr>
          <w:rFonts w:ascii="Times New Roman" w:hAnsi="Times New Roman"/>
          <w:sz w:val="22"/>
        </w:rPr>
        <w:t>informacija apie operatyvinės veiklos subjektų operatyvi</w:t>
      </w:r>
      <w:r>
        <w:rPr>
          <w:rFonts w:ascii="Times New Roman" w:hAnsi="Times New Roman"/>
          <w:sz w:val="22"/>
        </w:rPr>
        <w:t xml:space="preserve">nės veiklos organizavimą, priemonių ir metodų naudojimą, taip pat operatyvinių veiksmų metu gauta informacija; </w:t>
      </w:r>
    </w:p>
    <w:p w:rsidR="00000000" w:rsidRDefault="003F062D">
      <w:pPr>
        <w:ind w:firstLine="720"/>
        <w:jc w:val="both"/>
        <w:rPr>
          <w:rFonts w:ascii="Times New Roman" w:hAnsi="Times New Roman"/>
          <w:sz w:val="22"/>
        </w:rPr>
      </w:pPr>
      <w:r>
        <w:rPr>
          <w:rFonts w:ascii="Times New Roman" w:hAnsi="Times New Roman"/>
          <w:sz w:val="22"/>
        </w:rPr>
        <w:t>21) informacija, kurią esami ar buvę kitų valstybių specialiųjų tarnybų darbuotojai ar bendradarbiai savanoriškai suteikė operatyvinės veiklos s</w:t>
      </w:r>
      <w:r>
        <w:rPr>
          <w:rFonts w:ascii="Times New Roman" w:hAnsi="Times New Roman"/>
          <w:sz w:val="22"/>
        </w:rPr>
        <w:t>ubjektams;</w:t>
      </w:r>
    </w:p>
    <w:p w:rsidR="00000000" w:rsidRDefault="003F062D">
      <w:pPr>
        <w:ind w:firstLine="720"/>
        <w:jc w:val="both"/>
        <w:rPr>
          <w:rFonts w:ascii="Times New Roman" w:hAnsi="Times New Roman"/>
          <w:sz w:val="22"/>
        </w:rPr>
      </w:pPr>
      <w:r>
        <w:rPr>
          <w:rFonts w:ascii="Times New Roman" w:hAnsi="Times New Roman"/>
          <w:sz w:val="22"/>
        </w:rPr>
        <w:t xml:space="preserve">22) įslaptinti liudytojo ar nukentėjusio asmens tapatybę nustatantys duomenys; </w:t>
      </w:r>
    </w:p>
    <w:p w:rsidR="00000000" w:rsidRDefault="003F062D">
      <w:pPr>
        <w:ind w:firstLine="720"/>
        <w:jc w:val="both"/>
        <w:rPr>
          <w:rFonts w:ascii="Times New Roman" w:hAnsi="Times New Roman"/>
          <w:sz w:val="22"/>
        </w:rPr>
      </w:pPr>
      <w:r>
        <w:rPr>
          <w:rFonts w:ascii="Times New Roman" w:hAnsi="Times New Roman"/>
          <w:sz w:val="22"/>
        </w:rPr>
        <w:t xml:space="preserve">23) duomenys apie asmenis, kuriems pagal Lietuvos Respublikos įstatymus taikoma apsauga nuo nusikalstamo poveikio, tokios apsaugos priemonių organizavimą; </w:t>
      </w:r>
    </w:p>
    <w:p w:rsidR="00000000" w:rsidRDefault="003F062D">
      <w:pPr>
        <w:ind w:firstLine="720"/>
        <w:jc w:val="both"/>
        <w:rPr>
          <w:rFonts w:ascii="Times New Roman" w:hAnsi="Times New Roman"/>
          <w:sz w:val="22"/>
        </w:rPr>
      </w:pPr>
      <w:r>
        <w:rPr>
          <w:rFonts w:ascii="Times New Roman" w:hAnsi="Times New Roman"/>
          <w:sz w:val="22"/>
        </w:rPr>
        <w:t>24) Lietu</w:t>
      </w:r>
      <w:r>
        <w:rPr>
          <w:rFonts w:ascii="Times New Roman" w:hAnsi="Times New Roman"/>
          <w:sz w:val="22"/>
        </w:rPr>
        <w:t>vos Respublikos topografiniai žemėlapiai, kuriuose nurodytos valstybinės reikšmės, strateginių, karinių ir rizikos objektų charakteristikos bei paskirtis, taip pat karinės paskirties žemėlapiai.</w:t>
      </w:r>
    </w:p>
    <w:p w:rsidR="00000000" w:rsidRDefault="003F062D">
      <w:pPr>
        <w:ind w:firstLine="720"/>
        <w:jc w:val="both"/>
        <w:rPr>
          <w:rFonts w:ascii="Times New Roman" w:hAnsi="Times New Roman"/>
          <w:sz w:val="22"/>
        </w:rPr>
      </w:pPr>
      <w:r>
        <w:rPr>
          <w:rFonts w:ascii="Times New Roman" w:hAnsi="Times New Roman"/>
          <w:sz w:val="22"/>
        </w:rPr>
        <w:t xml:space="preserve">25) </w:t>
      </w:r>
      <w:r>
        <w:rPr>
          <w:rFonts w:ascii="Times New Roman" w:hAnsi="Times New Roman"/>
          <w:color w:val="000000"/>
          <w:sz w:val="22"/>
        </w:rPr>
        <w:t>žvalgybos informacija, taip pat informacija apie žvalgybo</w:t>
      </w:r>
      <w:r>
        <w:rPr>
          <w:rFonts w:ascii="Times New Roman" w:hAnsi="Times New Roman"/>
          <w:color w:val="000000"/>
          <w:sz w:val="22"/>
        </w:rPr>
        <w:t>s veiklą, jos priemonių ir metodų naudojimą, žvalgybos veiklos užduotis ir rezultatus, žvalgybos tarnautojus bei žvalgybos bendradarbius, žvalgybos tarnybų finansavimą ir materialinį bei techninį aprūpinimą</w:t>
      </w:r>
      <w:r>
        <w:rPr>
          <w:rFonts w:ascii="Times New Roman" w:hAnsi="Times New Roman"/>
          <w:sz w:val="22"/>
        </w:rPr>
        <w:t>;</w:t>
      </w:r>
    </w:p>
    <w:p w:rsidR="00000000" w:rsidRDefault="003F062D">
      <w:pPr>
        <w:ind w:firstLine="720"/>
        <w:jc w:val="both"/>
        <w:rPr>
          <w:rFonts w:ascii="Times New Roman" w:hAnsi="Times New Roman"/>
          <w:sz w:val="22"/>
        </w:rPr>
      </w:pPr>
      <w:r>
        <w:rPr>
          <w:rFonts w:ascii="Times New Roman" w:hAnsi="Times New Roman"/>
          <w:sz w:val="22"/>
        </w:rPr>
        <w:t>26) duomenys apie specialias socialines garantij</w:t>
      </w:r>
      <w:r>
        <w:rPr>
          <w:rFonts w:ascii="Times New Roman" w:hAnsi="Times New Roman"/>
          <w:sz w:val="22"/>
        </w:rPr>
        <w:t>as žvalgybos tarnautojams ir žvalgybos bendradarbiams;</w:t>
      </w:r>
    </w:p>
    <w:p w:rsidR="00000000" w:rsidRDefault="003F062D">
      <w:pPr>
        <w:ind w:firstLine="720"/>
        <w:jc w:val="both"/>
        <w:rPr>
          <w:rFonts w:ascii="Times New Roman" w:hAnsi="Times New Roman"/>
          <w:sz w:val="22"/>
        </w:rPr>
      </w:pPr>
      <w:r>
        <w:rPr>
          <w:rFonts w:ascii="Times New Roman" w:hAnsi="Times New Roman"/>
          <w:sz w:val="22"/>
        </w:rPr>
        <w:t xml:space="preserve">27) </w:t>
      </w:r>
      <w:r>
        <w:rPr>
          <w:rFonts w:ascii="Times New Roman" w:hAnsi="Times New Roman"/>
          <w:color w:val="000000"/>
          <w:sz w:val="22"/>
        </w:rPr>
        <w:t>tyrimo poligrafu išvada ir tyrimo metu padaryti garso ir (ar) vaizdo įrašai</w:t>
      </w:r>
      <w:r>
        <w:rPr>
          <w:rFonts w:ascii="Times New Roman" w:hAnsi="Times New Roman"/>
          <w:sz w:val="22"/>
        </w:rPr>
        <w:t>.</w:t>
      </w:r>
    </w:p>
    <w:p w:rsidR="00000000" w:rsidRDefault="003F062D">
      <w:pPr>
        <w:pStyle w:val="BodyTextIndent"/>
        <w:spacing w:line="240" w:lineRule="auto"/>
        <w:rPr>
          <w:rFonts w:ascii="Times New Roman" w:hAnsi="Times New Roman"/>
          <w:noProof w:val="0"/>
          <w:sz w:val="22"/>
        </w:rPr>
      </w:pPr>
      <w:r>
        <w:rPr>
          <w:rFonts w:ascii="Times New Roman" w:hAnsi="Times New Roman"/>
          <w:noProof w:val="0"/>
          <w:sz w:val="22"/>
        </w:rPr>
        <w:t>2. Tarnybos paslaptį gali sudaryti:</w:t>
      </w:r>
    </w:p>
    <w:p w:rsidR="00000000" w:rsidRDefault="003F062D">
      <w:pPr>
        <w:pStyle w:val="BodyTextIndent"/>
        <w:spacing w:line="240" w:lineRule="auto"/>
        <w:rPr>
          <w:rFonts w:ascii="Times New Roman" w:hAnsi="Times New Roman"/>
          <w:noProof w:val="0"/>
          <w:sz w:val="22"/>
        </w:rPr>
      </w:pPr>
      <w:r>
        <w:rPr>
          <w:rFonts w:ascii="Times New Roman" w:hAnsi="Times New Roman"/>
          <w:noProof w:val="0"/>
          <w:sz w:val="22"/>
        </w:rPr>
        <w:t>1) detalizuoti duomenys apie valstybės ir tarnybos paslaptį sudarančios informacijos</w:t>
      </w:r>
      <w:r>
        <w:rPr>
          <w:rFonts w:ascii="Times New Roman" w:hAnsi="Times New Roman"/>
          <w:noProof w:val="0"/>
          <w:sz w:val="22"/>
        </w:rPr>
        <w:t xml:space="preserve"> apsaugos organizavimą, įslaptintos informacijos apskaitą bei tvarkymą;</w:t>
      </w:r>
    </w:p>
    <w:p w:rsidR="00000000" w:rsidRDefault="003F062D">
      <w:pPr>
        <w:ind w:firstLine="720"/>
        <w:jc w:val="both"/>
        <w:rPr>
          <w:rFonts w:ascii="Times New Roman" w:hAnsi="Times New Roman"/>
          <w:sz w:val="22"/>
        </w:rPr>
      </w:pPr>
      <w:r>
        <w:rPr>
          <w:rFonts w:ascii="Times New Roman" w:hAnsi="Times New Roman"/>
          <w:sz w:val="22"/>
        </w:rPr>
        <w:t xml:space="preserve">2) detalizuoti duomenys apie asmenų, kurių darbas susijęs su įslaptintos informacijos naudojimu ar jos apsauga, kandidatūrų tikrinimo tvarką bei eigą, taip pat tikrinimo metu surinkta </w:t>
      </w:r>
      <w:r>
        <w:rPr>
          <w:rFonts w:ascii="Times New Roman" w:hAnsi="Times New Roman"/>
          <w:sz w:val="22"/>
        </w:rPr>
        <w:t>informacija apie asmenis;</w:t>
      </w:r>
    </w:p>
    <w:p w:rsidR="00000000" w:rsidRDefault="003F062D">
      <w:pPr>
        <w:ind w:firstLine="720"/>
        <w:jc w:val="both"/>
        <w:rPr>
          <w:rFonts w:ascii="Times New Roman" w:hAnsi="Times New Roman"/>
          <w:sz w:val="22"/>
        </w:rPr>
      </w:pPr>
      <w:r>
        <w:rPr>
          <w:rFonts w:ascii="Times New Roman" w:hAnsi="Times New Roman"/>
          <w:sz w:val="22"/>
        </w:rPr>
        <w:t>3) asmenų, padariusių ar įtariamų padarius nusikaltimus, paieškos ir sulaikymo, policijos kompleksinių priemonių ir operacijų organizavimas bei detalūs planai;</w:t>
      </w:r>
    </w:p>
    <w:p w:rsidR="00000000" w:rsidRDefault="003F062D">
      <w:pPr>
        <w:ind w:firstLine="720"/>
        <w:jc w:val="both"/>
        <w:rPr>
          <w:rFonts w:ascii="Times New Roman" w:hAnsi="Times New Roman"/>
          <w:sz w:val="22"/>
        </w:rPr>
      </w:pPr>
      <w:r>
        <w:rPr>
          <w:rFonts w:ascii="Times New Roman" w:hAnsi="Times New Roman"/>
          <w:sz w:val="22"/>
        </w:rPr>
        <w:t>4) valstybės institucijų ar jų padalinių saugomų asmenų ir svarbių obj</w:t>
      </w:r>
      <w:r>
        <w:rPr>
          <w:rFonts w:ascii="Times New Roman" w:hAnsi="Times New Roman"/>
          <w:sz w:val="22"/>
        </w:rPr>
        <w:t>ektų apsaugos organizavimas, tokių objektų projektavimo, statybos ir remonto darbų dokumentai;</w:t>
      </w:r>
    </w:p>
    <w:p w:rsidR="00000000" w:rsidRDefault="003F062D">
      <w:pPr>
        <w:ind w:firstLine="720"/>
        <w:jc w:val="both"/>
        <w:rPr>
          <w:rFonts w:ascii="Times New Roman" w:hAnsi="Times New Roman"/>
          <w:sz w:val="22"/>
        </w:rPr>
      </w:pPr>
      <w:r>
        <w:rPr>
          <w:rFonts w:ascii="Times New Roman" w:hAnsi="Times New Roman"/>
          <w:sz w:val="22"/>
        </w:rPr>
        <w:t>5) informacija apie operatyvinės veiklos subjektų sąveiką su savivaldos institucijomis, įmonėmis, įstaigomis ir organizacijomis;</w:t>
      </w:r>
    </w:p>
    <w:p w:rsidR="00000000" w:rsidRDefault="003F062D">
      <w:pPr>
        <w:ind w:firstLine="720"/>
        <w:jc w:val="both"/>
        <w:rPr>
          <w:rFonts w:ascii="Times New Roman" w:hAnsi="Times New Roman"/>
          <w:sz w:val="22"/>
        </w:rPr>
      </w:pPr>
      <w:r>
        <w:rPr>
          <w:rFonts w:ascii="Times New Roman" w:hAnsi="Times New Roman"/>
          <w:sz w:val="22"/>
        </w:rPr>
        <w:t>6) detalizuoti duomenys apie Lie</w:t>
      </w:r>
      <w:r>
        <w:rPr>
          <w:rFonts w:ascii="Times New Roman" w:hAnsi="Times New Roman"/>
          <w:sz w:val="22"/>
        </w:rPr>
        <w:t>tuvos kariuomenės, taip pat krašto apsaugos sistemos institucijų, vidaus reikalų sistemos institucijų, Valstybės saugumo departamento, Specialiųjų tyrimų tarnybos operatyvinių, specialiųjų padalinių kiekybinę ir personalinę sudėtį, materialinį techninį apr</w:t>
      </w:r>
      <w:r>
        <w:rPr>
          <w:rFonts w:ascii="Times New Roman" w:hAnsi="Times New Roman"/>
          <w:sz w:val="22"/>
        </w:rPr>
        <w:t>ūpinimą;</w:t>
      </w:r>
    </w:p>
    <w:p w:rsidR="00000000" w:rsidRDefault="003F062D">
      <w:pPr>
        <w:ind w:firstLine="720"/>
        <w:jc w:val="both"/>
        <w:rPr>
          <w:rFonts w:ascii="Times New Roman" w:hAnsi="Times New Roman"/>
          <w:sz w:val="22"/>
        </w:rPr>
      </w:pPr>
      <w:r>
        <w:rPr>
          <w:rFonts w:ascii="Times New Roman" w:hAnsi="Times New Roman"/>
          <w:sz w:val="22"/>
        </w:rPr>
        <w:t>7) duomenys apie krašto apsaugos sistemos institucijų, vidaus reikalų sistemos institucijų, Valstybės saugumo departamento, Specialiųjų tyrimų tarnybos operatyvinių, specialiųjų padalinių pareigūnų, apdraustų valstybiniu socialiniu draudimu, įskai</w:t>
      </w:r>
      <w:r>
        <w:rPr>
          <w:rFonts w:ascii="Times New Roman" w:hAnsi="Times New Roman"/>
          <w:sz w:val="22"/>
        </w:rPr>
        <w:t xml:space="preserve">tą, valstybinio socialinio draudimo įmokas; </w:t>
      </w:r>
    </w:p>
    <w:p w:rsidR="00000000" w:rsidRDefault="003F062D">
      <w:pPr>
        <w:ind w:firstLine="720"/>
        <w:jc w:val="both"/>
        <w:rPr>
          <w:rFonts w:ascii="Times New Roman" w:hAnsi="Times New Roman"/>
          <w:sz w:val="22"/>
        </w:rPr>
      </w:pPr>
      <w:r>
        <w:rPr>
          <w:rFonts w:ascii="Times New Roman" w:hAnsi="Times New Roman"/>
          <w:sz w:val="22"/>
        </w:rPr>
        <w:t>8) suvestiniai duomenys apie valstybės materialinių išteklių rezervą;</w:t>
      </w:r>
    </w:p>
    <w:p w:rsidR="00000000" w:rsidRDefault="003F062D">
      <w:pPr>
        <w:ind w:firstLine="720"/>
        <w:jc w:val="both"/>
        <w:rPr>
          <w:rFonts w:ascii="Times New Roman" w:hAnsi="Times New Roman"/>
          <w:sz w:val="22"/>
        </w:rPr>
      </w:pPr>
      <w:r>
        <w:rPr>
          <w:rFonts w:ascii="Times New Roman" w:hAnsi="Times New Roman"/>
          <w:sz w:val="22"/>
        </w:rPr>
        <w:t xml:space="preserve">9) valstybės institucijų padalinių veiklos ekstremalių situacijų metu detalūs planai; </w:t>
      </w:r>
    </w:p>
    <w:p w:rsidR="00000000" w:rsidRDefault="003F062D">
      <w:pPr>
        <w:ind w:firstLine="720"/>
        <w:jc w:val="both"/>
        <w:rPr>
          <w:rFonts w:ascii="Times New Roman" w:hAnsi="Times New Roman"/>
          <w:sz w:val="22"/>
        </w:rPr>
      </w:pPr>
      <w:r>
        <w:rPr>
          <w:rFonts w:ascii="Times New Roman" w:hAnsi="Times New Roman"/>
          <w:sz w:val="22"/>
        </w:rPr>
        <w:t>10) informacija apie specialiųjų krovinių gabenimo org</w:t>
      </w:r>
      <w:r>
        <w:rPr>
          <w:rFonts w:ascii="Times New Roman" w:hAnsi="Times New Roman"/>
          <w:sz w:val="22"/>
        </w:rPr>
        <w:t>anizavimą ir taktiką;</w:t>
      </w:r>
    </w:p>
    <w:p w:rsidR="00000000" w:rsidRDefault="003F062D">
      <w:pPr>
        <w:ind w:firstLine="720"/>
        <w:jc w:val="both"/>
        <w:rPr>
          <w:rFonts w:ascii="Times New Roman" w:hAnsi="Times New Roman"/>
          <w:sz w:val="22"/>
        </w:rPr>
      </w:pPr>
      <w:r>
        <w:rPr>
          <w:rFonts w:ascii="Times New Roman" w:hAnsi="Times New Roman"/>
          <w:sz w:val="22"/>
        </w:rPr>
        <w:t xml:space="preserve">11) duomenys apie krašto apsaugos sistemos institucijų, vidaus reikalų sistemos institucijų, Valstybės saugumo departamento, Specialiųjų tyrimų tarnybos padalinių aprūpinimą ryšio technika ir įranga, naudojamus dažnius ir šaukinius; </w:t>
      </w:r>
    </w:p>
    <w:p w:rsidR="00000000" w:rsidRDefault="003F062D">
      <w:pPr>
        <w:ind w:firstLine="720"/>
        <w:jc w:val="both"/>
        <w:rPr>
          <w:rFonts w:ascii="Times New Roman" w:hAnsi="Times New Roman"/>
          <w:sz w:val="22"/>
        </w:rPr>
      </w:pPr>
      <w:r>
        <w:rPr>
          <w:rFonts w:ascii="Times New Roman" w:hAnsi="Times New Roman"/>
          <w:sz w:val="22"/>
        </w:rPr>
        <w:t>12) informacija apie krašto apsaugos sistemos institucijų, vidaus reikalų sistemos institucijų, Valstybės saugumo departamento, Specialiųjų tyrimų tarnybos, prokuratūros,</w:t>
      </w:r>
      <w:r>
        <w:rPr>
          <w:rFonts w:ascii="Times New Roman" w:hAnsi="Times New Roman"/>
          <w:b/>
          <w:sz w:val="22"/>
        </w:rPr>
        <w:t xml:space="preserve"> </w:t>
      </w:r>
      <w:r>
        <w:rPr>
          <w:rFonts w:ascii="Times New Roman" w:hAnsi="Times New Roman"/>
          <w:sz w:val="22"/>
        </w:rPr>
        <w:t>Lietuvos banko, Ginklų fondo prie Lietuvos Respublikos Vyriausybės saugomų ginklų, ša</w:t>
      </w:r>
      <w:r>
        <w:rPr>
          <w:rFonts w:ascii="Times New Roman" w:hAnsi="Times New Roman"/>
          <w:sz w:val="22"/>
        </w:rPr>
        <w:t xml:space="preserve">udmenų, asmens saugos ir aktyviosios ginties, radiacinės ir cheminės saugos, specialiųjų degazavimo priemonių ir inžinerinės technikos saugojimo bei apskaitos normas, paskirstymą ir apsaugos organizavimą; </w:t>
      </w:r>
    </w:p>
    <w:p w:rsidR="00000000" w:rsidRDefault="003F062D">
      <w:pPr>
        <w:ind w:firstLine="720"/>
        <w:jc w:val="both"/>
        <w:rPr>
          <w:rFonts w:ascii="Times New Roman" w:hAnsi="Times New Roman"/>
          <w:sz w:val="22"/>
        </w:rPr>
      </w:pPr>
      <w:r>
        <w:rPr>
          <w:rFonts w:ascii="Times New Roman" w:hAnsi="Times New Roman"/>
          <w:sz w:val="22"/>
        </w:rPr>
        <w:t>13) informacija, gauta iš bankų ir kitų kredito įs</w:t>
      </w:r>
      <w:r>
        <w:rPr>
          <w:rFonts w:ascii="Times New Roman" w:hAnsi="Times New Roman"/>
          <w:sz w:val="22"/>
        </w:rPr>
        <w:t>taigų jų priežiūros tikslams;</w:t>
      </w:r>
    </w:p>
    <w:p w:rsidR="00000000" w:rsidRDefault="003F062D">
      <w:pPr>
        <w:ind w:firstLine="720"/>
        <w:jc w:val="both"/>
        <w:rPr>
          <w:rFonts w:ascii="Times New Roman" w:hAnsi="Times New Roman"/>
          <w:sz w:val="22"/>
        </w:rPr>
      </w:pPr>
      <w:r>
        <w:rPr>
          <w:rFonts w:ascii="Times New Roman" w:hAnsi="Times New Roman"/>
          <w:sz w:val="22"/>
        </w:rPr>
        <w:t xml:space="preserve">14) nacionalinės ir bazinės valiutos kurso nustatymo projektai bei duomenys apie Lietuvos banko vykdomų atpirkimo sandorių, terminuotų indėlių, Vyriausybės, Lietuvos banko vertybinių popierių aukcionų dalyvius ir jų siūlymus, </w:t>
      </w:r>
      <w:r>
        <w:rPr>
          <w:rFonts w:ascii="Times New Roman" w:hAnsi="Times New Roman"/>
          <w:sz w:val="22"/>
        </w:rPr>
        <w:t>likvidumo paskolas.</w:t>
      </w:r>
    </w:p>
    <w:p w:rsidR="00000000" w:rsidRDefault="003F062D">
      <w:pPr>
        <w:ind w:firstLine="720"/>
        <w:jc w:val="both"/>
        <w:rPr>
          <w:rFonts w:ascii="Times New Roman" w:hAnsi="Times New Roman"/>
          <w:sz w:val="22"/>
        </w:rPr>
      </w:pPr>
      <w:r>
        <w:rPr>
          <w:rFonts w:ascii="Times New Roman" w:hAnsi="Times New Roman"/>
          <w:sz w:val="22"/>
        </w:rPr>
        <w:t>3. Informacija, išvardyta šio straipsnio 1 dalies 1-24 punktuose, jei jos atskleidimas ar praradimas negali padaryti žalos valstybės interesams ir jei tokiai informacijai pagal jos svarbą nereikia aukštesnio apsaugos lygio, paslapčių su</w:t>
      </w:r>
      <w:r>
        <w:rPr>
          <w:rFonts w:ascii="Times New Roman" w:hAnsi="Times New Roman"/>
          <w:sz w:val="22"/>
        </w:rPr>
        <w:t>bjekto sprendimu gali būti įslaptinama kaip tarnybos paslaptis.</w:t>
      </w:r>
    </w:p>
    <w:p w:rsidR="00000000" w:rsidRDefault="003F062D">
      <w:pPr>
        <w:ind w:firstLine="720"/>
        <w:jc w:val="both"/>
        <w:rPr>
          <w:rFonts w:ascii="Times New Roman" w:hAnsi="Times New Roman"/>
          <w:sz w:val="22"/>
        </w:rPr>
      </w:pPr>
      <w:r>
        <w:rPr>
          <w:rFonts w:ascii="Times New Roman" w:hAnsi="Times New Roman"/>
          <w:sz w:val="22"/>
        </w:rPr>
        <w:t>4. Paslapčių subjektai, vadovaudamiesi įslaptinamos informacijos kategorijų sąrašu, sudaro detalius įslaptinamos informacijos, susijusios su jų veikla, sąrašus. Detaliuose įslaptinamos informa</w:t>
      </w:r>
      <w:r>
        <w:rPr>
          <w:rFonts w:ascii="Times New Roman" w:hAnsi="Times New Roman"/>
          <w:sz w:val="22"/>
        </w:rPr>
        <w:t>cijos sąrašuose turi būti numatytos įslaptinamos informacijos slaptumo žymos, jos įslaptinimo terminai arba išslaptinimo sąlygos. Detalius įslaptinamos informacijos sąrašus tvirtina ir juos keičia paslapčių subjektų vadovai, suderinę su Lietuvos Respubliko</w:t>
      </w:r>
      <w:r>
        <w:rPr>
          <w:rFonts w:ascii="Times New Roman" w:hAnsi="Times New Roman"/>
          <w:sz w:val="22"/>
        </w:rPr>
        <w:t>s paslapčių apsaugos koordinavimo komisija.</w:t>
      </w:r>
    </w:p>
    <w:p w:rsidR="00000000" w:rsidRDefault="003F062D">
      <w:pPr>
        <w:widowControl w:val="0"/>
        <w:jc w:val="both"/>
        <w:rPr>
          <w:rFonts w:ascii="Times New Roman" w:hAnsi="Times New Roman"/>
          <w:i/>
          <w:snapToGrid w:val="0"/>
          <w:sz w:val="20"/>
        </w:rPr>
      </w:pPr>
      <w:r>
        <w:rPr>
          <w:rFonts w:ascii="Times New Roman" w:hAnsi="Times New Roman"/>
          <w:i/>
          <w:snapToGrid w:val="0"/>
          <w:sz w:val="20"/>
        </w:rPr>
        <w:t>Straipsnio pakeitimai:</w:t>
      </w:r>
    </w:p>
    <w:p w:rsidR="00000000" w:rsidRDefault="003F06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 w:history="1">
        <w:r>
          <w:rPr>
            <w:rStyle w:val="Hyperlink"/>
            <w:rFonts w:ascii="Times New Roman" w:hAnsi="Times New Roman"/>
            <w:i/>
            <w:sz w:val="20"/>
          </w:rPr>
          <w:t>VIII-1699</w:t>
        </w:r>
      </w:hyperlink>
      <w:r>
        <w:rPr>
          <w:rFonts w:ascii="Times New Roman" w:hAnsi="Times New Roman"/>
          <w:i/>
          <w:snapToGrid w:val="0"/>
          <w:sz w:val="20"/>
        </w:rPr>
        <w:t>, 00.05.23, Žin., 2000, Nr.45-1297 (00.06.02)</w:t>
      </w:r>
    </w:p>
    <w:p w:rsidR="00000000" w:rsidRDefault="003F06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1" w:history="1">
        <w:r>
          <w:rPr>
            <w:rStyle w:val="Hyperlink"/>
            <w:rFonts w:ascii="Times New Roman" w:hAnsi="Times New Roman"/>
            <w:i/>
            <w:sz w:val="20"/>
          </w:rPr>
          <w:t>VIII-1862</w:t>
        </w:r>
      </w:hyperlink>
      <w:r>
        <w:rPr>
          <w:rFonts w:ascii="Times New Roman" w:hAnsi="Times New Roman"/>
          <w:i/>
          <w:snapToGrid w:val="0"/>
          <w:sz w:val="20"/>
        </w:rPr>
        <w:t>, 00.07.17, Žin., 2000, Nr.64-1932 (00.07.31)</w:t>
      </w:r>
    </w:p>
    <w:p w:rsidR="00000000" w:rsidRDefault="003F06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2" w:history="1">
        <w:r>
          <w:rPr>
            <w:rStyle w:val="Hyperlink"/>
            <w:rFonts w:ascii="Times New Roman" w:hAnsi="Times New Roman"/>
            <w:i/>
            <w:sz w:val="20"/>
          </w:rPr>
          <w:t>VIII-1907</w:t>
        </w:r>
      </w:hyperlink>
      <w:r>
        <w:rPr>
          <w:rFonts w:ascii="Times New Roman" w:hAnsi="Times New Roman"/>
          <w:i/>
          <w:snapToGrid w:val="0"/>
          <w:sz w:val="20"/>
        </w:rPr>
        <w:t>, 00.08.29, Žin., 2000, Nr.75-2274 (00.09.07)</w:t>
      </w:r>
    </w:p>
    <w:p w:rsidR="00000000" w:rsidRDefault="003F062D">
      <w:pPr>
        <w:ind w:firstLine="720"/>
        <w:jc w:val="both"/>
        <w:rPr>
          <w:rFonts w:ascii="Times New Roman" w:hAnsi="Times New Roman"/>
          <w:b/>
          <w:sz w:val="22"/>
        </w:rPr>
      </w:pPr>
    </w:p>
    <w:p w:rsidR="00000000" w:rsidRDefault="003F062D">
      <w:pPr>
        <w:ind w:firstLine="720"/>
        <w:jc w:val="both"/>
        <w:rPr>
          <w:rFonts w:ascii="Times New Roman" w:hAnsi="Times New Roman"/>
          <w:b/>
          <w:sz w:val="22"/>
        </w:rPr>
      </w:pPr>
    </w:p>
    <w:p w:rsidR="00000000" w:rsidRDefault="003F062D">
      <w:pPr>
        <w:ind w:firstLine="720"/>
        <w:jc w:val="both"/>
        <w:rPr>
          <w:rFonts w:ascii="Times New Roman" w:hAnsi="Times New Roman"/>
          <w:b/>
          <w:sz w:val="22"/>
        </w:rPr>
      </w:pPr>
      <w:r>
        <w:rPr>
          <w:rFonts w:ascii="Times New Roman" w:hAnsi="Times New Roman"/>
          <w:b/>
          <w:sz w:val="22"/>
        </w:rPr>
        <w:t>6 straipsnis. Įslaptini</w:t>
      </w:r>
      <w:r>
        <w:rPr>
          <w:rFonts w:ascii="Times New Roman" w:hAnsi="Times New Roman"/>
          <w:b/>
          <w:sz w:val="22"/>
        </w:rPr>
        <w:t>mo terminai</w:t>
      </w:r>
    </w:p>
    <w:p w:rsidR="00000000" w:rsidRDefault="003F062D">
      <w:pPr>
        <w:ind w:firstLine="720"/>
        <w:jc w:val="both"/>
        <w:rPr>
          <w:rFonts w:ascii="Times New Roman" w:hAnsi="Times New Roman"/>
          <w:sz w:val="22"/>
        </w:rPr>
      </w:pPr>
      <w:r>
        <w:rPr>
          <w:rFonts w:ascii="Times New Roman" w:hAnsi="Times New Roman"/>
          <w:sz w:val="22"/>
        </w:rPr>
        <w:t xml:space="preserve">1. Informacija, sudaranti valstybės paslaptį, išskyrus šio straipsnio 5 dalyje numatytus atvejus, įslaptinama ne ilgesniam kaip šiam terminui: </w:t>
      </w:r>
    </w:p>
    <w:p w:rsidR="00000000" w:rsidRDefault="003F062D">
      <w:pPr>
        <w:pStyle w:val="BodyTextIndent"/>
        <w:spacing w:line="240" w:lineRule="auto"/>
        <w:rPr>
          <w:rFonts w:ascii="Times New Roman" w:hAnsi="Times New Roman"/>
          <w:noProof w:val="0"/>
          <w:sz w:val="22"/>
        </w:rPr>
      </w:pPr>
      <w:r>
        <w:rPr>
          <w:rFonts w:ascii="Times New Roman" w:hAnsi="Times New Roman"/>
          <w:noProof w:val="0"/>
          <w:sz w:val="22"/>
        </w:rPr>
        <w:t>1) informacija su slaptumo žyma „Visiškai slaptai“ - 30 metų, o informacija, susijusi su slaptaisiai</w:t>
      </w:r>
      <w:r>
        <w:rPr>
          <w:rFonts w:ascii="Times New Roman" w:hAnsi="Times New Roman"/>
          <w:noProof w:val="0"/>
          <w:sz w:val="22"/>
        </w:rPr>
        <w:t>s operatyvinės veiklos dalyviais, - 75 metams;</w:t>
      </w:r>
    </w:p>
    <w:p w:rsidR="00000000" w:rsidRDefault="003F062D">
      <w:pPr>
        <w:ind w:firstLine="720"/>
        <w:jc w:val="both"/>
        <w:rPr>
          <w:rFonts w:ascii="Times New Roman" w:hAnsi="Times New Roman"/>
          <w:sz w:val="22"/>
        </w:rPr>
      </w:pPr>
      <w:r>
        <w:rPr>
          <w:rFonts w:ascii="Times New Roman" w:hAnsi="Times New Roman"/>
          <w:sz w:val="22"/>
        </w:rPr>
        <w:t>2) informacija su slaptumo žyma „Slaptai“ - 15 metų;</w:t>
      </w:r>
    </w:p>
    <w:p w:rsidR="00000000" w:rsidRDefault="003F062D">
      <w:pPr>
        <w:ind w:firstLine="720"/>
        <w:jc w:val="both"/>
        <w:rPr>
          <w:rFonts w:ascii="Times New Roman" w:hAnsi="Times New Roman"/>
          <w:sz w:val="22"/>
        </w:rPr>
      </w:pPr>
      <w:r>
        <w:rPr>
          <w:rFonts w:ascii="Times New Roman" w:hAnsi="Times New Roman"/>
          <w:sz w:val="22"/>
        </w:rPr>
        <w:t>3) informacija su slaptumo žyma „Konfidencialiai“ - 5 metams.</w:t>
      </w:r>
    </w:p>
    <w:p w:rsidR="00000000" w:rsidRDefault="003F062D">
      <w:pPr>
        <w:ind w:firstLine="720"/>
        <w:jc w:val="both"/>
        <w:rPr>
          <w:rFonts w:ascii="Times New Roman" w:hAnsi="Times New Roman"/>
          <w:strike/>
          <w:sz w:val="22"/>
        </w:rPr>
      </w:pPr>
      <w:r>
        <w:rPr>
          <w:rFonts w:ascii="Times New Roman" w:hAnsi="Times New Roman"/>
          <w:sz w:val="22"/>
        </w:rPr>
        <w:t>2. Informacijos, sudarančios tarnybos paslaptį,</w:t>
      </w:r>
      <w:r>
        <w:rPr>
          <w:rFonts w:ascii="Times New Roman" w:hAnsi="Times New Roman"/>
          <w:b/>
          <w:sz w:val="22"/>
        </w:rPr>
        <w:t xml:space="preserve"> </w:t>
      </w:r>
      <w:r>
        <w:rPr>
          <w:rFonts w:ascii="Times New Roman" w:hAnsi="Times New Roman"/>
          <w:sz w:val="22"/>
        </w:rPr>
        <w:t xml:space="preserve">maksimalus įslaptinimo terminas nenustatomas. </w:t>
      </w:r>
      <w:r>
        <w:rPr>
          <w:rFonts w:ascii="Times New Roman" w:hAnsi="Times New Roman"/>
          <w:sz w:val="22"/>
        </w:rPr>
        <w:t>Šalia slaptumo žymos nurodomas įslaptinimo terminas arba konkreti data ar aplinkybė, kuriai įvykus informacija išslaptinama. Jei papildomų nuorodų nėra, tokia informacija išslaptinama po 2 metų nuo jos įslaptinimo datos.</w:t>
      </w:r>
      <w:r>
        <w:rPr>
          <w:rFonts w:ascii="Times New Roman" w:hAnsi="Times New Roman"/>
          <w:strike/>
          <w:sz w:val="22"/>
        </w:rPr>
        <w:t xml:space="preserve"> </w:t>
      </w:r>
    </w:p>
    <w:p w:rsidR="00000000" w:rsidRDefault="003F062D">
      <w:pPr>
        <w:ind w:firstLine="720"/>
        <w:jc w:val="both"/>
        <w:rPr>
          <w:rFonts w:ascii="Times New Roman" w:hAnsi="Times New Roman"/>
          <w:b/>
          <w:i/>
          <w:sz w:val="22"/>
        </w:rPr>
      </w:pPr>
      <w:r>
        <w:rPr>
          <w:rFonts w:ascii="Times New Roman" w:hAnsi="Times New Roman"/>
          <w:sz w:val="22"/>
        </w:rPr>
        <w:t>3. Informacijos įslaptinimo termin</w:t>
      </w:r>
      <w:r>
        <w:rPr>
          <w:rFonts w:ascii="Times New Roman" w:hAnsi="Times New Roman"/>
          <w:sz w:val="22"/>
        </w:rPr>
        <w:t>as skaičiuojamas nuo įslaptinimo datos.</w:t>
      </w:r>
      <w:r>
        <w:rPr>
          <w:rFonts w:ascii="Times New Roman" w:hAnsi="Times New Roman"/>
          <w:b/>
          <w:i/>
          <w:sz w:val="22"/>
        </w:rPr>
        <w:t xml:space="preserve"> </w:t>
      </w:r>
    </w:p>
    <w:p w:rsidR="00000000" w:rsidRDefault="003F062D">
      <w:pPr>
        <w:ind w:firstLine="720"/>
        <w:jc w:val="both"/>
        <w:rPr>
          <w:rFonts w:ascii="Times New Roman" w:hAnsi="Times New Roman"/>
          <w:strike/>
          <w:sz w:val="22"/>
        </w:rPr>
      </w:pPr>
      <w:r>
        <w:rPr>
          <w:rFonts w:ascii="Times New Roman" w:hAnsi="Times New Roman"/>
          <w:sz w:val="22"/>
        </w:rPr>
        <w:t>4. Tais atvejais, kai valstybės paslaptį sudarančią informaciją tikslinga įslaptinti trumpesniam įslaptinimo terminui, nei numatyta šio straipsnio 1 dalies 1-3 punktuose, įslaptinimo terminas nurodomas šalia slaptum</w:t>
      </w:r>
      <w:r>
        <w:rPr>
          <w:rFonts w:ascii="Times New Roman" w:hAnsi="Times New Roman"/>
          <w:sz w:val="22"/>
        </w:rPr>
        <w:t xml:space="preserve">o žymos. </w:t>
      </w:r>
    </w:p>
    <w:p w:rsidR="00000000" w:rsidRDefault="003F062D">
      <w:pPr>
        <w:ind w:firstLine="720"/>
        <w:jc w:val="both"/>
        <w:rPr>
          <w:rFonts w:ascii="Times New Roman" w:hAnsi="Times New Roman"/>
          <w:sz w:val="22"/>
        </w:rPr>
      </w:pPr>
      <w:r>
        <w:rPr>
          <w:rFonts w:ascii="Times New Roman" w:hAnsi="Times New Roman"/>
          <w:sz w:val="22"/>
        </w:rPr>
        <w:t>5. Tais atvejais, kai valstybės saugumo interesams tam tikros informacijos įslaptinimo terminas turi būti ilgesnis, nei numatyta šio straipsnio 1 dalies 1-3 punktuose, šį klausimą paslapčių subjekto teikimu sprendžia bei įslaptinimo terminą pratę</w:t>
      </w:r>
      <w:r>
        <w:rPr>
          <w:rFonts w:ascii="Times New Roman" w:hAnsi="Times New Roman"/>
          <w:sz w:val="22"/>
        </w:rPr>
        <w:t>sia Lietuvos Respublikos paslapčių apsaugos koordinavimo komisija. Įslaptinimo terminas gali būti pratęsiamas iki 10 metų. Pratęsimų skaičius neribojamas, tačiau bendras informacijos įslaptinimo terminas negali būti ilgesnis nei 95 metai, išskyrus informac</w:t>
      </w:r>
      <w:r>
        <w:rPr>
          <w:rFonts w:ascii="Times New Roman" w:hAnsi="Times New Roman"/>
          <w:sz w:val="22"/>
        </w:rPr>
        <w:t>iją apie slaptuosius operatyvinės veiklos dalyvius bei įslaptintus žvalgybos tarnautojus ir žvalgybos bendradarbius.</w:t>
      </w:r>
    </w:p>
    <w:p w:rsidR="00000000" w:rsidRDefault="003F062D">
      <w:pPr>
        <w:widowControl w:val="0"/>
        <w:jc w:val="both"/>
        <w:rPr>
          <w:rFonts w:ascii="Times New Roman" w:hAnsi="Times New Roman"/>
          <w:i/>
          <w:snapToGrid w:val="0"/>
          <w:sz w:val="20"/>
        </w:rPr>
      </w:pPr>
      <w:r>
        <w:rPr>
          <w:rFonts w:ascii="Times New Roman" w:hAnsi="Times New Roman"/>
          <w:i/>
          <w:snapToGrid w:val="0"/>
          <w:sz w:val="20"/>
        </w:rPr>
        <w:t>Straipsnio pakeitimai:</w:t>
      </w:r>
    </w:p>
    <w:p w:rsidR="00000000" w:rsidRDefault="003F06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 w:history="1">
        <w:r>
          <w:rPr>
            <w:rStyle w:val="Hyperlink"/>
            <w:rFonts w:ascii="Times New Roman" w:hAnsi="Times New Roman"/>
            <w:i/>
            <w:sz w:val="20"/>
          </w:rPr>
          <w:t>VIII-1862</w:t>
        </w:r>
      </w:hyperlink>
      <w:r>
        <w:rPr>
          <w:rFonts w:ascii="Times New Roman" w:hAnsi="Times New Roman"/>
          <w:i/>
          <w:snapToGrid w:val="0"/>
          <w:sz w:val="20"/>
        </w:rPr>
        <w:t>, 00.07.17, Žin., 2000</w:t>
      </w:r>
      <w:r>
        <w:rPr>
          <w:rFonts w:ascii="Times New Roman" w:hAnsi="Times New Roman"/>
          <w:i/>
          <w:snapToGrid w:val="0"/>
          <w:sz w:val="20"/>
        </w:rPr>
        <w:t>, Nr.64-1932 (00.07.31)</w:t>
      </w:r>
    </w:p>
    <w:p w:rsidR="00000000" w:rsidRDefault="003F062D">
      <w:pPr>
        <w:ind w:firstLine="720"/>
        <w:jc w:val="both"/>
        <w:rPr>
          <w:rFonts w:ascii="Times New Roman" w:hAnsi="Times New Roman"/>
          <w:sz w:val="22"/>
        </w:rPr>
      </w:pPr>
    </w:p>
    <w:p w:rsidR="00000000" w:rsidRDefault="003F062D">
      <w:pPr>
        <w:ind w:firstLine="720"/>
        <w:jc w:val="both"/>
        <w:rPr>
          <w:rFonts w:ascii="Times New Roman" w:hAnsi="Times New Roman"/>
          <w:sz w:val="22"/>
        </w:rPr>
      </w:pPr>
    </w:p>
    <w:p w:rsidR="00000000" w:rsidRDefault="003F062D">
      <w:pPr>
        <w:pStyle w:val="BodyTextIndent2"/>
        <w:spacing w:line="240" w:lineRule="auto"/>
        <w:rPr>
          <w:rFonts w:ascii="Times New Roman" w:hAnsi="Times New Roman"/>
          <w:sz w:val="22"/>
        </w:rPr>
      </w:pPr>
      <w:r>
        <w:rPr>
          <w:rFonts w:ascii="Times New Roman" w:hAnsi="Times New Roman"/>
          <w:sz w:val="22"/>
        </w:rPr>
        <w:t xml:space="preserve">7 straipsnis. Įslaptintos informacijos nuosavybės teisė, nustatytų slaptumo žymų bei </w:t>
      </w:r>
    </w:p>
    <w:p w:rsidR="00000000" w:rsidRDefault="003F062D">
      <w:pPr>
        <w:pStyle w:val="BodyTextIndent2"/>
        <w:spacing w:line="240" w:lineRule="auto"/>
        <w:ind w:left="1843" w:firstLine="0"/>
        <w:rPr>
          <w:rFonts w:ascii="Times New Roman" w:hAnsi="Times New Roman"/>
          <w:sz w:val="22"/>
        </w:rPr>
      </w:pPr>
      <w:r>
        <w:rPr>
          <w:rFonts w:ascii="Times New Roman" w:hAnsi="Times New Roman"/>
          <w:sz w:val="22"/>
        </w:rPr>
        <w:t>įslaptinimo terminų keitimas ir įslaptintos informacijos apsauga</w:t>
      </w:r>
    </w:p>
    <w:p w:rsidR="00000000" w:rsidRDefault="003F062D">
      <w:pPr>
        <w:pStyle w:val="BodyText"/>
        <w:ind w:firstLine="720"/>
        <w:rPr>
          <w:rFonts w:ascii="Times New Roman" w:hAnsi="Times New Roman"/>
          <w:b w:val="0"/>
        </w:rPr>
      </w:pPr>
      <w:r>
        <w:rPr>
          <w:rFonts w:ascii="Times New Roman" w:hAnsi="Times New Roman"/>
          <w:b w:val="0"/>
        </w:rPr>
        <w:t>1. Įslaptinta informacija, išskyrus kitų valstybių ar tarptautinių organizacijų</w:t>
      </w:r>
      <w:r>
        <w:rPr>
          <w:rFonts w:ascii="Times New Roman" w:hAnsi="Times New Roman"/>
          <w:b w:val="0"/>
        </w:rPr>
        <w:t xml:space="preserve"> paslaptį sudarančią informaciją, yra Lietuvos Respublikos nuosavybė. Fiziniam ar juridiniam asmeniui, kuris nėra paslapčių subjektas, už jo nuosavybe esančią įslaptintą informaciją, įsigyjant ją valstybės nuosavybėn, turi būti teisingai atlyginama. Tokios</w:t>
      </w:r>
      <w:r>
        <w:rPr>
          <w:rFonts w:ascii="Times New Roman" w:hAnsi="Times New Roman"/>
          <w:b w:val="0"/>
        </w:rPr>
        <w:t xml:space="preserve"> informacijos įsigijimo valstybės nuosavybėn tvarką nustato Lietuvos Respublikos Vyriausybė.</w:t>
      </w:r>
    </w:p>
    <w:p w:rsidR="00000000" w:rsidRDefault="003F062D">
      <w:pPr>
        <w:ind w:firstLine="720"/>
        <w:jc w:val="both"/>
        <w:rPr>
          <w:rFonts w:ascii="Times New Roman" w:hAnsi="Times New Roman"/>
          <w:sz w:val="22"/>
        </w:rPr>
      </w:pPr>
      <w:r>
        <w:rPr>
          <w:rFonts w:ascii="Times New Roman" w:hAnsi="Times New Roman"/>
          <w:sz w:val="22"/>
        </w:rPr>
        <w:t>2. Įslaptinta informacija gali būti perduota tik toms valstybėms ar tarptautinėms organizacijoms, su kuriomis Lietuvos Respublika yra pasirašiusi sutartis dėl įsla</w:t>
      </w:r>
      <w:r>
        <w:rPr>
          <w:rFonts w:ascii="Times New Roman" w:hAnsi="Times New Roman"/>
          <w:sz w:val="22"/>
        </w:rPr>
        <w:t xml:space="preserve">ptintos informacijos abipusės apsaugos, arba šio įstatymo 12 straipsnio 3 dalies 9 punkte nustatyta tvarka. </w:t>
      </w:r>
    </w:p>
    <w:p w:rsidR="00000000" w:rsidRDefault="003F062D">
      <w:pPr>
        <w:ind w:firstLine="720"/>
        <w:jc w:val="both"/>
        <w:rPr>
          <w:rFonts w:ascii="Times New Roman" w:hAnsi="Times New Roman"/>
          <w:sz w:val="22"/>
        </w:rPr>
      </w:pPr>
      <w:r>
        <w:rPr>
          <w:rFonts w:ascii="Times New Roman" w:hAnsi="Times New Roman"/>
          <w:sz w:val="22"/>
        </w:rPr>
        <w:t>3. Informaciją įslaptinęs paslapčių subjektas turi teisę keisti nustatytą slaptumo žymą bei įslaptinimo terminą. Apie tokius pakeitimus informuojam</w:t>
      </w:r>
      <w:r>
        <w:rPr>
          <w:rFonts w:ascii="Times New Roman" w:hAnsi="Times New Roman"/>
          <w:sz w:val="22"/>
        </w:rPr>
        <w:t>i paslapčių subjektai, kuriems buvo perduota įslaptinta informacija.</w:t>
      </w:r>
    </w:p>
    <w:p w:rsidR="00000000" w:rsidRDefault="003F062D">
      <w:pPr>
        <w:ind w:firstLine="720"/>
        <w:jc w:val="both"/>
        <w:rPr>
          <w:rFonts w:ascii="Times New Roman" w:hAnsi="Times New Roman"/>
          <w:sz w:val="22"/>
        </w:rPr>
      </w:pPr>
      <w:r>
        <w:rPr>
          <w:rFonts w:ascii="Times New Roman" w:hAnsi="Times New Roman"/>
          <w:sz w:val="22"/>
        </w:rPr>
        <w:t>4.</w:t>
      </w:r>
      <w:r>
        <w:rPr>
          <w:rFonts w:ascii="Times New Roman" w:hAnsi="Times New Roman"/>
          <w:b/>
          <w:sz w:val="22"/>
        </w:rPr>
        <w:t xml:space="preserve"> </w:t>
      </w:r>
      <w:r>
        <w:rPr>
          <w:rFonts w:ascii="Times New Roman" w:hAnsi="Times New Roman"/>
          <w:sz w:val="22"/>
        </w:rPr>
        <w:t xml:space="preserve">Įslaptintos informacijos apsaugą organizuoja, vykdo bei užtikrina paslapčių subjektai šio įstatymo bei Vyriausybės ar jos įgaliotos institucijos nustatyta tvarka. </w:t>
      </w:r>
    </w:p>
    <w:p w:rsidR="00000000" w:rsidRDefault="003F062D">
      <w:pPr>
        <w:ind w:firstLine="720"/>
        <w:jc w:val="both"/>
        <w:rPr>
          <w:rFonts w:ascii="Times New Roman" w:hAnsi="Times New Roman"/>
          <w:sz w:val="22"/>
        </w:rPr>
      </w:pPr>
      <w:r>
        <w:rPr>
          <w:rFonts w:ascii="Times New Roman" w:hAnsi="Times New Roman"/>
          <w:sz w:val="22"/>
        </w:rPr>
        <w:t>5. Paslapčių subjekt</w:t>
      </w:r>
      <w:r>
        <w:rPr>
          <w:rFonts w:ascii="Times New Roman" w:hAnsi="Times New Roman"/>
          <w:sz w:val="22"/>
        </w:rPr>
        <w:t>ai, atlikdami jiems pavestas funkcijas, turi teisę sudaryti sandorius su įmonėmis, įstaigomis bei organizacijomis, kurios nėra paslapčių subjektai, dėl tam tikrų darbų ar gaminių, kuriuose yra įslaptintos informacijos, atlikimo ar sukūrimo. Įslaptintos inf</w:t>
      </w:r>
      <w:r>
        <w:rPr>
          <w:rFonts w:ascii="Times New Roman" w:hAnsi="Times New Roman"/>
          <w:sz w:val="22"/>
        </w:rPr>
        <w:t xml:space="preserve">ormacijos, patikėtos tokioms institucijoms, apsaugos reikalavimai turi būti tolygūs tiems, kurie yra nustatyti paslapčių subjektams. </w:t>
      </w:r>
    </w:p>
    <w:p w:rsidR="00000000" w:rsidRDefault="003F062D">
      <w:pPr>
        <w:ind w:firstLine="720"/>
        <w:jc w:val="both"/>
        <w:rPr>
          <w:rFonts w:ascii="Times New Roman" w:hAnsi="Times New Roman"/>
          <w:sz w:val="22"/>
        </w:rPr>
      </w:pPr>
      <w:r>
        <w:rPr>
          <w:rFonts w:ascii="Times New Roman" w:hAnsi="Times New Roman"/>
          <w:sz w:val="22"/>
        </w:rPr>
        <w:t>6. Paslapčių subjektai, šio straipsnio 5 dalyje numatytais atvejais perdavę įslaptintą informaciją, privalo kontroliuoti p</w:t>
      </w:r>
      <w:r>
        <w:rPr>
          <w:rFonts w:ascii="Times New Roman" w:hAnsi="Times New Roman"/>
          <w:sz w:val="22"/>
        </w:rPr>
        <w:t>erduotos informacijos apsaugą ir užtikrinti, kad visi asmenys, susiję su informacijos, žymimos slaptumo žymomis „Visiškai slaptai“, „Slaptai“ arba „Konfidencialiai“, naudojimu, turėtų atitinkamus leidimus dirbti ar susipažinti su tokia informacija.</w:t>
      </w:r>
    </w:p>
    <w:p w:rsidR="00000000" w:rsidRDefault="003F062D">
      <w:pPr>
        <w:pStyle w:val="BodyTextIndent"/>
        <w:spacing w:line="240" w:lineRule="auto"/>
        <w:rPr>
          <w:rFonts w:ascii="Times New Roman" w:hAnsi="Times New Roman"/>
          <w:noProof w:val="0"/>
          <w:sz w:val="22"/>
        </w:rPr>
      </w:pPr>
      <w:r>
        <w:rPr>
          <w:rFonts w:ascii="Times New Roman" w:hAnsi="Times New Roman"/>
          <w:noProof w:val="0"/>
          <w:sz w:val="22"/>
        </w:rPr>
        <w:t>7. Įsla</w:t>
      </w:r>
      <w:r>
        <w:rPr>
          <w:rFonts w:ascii="Times New Roman" w:hAnsi="Times New Roman"/>
          <w:noProof w:val="0"/>
          <w:sz w:val="22"/>
        </w:rPr>
        <w:t>ptinta informacija saugoma, tvarkoma ir naikinama Lietuvos Respublikos Vyriausybės ar jos įgaliotos institucijos nustatyta tvarka.</w:t>
      </w:r>
    </w:p>
    <w:p w:rsidR="00000000" w:rsidRDefault="003F062D">
      <w:pPr>
        <w:ind w:firstLine="720"/>
        <w:jc w:val="both"/>
        <w:rPr>
          <w:rFonts w:ascii="Times New Roman" w:hAnsi="Times New Roman"/>
          <w:sz w:val="22"/>
        </w:rPr>
      </w:pPr>
    </w:p>
    <w:p w:rsidR="00000000" w:rsidRDefault="003F062D">
      <w:pPr>
        <w:ind w:firstLine="720"/>
        <w:jc w:val="both"/>
        <w:rPr>
          <w:rFonts w:ascii="Times New Roman" w:hAnsi="Times New Roman"/>
          <w:b/>
          <w:sz w:val="22"/>
        </w:rPr>
      </w:pPr>
      <w:r>
        <w:rPr>
          <w:rFonts w:ascii="Times New Roman" w:hAnsi="Times New Roman"/>
          <w:b/>
          <w:sz w:val="22"/>
        </w:rPr>
        <w:t>8 straipsnis. Įslaptintos informacijos išslaptinimas</w:t>
      </w:r>
    </w:p>
    <w:p w:rsidR="00000000" w:rsidRDefault="003F062D">
      <w:pPr>
        <w:ind w:firstLine="720"/>
        <w:jc w:val="both"/>
        <w:rPr>
          <w:rFonts w:ascii="Times New Roman" w:hAnsi="Times New Roman"/>
          <w:sz w:val="22"/>
        </w:rPr>
      </w:pPr>
      <w:r>
        <w:rPr>
          <w:rFonts w:ascii="Times New Roman" w:hAnsi="Times New Roman"/>
          <w:sz w:val="22"/>
        </w:rPr>
        <w:t>1. Įslaptinta informacija išslaptinama, kai:</w:t>
      </w:r>
    </w:p>
    <w:p w:rsidR="00000000" w:rsidRDefault="003F062D">
      <w:pPr>
        <w:ind w:firstLine="720"/>
        <w:jc w:val="both"/>
        <w:rPr>
          <w:rFonts w:ascii="Times New Roman" w:hAnsi="Times New Roman"/>
          <w:sz w:val="22"/>
        </w:rPr>
      </w:pPr>
      <w:r>
        <w:rPr>
          <w:rFonts w:ascii="Times New Roman" w:hAnsi="Times New Roman"/>
          <w:sz w:val="22"/>
        </w:rPr>
        <w:t>1) pasibaigia šio įstatymo</w:t>
      </w:r>
      <w:r>
        <w:rPr>
          <w:rFonts w:ascii="Times New Roman" w:hAnsi="Times New Roman"/>
          <w:sz w:val="22"/>
        </w:rPr>
        <w:t xml:space="preserve"> 6</w:t>
      </w:r>
      <w:r>
        <w:rPr>
          <w:rFonts w:ascii="Times New Roman" w:hAnsi="Times New Roman"/>
          <w:b/>
          <w:sz w:val="22"/>
        </w:rPr>
        <w:t xml:space="preserve"> </w:t>
      </w:r>
      <w:r>
        <w:rPr>
          <w:rFonts w:ascii="Times New Roman" w:hAnsi="Times New Roman"/>
          <w:sz w:val="22"/>
        </w:rPr>
        <w:t>straipsnyje nustatytas įslaptinimo terminas;</w:t>
      </w:r>
    </w:p>
    <w:p w:rsidR="00000000" w:rsidRDefault="003F062D">
      <w:pPr>
        <w:ind w:firstLine="720"/>
        <w:jc w:val="both"/>
        <w:rPr>
          <w:rFonts w:ascii="Times New Roman" w:hAnsi="Times New Roman"/>
          <w:sz w:val="22"/>
        </w:rPr>
      </w:pPr>
      <w:r>
        <w:rPr>
          <w:rFonts w:ascii="Times New Roman" w:hAnsi="Times New Roman"/>
          <w:sz w:val="22"/>
        </w:rPr>
        <w:t xml:space="preserve">2) išnyksta įslaptinimo tikslingumas, nors nustatytas įslaptinimo terminas dar nepasibaigęs. </w:t>
      </w:r>
    </w:p>
    <w:p w:rsidR="00000000" w:rsidRDefault="003F062D">
      <w:pPr>
        <w:ind w:firstLine="720"/>
        <w:jc w:val="both"/>
        <w:rPr>
          <w:rFonts w:ascii="Times New Roman" w:hAnsi="Times New Roman"/>
          <w:sz w:val="22"/>
        </w:rPr>
      </w:pPr>
      <w:r>
        <w:rPr>
          <w:rFonts w:ascii="Times New Roman" w:hAnsi="Times New Roman"/>
          <w:sz w:val="22"/>
        </w:rPr>
        <w:t>2. Visa įslaptinta informacija, kai nustatytas įslaptinimo terminas dar nepasibaigęs, gali būti išslaptinama tik p</w:t>
      </w:r>
      <w:r>
        <w:rPr>
          <w:rFonts w:ascii="Times New Roman" w:hAnsi="Times New Roman"/>
          <w:sz w:val="22"/>
        </w:rPr>
        <w:t>aslapčių subjekto, įslaptinusio tokią informaciją, sprendimu.</w:t>
      </w:r>
    </w:p>
    <w:p w:rsidR="00000000" w:rsidRDefault="003F062D">
      <w:pPr>
        <w:ind w:firstLine="720"/>
        <w:jc w:val="both"/>
        <w:rPr>
          <w:rFonts w:ascii="Times New Roman" w:hAnsi="Times New Roman"/>
          <w:sz w:val="22"/>
        </w:rPr>
      </w:pPr>
      <w:r>
        <w:rPr>
          <w:rFonts w:ascii="Times New Roman" w:hAnsi="Times New Roman"/>
          <w:sz w:val="22"/>
        </w:rPr>
        <w:t>3. Pasibaigus nustatytam įslaptinimo terminui, informacija išslaptinama ją įslaptinusio arba šia informacija disponuojančio paslapčių subjekto sprendimu.</w:t>
      </w:r>
    </w:p>
    <w:p w:rsidR="00000000" w:rsidRDefault="003F062D">
      <w:pPr>
        <w:pStyle w:val="Footer"/>
        <w:tabs>
          <w:tab w:val="clear" w:pos="4320"/>
          <w:tab w:val="clear" w:pos="8640"/>
        </w:tabs>
        <w:spacing w:line="240" w:lineRule="auto"/>
        <w:rPr>
          <w:rFonts w:ascii="Times New Roman" w:hAnsi="Times New Roman"/>
          <w:sz w:val="22"/>
        </w:rPr>
      </w:pPr>
    </w:p>
    <w:p w:rsidR="00000000" w:rsidRDefault="003F062D">
      <w:pPr>
        <w:ind w:firstLine="720"/>
        <w:jc w:val="both"/>
        <w:rPr>
          <w:rFonts w:ascii="Times New Roman" w:hAnsi="Times New Roman"/>
          <w:b/>
          <w:sz w:val="22"/>
        </w:rPr>
      </w:pPr>
      <w:r>
        <w:rPr>
          <w:rFonts w:ascii="Times New Roman" w:hAnsi="Times New Roman"/>
          <w:b/>
          <w:sz w:val="22"/>
        </w:rPr>
        <w:t>9 straipsnis. Leidimas dirbti ar susipa</w:t>
      </w:r>
      <w:r>
        <w:rPr>
          <w:rFonts w:ascii="Times New Roman" w:hAnsi="Times New Roman"/>
          <w:b/>
          <w:sz w:val="22"/>
        </w:rPr>
        <w:t>žinti su įslaptinta informacija</w:t>
      </w:r>
    </w:p>
    <w:p w:rsidR="00000000" w:rsidRDefault="003F062D">
      <w:pPr>
        <w:ind w:firstLine="720"/>
        <w:jc w:val="both"/>
        <w:rPr>
          <w:rFonts w:ascii="Times New Roman" w:hAnsi="Times New Roman"/>
          <w:sz w:val="22"/>
        </w:rPr>
      </w:pPr>
      <w:r>
        <w:rPr>
          <w:rFonts w:ascii="Times New Roman" w:hAnsi="Times New Roman"/>
          <w:sz w:val="22"/>
        </w:rPr>
        <w:t>1. Pagal pareigas susipažinti su valstybės paslaptį sudarančia informacija ir ja naudotis gali Respublikos Prezidentas, Lietuvos Respublikos Seimo Pirmininkas ir Lietuvos Respublikos Ministras Pirmininkas.</w:t>
      </w:r>
    </w:p>
    <w:p w:rsidR="00000000" w:rsidRDefault="003F062D">
      <w:pPr>
        <w:ind w:firstLine="720"/>
        <w:jc w:val="both"/>
        <w:rPr>
          <w:rFonts w:ascii="Times New Roman" w:hAnsi="Times New Roman"/>
          <w:sz w:val="22"/>
        </w:rPr>
      </w:pPr>
      <w:r>
        <w:rPr>
          <w:rFonts w:ascii="Times New Roman" w:hAnsi="Times New Roman"/>
          <w:sz w:val="22"/>
        </w:rPr>
        <w:t xml:space="preserve">2. Eiti pareigas, </w:t>
      </w:r>
      <w:r>
        <w:rPr>
          <w:rFonts w:ascii="Times New Roman" w:hAnsi="Times New Roman"/>
          <w:sz w:val="22"/>
        </w:rPr>
        <w:t>susijusias su valstybės paslaptį sudarančios informacijos naudojimu ar jos apsauga, bei susipažinti su valstybės paslaptį sudarančia informacija gali tik specialius leidimus turintys asmenys. Pretendentai į valstybės tarnybą, atrinkti pareigoms, susijusiom</w:t>
      </w:r>
      <w:r>
        <w:rPr>
          <w:rFonts w:ascii="Times New Roman" w:hAnsi="Times New Roman"/>
          <w:sz w:val="22"/>
        </w:rPr>
        <w:t>s su valstybės paslaptį sudarančios informacijos naudojimu ar jos apsauga, skiriami patikrinus jų kandidatūras Lietuvos Respublikos Vyriausybės ar jos įgaliotos institucijos nustatyta tvarka ir kai šie asmenys gauna leidimus dirbti ar susipažinti su valsty</w:t>
      </w:r>
      <w:r>
        <w:rPr>
          <w:rFonts w:ascii="Times New Roman" w:hAnsi="Times New Roman"/>
          <w:sz w:val="22"/>
        </w:rPr>
        <w:t>bės paslaptį sudarančia informacija. Šių pareigybių sąrašą nustato pats paslapčių subjektas.</w:t>
      </w:r>
    </w:p>
    <w:p w:rsidR="00000000" w:rsidRDefault="003F062D">
      <w:pPr>
        <w:ind w:firstLine="720"/>
        <w:jc w:val="both"/>
        <w:rPr>
          <w:rFonts w:ascii="Times New Roman" w:hAnsi="Times New Roman"/>
          <w:sz w:val="22"/>
        </w:rPr>
      </w:pPr>
      <w:r>
        <w:rPr>
          <w:rFonts w:ascii="Times New Roman" w:hAnsi="Times New Roman"/>
          <w:sz w:val="22"/>
        </w:rPr>
        <w:t>3. Leidimus dirbti ar susipažinti su valstybės paslaptį sudarančia informacija išduoda paslapčių subjektas, asmenų kandidatūras patikrinus Lietuvos Respublikos Vyr</w:t>
      </w:r>
      <w:r>
        <w:rPr>
          <w:rFonts w:ascii="Times New Roman" w:hAnsi="Times New Roman"/>
          <w:sz w:val="22"/>
        </w:rPr>
        <w:t>iausybės ar jos įgaliotos institucijos nustatyta tvarka</w:t>
      </w:r>
      <w:r>
        <w:rPr>
          <w:rFonts w:ascii="Times New Roman" w:hAnsi="Times New Roman"/>
          <w:i/>
          <w:sz w:val="22"/>
        </w:rPr>
        <w:t xml:space="preserve"> </w:t>
      </w:r>
      <w:r>
        <w:rPr>
          <w:rFonts w:ascii="Times New Roman" w:hAnsi="Times New Roman"/>
          <w:sz w:val="22"/>
        </w:rPr>
        <w:t>bei suderinus, išskyrus slaptuosius operatyvinės veiklos dalyvius, su Valstybės saugumo departamentu. Prieš priimdamos galutinį sprendimą, asmens kandidatūrą tikrinančios institucijos asmenį gali iškv</w:t>
      </w:r>
      <w:r>
        <w:rPr>
          <w:rFonts w:ascii="Times New Roman" w:hAnsi="Times New Roman"/>
          <w:sz w:val="22"/>
        </w:rPr>
        <w:t>iesti pokalbio ir prireikus, jei šis asmuo sutinka, patikrinti poligrafu arba pareikalauti raštiškų asmens paaiškinimų. Paslapčių subjektui draudžiama išduoti asmeniui leidimą dirbti ar susipažinti su valstybės paslaptį sudarančia informacija, jeigu Valsty</w:t>
      </w:r>
      <w:r>
        <w:rPr>
          <w:rFonts w:ascii="Times New Roman" w:hAnsi="Times New Roman"/>
          <w:sz w:val="22"/>
        </w:rPr>
        <w:t>bės saugumo departamentas, vadovaudamasis šio straipsnio 5 dalimi, tam prieštarauja.</w:t>
      </w:r>
    </w:p>
    <w:p w:rsidR="00000000" w:rsidRDefault="003F062D">
      <w:pPr>
        <w:ind w:firstLine="720"/>
        <w:jc w:val="both"/>
        <w:rPr>
          <w:rFonts w:ascii="Times New Roman" w:hAnsi="Times New Roman"/>
          <w:sz w:val="22"/>
        </w:rPr>
      </w:pPr>
      <w:r>
        <w:rPr>
          <w:rFonts w:ascii="Times New Roman" w:hAnsi="Times New Roman"/>
          <w:sz w:val="22"/>
        </w:rPr>
        <w:t>4. Dirbti ar susipažinti su valstybės paslaptį sudarančia informacija leidžiama asmeniui, jeigu:</w:t>
      </w:r>
    </w:p>
    <w:p w:rsidR="00000000" w:rsidRDefault="003F062D">
      <w:pPr>
        <w:ind w:firstLine="720"/>
        <w:jc w:val="both"/>
        <w:rPr>
          <w:rFonts w:ascii="Times New Roman" w:hAnsi="Times New Roman"/>
          <w:sz w:val="22"/>
        </w:rPr>
      </w:pPr>
      <w:r>
        <w:rPr>
          <w:rFonts w:ascii="Times New Roman" w:hAnsi="Times New Roman"/>
          <w:sz w:val="22"/>
        </w:rPr>
        <w:t>1) asmuo yra Lietuvos Respublikos pilietis;</w:t>
      </w:r>
    </w:p>
    <w:p w:rsidR="00000000" w:rsidRDefault="003F062D">
      <w:pPr>
        <w:ind w:firstLine="720"/>
        <w:jc w:val="both"/>
        <w:rPr>
          <w:rFonts w:ascii="Times New Roman" w:hAnsi="Times New Roman"/>
          <w:sz w:val="22"/>
        </w:rPr>
      </w:pPr>
      <w:r>
        <w:rPr>
          <w:rFonts w:ascii="Times New Roman" w:hAnsi="Times New Roman"/>
          <w:sz w:val="22"/>
        </w:rPr>
        <w:t>2) asmuo pateikia pagal nustat</w:t>
      </w:r>
      <w:r>
        <w:rPr>
          <w:rFonts w:ascii="Times New Roman" w:hAnsi="Times New Roman"/>
          <w:sz w:val="22"/>
        </w:rPr>
        <w:t>ytą formą duomenis apie save ir savo ryšius bei raštiškai sutinka, kad būtų tikrinama jo kandidatūra;</w:t>
      </w:r>
    </w:p>
    <w:p w:rsidR="00000000" w:rsidRDefault="003F062D">
      <w:pPr>
        <w:ind w:firstLine="720"/>
        <w:jc w:val="both"/>
        <w:rPr>
          <w:rFonts w:ascii="Times New Roman" w:hAnsi="Times New Roman"/>
          <w:sz w:val="22"/>
        </w:rPr>
      </w:pPr>
      <w:r>
        <w:rPr>
          <w:rFonts w:ascii="Times New Roman" w:hAnsi="Times New Roman"/>
          <w:sz w:val="22"/>
        </w:rPr>
        <w:t>3) asmuo pagal savo asmens duomenis, asmenines ir dalykines savybes bei sveikatos būklę tinka šiam darbui;</w:t>
      </w:r>
    </w:p>
    <w:p w:rsidR="00000000" w:rsidRDefault="003F062D">
      <w:pPr>
        <w:ind w:firstLine="720"/>
        <w:jc w:val="both"/>
        <w:rPr>
          <w:rFonts w:ascii="Times New Roman" w:hAnsi="Times New Roman"/>
          <w:sz w:val="22"/>
        </w:rPr>
      </w:pPr>
      <w:r>
        <w:rPr>
          <w:rFonts w:ascii="Times New Roman" w:hAnsi="Times New Roman"/>
          <w:sz w:val="22"/>
        </w:rPr>
        <w:t>4) asmuo raštiškai pasižada saugoti valstybės p</w:t>
      </w:r>
      <w:r>
        <w:rPr>
          <w:rFonts w:ascii="Times New Roman" w:hAnsi="Times New Roman"/>
          <w:sz w:val="22"/>
        </w:rPr>
        <w:t>aslaptį sudarančią informaciją;</w:t>
      </w:r>
    </w:p>
    <w:p w:rsidR="00000000" w:rsidRDefault="003F062D">
      <w:pPr>
        <w:pStyle w:val="BodyTextIndent"/>
        <w:spacing w:line="240" w:lineRule="auto"/>
        <w:rPr>
          <w:rFonts w:ascii="Times New Roman" w:hAnsi="Times New Roman"/>
          <w:noProof w:val="0"/>
          <w:sz w:val="22"/>
        </w:rPr>
      </w:pPr>
      <w:r>
        <w:rPr>
          <w:rFonts w:ascii="Times New Roman" w:hAnsi="Times New Roman"/>
          <w:noProof w:val="0"/>
          <w:sz w:val="22"/>
        </w:rPr>
        <w:t>5) tikrinimo metu nenustatoma bent viena šio straipsnio 5 dalies 2-14 punktuose nurodyta aplinkybė.</w:t>
      </w:r>
    </w:p>
    <w:p w:rsidR="00000000" w:rsidRDefault="003F062D">
      <w:pPr>
        <w:pStyle w:val="BodyTextIndent"/>
        <w:spacing w:line="240" w:lineRule="auto"/>
        <w:rPr>
          <w:rFonts w:ascii="Times New Roman" w:hAnsi="Times New Roman"/>
          <w:noProof w:val="0"/>
          <w:sz w:val="22"/>
        </w:rPr>
      </w:pPr>
      <w:r>
        <w:rPr>
          <w:rFonts w:ascii="Times New Roman" w:hAnsi="Times New Roman"/>
          <w:noProof w:val="0"/>
          <w:sz w:val="22"/>
        </w:rPr>
        <w:t>5. Leidimas dirbti ar susipažinti su valstybės paslaptį sudarančia informacija asmeniui neišduodamas, jeigu asmuo:</w:t>
      </w:r>
    </w:p>
    <w:p w:rsidR="00000000" w:rsidRDefault="003F062D">
      <w:pPr>
        <w:ind w:firstLine="720"/>
        <w:jc w:val="both"/>
        <w:rPr>
          <w:rFonts w:ascii="Times New Roman" w:hAnsi="Times New Roman"/>
          <w:b/>
          <w:sz w:val="22"/>
        </w:rPr>
      </w:pPr>
      <w:r>
        <w:rPr>
          <w:rFonts w:ascii="Times New Roman" w:hAnsi="Times New Roman"/>
          <w:sz w:val="22"/>
        </w:rPr>
        <w:t>1) neatit</w:t>
      </w:r>
      <w:r>
        <w:rPr>
          <w:rFonts w:ascii="Times New Roman" w:hAnsi="Times New Roman"/>
          <w:sz w:val="22"/>
        </w:rPr>
        <w:t>inka bent vienos šio straipsnio 4</w:t>
      </w:r>
      <w:r>
        <w:rPr>
          <w:rFonts w:ascii="Times New Roman" w:hAnsi="Times New Roman"/>
          <w:b/>
          <w:sz w:val="22"/>
        </w:rPr>
        <w:t xml:space="preserve"> </w:t>
      </w:r>
      <w:r>
        <w:rPr>
          <w:rFonts w:ascii="Times New Roman" w:hAnsi="Times New Roman"/>
          <w:sz w:val="22"/>
        </w:rPr>
        <w:t>dalies 1-4 punktuose nurodytos sąlygos;</w:t>
      </w:r>
    </w:p>
    <w:p w:rsidR="00000000" w:rsidRDefault="003F062D">
      <w:pPr>
        <w:pStyle w:val="BodyTextIndent"/>
        <w:spacing w:line="240" w:lineRule="auto"/>
        <w:rPr>
          <w:rFonts w:ascii="Times New Roman" w:hAnsi="Times New Roman"/>
          <w:noProof w:val="0"/>
          <w:sz w:val="22"/>
        </w:rPr>
      </w:pPr>
      <w:r>
        <w:rPr>
          <w:rFonts w:ascii="Times New Roman" w:hAnsi="Times New Roman"/>
          <w:noProof w:val="0"/>
          <w:sz w:val="22"/>
        </w:rPr>
        <w:t>2) nuolat gyveno Lietuvos Respublikoje mažiau kaip 3 pastaruosius metus ir šio įstatymo 12 straipsnio 3 dalies 5 punkto nustatyta tvarka Lietuvos Respublikos paslapčių apsaugos koord</w:t>
      </w:r>
      <w:r>
        <w:rPr>
          <w:rFonts w:ascii="Times New Roman" w:hAnsi="Times New Roman"/>
          <w:noProof w:val="0"/>
          <w:sz w:val="22"/>
        </w:rPr>
        <w:t xml:space="preserve">inavimo komisija priėmė sprendimą neišduoti leidimo dirbti ar susipažinti su valstybės paslaptį sudarančia informacija. Ši nuostata netaikoma asmenims, tarnavusiems NATO narių karinėse ar gynybos struktūrose; </w:t>
      </w:r>
    </w:p>
    <w:p w:rsidR="00000000" w:rsidRDefault="003F062D">
      <w:pPr>
        <w:ind w:firstLine="720"/>
        <w:jc w:val="both"/>
        <w:rPr>
          <w:rFonts w:ascii="Times New Roman" w:hAnsi="Times New Roman"/>
          <w:sz w:val="22"/>
        </w:rPr>
      </w:pPr>
      <w:r>
        <w:rPr>
          <w:rFonts w:ascii="Times New Roman" w:hAnsi="Times New Roman"/>
          <w:sz w:val="22"/>
        </w:rPr>
        <w:t>3) yra kreipęsis į atitinkamas valstybės insti</w:t>
      </w:r>
      <w:r>
        <w:rPr>
          <w:rFonts w:ascii="Times New Roman" w:hAnsi="Times New Roman"/>
          <w:sz w:val="22"/>
        </w:rPr>
        <w:t>tucijas dėl Lietuvos Respublikos pilietybės atsisakymo arba į kitų valstybių institucijas dėl politinio prieglobsčio suteikimo;</w:t>
      </w:r>
    </w:p>
    <w:p w:rsidR="00000000" w:rsidRDefault="003F062D">
      <w:pPr>
        <w:ind w:firstLine="720"/>
        <w:jc w:val="both"/>
        <w:rPr>
          <w:rFonts w:ascii="Times New Roman" w:hAnsi="Times New Roman"/>
          <w:sz w:val="22"/>
        </w:rPr>
      </w:pPr>
      <w:r>
        <w:rPr>
          <w:rFonts w:ascii="Times New Roman" w:hAnsi="Times New Roman"/>
          <w:sz w:val="22"/>
        </w:rPr>
        <w:t>4) turi dvigubą pilietybę ir šio įstatymo 12 straipsnio 3 dalies 5 punkto nustatyta tvarka Lietuvos Respublikos paslapčių apsaug</w:t>
      </w:r>
      <w:r>
        <w:rPr>
          <w:rFonts w:ascii="Times New Roman" w:hAnsi="Times New Roman"/>
          <w:sz w:val="22"/>
        </w:rPr>
        <w:t>os koordinavimo komisija priėmė sprendimą neišduoti leidimo dirbti ar susipažinti su valstybės paslaptį sudarančia informacija. Ši nuostata netaikoma asmenims, tarnavusiems NATO narių karinėse ar gynybos struktūrose;</w:t>
      </w:r>
    </w:p>
    <w:p w:rsidR="00000000" w:rsidRDefault="003F062D">
      <w:pPr>
        <w:pStyle w:val="Footer"/>
        <w:tabs>
          <w:tab w:val="clear" w:pos="4320"/>
          <w:tab w:val="clear" w:pos="8640"/>
        </w:tabs>
        <w:spacing w:line="240" w:lineRule="auto"/>
        <w:rPr>
          <w:rFonts w:ascii="Times New Roman" w:hAnsi="Times New Roman"/>
          <w:sz w:val="22"/>
        </w:rPr>
      </w:pPr>
      <w:r>
        <w:rPr>
          <w:rFonts w:ascii="Times New Roman" w:hAnsi="Times New Roman"/>
          <w:sz w:val="22"/>
        </w:rPr>
        <w:t>5) buvo nuteistas už valstybinį nusikal</w:t>
      </w:r>
      <w:r>
        <w:rPr>
          <w:rFonts w:ascii="Times New Roman" w:hAnsi="Times New Roman"/>
          <w:sz w:val="22"/>
        </w:rPr>
        <w:t>timą ar už kitą sunkų nusikaltimą;</w:t>
      </w:r>
    </w:p>
    <w:p w:rsidR="00000000" w:rsidRDefault="003F062D">
      <w:pPr>
        <w:ind w:firstLine="720"/>
        <w:jc w:val="both"/>
        <w:rPr>
          <w:rFonts w:ascii="Times New Roman" w:hAnsi="Times New Roman"/>
          <w:sz w:val="22"/>
        </w:rPr>
      </w:pPr>
      <w:r>
        <w:rPr>
          <w:rFonts w:ascii="Times New Roman" w:hAnsi="Times New Roman"/>
          <w:sz w:val="22"/>
        </w:rPr>
        <w:t xml:space="preserve">6) turi teistumą už nesunkų tyčinį nusikaltimą; </w:t>
      </w:r>
    </w:p>
    <w:p w:rsidR="00000000" w:rsidRDefault="003F062D">
      <w:pPr>
        <w:ind w:firstLine="720"/>
        <w:jc w:val="both"/>
        <w:rPr>
          <w:rFonts w:ascii="Times New Roman" w:hAnsi="Times New Roman"/>
          <w:sz w:val="22"/>
        </w:rPr>
      </w:pPr>
      <w:r>
        <w:rPr>
          <w:rFonts w:ascii="Times New Roman" w:hAnsi="Times New Roman"/>
          <w:sz w:val="22"/>
        </w:rPr>
        <w:t>7) nustatyta tvarka yra pripažintas neveiksniu ar ribotai veiksniu;</w:t>
      </w:r>
    </w:p>
    <w:p w:rsidR="00000000" w:rsidRDefault="003F062D">
      <w:pPr>
        <w:ind w:firstLine="720"/>
        <w:jc w:val="both"/>
        <w:rPr>
          <w:rFonts w:ascii="Times New Roman" w:hAnsi="Times New Roman"/>
          <w:sz w:val="22"/>
        </w:rPr>
      </w:pPr>
      <w:r>
        <w:rPr>
          <w:rFonts w:ascii="Times New Roman" w:hAnsi="Times New Roman"/>
          <w:sz w:val="22"/>
        </w:rPr>
        <w:t xml:space="preserve">8) dėl Lietuvos Respublikai priešiškų interesų yra bendradarbiavęs ar palaiko ryšius su kitos valstybės </w:t>
      </w:r>
      <w:r>
        <w:rPr>
          <w:rFonts w:ascii="Times New Roman" w:hAnsi="Times New Roman"/>
          <w:sz w:val="22"/>
        </w:rPr>
        <w:t>specialiąja tarnyba;</w:t>
      </w:r>
    </w:p>
    <w:p w:rsidR="00000000" w:rsidRDefault="003F062D">
      <w:pPr>
        <w:ind w:firstLine="720"/>
        <w:jc w:val="both"/>
        <w:rPr>
          <w:rFonts w:ascii="Times New Roman" w:hAnsi="Times New Roman"/>
          <w:sz w:val="22"/>
        </w:rPr>
      </w:pPr>
      <w:r>
        <w:rPr>
          <w:rFonts w:ascii="Times New Roman" w:hAnsi="Times New Roman"/>
          <w:sz w:val="22"/>
        </w:rPr>
        <w:t>9) dėl Lietuvos Respublikai priešiškų interesų palaiko ryšius su asmenimis, bendradarbiaujančiais su kitos valstybės specialiąja tarnyba arba priklausančiais nusikalstamam susivienijimui;</w:t>
      </w:r>
    </w:p>
    <w:p w:rsidR="00000000" w:rsidRDefault="003F062D">
      <w:pPr>
        <w:ind w:firstLine="720"/>
        <w:jc w:val="both"/>
        <w:rPr>
          <w:rFonts w:ascii="Times New Roman" w:hAnsi="Times New Roman"/>
          <w:sz w:val="22"/>
        </w:rPr>
      </w:pPr>
      <w:r>
        <w:rPr>
          <w:rFonts w:ascii="Times New Roman" w:hAnsi="Times New Roman"/>
          <w:sz w:val="22"/>
        </w:rPr>
        <w:t>10) nuslėpė arba pateikė melagingus biografijos</w:t>
      </w:r>
      <w:r>
        <w:rPr>
          <w:rFonts w:ascii="Times New Roman" w:hAnsi="Times New Roman"/>
          <w:sz w:val="22"/>
        </w:rPr>
        <w:t xml:space="preserve"> faktus arba kitus duomenis apie save;</w:t>
      </w:r>
    </w:p>
    <w:p w:rsidR="00000000" w:rsidRDefault="003F062D">
      <w:pPr>
        <w:ind w:firstLine="720"/>
        <w:jc w:val="both"/>
        <w:rPr>
          <w:rFonts w:ascii="Times New Roman" w:hAnsi="Times New Roman"/>
          <w:sz w:val="22"/>
        </w:rPr>
      </w:pPr>
      <w:r>
        <w:rPr>
          <w:rFonts w:ascii="Times New Roman" w:hAnsi="Times New Roman"/>
          <w:sz w:val="22"/>
        </w:rPr>
        <w:t>11) įstatymų ar kitų teisės aktų nustatyta tvarka buvo atleistas iš pareigų dėl darbo su įslaptinta informacija tvarkos pažeidimo;</w:t>
      </w:r>
    </w:p>
    <w:p w:rsidR="00000000" w:rsidRDefault="003F062D">
      <w:pPr>
        <w:ind w:firstLine="720"/>
        <w:jc w:val="both"/>
        <w:rPr>
          <w:rFonts w:ascii="Times New Roman" w:hAnsi="Times New Roman"/>
          <w:strike/>
          <w:sz w:val="22"/>
        </w:rPr>
      </w:pPr>
      <w:r>
        <w:rPr>
          <w:rFonts w:ascii="Times New Roman" w:hAnsi="Times New Roman"/>
          <w:sz w:val="22"/>
        </w:rPr>
        <w:t>12) yra asmuo, kurio atžvilgiu atliekamas operatyvinis tyrimas, arba yra patrauktas ba</w:t>
      </w:r>
      <w:r>
        <w:rPr>
          <w:rFonts w:ascii="Times New Roman" w:hAnsi="Times New Roman"/>
          <w:sz w:val="22"/>
        </w:rPr>
        <w:t>udžiamojon atsakomybėn už tyčinį nusikaltimą;</w:t>
      </w:r>
    </w:p>
    <w:p w:rsidR="00000000" w:rsidRDefault="003F062D">
      <w:pPr>
        <w:ind w:firstLine="720"/>
        <w:jc w:val="both"/>
        <w:rPr>
          <w:rFonts w:ascii="Times New Roman" w:hAnsi="Times New Roman"/>
          <w:strike/>
          <w:sz w:val="22"/>
        </w:rPr>
      </w:pPr>
      <w:r>
        <w:rPr>
          <w:rFonts w:ascii="Times New Roman" w:hAnsi="Times New Roman"/>
          <w:sz w:val="22"/>
        </w:rPr>
        <w:t>13) yra asmuo, kuriam taikomos prevencinio poveikio priemonės</w:t>
      </w:r>
      <w:r>
        <w:rPr>
          <w:rFonts w:ascii="Times New Roman" w:hAnsi="Times New Roman"/>
          <w:b/>
          <w:sz w:val="22"/>
        </w:rPr>
        <w:t xml:space="preserve"> </w:t>
      </w:r>
      <w:r>
        <w:rPr>
          <w:rFonts w:ascii="Times New Roman" w:hAnsi="Times New Roman"/>
          <w:sz w:val="22"/>
        </w:rPr>
        <w:t>pagal Organizuoto nusikalstamumo užkardymo įstatymą;</w:t>
      </w:r>
    </w:p>
    <w:p w:rsidR="00000000" w:rsidRDefault="003F062D">
      <w:pPr>
        <w:ind w:firstLine="720"/>
        <w:jc w:val="both"/>
        <w:rPr>
          <w:rFonts w:ascii="Times New Roman" w:hAnsi="Times New Roman"/>
          <w:sz w:val="22"/>
        </w:rPr>
      </w:pPr>
      <w:r>
        <w:rPr>
          <w:rFonts w:ascii="Times New Roman" w:hAnsi="Times New Roman"/>
          <w:sz w:val="22"/>
        </w:rPr>
        <w:t>14) gauna pajamų iš kitų valstybių karinių ar specialiųjų tarnybų, jei tai nėra numatyta Lietuv</w:t>
      </w:r>
      <w:r>
        <w:rPr>
          <w:rFonts w:ascii="Times New Roman" w:hAnsi="Times New Roman"/>
          <w:sz w:val="22"/>
        </w:rPr>
        <w:t>os Respublikos ir kitų valstybių pasirašytuose susitarimuose ar įsipareigojimuose.</w:t>
      </w:r>
    </w:p>
    <w:p w:rsidR="00000000" w:rsidRDefault="003F062D">
      <w:pPr>
        <w:ind w:firstLine="720"/>
        <w:jc w:val="both"/>
        <w:rPr>
          <w:rFonts w:ascii="Times New Roman" w:hAnsi="Times New Roman"/>
          <w:sz w:val="22"/>
        </w:rPr>
      </w:pPr>
      <w:r>
        <w:rPr>
          <w:rFonts w:ascii="Times New Roman" w:hAnsi="Times New Roman"/>
          <w:sz w:val="22"/>
        </w:rPr>
        <w:t>6. Asmenims, turintiems leidimus dirbti ar susipažinti su informacija, pažymėta aukštesnio laipsnio slaptumo žyma, atskiras leidimas dirbti ar susipažinti su informacija, pa</w:t>
      </w:r>
      <w:r>
        <w:rPr>
          <w:rFonts w:ascii="Times New Roman" w:hAnsi="Times New Roman"/>
          <w:sz w:val="22"/>
        </w:rPr>
        <w:t>žymėta žemesnio laipsnio slaptumo žyma, nereikalingas.</w:t>
      </w:r>
    </w:p>
    <w:p w:rsidR="00000000" w:rsidRDefault="003F062D">
      <w:pPr>
        <w:pStyle w:val="BodyTextIndent"/>
        <w:spacing w:line="240" w:lineRule="auto"/>
        <w:rPr>
          <w:rFonts w:ascii="Times New Roman" w:hAnsi="Times New Roman"/>
          <w:noProof w:val="0"/>
          <w:sz w:val="22"/>
        </w:rPr>
      </w:pPr>
      <w:r>
        <w:rPr>
          <w:rFonts w:ascii="Times New Roman" w:hAnsi="Times New Roman"/>
          <w:noProof w:val="0"/>
          <w:sz w:val="22"/>
        </w:rPr>
        <w:t>7. Leidimas dirbti ar susipažinti su valstybės paslaptį sudarančia informacija, žymima slaptumo žymomis „Visiškai slaptai“ arba „Slaptai“, išduodamas 5 metams, o su valstybės paslaptį sudarančia inform</w:t>
      </w:r>
      <w:r>
        <w:rPr>
          <w:rFonts w:ascii="Times New Roman" w:hAnsi="Times New Roman"/>
          <w:noProof w:val="0"/>
          <w:sz w:val="22"/>
        </w:rPr>
        <w:t xml:space="preserve">acija, žymima slaptumo žyma „Konfidencialiai“, - 7 metams. Šiems terminams pasibaigus, asmuo tikrinamas iš naujo. Asmuo gali būti papildomai tikrinamas ir nepasibaigus šiame straipsnyje nustatytiems terminams. </w:t>
      </w:r>
    </w:p>
    <w:p w:rsidR="00000000" w:rsidRDefault="003F062D">
      <w:pPr>
        <w:pStyle w:val="BodyText3"/>
        <w:widowControl/>
        <w:ind w:firstLine="720"/>
        <w:rPr>
          <w:rFonts w:ascii="Times New Roman" w:hAnsi="Times New Roman"/>
          <w:b/>
          <w:strike/>
          <w:sz w:val="22"/>
        </w:rPr>
      </w:pPr>
      <w:r>
        <w:rPr>
          <w:rFonts w:ascii="Times New Roman" w:hAnsi="Times New Roman"/>
          <w:sz w:val="22"/>
        </w:rPr>
        <w:t>8. Sprendimas dėl leidimo dirbti ar susipažin</w:t>
      </w:r>
      <w:r>
        <w:rPr>
          <w:rFonts w:ascii="Times New Roman" w:hAnsi="Times New Roman"/>
          <w:sz w:val="22"/>
        </w:rPr>
        <w:t>ti su valstybės paslaptį sudarančia informacija neišdavimo, taip pat Valstybės saugumo departamento prieštaravimas, kad asmeniui būtų išduotas toks leidimas,</w:t>
      </w:r>
      <w:r>
        <w:rPr>
          <w:rFonts w:ascii="Times New Roman" w:hAnsi="Times New Roman"/>
          <w:b/>
          <w:sz w:val="22"/>
        </w:rPr>
        <w:t xml:space="preserve"> </w:t>
      </w:r>
      <w:r>
        <w:rPr>
          <w:rFonts w:ascii="Times New Roman" w:hAnsi="Times New Roman"/>
          <w:sz w:val="22"/>
        </w:rPr>
        <w:t xml:space="preserve">gali būti skundžiamas Lietuvos Respublikos paslapčių apsaugos koordinavimo komisijai, kuri priima </w:t>
      </w:r>
      <w:r>
        <w:rPr>
          <w:rFonts w:ascii="Times New Roman" w:hAnsi="Times New Roman"/>
          <w:sz w:val="22"/>
        </w:rPr>
        <w:t>galutinį sprendimą.</w:t>
      </w:r>
      <w:r>
        <w:rPr>
          <w:rFonts w:ascii="Times New Roman" w:hAnsi="Times New Roman"/>
          <w:b/>
          <w:sz w:val="22"/>
        </w:rPr>
        <w:t xml:space="preserve"> </w:t>
      </w:r>
    </w:p>
    <w:p w:rsidR="00000000" w:rsidRDefault="003F062D">
      <w:pPr>
        <w:ind w:firstLine="720"/>
        <w:jc w:val="both"/>
        <w:rPr>
          <w:rFonts w:ascii="Times New Roman" w:hAnsi="Times New Roman"/>
          <w:b/>
          <w:sz w:val="22"/>
        </w:rPr>
      </w:pPr>
      <w:r>
        <w:rPr>
          <w:rFonts w:ascii="Times New Roman" w:hAnsi="Times New Roman"/>
          <w:sz w:val="22"/>
        </w:rPr>
        <w:t>9. Asmenims, kurių darbas susijęs su tarnybos paslaptį sudarančios informacijos naudojimu ar jos apsauga, teisę dirbti ar susipažinti su tokia informacija suteikia paslapčių subjektas.</w:t>
      </w:r>
      <w:r>
        <w:rPr>
          <w:rFonts w:ascii="Times New Roman" w:hAnsi="Times New Roman"/>
          <w:b/>
          <w:sz w:val="22"/>
        </w:rPr>
        <w:t xml:space="preserve"> </w:t>
      </w:r>
      <w:r>
        <w:rPr>
          <w:rFonts w:ascii="Times New Roman" w:hAnsi="Times New Roman"/>
          <w:sz w:val="22"/>
        </w:rPr>
        <w:t>Valstybės saugumo departamento sutikimas nėra reik</w:t>
      </w:r>
      <w:r>
        <w:rPr>
          <w:rFonts w:ascii="Times New Roman" w:hAnsi="Times New Roman"/>
          <w:sz w:val="22"/>
        </w:rPr>
        <w:t>alingas.</w:t>
      </w:r>
      <w:r>
        <w:rPr>
          <w:rFonts w:ascii="Times New Roman" w:hAnsi="Times New Roman"/>
          <w:b/>
          <w:sz w:val="22"/>
        </w:rPr>
        <w:t xml:space="preserve"> </w:t>
      </w:r>
    </w:p>
    <w:p w:rsidR="00000000" w:rsidRDefault="003F062D">
      <w:pPr>
        <w:widowControl w:val="0"/>
        <w:jc w:val="both"/>
        <w:rPr>
          <w:rFonts w:ascii="Times New Roman" w:hAnsi="Times New Roman"/>
          <w:i/>
          <w:snapToGrid w:val="0"/>
          <w:sz w:val="20"/>
        </w:rPr>
      </w:pPr>
      <w:r>
        <w:rPr>
          <w:rFonts w:ascii="Times New Roman" w:hAnsi="Times New Roman"/>
          <w:i/>
          <w:snapToGrid w:val="0"/>
          <w:sz w:val="20"/>
        </w:rPr>
        <w:t>Straipsnio pakeitimai:</w:t>
      </w:r>
    </w:p>
    <w:p w:rsidR="00000000" w:rsidRDefault="003F062D">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4" w:history="1">
        <w:r>
          <w:rPr>
            <w:rStyle w:val="Hyperlink"/>
            <w:rFonts w:ascii="Times New Roman" w:hAnsi="Times New Roman"/>
            <w:i/>
            <w:sz w:val="20"/>
          </w:rPr>
          <w:t>VIII-1907</w:t>
        </w:r>
      </w:hyperlink>
      <w:r>
        <w:rPr>
          <w:rFonts w:ascii="Times New Roman" w:hAnsi="Times New Roman"/>
          <w:i/>
          <w:snapToGrid w:val="0"/>
          <w:sz w:val="20"/>
        </w:rPr>
        <w:t>, 00.08.29, Žin., 2000, Nr.75-2274 (00.09.07)</w:t>
      </w:r>
    </w:p>
    <w:p w:rsidR="00000000" w:rsidRDefault="003F062D">
      <w:pPr>
        <w:ind w:firstLine="720"/>
        <w:jc w:val="both"/>
        <w:rPr>
          <w:rFonts w:ascii="Times New Roman" w:hAnsi="Times New Roman"/>
          <w:b/>
          <w:sz w:val="22"/>
        </w:rPr>
      </w:pPr>
    </w:p>
    <w:p w:rsidR="00000000" w:rsidRDefault="003F062D">
      <w:pPr>
        <w:ind w:firstLine="720"/>
        <w:jc w:val="both"/>
        <w:rPr>
          <w:rFonts w:ascii="Times New Roman" w:hAnsi="Times New Roman"/>
          <w:b/>
          <w:sz w:val="22"/>
        </w:rPr>
      </w:pPr>
    </w:p>
    <w:p w:rsidR="00000000" w:rsidRDefault="003F062D">
      <w:pPr>
        <w:ind w:left="2250" w:hanging="1530"/>
        <w:jc w:val="both"/>
        <w:rPr>
          <w:rFonts w:ascii="Times New Roman" w:hAnsi="Times New Roman"/>
          <w:b/>
          <w:sz w:val="22"/>
        </w:rPr>
      </w:pPr>
      <w:r>
        <w:rPr>
          <w:rFonts w:ascii="Times New Roman" w:hAnsi="Times New Roman"/>
          <w:b/>
          <w:sz w:val="22"/>
        </w:rPr>
        <w:t>10 straipsnis. Leidimo dirbti ar susipažinti</w:t>
      </w:r>
      <w:r>
        <w:rPr>
          <w:rFonts w:ascii="Times New Roman" w:hAnsi="Times New Roman"/>
          <w:sz w:val="22"/>
        </w:rPr>
        <w:t xml:space="preserve"> </w:t>
      </w:r>
      <w:r>
        <w:rPr>
          <w:rFonts w:ascii="Times New Roman" w:hAnsi="Times New Roman"/>
          <w:b/>
          <w:sz w:val="22"/>
        </w:rPr>
        <w:t xml:space="preserve">su valstybės paslaptį sudarančia </w:t>
      </w:r>
    </w:p>
    <w:p w:rsidR="00000000" w:rsidRDefault="003F062D">
      <w:pPr>
        <w:ind w:left="2250" w:hanging="123"/>
        <w:jc w:val="both"/>
        <w:rPr>
          <w:rFonts w:ascii="Times New Roman" w:hAnsi="Times New Roman"/>
          <w:b/>
          <w:sz w:val="22"/>
        </w:rPr>
      </w:pPr>
      <w:r>
        <w:rPr>
          <w:rFonts w:ascii="Times New Roman" w:hAnsi="Times New Roman"/>
          <w:b/>
          <w:sz w:val="22"/>
        </w:rPr>
        <w:t>in</w:t>
      </w:r>
      <w:r>
        <w:rPr>
          <w:rFonts w:ascii="Times New Roman" w:hAnsi="Times New Roman"/>
          <w:b/>
          <w:sz w:val="22"/>
        </w:rPr>
        <w:t>formacija panaikinimas</w:t>
      </w:r>
    </w:p>
    <w:p w:rsidR="00000000" w:rsidRDefault="003F062D">
      <w:pPr>
        <w:ind w:firstLine="720"/>
        <w:jc w:val="both"/>
        <w:rPr>
          <w:rFonts w:ascii="Times New Roman" w:hAnsi="Times New Roman"/>
          <w:sz w:val="22"/>
        </w:rPr>
      </w:pPr>
      <w:r>
        <w:rPr>
          <w:rFonts w:ascii="Times New Roman" w:hAnsi="Times New Roman"/>
          <w:sz w:val="22"/>
        </w:rPr>
        <w:t>1. Leidimas dirbti ar susipažinti su valstybės paslaptį sudarančia informacija panaikinamas, jeigu:</w:t>
      </w:r>
    </w:p>
    <w:p w:rsidR="00000000" w:rsidRDefault="003F062D">
      <w:pPr>
        <w:ind w:firstLine="720"/>
        <w:jc w:val="both"/>
        <w:rPr>
          <w:rFonts w:ascii="Times New Roman" w:hAnsi="Times New Roman"/>
          <w:sz w:val="22"/>
        </w:rPr>
      </w:pPr>
      <w:r>
        <w:rPr>
          <w:rFonts w:ascii="Times New Roman" w:hAnsi="Times New Roman"/>
          <w:sz w:val="22"/>
        </w:rPr>
        <w:t xml:space="preserve">1) asmuo atsisako arba netenka Lietuvos Respublikos pilietybės; </w:t>
      </w:r>
    </w:p>
    <w:p w:rsidR="00000000" w:rsidRDefault="003F062D">
      <w:pPr>
        <w:pStyle w:val="Footer"/>
        <w:tabs>
          <w:tab w:val="clear" w:pos="4320"/>
          <w:tab w:val="clear" w:pos="8640"/>
        </w:tabs>
        <w:spacing w:line="240" w:lineRule="auto"/>
        <w:rPr>
          <w:rFonts w:ascii="Times New Roman" w:hAnsi="Times New Roman"/>
          <w:sz w:val="22"/>
        </w:rPr>
      </w:pPr>
      <w:r>
        <w:rPr>
          <w:rFonts w:ascii="Times New Roman" w:hAnsi="Times New Roman"/>
          <w:sz w:val="22"/>
        </w:rPr>
        <w:t>2) asmuo sistemingai pažeidinėja nustatytą darbo su įslaptinta infor</w:t>
      </w:r>
      <w:r>
        <w:rPr>
          <w:rFonts w:ascii="Times New Roman" w:hAnsi="Times New Roman"/>
          <w:sz w:val="22"/>
        </w:rPr>
        <w:t>macija tvarką;</w:t>
      </w:r>
    </w:p>
    <w:p w:rsidR="00000000" w:rsidRDefault="003F062D">
      <w:pPr>
        <w:ind w:firstLine="720"/>
        <w:jc w:val="both"/>
        <w:rPr>
          <w:rFonts w:ascii="Times New Roman" w:hAnsi="Times New Roman"/>
          <w:sz w:val="22"/>
        </w:rPr>
      </w:pPr>
      <w:r>
        <w:rPr>
          <w:rFonts w:ascii="Times New Roman" w:hAnsi="Times New Roman"/>
          <w:sz w:val="22"/>
        </w:rPr>
        <w:t xml:space="preserve">3) su paslapčių subjektu nutraukiami asmens darbo (tarnybos) santykiai arba asmuo perkeliamas į pareigas, nesusijusias su valstybės paslaptį sudarančios informacijos naudojimu; </w:t>
      </w:r>
    </w:p>
    <w:p w:rsidR="00000000" w:rsidRDefault="003F062D">
      <w:pPr>
        <w:ind w:firstLine="720"/>
        <w:jc w:val="both"/>
        <w:rPr>
          <w:rFonts w:ascii="Times New Roman" w:hAnsi="Times New Roman"/>
          <w:sz w:val="22"/>
        </w:rPr>
      </w:pPr>
      <w:r>
        <w:rPr>
          <w:rFonts w:ascii="Times New Roman" w:hAnsi="Times New Roman"/>
          <w:sz w:val="22"/>
        </w:rPr>
        <w:t>4) asmuo nuteisiamas už valstybinio nusikaltimo ar už tyčinio n</w:t>
      </w:r>
      <w:r>
        <w:rPr>
          <w:rFonts w:ascii="Times New Roman" w:hAnsi="Times New Roman"/>
          <w:sz w:val="22"/>
        </w:rPr>
        <w:t>usikaltimo padarymą;</w:t>
      </w:r>
    </w:p>
    <w:p w:rsidR="00000000" w:rsidRDefault="003F062D">
      <w:pPr>
        <w:ind w:firstLine="720"/>
        <w:jc w:val="both"/>
        <w:rPr>
          <w:rFonts w:ascii="Times New Roman" w:hAnsi="Times New Roman"/>
          <w:sz w:val="22"/>
        </w:rPr>
      </w:pPr>
      <w:r>
        <w:rPr>
          <w:rFonts w:ascii="Times New Roman" w:hAnsi="Times New Roman"/>
          <w:sz w:val="22"/>
        </w:rPr>
        <w:t>5) asmuo įstatymo nustatyta tvarka pripažįstamas neveiksniu ar ribotai veiksniu;</w:t>
      </w:r>
    </w:p>
    <w:p w:rsidR="00000000" w:rsidRDefault="003F062D">
      <w:pPr>
        <w:ind w:firstLine="720"/>
        <w:jc w:val="both"/>
        <w:rPr>
          <w:rFonts w:ascii="Times New Roman" w:hAnsi="Times New Roman"/>
          <w:sz w:val="22"/>
        </w:rPr>
      </w:pPr>
      <w:r>
        <w:rPr>
          <w:rFonts w:ascii="Times New Roman" w:hAnsi="Times New Roman"/>
          <w:sz w:val="22"/>
        </w:rPr>
        <w:t>6) nustatoma, kad leidimas asmeniui buvo suteiktas nepagrįstai;</w:t>
      </w:r>
    </w:p>
    <w:p w:rsidR="00000000" w:rsidRDefault="003F062D">
      <w:pPr>
        <w:ind w:firstLine="720"/>
        <w:jc w:val="both"/>
        <w:rPr>
          <w:rFonts w:ascii="Times New Roman" w:hAnsi="Times New Roman"/>
          <w:sz w:val="22"/>
        </w:rPr>
      </w:pPr>
      <w:r>
        <w:rPr>
          <w:rFonts w:ascii="Times New Roman" w:hAnsi="Times New Roman"/>
          <w:sz w:val="22"/>
        </w:rPr>
        <w:t>7) asmuo pagal savo asmens duomenis, asmenines ir dalykines savybes ar sveikatos būklę tam</w:t>
      </w:r>
      <w:r>
        <w:rPr>
          <w:rFonts w:ascii="Times New Roman" w:hAnsi="Times New Roman"/>
          <w:sz w:val="22"/>
        </w:rPr>
        <w:t>pa netinkamas darbui su įslaptinta informacija;</w:t>
      </w:r>
    </w:p>
    <w:p w:rsidR="00000000" w:rsidRDefault="003F062D">
      <w:pPr>
        <w:ind w:firstLine="720"/>
        <w:jc w:val="both"/>
        <w:rPr>
          <w:rFonts w:ascii="Times New Roman" w:hAnsi="Times New Roman"/>
          <w:sz w:val="22"/>
        </w:rPr>
      </w:pPr>
      <w:r>
        <w:rPr>
          <w:rFonts w:ascii="Times New Roman" w:hAnsi="Times New Roman"/>
          <w:sz w:val="22"/>
        </w:rPr>
        <w:t>8) atsiranda ar paaiškėja kuri nors iš aplinkybių, nurodytų šio įstatymo 9 straipsnio 5 dalies 3-9, 12, 13 ar 14 punktuose.</w:t>
      </w:r>
    </w:p>
    <w:p w:rsidR="00000000" w:rsidRDefault="003F062D">
      <w:pPr>
        <w:ind w:firstLine="720"/>
        <w:jc w:val="both"/>
        <w:rPr>
          <w:rFonts w:ascii="Times New Roman" w:hAnsi="Times New Roman"/>
          <w:sz w:val="22"/>
        </w:rPr>
      </w:pPr>
      <w:r>
        <w:rPr>
          <w:rFonts w:ascii="Times New Roman" w:hAnsi="Times New Roman"/>
          <w:sz w:val="22"/>
        </w:rPr>
        <w:t>2. Leidimą dirbti ar susipažinti su valstybės paslaptį sudarančia informacija panaik</w:t>
      </w:r>
      <w:r>
        <w:rPr>
          <w:rFonts w:ascii="Times New Roman" w:hAnsi="Times New Roman"/>
          <w:sz w:val="22"/>
        </w:rPr>
        <w:t>ina paslapčių subjektas savo iniciatyva arba Valstybės saugumo departamento motyvuotu teikimu. Apie priimtą sprendimą panaikinti leidimą valstybės paslapčių subjektas informuoja Valstybės saugumo departamentą.</w:t>
      </w:r>
    </w:p>
    <w:p w:rsidR="00000000" w:rsidRDefault="003F062D">
      <w:pPr>
        <w:ind w:firstLine="720"/>
        <w:jc w:val="both"/>
        <w:rPr>
          <w:rFonts w:ascii="Times New Roman" w:hAnsi="Times New Roman"/>
          <w:sz w:val="22"/>
        </w:rPr>
      </w:pPr>
      <w:r>
        <w:rPr>
          <w:rFonts w:ascii="Times New Roman" w:hAnsi="Times New Roman"/>
          <w:sz w:val="22"/>
        </w:rPr>
        <w:t xml:space="preserve">3. Leidimo dirbti ar susipažinti su valstybės </w:t>
      </w:r>
      <w:r>
        <w:rPr>
          <w:rFonts w:ascii="Times New Roman" w:hAnsi="Times New Roman"/>
          <w:sz w:val="22"/>
        </w:rPr>
        <w:t>paslaptį sudarančia informacija panaikinimas arba darbo (tarnybos) santykių nutraukimas, arba perkėlimas į kitas pareigas ar atleidimas iš pareigų neatleidžia asmens nuo įsipareigojimo saugoti jam patikėtą ar tarnybos metu sužinotą įslaptintą informaciją b</w:t>
      </w:r>
      <w:r>
        <w:rPr>
          <w:rFonts w:ascii="Times New Roman" w:hAnsi="Times New Roman"/>
          <w:sz w:val="22"/>
        </w:rPr>
        <w:t>ei nuo atsakomybės už tokios informacijos atskleidimą.</w:t>
      </w:r>
    </w:p>
    <w:p w:rsidR="00000000" w:rsidRDefault="003F062D">
      <w:pPr>
        <w:ind w:firstLine="720"/>
        <w:jc w:val="both"/>
        <w:rPr>
          <w:rFonts w:ascii="Times New Roman" w:hAnsi="Times New Roman"/>
          <w:sz w:val="22"/>
        </w:rPr>
      </w:pPr>
      <w:r>
        <w:rPr>
          <w:rFonts w:ascii="Times New Roman" w:hAnsi="Times New Roman"/>
          <w:sz w:val="22"/>
        </w:rPr>
        <w:t>4. Sprendimas dėl leidimo dirbti ar susipažinti su valstybės paslaptį sudarančia informacija panaikinimo gali būti skundžiamas Lietuvos Respublikos paslapčių apsaugos koordinavimo komisijai, kuri priim</w:t>
      </w:r>
      <w:r>
        <w:rPr>
          <w:rFonts w:ascii="Times New Roman" w:hAnsi="Times New Roman"/>
          <w:sz w:val="22"/>
        </w:rPr>
        <w:t>a galutinį sprendimą.</w:t>
      </w:r>
    </w:p>
    <w:p w:rsidR="00000000" w:rsidRDefault="003F062D">
      <w:pPr>
        <w:pStyle w:val="BodyTextIndent3"/>
        <w:spacing w:line="240" w:lineRule="auto"/>
        <w:ind w:firstLine="720"/>
        <w:rPr>
          <w:rFonts w:ascii="Times New Roman" w:hAnsi="Times New Roman"/>
          <w:sz w:val="22"/>
        </w:rPr>
      </w:pPr>
    </w:p>
    <w:p w:rsidR="00000000" w:rsidRDefault="003F062D">
      <w:pPr>
        <w:pStyle w:val="BodyTextIndent3"/>
        <w:spacing w:line="240" w:lineRule="auto"/>
        <w:rPr>
          <w:rFonts w:ascii="Times New Roman" w:hAnsi="Times New Roman"/>
          <w:sz w:val="22"/>
        </w:rPr>
      </w:pPr>
      <w:r>
        <w:rPr>
          <w:rFonts w:ascii="Times New Roman" w:hAnsi="Times New Roman"/>
          <w:sz w:val="22"/>
        </w:rPr>
        <w:t xml:space="preserve">11 straipsnis. Teisės susipažinti su įslaptinta informacija, kuria disponuoja kitas </w:t>
      </w:r>
    </w:p>
    <w:p w:rsidR="00000000" w:rsidRDefault="003F062D">
      <w:pPr>
        <w:pStyle w:val="BodyTextIndent3"/>
        <w:spacing w:line="240" w:lineRule="auto"/>
        <w:ind w:hanging="123"/>
        <w:rPr>
          <w:rFonts w:ascii="Times New Roman" w:hAnsi="Times New Roman"/>
          <w:sz w:val="22"/>
        </w:rPr>
      </w:pPr>
      <w:r>
        <w:rPr>
          <w:rFonts w:ascii="Times New Roman" w:hAnsi="Times New Roman"/>
          <w:sz w:val="22"/>
        </w:rPr>
        <w:t>paslapčių subjektas, suteikimas</w:t>
      </w:r>
    </w:p>
    <w:p w:rsidR="00000000" w:rsidRDefault="003F062D">
      <w:pPr>
        <w:ind w:firstLine="720"/>
        <w:jc w:val="both"/>
        <w:rPr>
          <w:rFonts w:ascii="Times New Roman" w:hAnsi="Times New Roman"/>
          <w:sz w:val="22"/>
        </w:rPr>
      </w:pPr>
      <w:r>
        <w:rPr>
          <w:rFonts w:ascii="Times New Roman" w:hAnsi="Times New Roman"/>
          <w:sz w:val="22"/>
        </w:rPr>
        <w:t>1. Susipažinti su valstybės paslaptį sudarančia informacija, žymima slaptumo žymomis „Visiškai slaptai“, „Slaptai“ b</w:t>
      </w:r>
      <w:r>
        <w:rPr>
          <w:rFonts w:ascii="Times New Roman" w:hAnsi="Times New Roman"/>
          <w:sz w:val="22"/>
        </w:rPr>
        <w:t xml:space="preserve">ei „Konfidencialiai“, turi teisę tik leidimą dirbti ar susipažinti su šia informacija turintis asmuo ir tik su ta informacija, kuri yra susijusi su jo pareigų atlikimu. </w:t>
      </w:r>
    </w:p>
    <w:p w:rsidR="00000000" w:rsidRDefault="003F062D">
      <w:pPr>
        <w:ind w:firstLine="720"/>
        <w:jc w:val="both"/>
        <w:rPr>
          <w:rFonts w:ascii="Times New Roman" w:hAnsi="Times New Roman"/>
          <w:sz w:val="22"/>
        </w:rPr>
      </w:pPr>
      <w:r>
        <w:rPr>
          <w:rFonts w:ascii="Times New Roman" w:hAnsi="Times New Roman"/>
          <w:sz w:val="22"/>
        </w:rPr>
        <w:t>2. Asmeniui teisę susipažinti su įslaptinta informacija, kuria disponuoja kitas paslap</w:t>
      </w:r>
      <w:r>
        <w:rPr>
          <w:rFonts w:ascii="Times New Roman" w:hAnsi="Times New Roman"/>
          <w:sz w:val="22"/>
        </w:rPr>
        <w:t xml:space="preserve">čių subjektas, suteikia šia informacija disponuojančio paslapčių subjekto vadovas. Asmuo privalo pateikti institucijos, kurioje jis dirba, vadovo tikslinį siuntimą. Siuntime turi būti patvirtinta, kad asmuo turi leidimą dirbti ar susipažinti su atitinkama </w:t>
      </w:r>
      <w:r>
        <w:rPr>
          <w:rFonts w:ascii="Times New Roman" w:hAnsi="Times New Roman"/>
          <w:sz w:val="22"/>
        </w:rPr>
        <w:t xml:space="preserve">slaptumo žyma pažymėta įslaptinta informacija, bei nurodyta, kodėl ir su kokia informacija asmeniui reikia susipažinti. </w:t>
      </w:r>
    </w:p>
    <w:p w:rsidR="00000000" w:rsidRDefault="003F062D">
      <w:pPr>
        <w:ind w:firstLine="720"/>
        <w:jc w:val="both"/>
        <w:rPr>
          <w:rFonts w:ascii="Times New Roman" w:hAnsi="Times New Roman"/>
          <w:sz w:val="22"/>
        </w:rPr>
      </w:pPr>
      <w:r>
        <w:rPr>
          <w:rFonts w:ascii="Times New Roman" w:hAnsi="Times New Roman"/>
          <w:sz w:val="22"/>
        </w:rPr>
        <w:t>3. Jei priimamas sprendimas neleisti asmeniui susipažinti su siuntime nurodyta įslaptinta informacija, šia informacija disponuojančio p</w:t>
      </w:r>
      <w:r>
        <w:rPr>
          <w:rFonts w:ascii="Times New Roman" w:hAnsi="Times New Roman"/>
          <w:sz w:val="22"/>
        </w:rPr>
        <w:t>aslapčių subjekto vadovas savo sprendimą privalo pagrįsti bei per 10 dienų su šiuo sprendimu supažindinti asmenį siuntusios institucijos vadovą. Toks sprendimas gali būti apskųstas Lietuvos Respublikos paslapčių apsaugos koordinavimo komisijai.</w:t>
      </w:r>
    </w:p>
    <w:p w:rsidR="00000000" w:rsidRDefault="003F062D">
      <w:pPr>
        <w:ind w:left="2430" w:firstLine="720"/>
        <w:jc w:val="both"/>
        <w:rPr>
          <w:rFonts w:ascii="Times New Roman" w:hAnsi="Times New Roman"/>
          <w:b/>
          <w:sz w:val="22"/>
        </w:rPr>
      </w:pPr>
    </w:p>
    <w:p w:rsidR="00000000" w:rsidRDefault="003F062D">
      <w:pPr>
        <w:ind w:left="2430" w:hanging="1710"/>
        <w:jc w:val="both"/>
        <w:rPr>
          <w:rFonts w:ascii="Times New Roman" w:hAnsi="Times New Roman"/>
          <w:b/>
          <w:sz w:val="22"/>
        </w:rPr>
      </w:pPr>
      <w:r>
        <w:rPr>
          <w:rFonts w:ascii="Times New Roman" w:hAnsi="Times New Roman"/>
          <w:b/>
          <w:sz w:val="22"/>
        </w:rPr>
        <w:t>12 straips</w:t>
      </w:r>
      <w:r>
        <w:rPr>
          <w:rFonts w:ascii="Times New Roman" w:hAnsi="Times New Roman"/>
          <w:b/>
          <w:sz w:val="22"/>
        </w:rPr>
        <w:t>nis. Lietuvos Respublikos paslapčių apsaugos koordinavimo komisija</w:t>
      </w:r>
    </w:p>
    <w:p w:rsidR="00000000" w:rsidRDefault="003F062D">
      <w:pPr>
        <w:pStyle w:val="BodyText2"/>
        <w:rPr>
          <w:rFonts w:ascii="Times New Roman" w:hAnsi="Times New Roman"/>
          <w:sz w:val="22"/>
          <w:lang w:val="lt-LT"/>
        </w:rPr>
      </w:pPr>
      <w:r>
        <w:rPr>
          <w:rFonts w:ascii="Times New Roman" w:hAnsi="Times New Roman"/>
          <w:sz w:val="22"/>
          <w:lang w:val="lt-LT"/>
        </w:rPr>
        <w:t>1. Lietuvos Respublikos paslapčių apsaugos koordinavimo komisija yra kolegiali institucija, koordinuojanti įslaptintos informacijos apsaugą. Jos nuostatus tvirtina Lietuvos Respublikos Vyri</w:t>
      </w:r>
      <w:r>
        <w:rPr>
          <w:rFonts w:ascii="Times New Roman" w:hAnsi="Times New Roman"/>
          <w:sz w:val="22"/>
          <w:lang w:val="lt-LT"/>
        </w:rPr>
        <w:t>ausybė.</w:t>
      </w:r>
    </w:p>
    <w:p w:rsidR="00000000" w:rsidRDefault="003F062D">
      <w:pPr>
        <w:ind w:firstLine="720"/>
        <w:jc w:val="both"/>
        <w:rPr>
          <w:rFonts w:ascii="Times New Roman" w:hAnsi="Times New Roman"/>
          <w:sz w:val="22"/>
        </w:rPr>
      </w:pPr>
      <w:r>
        <w:rPr>
          <w:rFonts w:ascii="Times New Roman" w:hAnsi="Times New Roman"/>
          <w:sz w:val="22"/>
        </w:rPr>
        <w:t>2. Lietuvos Respublikos paslapčių apsaugos koordinavimo komisija sudaroma iš septynių narių: po du narius deleguoja Respublikos Prezidentas, Lietuvos Respublikos Seimo Pirmininkas, Lietuvos Respublikos Ministras Pirmininkas, šiai komisijai pirminin</w:t>
      </w:r>
      <w:r>
        <w:rPr>
          <w:rFonts w:ascii="Times New Roman" w:hAnsi="Times New Roman"/>
          <w:sz w:val="22"/>
        </w:rPr>
        <w:t>kauja Valstybės saugumo departamento generalinis direktorius. Valstybės saugumo departamentas skiria vieną savo pareigūną šios komisijos sekretoriumi, kuris rengia ir teikia komisijai svarstymo medžiagą. Šios komisijos nariais ir komisijos sekretoriumi gal</w:t>
      </w:r>
      <w:r>
        <w:rPr>
          <w:rFonts w:ascii="Times New Roman" w:hAnsi="Times New Roman"/>
          <w:sz w:val="22"/>
        </w:rPr>
        <w:t xml:space="preserve">i būti tik asmenys, kurie šio įstatymo nustatyta tvarka yra gavę leidimą dirbti ar susipažinti su valstybės paslaptį sudarančia informacija, žymima slaptumo žyma „Visiškai slaptai“. </w:t>
      </w:r>
    </w:p>
    <w:p w:rsidR="00000000" w:rsidRDefault="003F062D">
      <w:pPr>
        <w:pStyle w:val="BodyText2"/>
        <w:rPr>
          <w:rFonts w:ascii="Times New Roman" w:hAnsi="Times New Roman"/>
          <w:sz w:val="22"/>
          <w:lang w:val="lt-LT"/>
        </w:rPr>
      </w:pPr>
      <w:r>
        <w:rPr>
          <w:rFonts w:ascii="Times New Roman" w:hAnsi="Times New Roman"/>
          <w:sz w:val="22"/>
          <w:lang w:val="lt-LT"/>
        </w:rPr>
        <w:t>3. Lietuvos Respublikos paslapčių apsaugos koordinavimo komisija:</w:t>
      </w:r>
    </w:p>
    <w:p w:rsidR="00000000" w:rsidRDefault="003F062D">
      <w:pPr>
        <w:ind w:firstLine="720"/>
        <w:jc w:val="both"/>
        <w:rPr>
          <w:rFonts w:ascii="Times New Roman" w:hAnsi="Times New Roman"/>
          <w:sz w:val="22"/>
        </w:rPr>
      </w:pPr>
      <w:r>
        <w:rPr>
          <w:rFonts w:ascii="Times New Roman" w:hAnsi="Times New Roman"/>
          <w:sz w:val="22"/>
        </w:rPr>
        <w:t>1) koor</w:t>
      </w:r>
      <w:r>
        <w:rPr>
          <w:rFonts w:ascii="Times New Roman" w:hAnsi="Times New Roman"/>
          <w:sz w:val="22"/>
        </w:rPr>
        <w:t>dinuoja Lietuvos Respublikos tarptautinių sutarčių dėl įslaptintos informacijos apsaugos rengimą bei įgyvendinimą;</w:t>
      </w:r>
    </w:p>
    <w:p w:rsidR="00000000" w:rsidRDefault="003F062D">
      <w:pPr>
        <w:ind w:firstLine="720"/>
        <w:jc w:val="both"/>
        <w:rPr>
          <w:rFonts w:ascii="Times New Roman" w:hAnsi="Times New Roman"/>
          <w:sz w:val="22"/>
        </w:rPr>
      </w:pPr>
      <w:r>
        <w:rPr>
          <w:rFonts w:ascii="Times New Roman" w:hAnsi="Times New Roman"/>
          <w:sz w:val="22"/>
        </w:rPr>
        <w:t>2) Lietuvos Respublikos Vyriausybės ar jos įgaliotos institucijos nustatyta tvarka išduoda asmens patikimumo pažymėjimus;</w:t>
      </w:r>
    </w:p>
    <w:p w:rsidR="00000000" w:rsidRDefault="003F062D">
      <w:pPr>
        <w:ind w:firstLine="720"/>
        <w:jc w:val="both"/>
        <w:rPr>
          <w:rFonts w:ascii="Times New Roman" w:hAnsi="Times New Roman"/>
          <w:sz w:val="22"/>
        </w:rPr>
      </w:pPr>
      <w:r>
        <w:rPr>
          <w:rFonts w:ascii="Times New Roman" w:hAnsi="Times New Roman"/>
          <w:sz w:val="22"/>
        </w:rPr>
        <w:t xml:space="preserve">3) teikia Lietuvos </w:t>
      </w:r>
      <w:r>
        <w:rPr>
          <w:rFonts w:ascii="Times New Roman" w:hAnsi="Times New Roman"/>
          <w:sz w:val="22"/>
        </w:rPr>
        <w:t xml:space="preserve">Respublikos Vyriausybei pasiūlymus dėl šio įstatymo ir kitų teisės aktų, susijusių su įslaptintos informacijos apsauga, keitimo ar pripažinimo netekusiais galios, galiojančios įslaptintos informacijos apsaugos sistemos tobulinimo; </w:t>
      </w:r>
    </w:p>
    <w:p w:rsidR="00000000" w:rsidRDefault="003F062D">
      <w:pPr>
        <w:ind w:firstLine="720"/>
        <w:jc w:val="both"/>
        <w:rPr>
          <w:rFonts w:ascii="Times New Roman" w:hAnsi="Times New Roman"/>
          <w:sz w:val="22"/>
        </w:rPr>
      </w:pPr>
      <w:r>
        <w:rPr>
          <w:rFonts w:ascii="Times New Roman" w:hAnsi="Times New Roman"/>
          <w:sz w:val="22"/>
        </w:rPr>
        <w:t>4) analizuoja bei derina</w:t>
      </w:r>
      <w:r>
        <w:rPr>
          <w:rFonts w:ascii="Times New Roman" w:hAnsi="Times New Roman"/>
          <w:sz w:val="22"/>
        </w:rPr>
        <w:t xml:space="preserve"> paslapčių subjektų parengtus detalius įslaptinamos informacijos, susijusios su jų vykdoma veikla, sąrašus bei tokių sąrašų pakeitimus;</w:t>
      </w:r>
    </w:p>
    <w:p w:rsidR="00000000" w:rsidRDefault="003F062D">
      <w:pPr>
        <w:ind w:firstLine="720"/>
        <w:jc w:val="both"/>
        <w:rPr>
          <w:rFonts w:ascii="Times New Roman" w:hAnsi="Times New Roman"/>
          <w:sz w:val="22"/>
        </w:rPr>
      </w:pPr>
      <w:r>
        <w:rPr>
          <w:rFonts w:ascii="Times New Roman" w:hAnsi="Times New Roman"/>
          <w:sz w:val="22"/>
        </w:rPr>
        <w:t>5) paslapčių subjektams tarpininkaujant, sprendžia klausimus dėl galimybės išduoti asmens patikimumo pažymėjimus arba ši</w:t>
      </w:r>
      <w:r>
        <w:rPr>
          <w:rFonts w:ascii="Times New Roman" w:hAnsi="Times New Roman"/>
          <w:sz w:val="22"/>
        </w:rPr>
        <w:t>o įstatymo 9 straipsnyje nurodytus leidimus dirbti ar susipažinti su valstybės paslaptį sudarančia informacija asmenims, turintiems dvigubą pilietybę, arba asmenims, neturintiems šio įstatymo 9 straipsnio 5 dalies 2 punkte nustatyto nuolatinio gyvenimo Lie</w:t>
      </w:r>
      <w:r>
        <w:rPr>
          <w:rFonts w:ascii="Times New Roman" w:hAnsi="Times New Roman"/>
          <w:sz w:val="22"/>
        </w:rPr>
        <w:t xml:space="preserve">tuvos Respublikoje cenzo; </w:t>
      </w:r>
    </w:p>
    <w:p w:rsidR="00000000" w:rsidRDefault="003F062D">
      <w:pPr>
        <w:ind w:firstLine="720"/>
        <w:jc w:val="both"/>
        <w:rPr>
          <w:rFonts w:ascii="Times New Roman" w:hAnsi="Times New Roman"/>
          <w:sz w:val="22"/>
        </w:rPr>
      </w:pPr>
      <w:r>
        <w:rPr>
          <w:rFonts w:ascii="Times New Roman" w:hAnsi="Times New Roman"/>
          <w:sz w:val="22"/>
        </w:rPr>
        <w:t>6) pasibaigus šio įstatymo 6 straipsnio 1 dalies 1-3 punktuose numatytam informacijos įslaptinimo terminui, paslapčių subjektų teikimu sprendžia klausimus dėl įslaptinimo termino pratęsimo tikslingumo;</w:t>
      </w:r>
    </w:p>
    <w:p w:rsidR="00000000" w:rsidRDefault="003F062D">
      <w:pPr>
        <w:ind w:firstLine="720"/>
        <w:jc w:val="both"/>
        <w:rPr>
          <w:rFonts w:ascii="Times New Roman" w:hAnsi="Times New Roman"/>
          <w:b/>
          <w:sz w:val="22"/>
        </w:rPr>
      </w:pPr>
      <w:r>
        <w:rPr>
          <w:rFonts w:ascii="Times New Roman" w:hAnsi="Times New Roman"/>
          <w:sz w:val="22"/>
        </w:rPr>
        <w:t>7) sprendžia ginčus tarp pa</w:t>
      </w:r>
      <w:r>
        <w:rPr>
          <w:rFonts w:ascii="Times New Roman" w:hAnsi="Times New Roman"/>
          <w:sz w:val="22"/>
        </w:rPr>
        <w:t>slapčių subjektų, taip pat ginčus tarp paslapčių subjektų ir kitų asmenų, kylančius dėl informacijos, sudarančios valstybės ar tarnybos paslaptį, įslaptinimo, saugojimo, naudojimo, išslaptinimo, apsaugos kontrolės bei dėl leidimų dirbti ar susipažinti su v</w:t>
      </w:r>
      <w:r>
        <w:rPr>
          <w:rFonts w:ascii="Times New Roman" w:hAnsi="Times New Roman"/>
          <w:sz w:val="22"/>
        </w:rPr>
        <w:t>alstybės paslaptį sudarančia informacija ir asmens patikimumo pažymėjimų neišdavimo ar panaikinimo pagrįstumo;</w:t>
      </w:r>
    </w:p>
    <w:p w:rsidR="00000000" w:rsidRDefault="003F062D">
      <w:pPr>
        <w:pStyle w:val="BodyText2"/>
        <w:rPr>
          <w:rFonts w:ascii="Times New Roman" w:hAnsi="Times New Roman"/>
          <w:sz w:val="22"/>
          <w:lang w:val="lt-LT"/>
        </w:rPr>
      </w:pPr>
      <w:r>
        <w:rPr>
          <w:rFonts w:ascii="Times New Roman" w:hAnsi="Times New Roman"/>
          <w:sz w:val="22"/>
          <w:lang w:val="lt-LT"/>
        </w:rPr>
        <w:t>8) teikia Lietuvos Respublikos Vyriausybei pasiūlymus dėl informacijos, kuri pagal jos pobūdį bei svarbą sudaro valstybės ar tarnybos paslaptį, t</w:t>
      </w:r>
      <w:r>
        <w:rPr>
          <w:rFonts w:ascii="Times New Roman" w:hAnsi="Times New Roman"/>
          <w:sz w:val="22"/>
          <w:lang w:val="lt-LT"/>
        </w:rPr>
        <w:t>ačiau nuosavybės teise priklauso paslapčių subjektu nesančiam fiziniam ar juridiniam asmeniui, įsigijimo;</w:t>
      </w:r>
    </w:p>
    <w:p w:rsidR="00000000" w:rsidRDefault="003F062D">
      <w:pPr>
        <w:ind w:firstLine="720"/>
        <w:jc w:val="both"/>
        <w:rPr>
          <w:rFonts w:ascii="Times New Roman" w:hAnsi="Times New Roman"/>
          <w:sz w:val="22"/>
        </w:rPr>
      </w:pPr>
      <w:r>
        <w:rPr>
          <w:rFonts w:ascii="Times New Roman" w:hAnsi="Times New Roman"/>
          <w:sz w:val="22"/>
        </w:rPr>
        <w:t xml:space="preserve">9) paslapčių subjektų teikimu sprendžia klausimus dėl galimybės įslaptintą informaciją perduoti kitoms valstybėms ar tarptautinėms organizacijoms, su </w:t>
      </w:r>
      <w:r>
        <w:rPr>
          <w:rFonts w:ascii="Times New Roman" w:hAnsi="Times New Roman"/>
          <w:sz w:val="22"/>
        </w:rPr>
        <w:t>kuriomis nėra pasirašyta sutarčių dėl įslaptintos informacijos abipusės apsaugos.</w:t>
      </w:r>
    </w:p>
    <w:p w:rsidR="00000000" w:rsidRDefault="003F062D">
      <w:pPr>
        <w:pStyle w:val="BodyTextIndent"/>
        <w:spacing w:line="240" w:lineRule="auto"/>
        <w:rPr>
          <w:rFonts w:ascii="Times New Roman" w:hAnsi="Times New Roman"/>
          <w:noProof w:val="0"/>
          <w:sz w:val="22"/>
        </w:rPr>
      </w:pPr>
      <w:r>
        <w:rPr>
          <w:rFonts w:ascii="Times New Roman" w:hAnsi="Times New Roman"/>
          <w:noProof w:val="0"/>
          <w:sz w:val="22"/>
        </w:rPr>
        <w:t xml:space="preserve"> 4. Lietuvos Respublikos paslapčių apsaugos koordinavimo komisijos priimti sprendimai paslapčių subjektams yra privalomi.</w:t>
      </w:r>
    </w:p>
    <w:p w:rsidR="00000000" w:rsidRDefault="003F062D">
      <w:pPr>
        <w:ind w:firstLine="720"/>
        <w:jc w:val="both"/>
        <w:rPr>
          <w:rFonts w:ascii="Times New Roman" w:hAnsi="Times New Roman"/>
          <w:sz w:val="22"/>
        </w:rPr>
      </w:pPr>
    </w:p>
    <w:p w:rsidR="00000000" w:rsidRDefault="003F062D">
      <w:pPr>
        <w:ind w:firstLine="720"/>
        <w:jc w:val="both"/>
        <w:rPr>
          <w:rFonts w:ascii="Times New Roman" w:hAnsi="Times New Roman"/>
          <w:b/>
          <w:sz w:val="22"/>
        </w:rPr>
      </w:pPr>
      <w:r>
        <w:rPr>
          <w:rFonts w:ascii="Times New Roman" w:hAnsi="Times New Roman"/>
          <w:b/>
          <w:sz w:val="22"/>
        </w:rPr>
        <w:t>13 straipsnis. Valstybės paslaptį sudarančios infor</w:t>
      </w:r>
      <w:r>
        <w:rPr>
          <w:rFonts w:ascii="Times New Roman" w:hAnsi="Times New Roman"/>
          <w:b/>
          <w:sz w:val="22"/>
        </w:rPr>
        <w:t>macijos apsaugos kontrolė</w:t>
      </w:r>
    </w:p>
    <w:p w:rsidR="00000000" w:rsidRDefault="003F062D">
      <w:pPr>
        <w:ind w:firstLine="720"/>
        <w:jc w:val="both"/>
        <w:rPr>
          <w:rFonts w:ascii="Times New Roman" w:hAnsi="Times New Roman"/>
          <w:sz w:val="22"/>
        </w:rPr>
      </w:pPr>
      <w:r>
        <w:rPr>
          <w:rFonts w:ascii="Times New Roman" w:hAnsi="Times New Roman"/>
          <w:sz w:val="22"/>
        </w:rPr>
        <w:t>1. Valstybės paslaptį sudarančios informacijos apsaugą visose šalies institucijose kontroliuoja Valstybės saugumo departamentas. Šis departamentas:</w:t>
      </w:r>
    </w:p>
    <w:p w:rsidR="00000000" w:rsidRDefault="003F062D">
      <w:pPr>
        <w:ind w:firstLine="720"/>
        <w:jc w:val="both"/>
        <w:rPr>
          <w:rFonts w:ascii="Times New Roman" w:hAnsi="Times New Roman"/>
          <w:sz w:val="22"/>
        </w:rPr>
      </w:pPr>
      <w:r>
        <w:rPr>
          <w:rFonts w:ascii="Times New Roman" w:hAnsi="Times New Roman"/>
          <w:sz w:val="22"/>
        </w:rPr>
        <w:t>1) kontroliuoja, kaip laikomasi valstybės paslaptį sudarančios informacijos įslapt</w:t>
      </w:r>
      <w:r>
        <w:rPr>
          <w:rFonts w:ascii="Times New Roman" w:hAnsi="Times New Roman"/>
          <w:sz w:val="22"/>
        </w:rPr>
        <w:t>inimo, naudojimo, saugojimo bei išslaptinimo nustatytos tvarkos;</w:t>
      </w:r>
    </w:p>
    <w:p w:rsidR="00000000" w:rsidRDefault="003F062D">
      <w:pPr>
        <w:ind w:firstLine="720"/>
        <w:jc w:val="both"/>
        <w:rPr>
          <w:rFonts w:ascii="Times New Roman" w:hAnsi="Times New Roman"/>
          <w:sz w:val="22"/>
        </w:rPr>
      </w:pPr>
      <w:r>
        <w:rPr>
          <w:rFonts w:ascii="Times New Roman" w:hAnsi="Times New Roman"/>
          <w:sz w:val="22"/>
        </w:rPr>
        <w:t>2) teikia pasiūlymus Lietuvos Respublikos</w:t>
      </w:r>
      <w:r>
        <w:rPr>
          <w:rFonts w:ascii="Times New Roman" w:hAnsi="Times New Roman"/>
          <w:b/>
          <w:sz w:val="22"/>
        </w:rPr>
        <w:t xml:space="preserve"> </w:t>
      </w:r>
      <w:r>
        <w:rPr>
          <w:rFonts w:ascii="Times New Roman" w:hAnsi="Times New Roman"/>
          <w:sz w:val="22"/>
        </w:rPr>
        <w:t>Vyriausybei bei Lietuvos Respublikos paslapčių apsaugos koordinavimo komisijai dėl valstybės paslapčių apsaugos sistemos tobulinimo;</w:t>
      </w:r>
    </w:p>
    <w:p w:rsidR="00000000" w:rsidRDefault="003F062D">
      <w:pPr>
        <w:ind w:firstLine="720"/>
        <w:jc w:val="both"/>
        <w:rPr>
          <w:rFonts w:ascii="Times New Roman" w:hAnsi="Times New Roman"/>
          <w:sz w:val="22"/>
        </w:rPr>
      </w:pPr>
      <w:r>
        <w:rPr>
          <w:rFonts w:ascii="Times New Roman" w:hAnsi="Times New Roman"/>
          <w:sz w:val="22"/>
        </w:rPr>
        <w:t>3) atlieka kvotą</w:t>
      </w:r>
      <w:r>
        <w:rPr>
          <w:rFonts w:ascii="Times New Roman" w:hAnsi="Times New Roman"/>
          <w:sz w:val="22"/>
        </w:rPr>
        <w:t>, iškėlus baudžiamąją bylą dėl valstybės paslaptį sudarančios informacijos praradimo ar atskleidimo;</w:t>
      </w:r>
    </w:p>
    <w:p w:rsidR="00000000" w:rsidRDefault="003F062D">
      <w:pPr>
        <w:ind w:firstLine="720"/>
        <w:jc w:val="both"/>
        <w:rPr>
          <w:rFonts w:ascii="Times New Roman" w:hAnsi="Times New Roman"/>
          <w:sz w:val="22"/>
        </w:rPr>
      </w:pPr>
      <w:r>
        <w:rPr>
          <w:rFonts w:ascii="Times New Roman" w:hAnsi="Times New Roman"/>
          <w:sz w:val="22"/>
        </w:rPr>
        <w:t>4) teikia metodinę pagalbą paslapčių subjektams dėl valstybės paslaptį sudarančios informacijos apsaugos.</w:t>
      </w:r>
    </w:p>
    <w:p w:rsidR="00000000" w:rsidRDefault="003F062D">
      <w:pPr>
        <w:ind w:firstLine="720"/>
        <w:jc w:val="both"/>
        <w:rPr>
          <w:rFonts w:ascii="Times New Roman" w:hAnsi="Times New Roman"/>
          <w:sz w:val="22"/>
        </w:rPr>
      </w:pPr>
      <w:r>
        <w:rPr>
          <w:rFonts w:ascii="Times New Roman" w:hAnsi="Times New Roman"/>
          <w:sz w:val="22"/>
        </w:rPr>
        <w:t>2. Tarnybos paslaptį sudarančios informacijos aps</w:t>
      </w:r>
      <w:r>
        <w:rPr>
          <w:rFonts w:ascii="Times New Roman" w:hAnsi="Times New Roman"/>
          <w:sz w:val="22"/>
        </w:rPr>
        <w:t>augos kontrolę vykdo šia informacija disponuojantys paslapčių subjektai.</w:t>
      </w:r>
    </w:p>
    <w:p w:rsidR="00000000" w:rsidRDefault="003F062D">
      <w:pPr>
        <w:ind w:firstLine="720"/>
        <w:jc w:val="both"/>
        <w:rPr>
          <w:rFonts w:ascii="Times New Roman" w:hAnsi="Times New Roman"/>
          <w:sz w:val="22"/>
        </w:rPr>
      </w:pPr>
      <w:r>
        <w:rPr>
          <w:rFonts w:ascii="Times New Roman" w:hAnsi="Times New Roman"/>
          <w:sz w:val="22"/>
        </w:rPr>
        <w:t>3. Paslapčių subjektų saugomų dokumentų, kuriuose yra įslaptintos informacijos, apskaitos, tvarkymo, raštvedybos organizavimo bei kontrolės tvarką nustato Lietuvos Respublikos Vyriaus</w:t>
      </w:r>
      <w:r>
        <w:rPr>
          <w:rFonts w:ascii="Times New Roman" w:hAnsi="Times New Roman"/>
          <w:sz w:val="22"/>
        </w:rPr>
        <w:t>ybė ar jos įgaliota institucija.</w:t>
      </w:r>
    </w:p>
    <w:p w:rsidR="00000000" w:rsidRDefault="003F062D">
      <w:pPr>
        <w:ind w:firstLine="720"/>
        <w:jc w:val="both"/>
        <w:rPr>
          <w:rFonts w:ascii="Times New Roman" w:hAnsi="Times New Roman"/>
          <w:sz w:val="22"/>
        </w:rPr>
      </w:pPr>
    </w:p>
    <w:p w:rsidR="00000000" w:rsidRDefault="003F062D">
      <w:pPr>
        <w:pStyle w:val="BodyTextIndent3"/>
        <w:spacing w:line="240" w:lineRule="auto"/>
        <w:rPr>
          <w:rFonts w:ascii="Times New Roman" w:hAnsi="Times New Roman"/>
          <w:sz w:val="22"/>
        </w:rPr>
      </w:pPr>
      <w:r>
        <w:rPr>
          <w:rFonts w:ascii="Times New Roman" w:hAnsi="Times New Roman"/>
          <w:sz w:val="22"/>
        </w:rPr>
        <w:t xml:space="preserve">14 straipsnis. Asmens, kuriam patikėta įslaptinta informacija, pareigos bei jam </w:t>
      </w:r>
    </w:p>
    <w:p w:rsidR="00000000" w:rsidRDefault="003F062D">
      <w:pPr>
        <w:pStyle w:val="BodyTextIndent3"/>
        <w:spacing w:line="240" w:lineRule="auto"/>
        <w:ind w:hanging="265"/>
        <w:rPr>
          <w:rFonts w:ascii="Times New Roman" w:hAnsi="Times New Roman"/>
          <w:sz w:val="22"/>
        </w:rPr>
      </w:pPr>
      <w:r>
        <w:rPr>
          <w:rFonts w:ascii="Times New Roman" w:hAnsi="Times New Roman"/>
          <w:sz w:val="22"/>
        </w:rPr>
        <w:t>taikomi apribojimai</w:t>
      </w:r>
    </w:p>
    <w:p w:rsidR="00000000" w:rsidRDefault="003F062D">
      <w:pPr>
        <w:ind w:firstLine="720"/>
        <w:jc w:val="both"/>
        <w:rPr>
          <w:rFonts w:ascii="Times New Roman" w:hAnsi="Times New Roman"/>
          <w:sz w:val="22"/>
        </w:rPr>
      </w:pPr>
      <w:r>
        <w:rPr>
          <w:rFonts w:ascii="Times New Roman" w:hAnsi="Times New Roman"/>
          <w:sz w:val="22"/>
        </w:rPr>
        <w:t>1. Asmuo jam patikėtą ar tarnybos metu sužinotą įslaptintą informaciją privalo saugoti visą tokios informacijos įslaptini</w:t>
      </w:r>
      <w:r>
        <w:rPr>
          <w:rFonts w:ascii="Times New Roman" w:hAnsi="Times New Roman"/>
          <w:sz w:val="22"/>
        </w:rPr>
        <w:t>mo terminą.</w:t>
      </w:r>
    </w:p>
    <w:p w:rsidR="00000000" w:rsidRDefault="003F062D">
      <w:pPr>
        <w:widowControl w:val="0"/>
        <w:rPr>
          <w:rFonts w:ascii="Times New Roman" w:hAnsi="Times New Roman"/>
          <w:i/>
          <w:snapToGrid w:val="0"/>
          <w:sz w:val="20"/>
        </w:rPr>
      </w:pPr>
      <w:r>
        <w:rPr>
          <w:rFonts w:ascii="Times New Roman" w:hAnsi="Times New Roman"/>
          <w:i/>
          <w:snapToGrid w:val="0"/>
          <w:sz w:val="20"/>
        </w:rPr>
        <w:t>Straipsnio pakeitimai:</w:t>
      </w:r>
    </w:p>
    <w:p w:rsidR="00000000" w:rsidRDefault="003F062D">
      <w:pPr>
        <w:widowControl w:val="0"/>
        <w:rPr>
          <w:rFonts w:ascii="Times New Roman" w:hAnsi="Times New Roman"/>
          <w:i/>
          <w:snapToGrid w:val="0"/>
          <w:sz w:val="20"/>
        </w:rPr>
      </w:pPr>
      <w:r>
        <w:rPr>
          <w:rFonts w:ascii="Times New Roman" w:hAnsi="Times New Roman"/>
          <w:i/>
          <w:snapToGrid w:val="0"/>
          <w:sz w:val="20"/>
        </w:rPr>
        <w:t xml:space="preserve">Nr. </w:t>
      </w:r>
      <w:hyperlink r:id="rId15" w:history="1">
        <w:r>
          <w:rPr>
            <w:rStyle w:val="Hyperlink"/>
            <w:rFonts w:ascii="Times New Roman" w:hAnsi="Times New Roman"/>
            <w:i/>
            <w:sz w:val="20"/>
          </w:rPr>
          <w:t>VIII-1713</w:t>
        </w:r>
      </w:hyperlink>
      <w:r>
        <w:rPr>
          <w:rFonts w:ascii="Times New Roman" w:hAnsi="Times New Roman"/>
          <w:i/>
          <w:snapToGrid w:val="0"/>
          <w:sz w:val="20"/>
        </w:rPr>
        <w:t>, 00.06.06, Žin., 2000, Nr.50-1433 (00.06.21)</w:t>
      </w:r>
    </w:p>
    <w:p w:rsidR="00000000" w:rsidRDefault="003F062D">
      <w:pPr>
        <w:ind w:firstLine="720"/>
        <w:jc w:val="both"/>
        <w:rPr>
          <w:rFonts w:ascii="Times New Roman" w:hAnsi="Times New Roman"/>
          <w:sz w:val="22"/>
        </w:rPr>
      </w:pPr>
    </w:p>
    <w:p w:rsidR="00000000" w:rsidRDefault="003F062D">
      <w:pPr>
        <w:ind w:firstLine="720"/>
        <w:jc w:val="both"/>
        <w:rPr>
          <w:rFonts w:ascii="Times New Roman" w:hAnsi="Times New Roman"/>
          <w:sz w:val="22"/>
        </w:rPr>
      </w:pPr>
    </w:p>
    <w:p w:rsidR="00000000" w:rsidRDefault="003F062D">
      <w:pPr>
        <w:ind w:left="2430" w:hanging="1710"/>
        <w:jc w:val="both"/>
        <w:rPr>
          <w:rFonts w:ascii="Times New Roman" w:hAnsi="Times New Roman"/>
          <w:b/>
        </w:rPr>
      </w:pPr>
      <w:r>
        <w:rPr>
          <w:rFonts w:ascii="Times New Roman" w:hAnsi="Times New Roman"/>
          <w:b/>
        </w:rPr>
        <w:t xml:space="preserve">15 straipsnis. Atsakomybė už įslaptintos informacijos pagrobimą ir (ar) </w:t>
      </w:r>
    </w:p>
    <w:p w:rsidR="00000000" w:rsidRDefault="003F062D">
      <w:pPr>
        <w:ind w:left="2430" w:hanging="303"/>
        <w:jc w:val="both"/>
        <w:rPr>
          <w:rFonts w:ascii="Times New Roman" w:hAnsi="Times New Roman"/>
          <w:b/>
        </w:rPr>
      </w:pPr>
      <w:r>
        <w:rPr>
          <w:rFonts w:ascii="Times New Roman" w:hAnsi="Times New Roman"/>
          <w:b/>
        </w:rPr>
        <w:t>neteis</w:t>
      </w:r>
      <w:r>
        <w:rPr>
          <w:rFonts w:ascii="Times New Roman" w:hAnsi="Times New Roman"/>
          <w:b/>
        </w:rPr>
        <w:t xml:space="preserve">ėtą atskleidimą, praradimą, sunaikinimą, sugadinimą, </w:t>
      </w:r>
    </w:p>
    <w:p w:rsidR="00000000" w:rsidRDefault="003F062D">
      <w:pPr>
        <w:ind w:left="2430" w:hanging="303"/>
        <w:jc w:val="both"/>
        <w:rPr>
          <w:rFonts w:ascii="Times New Roman" w:hAnsi="Times New Roman"/>
          <w:b/>
        </w:rPr>
      </w:pPr>
      <w:r>
        <w:rPr>
          <w:rFonts w:ascii="Times New Roman" w:hAnsi="Times New Roman"/>
          <w:b/>
        </w:rPr>
        <w:t>rinkimą, pirkimą, pardavimą, laikymą ar platinimą</w:t>
      </w:r>
    </w:p>
    <w:p w:rsidR="00000000" w:rsidRDefault="003F062D">
      <w:pPr>
        <w:pStyle w:val="BodyText"/>
        <w:ind w:firstLine="720"/>
        <w:rPr>
          <w:rFonts w:ascii="Times New Roman" w:hAnsi="Times New Roman"/>
          <w:b w:val="0"/>
          <w:sz w:val="24"/>
        </w:rPr>
      </w:pPr>
      <w:r>
        <w:rPr>
          <w:rFonts w:ascii="Times New Roman" w:hAnsi="Times New Roman"/>
          <w:b w:val="0"/>
          <w:sz w:val="24"/>
        </w:rPr>
        <w:t>1. Asmuo už valstybės ar tarnybos paslaptį sudarančios</w:t>
      </w:r>
      <w:r>
        <w:rPr>
          <w:rFonts w:ascii="Times New Roman" w:hAnsi="Times New Roman"/>
          <w:sz w:val="24"/>
        </w:rPr>
        <w:t xml:space="preserve"> </w:t>
      </w:r>
      <w:r>
        <w:rPr>
          <w:rFonts w:ascii="Times New Roman" w:hAnsi="Times New Roman"/>
          <w:b w:val="0"/>
          <w:sz w:val="24"/>
        </w:rPr>
        <w:t>informacijos pagrobimą ir (ar) neteisėtą atskleidimą, praradimą, sunaikinimą, sugadinimą, rinkimą</w:t>
      </w:r>
      <w:r>
        <w:rPr>
          <w:rFonts w:ascii="Times New Roman" w:hAnsi="Times New Roman"/>
          <w:b w:val="0"/>
          <w:sz w:val="24"/>
        </w:rPr>
        <w:t>, pirkimą, pardavimą, laikymą ar platinimą atsako pagal Lietuvos Respublikos įstatymus.</w:t>
      </w:r>
    </w:p>
    <w:p w:rsidR="00000000" w:rsidRDefault="003F062D">
      <w:pPr>
        <w:ind w:firstLine="720"/>
        <w:jc w:val="both"/>
        <w:rPr>
          <w:rFonts w:ascii="Times New Roman" w:hAnsi="Times New Roman"/>
          <w:sz w:val="22"/>
        </w:rPr>
      </w:pPr>
      <w:r>
        <w:rPr>
          <w:rFonts w:ascii="Times New Roman" w:hAnsi="Times New Roman"/>
        </w:rPr>
        <w:t>2. Asmuo, kuris neteisėtai laiko valstybės ar tarnybos paslaptį sudarančią informaciją ir ją savanoriškai perduoda atitinkamoms valstybės institucijoms iki 2000 m. rugs</w:t>
      </w:r>
      <w:r>
        <w:rPr>
          <w:rFonts w:ascii="Times New Roman" w:hAnsi="Times New Roman"/>
        </w:rPr>
        <w:t>ėjo 15 d., atleidžiamas nuo atsakomybės už jos laikymą.</w:t>
      </w:r>
    </w:p>
    <w:p w:rsidR="00000000" w:rsidRDefault="003F062D">
      <w:pPr>
        <w:jc w:val="both"/>
        <w:rPr>
          <w:rFonts w:ascii="Times New Roman" w:hAnsi="Times New Roman"/>
          <w:i/>
          <w:sz w:val="20"/>
        </w:rPr>
      </w:pPr>
      <w:r>
        <w:rPr>
          <w:rFonts w:ascii="Times New Roman" w:hAnsi="Times New Roman"/>
          <w:i/>
          <w:sz w:val="20"/>
        </w:rPr>
        <w:t>Straipsnio pakeitimai:</w:t>
      </w:r>
    </w:p>
    <w:p w:rsidR="00000000" w:rsidRDefault="003F062D">
      <w:pPr>
        <w:widowControl w:val="0"/>
        <w:rPr>
          <w:rFonts w:ascii="Times New Roman" w:hAnsi="Times New Roman"/>
          <w:i/>
          <w:snapToGrid w:val="0"/>
          <w:sz w:val="20"/>
        </w:rPr>
      </w:pPr>
      <w:r>
        <w:rPr>
          <w:rFonts w:ascii="Times New Roman" w:hAnsi="Times New Roman"/>
          <w:i/>
          <w:snapToGrid w:val="0"/>
          <w:sz w:val="20"/>
        </w:rPr>
        <w:t xml:space="preserve">Nr. </w:t>
      </w:r>
      <w:hyperlink r:id="rId16" w:history="1">
        <w:r>
          <w:rPr>
            <w:rStyle w:val="Hyperlink"/>
            <w:rFonts w:ascii="Times New Roman" w:hAnsi="Times New Roman"/>
            <w:i/>
            <w:sz w:val="20"/>
          </w:rPr>
          <w:t>VIII-1584</w:t>
        </w:r>
      </w:hyperlink>
      <w:r>
        <w:rPr>
          <w:rFonts w:ascii="Times New Roman" w:hAnsi="Times New Roman"/>
          <w:i/>
          <w:snapToGrid w:val="0"/>
          <w:sz w:val="20"/>
        </w:rPr>
        <w:t>, 00.03.21, Žin., 2000, Nr.27-713 (00.03.31)</w:t>
      </w:r>
    </w:p>
    <w:p w:rsidR="00000000" w:rsidRDefault="003F062D">
      <w:pPr>
        <w:ind w:firstLine="720"/>
        <w:jc w:val="both"/>
        <w:rPr>
          <w:rFonts w:ascii="Times New Roman" w:hAnsi="Times New Roman"/>
          <w:sz w:val="22"/>
        </w:rPr>
      </w:pPr>
    </w:p>
    <w:p w:rsidR="00000000" w:rsidRDefault="003F062D">
      <w:pPr>
        <w:ind w:firstLine="720"/>
        <w:jc w:val="both"/>
        <w:rPr>
          <w:rFonts w:ascii="Times New Roman" w:hAnsi="Times New Roman"/>
          <w:sz w:val="22"/>
        </w:rPr>
      </w:pPr>
    </w:p>
    <w:p w:rsidR="00000000" w:rsidRDefault="003F062D">
      <w:pPr>
        <w:ind w:firstLine="720"/>
        <w:jc w:val="both"/>
        <w:rPr>
          <w:rFonts w:ascii="Times New Roman" w:hAnsi="Times New Roman"/>
          <w:b/>
          <w:sz w:val="22"/>
        </w:rPr>
      </w:pPr>
      <w:r>
        <w:rPr>
          <w:rFonts w:ascii="Times New Roman" w:hAnsi="Times New Roman"/>
          <w:b/>
          <w:sz w:val="22"/>
        </w:rPr>
        <w:t>16 straipsnis. Įstatymo įsigaliojimas</w:t>
      </w:r>
    </w:p>
    <w:p w:rsidR="00000000" w:rsidRDefault="003F062D">
      <w:pPr>
        <w:pStyle w:val="BodyText2"/>
        <w:rPr>
          <w:rFonts w:ascii="Times New Roman" w:hAnsi="Times New Roman"/>
          <w:sz w:val="22"/>
          <w:lang w:val="lt-LT"/>
        </w:rPr>
      </w:pPr>
      <w:r>
        <w:rPr>
          <w:rFonts w:ascii="Times New Roman" w:hAnsi="Times New Roman"/>
          <w:sz w:val="22"/>
          <w:lang w:val="lt-LT"/>
        </w:rPr>
        <w:t>1. Šis įstatymas įsigalioja nuo 2000 m. kovo 1 d.</w:t>
      </w:r>
    </w:p>
    <w:p w:rsidR="00000000" w:rsidRDefault="003F062D">
      <w:pPr>
        <w:ind w:firstLine="720"/>
        <w:jc w:val="both"/>
        <w:rPr>
          <w:rFonts w:ascii="Times New Roman" w:hAnsi="Times New Roman"/>
          <w:sz w:val="22"/>
        </w:rPr>
      </w:pPr>
      <w:r>
        <w:rPr>
          <w:rFonts w:ascii="Times New Roman" w:hAnsi="Times New Roman"/>
          <w:sz w:val="22"/>
        </w:rPr>
        <w:t>2. Pasirengimą šio įstatymo įsigaliojimui nustato Lietuvos Respublikos valstybės ir tarnybos paslapčių įstatymo įgyvendinimo įstatymas.</w:t>
      </w:r>
    </w:p>
    <w:p w:rsidR="00000000" w:rsidRDefault="003F062D">
      <w:pPr>
        <w:ind w:firstLine="720"/>
        <w:jc w:val="both"/>
        <w:rPr>
          <w:rFonts w:ascii="Times New Roman" w:hAnsi="Times New Roman"/>
          <w:sz w:val="22"/>
        </w:rPr>
      </w:pPr>
    </w:p>
    <w:p w:rsidR="00000000" w:rsidRDefault="003F062D">
      <w:pPr>
        <w:ind w:firstLine="720"/>
        <w:jc w:val="both"/>
        <w:rPr>
          <w:rFonts w:ascii="Times New Roman" w:hAnsi="Times New Roman"/>
          <w:b/>
          <w:sz w:val="22"/>
        </w:rPr>
      </w:pPr>
      <w:r>
        <w:rPr>
          <w:rFonts w:ascii="Times New Roman" w:hAnsi="Times New Roman"/>
          <w:b/>
          <w:sz w:val="22"/>
        </w:rPr>
        <w:t>17 straipsnis. Įstatymų ir kitų teisės aktų pripažinimas netekusiais</w:t>
      </w:r>
      <w:r>
        <w:rPr>
          <w:rFonts w:ascii="Times New Roman" w:hAnsi="Times New Roman"/>
          <w:b/>
          <w:sz w:val="22"/>
        </w:rPr>
        <w:t xml:space="preserve"> galios</w:t>
      </w:r>
    </w:p>
    <w:p w:rsidR="00000000" w:rsidRDefault="003F062D">
      <w:pPr>
        <w:ind w:firstLine="720"/>
        <w:jc w:val="both"/>
        <w:rPr>
          <w:rFonts w:ascii="Times New Roman" w:hAnsi="Times New Roman"/>
          <w:sz w:val="22"/>
        </w:rPr>
      </w:pPr>
      <w:r>
        <w:rPr>
          <w:rFonts w:ascii="Times New Roman" w:hAnsi="Times New Roman"/>
          <w:sz w:val="22"/>
        </w:rPr>
        <w:t>Įsigaliojus šiam įstatymui, netenka galios:</w:t>
      </w:r>
    </w:p>
    <w:p w:rsidR="00000000" w:rsidRDefault="003F062D">
      <w:pPr>
        <w:ind w:firstLine="720"/>
        <w:jc w:val="both"/>
        <w:rPr>
          <w:rFonts w:ascii="Times New Roman" w:hAnsi="Times New Roman"/>
          <w:sz w:val="22"/>
        </w:rPr>
      </w:pPr>
      <w:r>
        <w:rPr>
          <w:rFonts w:ascii="Times New Roman" w:hAnsi="Times New Roman"/>
          <w:sz w:val="22"/>
        </w:rPr>
        <w:t>1) Lietuvos Respublikos valstybės paslapčių ir jų apsaugos įstatymas (Žin., 1995, Nr.96-2146; 1997, Nr.59-1369; 1998, Nr.65-1872);</w:t>
      </w:r>
    </w:p>
    <w:p w:rsidR="00000000" w:rsidRDefault="003F062D">
      <w:pPr>
        <w:ind w:firstLine="720"/>
        <w:jc w:val="both"/>
        <w:rPr>
          <w:rFonts w:ascii="Times New Roman" w:hAnsi="Times New Roman"/>
          <w:sz w:val="22"/>
        </w:rPr>
      </w:pPr>
      <w:r>
        <w:rPr>
          <w:rFonts w:ascii="Times New Roman" w:hAnsi="Times New Roman"/>
          <w:sz w:val="22"/>
        </w:rPr>
        <w:t>2) Lietuvos Respublikos Seimo nutarimas “Dėl Lietuvos Respublikos valstyb</w:t>
      </w:r>
      <w:r>
        <w:rPr>
          <w:rFonts w:ascii="Times New Roman" w:hAnsi="Times New Roman"/>
          <w:sz w:val="22"/>
        </w:rPr>
        <w:t>ės paslapčių ir jų apsaugos įstatymo įgyvendinimo” (Žin., 1995, Nr.96-2147);</w:t>
      </w:r>
    </w:p>
    <w:p w:rsidR="00000000" w:rsidRDefault="003F062D">
      <w:pPr>
        <w:pStyle w:val="BodyTextIndent"/>
        <w:spacing w:line="240" w:lineRule="auto"/>
        <w:rPr>
          <w:rFonts w:ascii="Times New Roman" w:hAnsi="Times New Roman"/>
          <w:noProof w:val="0"/>
          <w:sz w:val="22"/>
        </w:rPr>
      </w:pPr>
      <w:r>
        <w:rPr>
          <w:rFonts w:ascii="Times New Roman" w:hAnsi="Times New Roman"/>
          <w:noProof w:val="0"/>
          <w:sz w:val="22"/>
        </w:rPr>
        <w:t>3) Valstybės ir tarnybos paslapčių įstatymo įgyvendinimo įstatymas (Žin., 1999, Nr.81-2378).</w:t>
      </w:r>
    </w:p>
    <w:p w:rsidR="00000000" w:rsidRDefault="003F062D">
      <w:pPr>
        <w:ind w:firstLine="720"/>
        <w:jc w:val="both"/>
        <w:rPr>
          <w:rFonts w:ascii="Times New Roman" w:hAnsi="Times New Roman"/>
          <w:sz w:val="22"/>
        </w:rPr>
      </w:pPr>
    </w:p>
    <w:p w:rsidR="00000000" w:rsidRDefault="003F062D">
      <w:pPr>
        <w:ind w:firstLine="720"/>
        <w:rPr>
          <w:rFonts w:ascii="Times New Roman" w:hAnsi="Times New Roman"/>
          <w:i/>
          <w:sz w:val="22"/>
        </w:rPr>
      </w:pPr>
      <w:r>
        <w:rPr>
          <w:rFonts w:ascii="Times New Roman" w:hAnsi="Times New Roman"/>
          <w:i/>
          <w:sz w:val="22"/>
        </w:rPr>
        <w:t>Skelbiu šį Lietuvos Respublikos Seimo priimtą įstatymą.</w:t>
      </w:r>
    </w:p>
    <w:p w:rsidR="00000000" w:rsidRDefault="003F062D">
      <w:pPr>
        <w:ind w:firstLine="720"/>
        <w:jc w:val="both"/>
        <w:rPr>
          <w:rFonts w:ascii="Times New Roman" w:hAnsi="Times New Roman"/>
          <w:sz w:val="22"/>
        </w:rPr>
      </w:pPr>
    </w:p>
    <w:p w:rsidR="00000000" w:rsidRDefault="003F062D">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w:t>
      </w:r>
      <w:r>
        <w:rPr>
          <w:rStyle w:val="Pareigos"/>
          <w:rFonts w:ascii="Times New Roman" w:hAnsi="Times New Roman"/>
          <w:sz w:val="22"/>
        </w:rPr>
        <w:t>ZIDENTAS</w:t>
      </w:r>
      <w:r>
        <w:rPr>
          <w:rStyle w:val="Pareigos"/>
          <w:rFonts w:ascii="Times New Roman" w:hAnsi="Times New Roman"/>
          <w:sz w:val="22"/>
        </w:rPr>
        <w:fldChar w:fldCharType="end"/>
      </w:r>
      <w:bookmarkEnd w:id="8"/>
      <w:r>
        <w:rPr>
          <w:rStyle w:val="Pareigos"/>
          <w:rFonts w:ascii="Times New Roman" w:hAnsi="Times New Roman"/>
          <w:sz w:val="22"/>
        </w:rPr>
        <w:t xml:space="preserve"> </w:t>
      </w:r>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3F062D">
      <w:pPr>
        <w:widowControl w:val="0"/>
        <w:jc w:val="center"/>
        <w:rPr>
          <w:rFonts w:ascii="Times New Roman" w:hAnsi="Times New Roman"/>
          <w:snapToGrid w:val="0"/>
          <w:sz w:val="20"/>
        </w:rPr>
      </w:pPr>
      <w:r>
        <w:rPr>
          <w:rFonts w:ascii="Times New Roman" w:hAnsi="Times New Roman"/>
          <w:snapToGrid w:val="0"/>
          <w:sz w:val="20"/>
        </w:rPr>
        <w:t>__________________</w:t>
      </w:r>
    </w:p>
    <w:p w:rsidR="00000000" w:rsidRDefault="003F062D">
      <w:pPr>
        <w:widowControl w:val="0"/>
        <w:rPr>
          <w:rFonts w:ascii="Times New Roman" w:hAnsi="Times New Roman"/>
          <w:snapToGrid w:val="0"/>
          <w:sz w:val="20"/>
        </w:rPr>
      </w:pPr>
    </w:p>
    <w:p w:rsidR="00000000" w:rsidRDefault="003F062D">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3F062D">
      <w:pPr>
        <w:widowControl w:val="0"/>
        <w:jc w:val="both"/>
        <w:rPr>
          <w:rFonts w:ascii="Times New Roman" w:hAnsi="Times New Roman"/>
          <w:snapToGrid w:val="0"/>
          <w:sz w:val="20"/>
        </w:rPr>
      </w:pPr>
    </w:p>
    <w:p w:rsidR="00000000" w:rsidRDefault="003F062D">
      <w:pPr>
        <w:widowControl w:val="0"/>
        <w:jc w:val="both"/>
        <w:rPr>
          <w:rFonts w:ascii="Times New Roman" w:hAnsi="Times New Roman"/>
          <w:snapToGrid w:val="0"/>
          <w:sz w:val="20"/>
        </w:rPr>
      </w:pPr>
      <w:r>
        <w:rPr>
          <w:rFonts w:ascii="Times New Roman" w:hAnsi="Times New Roman"/>
          <w:snapToGrid w:val="0"/>
          <w:sz w:val="20"/>
        </w:rPr>
        <w:t>1.</w:t>
      </w:r>
    </w:p>
    <w:p w:rsidR="00000000" w:rsidRDefault="003F062D">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3F062D">
      <w:pPr>
        <w:widowControl w:val="0"/>
        <w:jc w:val="both"/>
        <w:rPr>
          <w:rFonts w:ascii="Times New Roman" w:hAnsi="Times New Roman"/>
          <w:snapToGrid w:val="0"/>
          <w:sz w:val="20"/>
        </w:rPr>
      </w:pPr>
      <w:r>
        <w:rPr>
          <w:rFonts w:ascii="Times New Roman" w:hAnsi="Times New Roman"/>
          <w:snapToGrid w:val="0"/>
          <w:sz w:val="20"/>
        </w:rPr>
        <w:t xml:space="preserve">Nr. </w:t>
      </w:r>
      <w:hyperlink r:id="rId17" w:history="1">
        <w:r>
          <w:rPr>
            <w:rStyle w:val="Hyperlink"/>
            <w:rFonts w:ascii="Times New Roman" w:hAnsi="Times New Roman"/>
            <w:sz w:val="20"/>
          </w:rPr>
          <w:t>VIII-1584</w:t>
        </w:r>
      </w:hyperlink>
      <w:r>
        <w:rPr>
          <w:rFonts w:ascii="Times New Roman" w:hAnsi="Times New Roman"/>
          <w:snapToGrid w:val="0"/>
          <w:sz w:val="20"/>
        </w:rPr>
        <w:t>, 00.03.21, Žin., 2000, Nr.27-713 (00.03.31)</w:t>
      </w:r>
    </w:p>
    <w:p w:rsidR="00000000" w:rsidRDefault="003F062D">
      <w:pPr>
        <w:widowControl w:val="0"/>
        <w:jc w:val="both"/>
        <w:rPr>
          <w:rFonts w:ascii="Times New Roman" w:hAnsi="Times New Roman"/>
          <w:snapToGrid w:val="0"/>
          <w:sz w:val="20"/>
        </w:rPr>
      </w:pPr>
      <w:r>
        <w:rPr>
          <w:rFonts w:ascii="Times New Roman" w:hAnsi="Times New Roman"/>
          <w:snapToGrid w:val="0"/>
          <w:sz w:val="20"/>
        </w:rPr>
        <w:t>VAL</w:t>
      </w:r>
      <w:r>
        <w:rPr>
          <w:rFonts w:ascii="Times New Roman" w:hAnsi="Times New Roman"/>
          <w:snapToGrid w:val="0"/>
          <w:sz w:val="20"/>
        </w:rPr>
        <w:t>STYBĖS IR TARNYBOS PASLAPČIŲ ĮSTATYMO 15 STRAIPSNIO PAPILDYMO ĮSTATYMAS</w:t>
      </w:r>
    </w:p>
    <w:p w:rsidR="00000000" w:rsidRDefault="003F062D">
      <w:pPr>
        <w:widowControl w:val="0"/>
        <w:jc w:val="both"/>
        <w:rPr>
          <w:rFonts w:ascii="Times New Roman" w:hAnsi="Times New Roman"/>
          <w:snapToGrid w:val="0"/>
          <w:sz w:val="20"/>
        </w:rPr>
      </w:pPr>
    </w:p>
    <w:p w:rsidR="00000000" w:rsidRDefault="003F062D">
      <w:pPr>
        <w:widowControl w:val="0"/>
        <w:jc w:val="both"/>
        <w:rPr>
          <w:rFonts w:ascii="Times New Roman" w:hAnsi="Times New Roman"/>
          <w:snapToGrid w:val="0"/>
          <w:sz w:val="20"/>
        </w:rPr>
      </w:pPr>
      <w:r>
        <w:rPr>
          <w:rFonts w:ascii="Times New Roman" w:hAnsi="Times New Roman"/>
          <w:snapToGrid w:val="0"/>
          <w:sz w:val="20"/>
        </w:rPr>
        <w:t>2.</w:t>
      </w:r>
    </w:p>
    <w:p w:rsidR="00000000" w:rsidRDefault="003F062D">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3F062D">
      <w:pPr>
        <w:widowControl w:val="0"/>
        <w:jc w:val="both"/>
        <w:rPr>
          <w:rFonts w:ascii="Times New Roman" w:hAnsi="Times New Roman"/>
          <w:snapToGrid w:val="0"/>
          <w:sz w:val="20"/>
        </w:rPr>
      </w:pPr>
      <w:r>
        <w:rPr>
          <w:rFonts w:ascii="Times New Roman" w:hAnsi="Times New Roman"/>
          <w:snapToGrid w:val="0"/>
          <w:sz w:val="20"/>
        </w:rPr>
        <w:t xml:space="preserve">Nr. </w:t>
      </w:r>
      <w:hyperlink r:id="rId18" w:history="1">
        <w:r>
          <w:rPr>
            <w:rStyle w:val="Hyperlink"/>
            <w:rFonts w:ascii="Times New Roman" w:hAnsi="Times New Roman"/>
            <w:sz w:val="20"/>
          </w:rPr>
          <w:t>VIII-1699</w:t>
        </w:r>
      </w:hyperlink>
      <w:r>
        <w:rPr>
          <w:rFonts w:ascii="Times New Roman" w:hAnsi="Times New Roman"/>
          <w:snapToGrid w:val="0"/>
          <w:sz w:val="20"/>
        </w:rPr>
        <w:t>, 00.05.23, Žin., 2000, Nr.45-1297 (00.06.02)</w:t>
      </w:r>
    </w:p>
    <w:p w:rsidR="00000000" w:rsidRDefault="003F062D">
      <w:pPr>
        <w:widowControl w:val="0"/>
        <w:jc w:val="both"/>
        <w:rPr>
          <w:rFonts w:ascii="Times New Roman" w:hAnsi="Times New Roman"/>
          <w:snapToGrid w:val="0"/>
          <w:sz w:val="20"/>
        </w:rPr>
      </w:pPr>
      <w:r>
        <w:rPr>
          <w:rFonts w:ascii="Times New Roman" w:hAnsi="Times New Roman"/>
          <w:snapToGrid w:val="0"/>
          <w:sz w:val="20"/>
        </w:rPr>
        <w:t>V</w:t>
      </w:r>
      <w:r>
        <w:rPr>
          <w:rFonts w:ascii="Times New Roman" w:hAnsi="Times New Roman"/>
          <w:snapToGrid w:val="0"/>
          <w:sz w:val="20"/>
        </w:rPr>
        <w:t>ALSTYBĖS IR TARNYBOS PASLAPČIŲ ĮSTATYMO 5 STRAIPSNIO PAPILDYMO ĮSTATYMAS</w:t>
      </w:r>
    </w:p>
    <w:p w:rsidR="00000000" w:rsidRDefault="003F062D">
      <w:pPr>
        <w:widowControl w:val="0"/>
        <w:jc w:val="both"/>
        <w:rPr>
          <w:rFonts w:ascii="Times New Roman" w:hAnsi="Times New Roman"/>
          <w:snapToGrid w:val="0"/>
          <w:sz w:val="20"/>
        </w:rPr>
      </w:pPr>
    </w:p>
    <w:p w:rsidR="00000000" w:rsidRDefault="003F062D">
      <w:pPr>
        <w:widowControl w:val="0"/>
        <w:jc w:val="both"/>
        <w:rPr>
          <w:rFonts w:ascii="Times New Roman" w:hAnsi="Times New Roman"/>
          <w:snapToGrid w:val="0"/>
          <w:sz w:val="20"/>
        </w:rPr>
      </w:pPr>
      <w:r>
        <w:rPr>
          <w:rFonts w:ascii="Times New Roman" w:hAnsi="Times New Roman"/>
          <w:snapToGrid w:val="0"/>
          <w:sz w:val="20"/>
        </w:rPr>
        <w:t>3.</w:t>
      </w:r>
    </w:p>
    <w:p w:rsidR="00000000" w:rsidRDefault="003F062D">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3F062D">
      <w:pPr>
        <w:widowControl w:val="0"/>
        <w:jc w:val="both"/>
        <w:rPr>
          <w:rFonts w:ascii="Times New Roman" w:hAnsi="Times New Roman"/>
          <w:snapToGrid w:val="0"/>
          <w:sz w:val="20"/>
        </w:rPr>
      </w:pPr>
      <w:r>
        <w:rPr>
          <w:rFonts w:ascii="Times New Roman" w:hAnsi="Times New Roman"/>
          <w:snapToGrid w:val="0"/>
          <w:sz w:val="20"/>
        </w:rPr>
        <w:t xml:space="preserve">Nr. </w:t>
      </w:r>
      <w:hyperlink r:id="rId19" w:history="1">
        <w:r>
          <w:rPr>
            <w:rStyle w:val="Hyperlink"/>
            <w:rFonts w:ascii="Times New Roman" w:hAnsi="Times New Roman"/>
            <w:sz w:val="20"/>
          </w:rPr>
          <w:t>VIII-1713</w:t>
        </w:r>
      </w:hyperlink>
      <w:r>
        <w:rPr>
          <w:rFonts w:ascii="Times New Roman" w:hAnsi="Times New Roman"/>
          <w:snapToGrid w:val="0"/>
          <w:sz w:val="20"/>
        </w:rPr>
        <w:t>, 00.06.06, Žin., 2000, Nr.50-1433 (00.06.21)</w:t>
      </w:r>
    </w:p>
    <w:p w:rsidR="00000000" w:rsidRDefault="003F062D">
      <w:pPr>
        <w:widowControl w:val="0"/>
        <w:jc w:val="both"/>
        <w:rPr>
          <w:rFonts w:ascii="Times New Roman" w:hAnsi="Times New Roman"/>
          <w:snapToGrid w:val="0"/>
          <w:sz w:val="20"/>
        </w:rPr>
      </w:pPr>
      <w:r>
        <w:rPr>
          <w:rFonts w:ascii="Times New Roman" w:hAnsi="Times New Roman"/>
          <w:snapToGrid w:val="0"/>
          <w:sz w:val="20"/>
        </w:rPr>
        <w:t>VALSTYBĖS IR TARNYBOS PASLAPČIŲ ĮSTATYMO 14 STRAIPSNIO 2 DALIES PRIPAŽINIMO NETEKUSIA GALIOS ĮSTATYMAS</w:t>
      </w:r>
    </w:p>
    <w:p w:rsidR="00000000" w:rsidRDefault="003F062D">
      <w:pPr>
        <w:widowControl w:val="0"/>
        <w:jc w:val="both"/>
        <w:rPr>
          <w:rFonts w:ascii="Times New Roman" w:hAnsi="Times New Roman"/>
          <w:snapToGrid w:val="0"/>
          <w:sz w:val="20"/>
        </w:rPr>
      </w:pPr>
    </w:p>
    <w:p w:rsidR="00000000" w:rsidRDefault="003F062D">
      <w:pPr>
        <w:widowControl w:val="0"/>
        <w:jc w:val="both"/>
        <w:rPr>
          <w:rFonts w:ascii="Times New Roman" w:hAnsi="Times New Roman"/>
          <w:snapToGrid w:val="0"/>
          <w:sz w:val="20"/>
        </w:rPr>
      </w:pPr>
      <w:r>
        <w:rPr>
          <w:rFonts w:ascii="Times New Roman" w:hAnsi="Times New Roman"/>
          <w:snapToGrid w:val="0"/>
          <w:sz w:val="20"/>
        </w:rPr>
        <w:t>4.</w:t>
      </w:r>
    </w:p>
    <w:p w:rsidR="00000000" w:rsidRDefault="003F062D">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3F062D">
      <w:pPr>
        <w:widowControl w:val="0"/>
        <w:jc w:val="both"/>
        <w:rPr>
          <w:rFonts w:ascii="Times New Roman" w:hAnsi="Times New Roman"/>
          <w:snapToGrid w:val="0"/>
          <w:sz w:val="20"/>
        </w:rPr>
      </w:pPr>
      <w:r>
        <w:rPr>
          <w:rFonts w:ascii="Times New Roman" w:hAnsi="Times New Roman"/>
          <w:snapToGrid w:val="0"/>
          <w:sz w:val="20"/>
        </w:rPr>
        <w:t xml:space="preserve">Nr. </w:t>
      </w:r>
      <w:hyperlink r:id="rId20" w:history="1">
        <w:r>
          <w:rPr>
            <w:rStyle w:val="Hyperlink"/>
            <w:rFonts w:ascii="Times New Roman" w:hAnsi="Times New Roman"/>
            <w:sz w:val="20"/>
          </w:rPr>
          <w:t>VIII-1862</w:t>
        </w:r>
      </w:hyperlink>
      <w:r>
        <w:rPr>
          <w:rFonts w:ascii="Times New Roman" w:hAnsi="Times New Roman"/>
          <w:snapToGrid w:val="0"/>
          <w:sz w:val="20"/>
        </w:rPr>
        <w:t>, 00.07.17, Žin.</w:t>
      </w:r>
      <w:r>
        <w:rPr>
          <w:rFonts w:ascii="Times New Roman" w:hAnsi="Times New Roman"/>
          <w:snapToGrid w:val="0"/>
          <w:sz w:val="20"/>
        </w:rPr>
        <w:t>, 2000, Nr.64-1932 (00.07.31)</w:t>
      </w:r>
    </w:p>
    <w:p w:rsidR="00000000" w:rsidRDefault="003F062D">
      <w:pPr>
        <w:widowControl w:val="0"/>
        <w:jc w:val="both"/>
        <w:rPr>
          <w:rFonts w:ascii="Times New Roman" w:hAnsi="Times New Roman"/>
          <w:snapToGrid w:val="0"/>
          <w:sz w:val="20"/>
        </w:rPr>
      </w:pPr>
      <w:r>
        <w:rPr>
          <w:rFonts w:ascii="Times New Roman" w:hAnsi="Times New Roman"/>
          <w:snapToGrid w:val="0"/>
          <w:sz w:val="20"/>
        </w:rPr>
        <w:t>VALSTYBĖS IR TARNYBOS PASLAPČIŲ ĮSTATYMO 5 IR 6 STRAIPSNIŲ PAPILDYMO ĮSTATYMAS</w:t>
      </w:r>
    </w:p>
    <w:p w:rsidR="00000000" w:rsidRDefault="003F062D">
      <w:pPr>
        <w:widowControl w:val="0"/>
        <w:jc w:val="both"/>
        <w:rPr>
          <w:rFonts w:ascii="Times New Roman" w:hAnsi="Times New Roman"/>
          <w:snapToGrid w:val="0"/>
          <w:sz w:val="20"/>
        </w:rPr>
      </w:pPr>
    </w:p>
    <w:p w:rsidR="00000000" w:rsidRDefault="003F062D">
      <w:pPr>
        <w:widowControl w:val="0"/>
        <w:jc w:val="both"/>
        <w:rPr>
          <w:rFonts w:ascii="Times New Roman" w:hAnsi="Times New Roman"/>
          <w:snapToGrid w:val="0"/>
          <w:sz w:val="20"/>
        </w:rPr>
      </w:pPr>
      <w:r>
        <w:rPr>
          <w:rFonts w:ascii="Times New Roman" w:hAnsi="Times New Roman"/>
          <w:snapToGrid w:val="0"/>
          <w:sz w:val="20"/>
        </w:rPr>
        <w:t>5.</w:t>
      </w:r>
    </w:p>
    <w:p w:rsidR="00000000" w:rsidRDefault="003F062D">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3F062D">
      <w:pPr>
        <w:widowControl w:val="0"/>
        <w:jc w:val="both"/>
        <w:rPr>
          <w:rFonts w:ascii="Times New Roman" w:hAnsi="Times New Roman"/>
          <w:snapToGrid w:val="0"/>
          <w:sz w:val="20"/>
        </w:rPr>
      </w:pPr>
      <w:r>
        <w:rPr>
          <w:rFonts w:ascii="Times New Roman" w:hAnsi="Times New Roman"/>
          <w:snapToGrid w:val="0"/>
          <w:sz w:val="20"/>
        </w:rPr>
        <w:t xml:space="preserve">Nr. </w:t>
      </w:r>
      <w:hyperlink r:id="rId21" w:history="1">
        <w:r>
          <w:rPr>
            <w:rStyle w:val="Hyperlink"/>
            <w:rFonts w:ascii="Times New Roman" w:hAnsi="Times New Roman"/>
            <w:sz w:val="20"/>
          </w:rPr>
          <w:t>VIII-1907</w:t>
        </w:r>
      </w:hyperlink>
      <w:r>
        <w:rPr>
          <w:rFonts w:ascii="Times New Roman" w:hAnsi="Times New Roman"/>
          <w:snapToGrid w:val="0"/>
          <w:sz w:val="20"/>
        </w:rPr>
        <w:t>, 00.08.29</w:t>
      </w:r>
      <w:r>
        <w:rPr>
          <w:rFonts w:ascii="Times New Roman" w:hAnsi="Times New Roman"/>
          <w:snapToGrid w:val="0"/>
          <w:sz w:val="20"/>
        </w:rPr>
        <w:t>, Žin., 2000, Nr.75-2274 (00.09.07)</w:t>
      </w:r>
    </w:p>
    <w:p w:rsidR="00000000" w:rsidRDefault="003F062D">
      <w:pPr>
        <w:widowControl w:val="0"/>
        <w:jc w:val="both"/>
        <w:rPr>
          <w:rFonts w:ascii="Times New Roman" w:hAnsi="Times New Roman"/>
          <w:snapToGrid w:val="0"/>
          <w:sz w:val="20"/>
        </w:rPr>
      </w:pPr>
      <w:r>
        <w:rPr>
          <w:rFonts w:ascii="Times New Roman" w:hAnsi="Times New Roman"/>
          <w:snapToGrid w:val="0"/>
          <w:sz w:val="20"/>
        </w:rPr>
        <w:t>VALSTYBĖS IR TARNYBOS PASLAPČIŲ ĮSTATYMO 5 IR 9 STRAIPSNIŲ PAPILDYMO ĮSTATYMAS</w:t>
      </w:r>
    </w:p>
    <w:p w:rsidR="00000000" w:rsidRDefault="003F062D">
      <w:pPr>
        <w:widowControl w:val="0"/>
        <w:rPr>
          <w:rFonts w:ascii="Times New Roman" w:hAnsi="Times New Roman"/>
          <w:snapToGrid w:val="0"/>
          <w:sz w:val="20"/>
        </w:rPr>
      </w:pPr>
    </w:p>
    <w:p w:rsidR="00000000" w:rsidRDefault="003F062D">
      <w:pPr>
        <w:widowControl w:val="0"/>
        <w:rPr>
          <w:rFonts w:ascii="Times New Roman" w:hAnsi="Times New Roman"/>
          <w:snapToGrid w:val="0"/>
          <w:sz w:val="20"/>
        </w:rPr>
      </w:pPr>
      <w:r>
        <w:rPr>
          <w:rFonts w:ascii="Times New Roman" w:hAnsi="Times New Roman"/>
          <w:snapToGrid w:val="0"/>
          <w:sz w:val="20"/>
        </w:rPr>
        <w:t>*** Pabaiga ***</w:t>
      </w:r>
    </w:p>
    <w:p w:rsidR="00000000" w:rsidRDefault="003F062D">
      <w:pPr>
        <w:widowControl w:val="0"/>
        <w:rPr>
          <w:rFonts w:ascii="Times New Roman" w:hAnsi="Times New Roman"/>
          <w:snapToGrid w:val="0"/>
          <w:sz w:val="20"/>
        </w:rPr>
      </w:pPr>
    </w:p>
    <w:p w:rsidR="00000000" w:rsidRDefault="003F062D">
      <w:pPr>
        <w:widowControl w:val="0"/>
        <w:rPr>
          <w:rFonts w:ascii="Times New Roman" w:hAnsi="Times New Roman"/>
          <w:snapToGrid w:val="0"/>
          <w:sz w:val="20"/>
        </w:rPr>
      </w:pPr>
    </w:p>
    <w:p w:rsidR="00000000" w:rsidRDefault="003F062D">
      <w:pPr>
        <w:widowControl w:val="0"/>
        <w:rPr>
          <w:rFonts w:ascii="Times New Roman" w:hAnsi="Times New Roman"/>
          <w:snapToGrid w:val="0"/>
          <w:sz w:val="20"/>
        </w:rPr>
      </w:pPr>
      <w:r>
        <w:rPr>
          <w:rFonts w:ascii="Times New Roman" w:hAnsi="Times New Roman"/>
          <w:snapToGrid w:val="0"/>
          <w:sz w:val="20"/>
        </w:rPr>
        <w:t>Redagavo: Aušrinė Trapinskienė (2000.09.11)</w:t>
      </w:r>
    </w:p>
    <w:p w:rsidR="00000000" w:rsidRDefault="003F062D">
      <w:pPr>
        <w:widowControl w:val="0"/>
        <w:rPr>
          <w:rFonts w:ascii="Times New Roman" w:hAnsi="Times New Roman"/>
          <w:snapToGrid w:val="0"/>
          <w:sz w:val="20"/>
        </w:rPr>
      </w:pPr>
    </w:p>
    <w:sectPr w:rsidR="0000000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062D">
      <w:r>
        <w:separator/>
      </w:r>
    </w:p>
  </w:endnote>
  <w:endnote w:type="continuationSeparator" w:id="0">
    <w:p w:rsidR="00000000" w:rsidRDefault="003F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06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F0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F06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3F0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062D">
      <w:r>
        <w:separator/>
      </w:r>
    </w:p>
  </w:footnote>
  <w:footnote w:type="continuationSeparator" w:id="0">
    <w:p w:rsidR="00000000" w:rsidRDefault="003F0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D2166"/>
    <w:multiLevelType w:val="singleLevel"/>
    <w:tmpl w:val="E8D01488"/>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2D"/>
    <w:rsid w:val="003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widowControl w:val="0"/>
      <w:jc w:val="both"/>
    </w:pPr>
    <w:rPr>
      <w:b/>
      <w:sz w:val="22"/>
    </w:rPr>
  </w:style>
  <w:style w:type="paragraph" w:styleId="BodyText3">
    <w:name w:val="Body Text 3"/>
    <w:basedOn w:val="Normal"/>
    <w:semiHidden/>
    <w:pPr>
      <w:widowControl w:val="0"/>
      <w:jc w:val="both"/>
    </w:pPr>
  </w:style>
  <w:style w:type="paragraph" w:styleId="BodyText2">
    <w:name w:val="Body Text 2"/>
    <w:basedOn w:val="Normal"/>
    <w:semiHidden/>
    <w:pPr>
      <w:ind w:firstLine="720"/>
      <w:jc w:val="both"/>
    </w:pPr>
    <w:rPr>
      <w:lang w:val="en-GB"/>
    </w:rPr>
  </w:style>
  <w:style w:type="paragraph" w:styleId="BodyTextIndent">
    <w:name w:val="Body Text Indent"/>
    <w:basedOn w:val="Normal"/>
    <w:semiHidden/>
    <w:pPr>
      <w:spacing w:line="360" w:lineRule="auto"/>
      <w:ind w:firstLine="720"/>
      <w:jc w:val="both"/>
    </w:pPr>
    <w:rPr>
      <w:noProof/>
    </w:rPr>
  </w:style>
  <w:style w:type="paragraph" w:styleId="BodyTextIndent2">
    <w:name w:val="Body Text Indent 2"/>
    <w:basedOn w:val="Normal"/>
    <w:semiHidden/>
    <w:pPr>
      <w:spacing w:line="360" w:lineRule="auto"/>
      <w:ind w:left="2160" w:hanging="1440"/>
      <w:jc w:val="both"/>
    </w:pPr>
    <w:rPr>
      <w:b/>
    </w:rPr>
  </w:style>
  <w:style w:type="paragraph" w:styleId="BodyTextIndent3">
    <w:name w:val="Body Text Indent 3"/>
    <w:basedOn w:val="Normal"/>
    <w:semiHidden/>
    <w:pPr>
      <w:spacing w:line="360" w:lineRule="auto"/>
      <w:ind w:left="2250" w:hanging="1530"/>
      <w:jc w:val="both"/>
    </w:pPr>
    <w:rPr>
      <w:b/>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
    <w:name w:val="Body Text"/>
    <w:basedOn w:val="Normal"/>
    <w:semiHidden/>
    <w:pPr>
      <w:widowControl w:val="0"/>
      <w:jc w:val="both"/>
    </w:pPr>
    <w:rPr>
      <w:b/>
      <w:sz w:val="22"/>
    </w:rPr>
  </w:style>
  <w:style w:type="paragraph" w:styleId="BodyText3">
    <w:name w:val="Body Text 3"/>
    <w:basedOn w:val="Normal"/>
    <w:semiHidden/>
    <w:pPr>
      <w:widowControl w:val="0"/>
      <w:jc w:val="both"/>
    </w:pPr>
  </w:style>
  <w:style w:type="paragraph" w:styleId="BodyText2">
    <w:name w:val="Body Text 2"/>
    <w:basedOn w:val="Normal"/>
    <w:semiHidden/>
    <w:pPr>
      <w:ind w:firstLine="720"/>
      <w:jc w:val="both"/>
    </w:pPr>
    <w:rPr>
      <w:lang w:val="en-GB"/>
    </w:rPr>
  </w:style>
  <w:style w:type="paragraph" w:styleId="BodyTextIndent">
    <w:name w:val="Body Text Indent"/>
    <w:basedOn w:val="Normal"/>
    <w:semiHidden/>
    <w:pPr>
      <w:spacing w:line="360" w:lineRule="auto"/>
      <w:ind w:firstLine="720"/>
      <w:jc w:val="both"/>
    </w:pPr>
    <w:rPr>
      <w:noProof/>
    </w:rPr>
  </w:style>
  <w:style w:type="paragraph" w:styleId="BodyTextIndent2">
    <w:name w:val="Body Text Indent 2"/>
    <w:basedOn w:val="Normal"/>
    <w:semiHidden/>
    <w:pPr>
      <w:spacing w:line="360" w:lineRule="auto"/>
      <w:ind w:left="2160" w:hanging="1440"/>
      <w:jc w:val="both"/>
    </w:pPr>
    <w:rPr>
      <w:b/>
    </w:rPr>
  </w:style>
  <w:style w:type="paragraph" w:styleId="BodyTextIndent3">
    <w:name w:val="Body Text Indent 3"/>
    <w:basedOn w:val="Normal"/>
    <w:semiHidden/>
    <w:pPr>
      <w:spacing w:line="360" w:lineRule="auto"/>
      <w:ind w:left="2250" w:hanging="1530"/>
      <w:jc w:val="both"/>
    </w:pPr>
    <w:rPr>
      <w:b/>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Condition1=106098&amp;Condition2=" TargetMode="External"/><Relationship Id="rId18" Type="http://schemas.openxmlformats.org/officeDocument/2006/relationships/hyperlink" Target="http://www3.lrs.lt/cgi-bin/preps2?Condition1=101999&amp;Condition2=" TargetMode="External"/><Relationship Id="rId3" Type="http://schemas.microsoft.com/office/2007/relationships/stylesWithEffects" Target="stylesWithEffects.xml"/><Relationship Id="rId21" Type="http://schemas.openxmlformats.org/officeDocument/2006/relationships/hyperlink" Target="http://www3.lrs.lt/cgi-bin/preps2?Condition1=107746&amp;Condition2=" TargetMode="External"/><Relationship Id="rId7" Type="http://schemas.openxmlformats.org/officeDocument/2006/relationships/endnotes" Target="endnotes.xml"/><Relationship Id="rId12" Type="http://schemas.openxmlformats.org/officeDocument/2006/relationships/hyperlink" Target="http://www3.lrs.lt/cgi-bin/preps2?Condition1=107746&amp;Condition2=" TargetMode="External"/><Relationship Id="rId17" Type="http://schemas.openxmlformats.org/officeDocument/2006/relationships/hyperlink" Target="http://www3.lrs.lt/cgi-bin/preps2?Condition1=97864&amp;Condition2=" TargetMode="External"/><Relationship Id="rId2" Type="http://schemas.openxmlformats.org/officeDocument/2006/relationships/styles" Target="styles.xml"/><Relationship Id="rId16" Type="http://schemas.openxmlformats.org/officeDocument/2006/relationships/hyperlink" Target="http://www3.lrs.lt/cgi-bin/preps2?Condition1=97864&amp;Condition2=" TargetMode="External"/><Relationship Id="rId20" Type="http://schemas.openxmlformats.org/officeDocument/2006/relationships/hyperlink" Target="http://www3.lrs.lt/cgi-bin/preps2?Condition1=106098&amp;Condition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Condition1=106098&amp;Condition2=" TargetMode="External"/><Relationship Id="rId5" Type="http://schemas.openxmlformats.org/officeDocument/2006/relationships/webSettings" Target="webSettings.xml"/><Relationship Id="rId15" Type="http://schemas.openxmlformats.org/officeDocument/2006/relationships/hyperlink" Target="http://www3.lrs.lt/cgi-bin/preps2?Condition1=103087&amp;Condition2=" TargetMode="External"/><Relationship Id="rId23" Type="http://schemas.openxmlformats.org/officeDocument/2006/relationships/theme" Target="theme/theme1.xml"/><Relationship Id="rId10" Type="http://schemas.openxmlformats.org/officeDocument/2006/relationships/hyperlink" Target="http://www3.lrs.lt/cgi-bin/preps2?Condition1=101999&amp;Condition2=" TargetMode="External"/><Relationship Id="rId19" Type="http://schemas.openxmlformats.org/officeDocument/2006/relationships/hyperlink" Target="http://www3.lrs.lt/cgi-bin/preps2?Condition1=103087&amp;Condition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Condition1=107746&amp;Condition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Istatym.dot</Template>
  <TotalTime>0</TotalTime>
  <Pages>3</Pages>
  <Words>4441</Words>
  <Characters>32602</Characters>
  <Application>Microsoft Office Word</Application>
  <DocSecurity>4</DocSecurity>
  <Lines>815</Lines>
  <Paragraphs>219</Paragraphs>
  <ScaleCrop>false</ScaleCrop>
  <HeadingPairs>
    <vt:vector size="2" baseType="variant">
      <vt:variant>
        <vt:lpstr>Title</vt:lpstr>
      </vt:variant>
      <vt:variant>
        <vt:i4>1</vt:i4>
      </vt:variant>
    </vt:vector>
  </HeadingPairs>
  <TitlesOfParts>
    <vt:vector size="1" baseType="lpstr">
      <vt:lpstr> </vt:lpstr>
    </vt:vector>
  </TitlesOfParts>
  <Manager/>
  <Company>LR Seimas</Company>
  <LinksUpToDate>false</LinksUpToDate>
  <CharactersWithSpaces>36824</CharactersWithSpaces>
  <SharedDoc>false</SharedDoc>
  <HLinks>
    <vt:vector size="72" baseType="variant">
      <vt:variant>
        <vt:i4>6619169</vt:i4>
      </vt:variant>
      <vt:variant>
        <vt:i4>57</vt:i4>
      </vt:variant>
      <vt:variant>
        <vt:i4>0</vt:i4>
      </vt:variant>
      <vt:variant>
        <vt:i4>5</vt:i4>
      </vt:variant>
      <vt:variant>
        <vt:lpwstr>http://www3.lrs.lt/cgi-bin/preps2?Condition1=107746&amp;Condition2=</vt:lpwstr>
      </vt:variant>
      <vt:variant>
        <vt:lpwstr/>
      </vt:variant>
      <vt:variant>
        <vt:i4>6881320</vt:i4>
      </vt:variant>
      <vt:variant>
        <vt:i4>54</vt:i4>
      </vt:variant>
      <vt:variant>
        <vt:i4>0</vt:i4>
      </vt:variant>
      <vt:variant>
        <vt:i4>5</vt:i4>
      </vt:variant>
      <vt:variant>
        <vt:lpwstr>http://www3.lrs.lt/cgi-bin/preps2?Condition1=106098&amp;Condition2=</vt:lpwstr>
      </vt:variant>
      <vt:variant>
        <vt:lpwstr/>
      </vt:variant>
      <vt:variant>
        <vt:i4>7143463</vt:i4>
      </vt:variant>
      <vt:variant>
        <vt:i4>51</vt:i4>
      </vt:variant>
      <vt:variant>
        <vt:i4>0</vt:i4>
      </vt:variant>
      <vt:variant>
        <vt:i4>5</vt:i4>
      </vt:variant>
      <vt:variant>
        <vt:lpwstr>http://www3.lrs.lt/cgi-bin/preps2?Condition1=103087&amp;Condition2=</vt:lpwstr>
      </vt:variant>
      <vt:variant>
        <vt:lpwstr/>
      </vt:variant>
      <vt:variant>
        <vt:i4>7208992</vt:i4>
      </vt:variant>
      <vt:variant>
        <vt:i4>48</vt:i4>
      </vt:variant>
      <vt:variant>
        <vt:i4>0</vt:i4>
      </vt:variant>
      <vt:variant>
        <vt:i4>5</vt:i4>
      </vt:variant>
      <vt:variant>
        <vt:lpwstr>http://www3.lrs.lt/cgi-bin/preps2?Condition1=101999&amp;Condition2=</vt:lpwstr>
      </vt:variant>
      <vt:variant>
        <vt:lpwstr/>
      </vt:variant>
      <vt:variant>
        <vt:i4>3670134</vt:i4>
      </vt:variant>
      <vt:variant>
        <vt:i4>45</vt:i4>
      </vt:variant>
      <vt:variant>
        <vt:i4>0</vt:i4>
      </vt:variant>
      <vt:variant>
        <vt:i4>5</vt:i4>
      </vt:variant>
      <vt:variant>
        <vt:lpwstr>http://www3.lrs.lt/cgi-bin/preps2?Condition1=97864&amp;Condition2=</vt:lpwstr>
      </vt:variant>
      <vt:variant>
        <vt:lpwstr/>
      </vt:variant>
      <vt:variant>
        <vt:i4>3670134</vt:i4>
      </vt:variant>
      <vt:variant>
        <vt:i4>36</vt:i4>
      </vt:variant>
      <vt:variant>
        <vt:i4>0</vt:i4>
      </vt:variant>
      <vt:variant>
        <vt:i4>5</vt:i4>
      </vt:variant>
      <vt:variant>
        <vt:lpwstr>http://www3.lrs.lt/cgi-bin/preps2?Condition1=97864&amp;Condition2=</vt:lpwstr>
      </vt:variant>
      <vt:variant>
        <vt:lpwstr/>
      </vt:variant>
      <vt:variant>
        <vt:i4>7143463</vt:i4>
      </vt:variant>
      <vt:variant>
        <vt:i4>33</vt:i4>
      </vt:variant>
      <vt:variant>
        <vt:i4>0</vt:i4>
      </vt:variant>
      <vt:variant>
        <vt:i4>5</vt:i4>
      </vt:variant>
      <vt:variant>
        <vt:lpwstr>http://www3.lrs.lt/cgi-bin/preps2?Condition1=103087&amp;Condition2=</vt:lpwstr>
      </vt:variant>
      <vt:variant>
        <vt:lpwstr/>
      </vt:variant>
      <vt:variant>
        <vt:i4>6619169</vt:i4>
      </vt:variant>
      <vt:variant>
        <vt:i4>30</vt:i4>
      </vt:variant>
      <vt:variant>
        <vt:i4>0</vt:i4>
      </vt:variant>
      <vt:variant>
        <vt:i4>5</vt:i4>
      </vt:variant>
      <vt:variant>
        <vt:lpwstr>http://www3.lrs.lt/cgi-bin/preps2?Condition1=107746&amp;Condition2=</vt:lpwstr>
      </vt:variant>
      <vt:variant>
        <vt:lpwstr/>
      </vt:variant>
      <vt:variant>
        <vt:i4>6881320</vt:i4>
      </vt:variant>
      <vt:variant>
        <vt:i4>27</vt:i4>
      </vt:variant>
      <vt:variant>
        <vt:i4>0</vt:i4>
      </vt:variant>
      <vt:variant>
        <vt:i4>5</vt:i4>
      </vt:variant>
      <vt:variant>
        <vt:lpwstr>http://www3.lrs.lt/cgi-bin/preps2?Condition1=106098&amp;Condition2=</vt:lpwstr>
      </vt:variant>
      <vt:variant>
        <vt:lpwstr/>
      </vt:variant>
      <vt:variant>
        <vt:i4>6619169</vt:i4>
      </vt:variant>
      <vt:variant>
        <vt:i4>24</vt:i4>
      </vt:variant>
      <vt:variant>
        <vt:i4>0</vt:i4>
      </vt:variant>
      <vt:variant>
        <vt:i4>5</vt:i4>
      </vt:variant>
      <vt:variant>
        <vt:lpwstr>http://www3.lrs.lt/cgi-bin/preps2?Condition1=107746&amp;Condition2=</vt:lpwstr>
      </vt:variant>
      <vt:variant>
        <vt:lpwstr/>
      </vt:variant>
      <vt:variant>
        <vt:i4>6881320</vt:i4>
      </vt:variant>
      <vt:variant>
        <vt:i4>21</vt:i4>
      </vt:variant>
      <vt:variant>
        <vt:i4>0</vt:i4>
      </vt:variant>
      <vt:variant>
        <vt:i4>5</vt:i4>
      </vt:variant>
      <vt:variant>
        <vt:lpwstr>http://www3.lrs.lt/cgi-bin/preps2?Condition1=106098&amp;Condition2=</vt:lpwstr>
      </vt:variant>
      <vt:variant>
        <vt:lpwstr/>
      </vt:variant>
      <vt:variant>
        <vt:i4>7208992</vt:i4>
      </vt:variant>
      <vt:variant>
        <vt:i4>18</vt:i4>
      </vt:variant>
      <vt:variant>
        <vt:i4>0</vt:i4>
      </vt:variant>
      <vt:variant>
        <vt:i4>5</vt:i4>
      </vt:variant>
      <vt:variant>
        <vt:lpwstr>http://www3.lrs.lt/cgi-bin/preps2?Condition1=101999&amp;Condition2=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dc:description>_x000d_Dokumentas koreguotas UAB Fotonija 'Korektoriumi' v. 1.0 2000.01.17 16:18:28</dc:description>
  <cp:lastModifiedBy>adlibuser</cp:lastModifiedBy>
  <cp:revision>2</cp:revision>
  <cp:lastPrinted>1999-11-26T08:45:00Z</cp:lastPrinted>
  <dcterms:created xsi:type="dcterms:W3CDTF">2021-05-12T14:48:00Z</dcterms:created>
  <dcterms:modified xsi:type="dcterms:W3CDTF">2021-05-12T14:48:00Z</dcterms:modified>
  <cp:category/>
</cp:coreProperties>
</file>