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2002-08-31 iki 2010-07-03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EF89A9CDE76D">
        <w:r w:rsidRPr="00532B9F">
          <w:rPr>
            <w:rFonts w:ascii="Times New Roman" w:eastAsia="MS Mincho" w:hAnsi="Times New Roman"/>
            <w:sz w:val="20"/>
            <w:i/>
            <w:iCs/>
            <w:color w:val="0000FF" w:themeColor="hyperlink"/>
            <w:u w:val="single"/>
          </w:rPr>
          <w:t>75-2284</w:t>
        </w:r>
      </w:fldSimple>
      <w:r>
        <w:rPr>
          <w:rFonts w:ascii="Times New Roman" w:eastAsia="MS Mincho" w:hAnsi="Times New Roman"/>
          <w:sz w:val="20"/>
          <w:i/>
          <w:iCs/>
        </w:rPr>
        <w:t>, i. k. 099301MISAK00000269</w:t>
      </w:r>
    </w:p>
    <w:p>
      <w:pPr>
        <w:jc w:val="both"/>
        <w:rPr>
          <w:rFonts w:ascii="Times New Roman" w:hAnsi="Times New Roman"/>
          <w:sz w:val="20"/>
        </w:rPr>
      </w:pPr>
    </w:p>
    <w:p>
      <w:pPr>
        <w:tabs>
          <w:tab w:val="center" w:pos="4153"/>
          <w:tab w:val="right" w:pos="8306"/>
        </w:tabs>
      </w:pPr>
      <w:r>
        <w:t xml:space="preserve"> </w:t>
      </w:r>
    </w:p>
    <w:p>
      <w:pPr>
        <w:jc w:val="center"/>
        <w:rPr>
          <w:b/>
          <w:color w:val="000000"/>
        </w:rPr>
      </w:pPr>
      <w:r>
        <w:rPr>
          <w:b/>
          <w:color w:val="000000"/>
          <w:lang w:eastAsia="lt-LT"/>
        </w:rPr>
        <w:pict w14:anchorId="442ABA1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APLINKOS APSAUGOS REIKALAVIMŲ DEGINANT SAUSĄ ŽOLĘ, NENDRES, ŠIAUDUS BEI LAUKININKYSTĖS IR DARŽININKYSTĖS ATLIEKAS PATVIRTINIMO</w:t>
      </w:r>
    </w:p>
    <w:p>
      <w:pPr>
        <w:jc w:val="center"/>
        <w:rPr>
          <w:color w:val="000000"/>
        </w:rPr>
      </w:pPr>
    </w:p>
    <w:p>
      <w:pPr>
        <w:jc w:val="center"/>
        <w:rPr>
          <w:color w:val="000000"/>
        </w:rPr>
      </w:pPr>
      <w:r>
        <w:rPr>
          <w:color w:val="000000"/>
        </w:rPr>
        <w:t>1999 m. rugsėjo 1 d. Nr. 269</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6 straipsnio 5 dalies 19 punktu (Žin., 1992, Nr. </w:t>
      </w:r>
      <w:hyperlink r:id="rId17" w:tgtFrame="_blank" w:history="1">
        <w:r>
          <w:rPr>
            <w:color w:val="0000FF" w:themeColor="hyperlink"/>
            <w:u w:val="single"/>
          </w:rPr>
          <w:t>5-75</w:t>
        </w:r>
      </w:hyperlink>
      <w:r>
        <w:rPr>
          <w:color w:val="000000"/>
        </w:rPr>
        <w:t xml:space="preserve">; 1996, Nr. </w:t>
      </w:r>
      <w:hyperlink r:id="rId18" w:tgtFrame="_blank" w:history="1">
        <w:r>
          <w:rPr>
            <w:color w:val="0000FF" w:themeColor="hyperlink"/>
            <w:u w:val="single"/>
          </w:rPr>
          <w:t>57-1335</w:t>
        </w:r>
      </w:hyperlink>
      <w:r>
        <w:rPr>
          <w:color w:val="000000"/>
        </w:rPr>
        <w:t xml:space="preserve">; 1997, Nr. </w:t>
      </w:r>
      <w:hyperlink r:id="rId19" w:tgtFrame="_blank" w:history="1">
        <w:r>
          <w:rPr>
            <w:color w:val="0000FF" w:themeColor="hyperlink"/>
            <w:u w:val="single"/>
          </w:rPr>
          <w:t>65-1540</w:t>
        </w:r>
      </w:hyperlink>
      <w:r>
        <w:rPr>
          <w:color w:val="000000"/>
        </w:rPr>
        <w:t xml:space="preserve">) bei Lietuvos Respublikos aplinkos ministerijos nuostatų 5.2, 5.3, 6.4 punktais (Žin., 1998, Nr. </w:t>
      </w:r>
      <w:hyperlink r:id="rId20" w:tgtFrame="_blank" w:history="1">
        <w:r>
          <w:rPr>
            <w:color w:val="0000FF" w:themeColor="hyperlink"/>
            <w:u w:val="single"/>
          </w:rPr>
          <w:t>84-2353</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Aplinkos apsaugos reikalavimus deginant sausą žolę, nendres, šiaudus bei laukininkystės ir daržininkystės atliekas (pridedama).</w:t>
      </w:r>
    </w:p>
    <w:p>
      <w:pPr>
        <w:ind w:firstLine="709"/>
        <w:jc w:val="both"/>
        <w:rPr>
          <w:color w:val="000000"/>
        </w:rPr>
      </w:pPr>
      <w:r>
        <w:rPr>
          <w:color w:val="000000"/>
        </w:rPr>
        <w:t>2</w:t>
      </w:r>
      <w:r>
        <w:rPr>
          <w:color w:val="000000"/>
        </w:rPr>
        <w:t xml:space="preserve">. Laikau netekusiu galios Aplinkos apsaugos ministerijos </w:t>
      </w:r>
      <w:smartTag w:uri="urn:schemas-microsoft-com:office:smarttags" w:element="metricconverter">
        <w:smartTagPr>
          <w:attr w:name="ProductID" w:val="1998 m"/>
        </w:smartTagPr>
        <w:r>
          <w:rPr>
            <w:color w:val="000000"/>
          </w:rPr>
          <w:t>1998 m</w:t>
        </w:r>
      </w:smartTag>
      <w:r>
        <w:rPr>
          <w:color w:val="000000"/>
        </w:rPr>
        <w:t xml:space="preserve">. kovo 3 d. įsakymą Nr. 43 „Dėl aplinkos apsaugos reikalavimų deginant sausą žolę, nendrynus, ražienas, šiaudus“ (Žin., 1998, Nr. </w:t>
      </w:r>
      <w:hyperlink r:id="rId21" w:tgtFrame="_blank" w:history="1">
        <w:r>
          <w:rPr>
            <w:color w:val="0000FF" w:themeColor="hyperlink"/>
            <w:u w:val="single"/>
          </w:rPr>
          <w:t>23-591</w:t>
        </w:r>
      </w:hyperlink>
      <w:r>
        <w:rPr>
          <w:color w:val="000000"/>
        </w:rPr>
        <w:t>).</w:t>
      </w:r>
    </w:p>
    <w:p>
      <w:pPr>
        <w:ind w:firstLine="709"/>
        <w:jc w:val="both"/>
        <w:rPr>
          <w:color w:val="000000"/>
        </w:rPr>
      </w:pPr>
      <w:r>
        <w:rPr>
          <w:color w:val="000000"/>
        </w:rPr>
        <w:t>3</w:t>
      </w:r>
      <w:r>
        <w:rPr>
          <w:color w:val="000000"/>
        </w:rPr>
        <w:t>. Pavedu regionų aplinkos apsaugos departamentams ir rajonų aplinkos apsaugos agentūroms vietinėje spaudoje informuoti visuomenę apie Aplinkos apsaugos reikalavimų deginant sausą žolę, nendres, šiaudus bei laukininkystės ir daržininkystės atliekas įsigaliojimą bei kontroliuoti, kaip šių reikalavimų laikomasi.</w:t>
      </w:r>
    </w:p>
    <w:p>
      <w:pPr>
        <w:ind w:firstLine="709"/>
        <w:jc w:val="both"/>
        <w:rPr>
          <w:color w:val="000000"/>
        </w:rPr>
      </w:pPr>
      <w:r>
        <w:rPr>
          <w:color w:val="000000"/>
        </w:rPr>
        <w:t>4</w:t>
      </w:r>
      <w:r>
        <w:rPr>
          <w:color w:val="000000"/>
        </w:rPr>
        <w:t>. Šio įsakymo vykdymo kontrolę pavedu Valstybinei aplinkos apsaugos inspekcijai.</w:t>
      </w:r>
    </w:p>
    <w:p>
      <w:pPr>
        <w:ind w:firstLine="709"/>
        <w:jc w:val="both"/>
        <w:rPr>
          <w:color w:val="000000"/>
        </w:rPr>
      </w:pPr>
      <w:r>
        <w:rPr>
          <w:color w:val="000000"/>
        </w:rPr>
        <w:t>5</w:t>
      </w:r>
      <w:r>
        <w:rPr>
          <w:color w:val="000000"/>
        </w:rPr>
        <w:t>. Aplinkos ministerijos informacijos kompiuterinėje sistemoje vadovautis reikšminiais žodžiais: „augalija“ ir „valdymo sistema“.</w:t>
      </w:r>
    </w:p>
    <w:p>
      <w:pPr>
        <w:ind w:firstLine="709"/>
        <w:jc w:val="both"/>
        <w:rPr>
          <w:color w:val="000000"/>
        </w:rPr>
      </w:pPr>
    </w:p>
    <w:p>
      <w:pPr>
        <w:ind w:firstLine="709"/>
        <w:jc w:val="both"/>
        <w:rPr>
          <w:color w:val="000000"/>
        </w:rPr>
      </w:pPr>
    </w:p>
    <w:p>
      <w:pPr>
        <w:tabs>
          <w:tab w:val="right" w:pos="9639"/>
        </w:tabs>
        <w:rPr>
          <w:caps/>
        </w:rPr>
      </w:pPr>
      <w:r>
        <w:rPr>
          <w:caps/>
        </w:rPr>
        <w:t>Aplinkos Ministras</w:t>
        <w:tab/>
        <w:t>Danius Lygis</w:t>
      </w:r>
    </w:p>
    <w:p>
      <w:pPr>
        <w:ind w:firstLine="5102"/>
        <w:rPr>
          <w:rFonts w:ascii="TimesLT" w:hAnsi="TimesLT"/>
          <w:sz w:val="12"/>
        </w:rPr>
      </w:pPr>
      <w:r>
        <w:rPr>
          <w:rFonts w:ascii="TimesLT" w:hAnsi="TimesLT"/>
          <w:sz w:val="12"/>
        </w:rPr>
        <w:br w:type="page"/>
      </w:r>
    </w:p>
    <w:p>
      <w:pPr>
        <w:ind w:firstLine="5102"/>
        <w:rPr>
          <w:color w:val="000000"/>
          <w:szCs w:val="24"/>
        </w:rPr>
      </w:pPr>
      <w:r>
        <w:rPr>
          <w:rFonts w:ascii="TimesLT" w:hAnsi="TimesLT"/>
          <w:szCs w:val="24"/>
        </w:rPr>
        <w:t>Patvirtinta</w:t>
      </w:r>
    </w:p>
    <w:p>
      <w:pPr>
        <w:tabs>
          <w:tab w:val="left" w:pos="1304"/>
          <w:tab w:val="left" w:pos="1457"/>
          <w:tab w:val="left" w:pos="1604"/>
          <w:tab w:val="left" w:pos="1757"/>
        </w:tabs>
        <w:ind w:firstLine="5102"/>
        <w:rPr>
          <w:color w:val="000000"/>
          <w:szCs w:val="24"/>
        </w:rPr>
      </w:pPr>
      <w:r>
        <w:rPr>
          <w:color w:val="000000"/>
          <w:szCs w:val="24"/>
        </w:rPr>
        <w:t>aplinkos ministro</w:t>
      </w:r>
    </w:p>
    <w:p>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1999 m"/>
        </w:smartTagPr>
        <w:r>
          <w:rPr>
            <w:color w:val="000000"/>
            <w:szCs w:val="24"/>
          </w:rPr>
          <w:t>1999 m</w:t>
        </w:r>
      </w:smartTag>
      <w:r>
        <w:rPr>
          <w:color w:val="000000"/>
          <w:szCs w:val="24"/>
        </w:rPr>
        <w:t>. rugsėjo 1 d. įsakymu Nr. 269</w:t>
      </w:r>
    </w:p>
    <w:p>
      <w:pPr>
        <w:tabs>
          <w:tab w:val="left" w:pos="1304"/>
          <w:tab w:val="left" w:pos="1457"/>
          <w:tab w:val="left" w:pos="1604"/>
          <w:tab w:val="left" w:pos="1757"/>
        </w:tabs>
        <w:jc w:val="center"/>
        <w:rPr>
          <w:color w:val="000000"/>
        </w:rPr>
      </w:pPr>
    </w:p>
    <w:p>
      <w:pPr>
        <w:tabs>
          <w:tab w:val="left" w:pos="1304"/>
          <w:tab w:val="left" w:pos="1457"/>
          <w:tab w:val="left" w:pos="1604"/>
          <w:tab w:val="left" w:pos="1757"/>
        </w:tabs>
        <w:jc w:val="center"/>
        <w:rPr>
          <w:b/>
          <w:color w:val="000000"/>
        </w:rPr>
      </w:pPr>
      <w:r>
        <w:rPr>
          <w:b/>
          <w:color w:val="000000"/>
        </w:rPr>
        <w:t>Priedas</w:t>
      </w:r>
    </w:p>
    <w:p>
      <w:pPr>
        <w:ind w:firstLine="709"/>
        <w:jc w:val="both"/>
        <w:rPr>
          <w:color w:val="000000"/>
        </w:rPr>
      </w:pPr>
    </w:p>
    <w:p>
      <w:pPr>
        <w:jc w:val="center"/>
        <w:rPr>
          <w:b/>
          <w:caps/>
          <w:color w:val="000000"/>
        </w:rPr>
      </w:pPr>
      <w:r>
        <w:rPr>
          <w:b/>
          <w:caps/>
          <w:color w:val="000000"/>
        </w:rPr>
        <w:t>Aplinkos apsaugos reikalavimai deginant sausą žolę, nendres, šiaudus bei laukininkystės ir daržininkystės atliekas</w:t>
      </w:r>
    </w:p>
    <w:p>
      <w:pPr>
        <w:jc w:val="center"/>
        <w:rPr>
          <w:b/>
          <w:caps/>
          <w:color w:val="000000"/>
        </w:rPr>
      </w:pPr>
    </w:p>
    <w:p>
      <w:pPr>
        <w:ind w:firstLine="709"/>
        <w:jc w:val="both"/>
        <w:rPr>
          <w:color w:val="000000"/>
        </w:rPr>
      </w:pPr>
      <w:r>
        <w:rPr>
          <w:color w:val="000000"/>
        </w:rPr>
        <w:t>1</w:t>
      </w:r>
      <w:r>
        <w:rPr>
          <w:color w:val="000000"/>
        </w:rPr>
        <w:t>. Šie reikalavimai nustato sausos žolės, nendrių, nukritusių medžių lapų, šiaudų, laukininkystės ir daržininkystės augalinės kilmės (išskyrus medienos) atliekų deginimo tvarką lauko sąlygomis Lietuvos Respublikoje bei draudimus, susijusius su šiuo deginimu.</w:t>
      </w:r>
    </w:p>
    <w:p>
      <w:pPr>
        <w:ind w:firstLine="709"/>
        <w:jc w:val="both"/>
        <w:rPr>
          <w:color w:val="000000"/>
        </w:rPr>
      </w:pPr>
      <w:r>
        <w:rPr>
          <w:color w:val="000000"/>
        </w:rPr>
        <w:t>2</w:t>
      </w:r>
      <w:r>
        <w:rPr>
          <w:color w:val="000000"/>
        </w:rPr>
        <w:t xml:space="preserve">. Sausą žolę, nendres, nukritusius medžių lapus, šiaudus, laukininkystės ir daržininkystės augalinės kilmės atliekas lauko sąlygomis leidžiama deginti tik sugrėbtas (surinktas) į krūvas, kai nėra galimybių jų kompostuoti ar kitaip panaudoti, ne arčiau kaip </w:t>
      </w:r>
      <w:smartTag w:uri="urn:schemas-microsoft-com:office:smarttags" w:element="metricconverter">
        <w:smartTagPr>
          <w:attr w:name="ProductID" w:val="30 m"/>
        </w:smartTagPr>
        <w:r>
          <w:rPr>
            <w:color w:val="000000"/>
          </w:rPr>
          <w:t>30 m</w:t>
        </w:r>
      </w:smartTag>
      <w:r>
        <w:rPr>
          <w:color w:val="000000"/>
        </w:rPr>
        <w:t xml:space="preserve"> nuo pastatų. Jų deginimas turi būti nuolat stebimas, jį baigus, smilkstančią ugniavietę privaloma užgesinti užpilant vandeniu, smėliu ir pan.</w:t>
      </w:r>
    </w:p>
    <w:p>
      <w:pPr>
        <w:ind w:firstLine="709"/>
        <w:jc w:val="both"/>
        <w:rPr>
          <w:color w:val="000000"/>
        </w:rPr>
      </w:pPr>
      <w:r>
        <w:rPr>
          <w:color w:val="000000"/>
        </w:rPr>
        <w:t>3</w:t>
      </w:r>
      <w:r>
        <w:rPr>
          <w:color w:val="000000"/>
        </w:rPr>
        <w:t>. Draudžiama deginti ražienas, taip pat nenupjautas ir nesugrėbtas (nesurinktas): žolę, nendres, javus ir kitas žemės ūkio kultūras.</w:t>
      </w:r>
    </w:p>
    <w:p>
      <w:pPr>
        <w:ind w:firstLine="709"/>
        <w:jc w:val="both"/>
        <w:rPr>
          <w:color w:val="000000"/>
        </w:rPr>
      </w:pPr>
      <w:r>
        <w:rPr>
          <w:color w:val="000000"/>
        </w:rPr>
        <w:t>4</w:t>
      </w:r>
      <w:r>
        <w:rPr>
          <w:color w:val="000000"/>
        </w:rPr>
        <w:t>. Draudžiama sugrėbtas (surinktas) žolės, nendrių, nukritusių medžių lapų, šiaudų, laukininkystės ir daržininkystės augalinės kilmės atliekų krūvas deginti miškų gaisrams kilti palankiomis dienomis, tai yra esant didesniam negu antros klasės miškų gaisringumui (šios sąlygos nustatomos meteorologinių tarnybų bei skelbiamos žiniasklaidos).</w:t>
      </w:r>
    </w:p>
    <w:p>
      <w:pPr>
        <w:snapToGrid w:val="0"/>
        <w:ind w:firstLine="709"/>
        <w:jc w:val="both"/>
        <w:rPr>
          <w:color w:val="000000"/>
        </w:rPr>
      </w:pPr>
      <w:r>
        <w:rPr>
          <w:color w:val="000000"/>
          <w:szCs w:val="22"/>
        </w:rPr>
        <w:t>5</w:t>
      </w:r>
      <w:r>
        <w:rPr>
          <w:color w:val="000000"/>
          <w:szCs w:val="22"/>
        </w:rPr>
        <w:t>. Draudžiama sugrėbtas (surinktas) žolės, nendrių, nukritusių medžių lapų, šiaudų, laukininkystės ir daržininkystės augalinės kilmės atliekų krūvas deginti miške, aukštapelkėse, durpingose vietose ar vietovėse, esančiose arčiau kaip 100 m nuo miško, aukštapelkės ar durpingos vietos, taip pat miestuose ir miesteliuose.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5131E5DDF1">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2002-08-19,
Žin., 2002, Nr.
84-3668 (2002-08-30), i. k. 102301MISAK00000446            </w:t>
      </w:r>
    </w:p>
    <w:p/>
    <w:p>
      <w:pPr>
        <w:ind w:firstLine="709"/>
        <w:jc w:val="both"/>
        <w:rPr>
          <w:color w:val="000000"/>
        </w:rPr>
      </w:pPr>
      <w:r>
        <w:rPr>
          <w:color w:val="000000"/>
        </w:rPr>
        <w:t>6</w:t>
      </w:r>
      <w:r>
        <w:rPr>
          <w:color w:val="000000"/>
        </w:rPr>
        <w:t xml:space="preserve">. Draudžiama kartu su žole, nendrėmis, šiaudais, nukritusiais medžių lapais ir kitomis augalinės kilmės atliekomis deginti buitines, pramonines bei kitas atliekas. </w:t>
      </w:r>
    </w:p>
    <w:p>
      <w:pPr>
        <w:ind w:firstLine="709"/>
        <w:jc w:val="both"/>
        <w:rPr>
          <w:color w:val="000000"/>
        </w:rPr>
      </w:pPr>
      <w:r>
        <w:rPr>
          <w:color w:val="000000"/>
        </w:rPr>
        <w:t>7</w:t>
      </w:r>
      <w:r>
        <w:rPr>
          <w:color w:val="000000"/>
        </w:rPr>
        <w:t xml:space="preserve">. Deginant 1 punkte išvardytas atliekas taip pat privaloma vadovautis Bendrosiomis priešgaisrinės saugos taisyklėmis, patvirtintomis Vidaus reikalų ministerijos </w:t>
      </w:r>
      <w:smartTag w:uri="urn:schemas-microsoft-com:office:smarttags" w:element="metricconverter">
        <w:smartTagPr>
          <w:attr w:name="ProductID" w:val="1997 m"/>
        </w:smartTagPr>
        <w:r>
          <w:rPr>
            <w:color w:val="000000"/>
          </w:rPr>
          <w:t>1997 m</w:t>
        </w:r>
      </w:smartTag>
      <w:r>
        <w:rPr>
          <w:color w:val="000000"/>
        </w:rPr>
        <w:t xml:space="preserve">. vasario 14 d. įsakymu Nr. 59 (Žin., 1997, Nr. </w:t>
      </w:r>
      <w:hyperlink r:id="rId22" w:tgtFrame="_blank" w:history="1">
        <w:r>
          <w:rPr>
            <w:color w:val="0000FF" w:themeColor="hyperlink"/>
            <w:u w:val="single"/>
          </w:rPr>
          <w:t>102-2577</w:t>
        </w:r>
      </w:hyperlink>
      <w:r>
        <w:rPr>
          <w:color w:val="000000"/>
        </w:rPr>
        <w:t xml:space="preserve">; 1999, Nr. </w:t>
      </w:r>
      <w:hyperlink r:id="rId23" w:tgtFrame="_blank" w:history="1">
        <w:r>
          <w:rPr>
            <w:color w:val="0000FF" w:themeColor="hyperlink"/>
            <w:u w:val="single"/>
          </w:rPr>
          <w:t>67-2170</w:t>
        </w:r>
      </w:hyperlink>
      <w:r>
        <w:rPr>
          <w:color w:val="000000"/>
        </w:rPr>
        <w:t xml:space="preserve">), Miškų priešgaisrinės apsaugos taisyklėmis, patvirtintomis Lietuvos Respublikos Vyriausybės </w:t>
      </w:r>
      <w:smartTag w:uri="urn:schemas-microsoft-com:office:smarttags" w:element="metricconverter">
        <w:smartTagPr>
          <w:attr w:name="ProductID" w:val="1995 m"/>
        </w:smartTagPr>
        <w:r>
          <w:rPr>
            <w:color w:val="000000"/>
          </w:rPr>
          <w:t>1995 m</w:t>
        </w:r>
      </w:smartTag>
      <w:r>
        <w:rPr>
          <w:color w:val="000000"/>
        </w:rPr>
        <w:t xml:space="preserve">. balandžio 7 d. nutarimu Nr. 500 (Žin., 1995, Nr. </w:t>
      </w:r>
      <w:hyperlink r:id="rId24" w:tgtFrame="_blank" w:history="1">
        <w:r>
          <w:rPr>
            <w:color w:val="0000FF" w:themeColor="hyperlink"/>
            <w:u w:val="single"/>
          </w:rPr>
          <w:t>32-751</w:t>
        </w:r>
      </w:hyperlink>
      <w:r>
        <w:rPr>
          <w:color w:val="000000"/>
        </w:rPr>
        <w:t>) ir kitais galiojančiais Lietuvos Respublikoje įstatymais bei teisės aktais.</w:t>
      </w:r>
    </w:p>
    <w:p>
      <w:pPr>
        <w:ind w:firstLine="709"/>
        <w:jc w:val="both"/>
        <w:rPr>
          <w:color w:val="000000"/>
        </w:rPr>
      </w:pPr>
      <w:r>
        <w:rPr>
          <w:color w:val="000000"/>
        </w:rPr>
        <w:t>8</w:t>
      </w:r>
      <w:r>
        <w:rPr>
          <w:color w:val="000000"/>
        </w:rPr>
        <w:t xml:space="preserve">. Kai žolės, nendrių, šiaudų, nukritusių medžių lapų ir kitų augalinės kilmės atliekų vieno deginimo metu deginamas kiekis viršija </w:t>
      </w:r>
      <w:smartTag w:uri="urn:schemas-microsoft-com:office:smarttags" w:element="metricconverter">
        <w:smartTagPr>
          <w:attr w:name="ProductID" w:val="5 m3"/>
        </w:smartTagPr>
        <w:r>
          <w:rPr>
            <w:color w:val="000000"/>
          </w:rPr>
          <w:t>5 m</w:t>
        </w:r>
        <w:r>
          <w:rPr>
            <w:color w:val="000000"/>
            <w:position w:val="6"/>
          </w:rPr>
          <w:t>3</w:t>
        </w:r>
      </w:smartTag>
      <w:r>
        <w:rPr>
          <w:color w:val="000000"/>
          <w:position w:val="6"/>
        </w:rPr>
        <w:t xml:space="preserve"> </w:t>
      </w:r>
      <w:r>
        <w:rPr>
          <w:color w:val="000000"/>
        </w:rPr>
        <w:t>tūrio, apie deginimo vietą ir laiką ne vėliau kaip prieš 1 val. telefonu privaloma pranešti artimiausiam Valstybinės priešgaisrinės gelbėjimo tarnybos padaliniui ir (ar) valstybinei miškų tarnybai (girininkijai).</w:t>
      </w:r>
    </w:p>
    <w:p>
      <w:pPr>
        <w:ind w:firstLine="709"/>
        <w:jc w:val="both"/>
        <w:rPr>
          <w:color w:val="000000"/>
        </w:rPr>
      </w:pPr>
      <w:r>
        <w:rPr>
          <w:color w:val="000000"/>
        </w:rPr>
        <w:t>9</w:t>
      </w:r>
      <w:r>
        <w:rPr>
          <w:color w:val="000000"/>
        </w:rPr>
        <w:t>. Žemės savininkai, naudotojai ir valdytojai, pastebėję savo žemėje žolės, ražienų ar nesurinktų (nesugrėbtų) šiaudų gaisrą, nedelsdami privalo apie tai informuoti Valstybinę priešgaisrinę gelbėjimo tarnybą ir valstybinę miškų tarnybą (girininkiją).</w:t>
      </w:r>
    </w:p>
    <w:p>
      <w:pPr>
        <w:ind w:firstLine="709"/>
        <w:jc w:val="both"/>
        <w:rPr>
          <w:color w:val="000000"/>
        </w:rPr>
      </w:pPr>
      <w:r>
        <w:rPr>
          <w:color w:val="000000"/>
        </w:rPr>
        <w:t>10</w:t>
      </w:r>
      <w:r>
        <w:rPr>
          <w:color w:val="000000"/>
        </w:rPr>
        <w:t>. Žemės savininkai, naudotojai ir valdytojai, kurių žemėje nesilaikoma šių reikalavimų, taip pat kiti asmenys, nesilaikantys šių reikalavimų, baudžiami Lietuvos Respublikos administracinių teisės pažeidimų kodekso nustatyta tvarka ir įstatymų nustatyta tvarka privalo atlyginti aplinkai padarytą žalą.</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5131E5DDF1">
        <w:r w:rsidRPr="00532B9F">
          <w:rPr>
            <w:rFonts w:ascii="Times New Roman" w:eastAsia="MS Mincho" w:hAnsi="Times New Roman"/>
            <w:sz w:val="20"/>
            <w:iCs/>
            <w:color w:val="0000FF" w:themeColor="hyperlink"/>
            <w:u w:val="single"/>
          </w:rPr>
          <w:t>446</w:t>
        </w:r>
      </w:fldSimple>
      <w:r>
        <w:rPr>
          <w:rFonts w:ascii="Times New Roman" w:eastAsia="MS Mincho" w:hAnsi="Times New Roman"/>
          <w:sz w:val="20"/>
          <w:iCs/>
        </w:rPr>
        <w:t>,
2002-08-19,
Žin., 2002, Nr.
84-3668 (2002-08-30), i. k. 102301MISAK00000446                </w:t>
      </w:r>
    </w:p>
    <w:p>
      <w:pPr>
        <w:jc w:val="both"/>
        <w:rPr>
          <w:rFonts w:ascii="Times New Roman" w:hAnsi="Times New Roman"/>
        </w:rPr>
      </w:pPr>
      <w:r>
        <w:rPr>
          <w:rFonts w:ascii="Times New Roman" w:hAnsi="Times New Roman"/>
          <w:sz w:val="20"/>
        </w:rPr>
        <w:t>Dėl aplinkos ministro 1999 m. rugsėjo 1 d. įsakymo Nr. 269 "Dėl Aplinkos apsaugos reikalavimų deginant sausą žolę, nendres, šiaudus bei laukininkystės ir daržininkystės atliekas"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1A0FE1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FEB34C56FC81"/>
  <Relationship Id="rId2" Type="http://schemas.openxmlformats.org/officeDocument/2006/relationships/header" Target="header2.xml"/>
  <Relationship Id="rId20" Type="http://schemas.openxmlformats.org/officeDocument/2006/relationships/hyperlink" TargetMode="External" Target="https://www.e-tar.lt/portal/lt/legalAct/TAR.A3B226BB10B2"/>
  <Relationship Id="rId21" Type="http://schemas.openxmlformats.org/officeDocument/2006/relationships/hyperlink" TargetMode="External" Target="https://www.e-tar.lt/portal/lt/legalAct/TAR.6A35F5CBFDB6"/>
  <Relationship Id="rId22" Type="http://schemas.openxmlformats.org/officeDocument/2006/relationships/hyperlink" TargetMode="External" Target="https://www.e-tar.lt/portal/lt/legalAct/TAR.0A022953843F"/>
  <Relationship Id="rId23" Type="http://schemas.openxmlformats.org/officeDocument/2006/relationships/hyperlink" TargetMode="External" Target="https://www.e-tar.lt/portal/lt/legalAct/TAR.924115D006DF"/>
  <Relationship Id="rId24" Type="http://schemas.openxmlformats.org/officeDocument/2006/relationships/hyperlink" TargetMode="External" Target="https://www.e-tar.lt/portal/lt/legalAct/TAR.B17AF00C766B"/>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3</Pages>
  <Words>3828</Words>
  <Characters>2182</Characters>
  <Application>Microsoft Office Word</Application>
  <DocSecurity>0</DocSecurity>
  <Lines>18</Lines>
  <Paragraphs>11</Paragraphs>
  <ScaleCrop>false</ScaleCrop>
  <Company/>
  <LinksUpToDate>false</LinksUpToDate>
  <CharactersWithSpaces>5999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2015-09-16T02:53:00Z</dcterms:created>
  <dc:creator>marina.buivid@gmail.com</dc:creator>
  <lastModifiedBy>JUOSPONIENĖ Karolina</lastModifiedBy>
  <dcterms:modified xsi:type="dcterms:W3CDTF">2016-04-07T06:47:00Z</dcterms:modified>
  <revision>4</revision>
</coreProperties>
</file>