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96610">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896610">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896610">
      <w:pPr>
        <w:pStyle w:val="statymopavad"/>
        <w:spacing w:line="240" w:lineRule="auto"/>
        <w:ind w:firstLine="0"/>
        <w:rPr>
          <w:rFonts w:ascii="Times New Roman" w:hAnsi="Times New Roman"/>
          <w:b/>
          <w:sz w:val="22"/>
        </w:rPr>
      </w:pPr>
    </w:p>
    <w:p w:rsidR="00000000" w:rsidRDefault="00896610">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896610">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896610">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896610">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896610">
      <w:pPr>
        <w:pStyle w:val="PlainText"/>
        <w:rPr>
          <w:rFonts w:ascii="Times New Roman" w:eastAsia="MS Mincho" w:hAnsi="Times New Roman"/>
          <w:b/>
          <w:bCs/>
          <w:i/>
          <w:iCs/>
        </w:rPr>
      </w:pPr>
      <w:r>
        <w:rPr>
          <w:rFonts w:ascii="Times New Roman" w:eastAsia="MS Mincho" w:hAnsi="Times New Roman"/>
          <w:b/>
          <w:bCs/>
          <w:i/>
          <w:iCs/>
        </w:rPr>
        <w:t>Nauja įstaty</w:t>
      </w:r>
      <w:r>
        <w:rPr>
          <w:rFonts w:ascii="Times New Roman" w:eastAsia="MS Mincho" w:hAnsi="Times New Roman"/>
          <w:b/>
          <w:bCs/>
          <w:i/>
          <w:iCs/>
        </w:rPr>
        <w:t>mo redakcija nuo 2007 m. sausio 1 d.:</w:t>
      </w:r>
    </w:p>
    <w:p w:rsidR="00000000" w:rsidRDefault="00896610">
      <w:pPr>
        <w:pStyle w:val="PlainText"/>
        <w:jc w:val="both"/>
        <w:rPr>
          <w:rFonts w:ascii="Times New Roman" w:eastAsia="MS Mincho" w:hAnsi="Times New Roman"/>
        </w:rPr>
      </w:pPr>
      <w:r>
        <w:rPr>
          <w:rFonts w:ascii="Times New Roman" w:eastAsia="MS Mincho" w:hAnsi="Times New Roman"/>
          <w:i/>
          <w:iCs/>
        </w:rPr>
        <w:t xml:space="preserve">Nr. </w:t>
      </w:r>
      <w:hyperlink r:id="rId7"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000000" w:rsidRDefault="00896610">
      <w:pPr>
        <w:pStyle w:val="Heading2"/>
        <w:spacing w:line="240" w:lineRule="auto"/>
        <w:ind w:firstLine="0"/>
        <w:rPr>
          <w:rFonts w:ascii="Times New Roman" w:hAnsi="Times New Roman"/>
          <w:sz w:val="22"/>
        </w:rPr>
      </w:pPr>
      <w:r>
        <w:rPr>
          <w:rFonts w:ascii="Times New Roman" w:hAnsi="Times New Roman"/>
          <w:sz w:val="22"/>
        </w:rPr>
        <w:t>PIRMASIS SKIRSNIS</w:t>
      </w:r>
    </w:p>
    <w:p w:rsidR="00000000" w:rsidRDefault="00896610">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1 straipsnis. Įstatymo paskirtis</w:t>
      </w:r>
    </w:p>
    <w:p w:rsidR="00000000" w:rsidRDefault="00896610">
      <w:pPr>
        <w:spacing w:line="240" w:lineRule="auto"/>
        <w:rPr>
          <w:rFonts w:ascii="Times New Roman" w:hAnsi="Times New Roman"/>
          <w:sz w:val="22"/>
        </w:rPr>
      </w:pPr>
      <w:r>
        <w:rPr>
          <w:rFonts w:ascii="Times New Roman" w:hAnsi="Times New Roman"/>
          <w:sz w:val="22"/>
        </w:rPr>
        <w:t>Šis įstatymas sudaro p</w:t>
      </w:r>
      <w:r>
        <w:rPr>
          <w:rFonts w:ascii="Times New Roman" w:hAnsi="Times New Roman"/>
          <w:sz w:val="22"/>
        </w:rPr>
        <w:t xml:space="preserve">rielaidas įgyvendinti Lietuvos Respublikos Konstitucijos nuostatą, kad visos valdžios įstaigos tarnauja žmonėms; nustato viešojo administravimo principus, viešojo administravimo sritis, viešojo administravimo subjektų sistemą ir administracinės procedūros </w:t>
      </w:r>
      <w:r>
        <w:rPr>
          <w:rFonts w:ascii="Times New Roman" w:hAnsi="Times New Roman"/>
          <w:sz w:val="22"/>
        </w:rPr>
        <w:t>organizavimo pagrindus; garantuoja asmenų teisę apskųsti viešojo administravimo subjektų veiksmus, neveikimą ar administracinius sprendimus, taip pat teisę į įstatymais pagrįstą ir objektyvų asmenų prašymų, skundų ir pranešimų nagrinėjimą.</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2 straipsnis. P</w:t>
      </w:r>
      <w:r>
        <w:rPr>
          <w:rFonts w:ascii="Times New Roman" w:hAnsi="Times New Roman"/>
          <w:b/>
          <w:sz w:val="22"/>
        </w:rPr>
        <w:t xml:space="preserve">agrindinės šio įstatymo sąvokos </w:t>
      </w:r>
    </w:p>
    <w:p w:rsidR="00000000" w:rsidRDefault="00896610">
      <w:pPr>
        <w:spacing w:line="240" w:lineRule="auto"/>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norminiams teisės aktams įgyvendinti priimant administracinius sprendimus, teik</w:t>
      </w:r>
      <w:r>
        <w:rPr>
          <w:rFonts w:ascii="Times New Roman" w:hAnsi="Times New Roman"/>
          <w:sz w:val="22"/>
        </w:rPr>
        <w:t>iant įstatymų nustatytas administracines paslaugas, administruojant viešųjų paslaugų teikimą ir atliekant viešojo administravimo subjekto vidaus administravimą.</w:t>
      </w:r>
    </w:p>
    <w:p w:rsidR="00000000" w:rsidRDefault="00896610">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 xml:space="preserve">Administracinis reglamentavimas – </w:t>
      </w:r>
      <w:r>
        <w:rPr>
          <w:rFonts w:ascii="Times New Roman" w:hAnsi="Times New Roman"/>
          <w:sz w:val="22"/>
        </w:rPr>
        <w:t>viešojo administravimo subjekto veikla leidžiant nuostatus</w:t>
      </w:r>
      <w:r>
        <w:rPr>
          <w:rFonts w:ascii="Times New Roman" w:hAnsi="Times New Roman"/>
          <w:sz w:val="22"/>
        </w:rPr>
        <w:t>, taisykles, reglamentus ir kitus norminius teisės aktus</w:t>
      </w:r>
      <w:r>
        <w:rPr>
          <w:rFonts w:ascii="Times New Roman" w:hAnsi="Times New Roman"/>
          <w:b/>
          <w:sz w:val="22"/>
        </w:rPr>
        <w:t xml:space="preserve"> </w:t>
      </w:r>
      <w:r>
        <w:rPr>
          <w:rFonts w:ascii="Times New Roman" w:hAnsi="Times New Roman"/>
          <w:sz w:val="22"/>
        </w:rPr>
        <w:t xml:space="preserve">įstatymams įgyvendinti. </w:t>
      </w:r>
    </w:p>
    <w:p w:rsidR="00000000" w:rsidRDefault="00896610">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materi</w:t>
      </w:r>
      <w:r>
        <w:rPr>
          <w:rFonts w:ascii="Times New Roman" w:hAnsi="Times New Roman"/>
          <w:color w:val="000000"/>
          <w:sz w:val="22"/>
        </w:rPr>
        <w:t xml:space="preserve">alinių ir </w:t>
      </w:r>
      <w:r>
        <w:rPr>
          <w:rFonts w:ascii="Times New Roman" w:hAnsi="Times New Roman"/>
          <w:sz w:val="22"/>
        </w:rPr>
        <w:t xml:space="preserve">finansinių išteklių valdymas), kad jis galėtų atlikti viešąjį administravimą. </w:t>
      </w:r>
    </w:p>
    <w:p w:rsidR="00000000" w:rsidRDefault="00896610">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institucija, įstaiga, pareigūnas, valstybės tarnautojas, kitas fizinis ar juridinis asmuo, kuriuos įstatymai įgalioja atlikti vie</w:t>
      </w:r>
      <w:r>
        <w:rPr>
          <w:rFonts w:ascii="Times New Roman" w:hAnsi="Times New Roman"/>
          <w:sz w:val="22"/>
        </w:rPr>
        <w:t>šąjį administravimą.</w:t>
      </w:r>
    </w:p>
    <w:p w:rsidR="00000000" w:rsidRDefault="00896610">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kolegialus ar vienvaldis viešojo administravimo subjektas, pagal įstatymus turintis įgaliojimus leisti norminius administracinius aktus.</w:t>
      </w:r>
    </w:p>
    <w:p w:rsidR="00000000" w:rsidRDefault="00896610">
      <w:pPr>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w:t>
      </w:r>
      <w:r>
        <w:rPr>
          <w:rFonts w:ascii="Times New Roman" w:hAnsi="Times New Roman"/>
          <w:sz w:val="22"/>
        </w:rPr>
        <w:t>bės biudžetinė įstaiga, pagal įstatymus turinti įgaliojimus atlikti viešąjį administravimą.</w:t>
      </w:r>
    </w:p>
    <w:p w:rsidR="00000000" w:rsidRDefault="00896610">
      <w:pPr>
        <w:spacing w:line="240" w:lineRule="auto"/>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administravimo funkcijas ir pagal įstatymus turintys </w:t>
      </w:r>
      <w:r>
        <w:rPr>
          <w:rFonts w:ascii="Times New Roman" w:hAnsi="Times New Roman"/>
          <w:sz w:val="22"/>
        </w:rPr>
        <w:lastRenderedPageBreak/>
        <w:t>įgaliojimus duot</w:t>
      </w:r>
      <w:r>
        <w:rPr>
          <w:rFonts w:ascii="Times New Roman" w:hAnsi="Times New Roman"/>
          <w:sz w:val="22"/>
        </w:rPr>
        <w:t>i nepavaldiems asmenims teisės aktų nustatytus privalomus vykdyti nurodymus.</w:t>
      </w:r>
    </w:p>
    <w:p w:rsidR="00000000" w:rsidRDefault="00896610">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000000" w:rsidRDefault="00896610">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w:t>
      </w:r>
      <w:r>
        <w:rPr>
          <w:rFonts w:ascii="Times New Roman" w:hAnsi="Times New Roman"/>
          <w:sz w:val="22"/>
        </w:rPr>
        <w:t>as konkrečiam asmeniui ar nurodytai asmenų grupei.</w:t>
      </w:r>
    </w:p>
    <w:p w:rsidR="00000000" w:rsidRDefault="00896610">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000000" w:rsidRDefault="00896610">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w:t>
      </w:r>
      <w:r>
        <w:rPr>
          <w:rFonts w:ascii="Times New Roman" w:hAnsi="Times New Roman"/>
          <w:sz w:val="22"/>
        </w:rPr>
        <w:t>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000000" w:rsidRDefault="00896610">
      <w:pPr>
        <w:spacing w:line="240" w:lineRule="auto"/>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000000" w:rsidRDefault="00896610">
      <w:pPr>
        <w:spacing w:line="240" w:lineRule="auto"/>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w:t>
      </w:r>
      <w:r>
        <w:rPr>
          <w:rFonts w:ascii="Times New Roman" w:hAnsi="Times New Roman"/>
          <w:sz w:val="22"/>
        </w:rPr>
        <w:t>izinių asmenų grupė, juridinis asmuo, kitas subjektas, neturintis juridinio asmens teisių (komisija, visuotinis narių susirinkimas, nuolatinis pasitarimas).</w:t>
      </w:r>
      <w:r>
        <w:rPr>
          <w:rFonts w:ascii="Times New Roman" w:hAnsi="Times New Roman"/>
          <w:b/>
          <w:sz w:val="22"/>
        </w:rPr>
        <w:t xml:space="preserve"> </w:t>
      </w:r>
    </w:p>
    <w:p w:rsidR="00000000" w:rsidRDefault="00896610">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w:t>
      </w:r>
      <w:r>
        <w:rPr>
          <w:rFonts w:ascii="Times New Roman" w:hAnsi="Times New Roman"/>
          <w:sz w:val="22"/>
        </w:rPr>
        <w:t>jo administravimo subjektą prašant priimti administracinį sprendimą arba atlikti kitus teisės aktuose nustatytus veiksmus.</w:t>
      </w:r>
    </w:p>
    <w:p w:rsidR="00000000" w:rsidRDefault="00896610">
      <w:pPr>
        <w:spacing w:line="240" w:lineRule="auto"/>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w:t>
      </w:r>
      <w:r>
        <w:rPr>
          <w:rFonts w:ascii="Times New Roman" w:hAnsi="Times New Roman"/>
          <w:sz w:val="22"/>
        </w:rPr>
        <w:t>i interesai, ir prašoma juos apginti.</w:t>
      </w:r>
    </w:p>
    <w:p w:rsidR="00000000" w:rsidRDefault="00896610">
      <w:pPr>
        <w:spacing w:line="240" w:lineRule="auto"/>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000000" w:rsidRDefault="00896610">
      <w:pPr>
        <w:spacing w:line="240" w:lineRule="auto"/>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viešo</w:t>
      </w:r>
      <w:r>
        <w:rPr>
          <w:rFonts w:ascii="Times New Roman" w:hAnsi="Times New Roman"/>
          <w:sz w:val="22"/>
        </w:rPr>
        <w:t xml:space="preserve">jo administravimo subjekto veiksmai išduodant asmenims leidimus (licencijas) ar dokumentus, patvirtinančius atitinkamus juridinius faktus, teikiant įstatymų nustatytą informaciją, vykdant administracinę procedūrą. </w:t>
      </w:r>
    </w:p>
    <w:p w:rsidR="00000000" w:rsidRDefault="00896610">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w:t>
      </w:r>
      <w:r>
        <w:rPr>
          <w:rFonts w:ascii="Times New Roman" w:hAnsi="Times New Roman"/>
          <w:sz w:val="22"/>
        </w:rPr>
        <w:t xml:space="preserve">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000000" w:rsidRDefault="00896610">
      <w:pPr>
        <w:spacing w:line="240" w:lineRule="auto"/>
        <w:rPr>
          <w:rFonts w:ascii="Times New Roman" w:hAnsi="Times New Roman"/>
          <w:sz w:val="22"/>
        </w:rPr>
      </w:pPr>
      <w:r>
        <w:rPr>
          <w:rFonts w:ascii="Times New Roman" w:hAnsi="Times New Roman"/>
          <w:sz w:val="22"/>
        </w:rPr>
        <w:t xml:space="preserve">19. </w:t>
      </w:r>
      <w:r>
        <w:rPr>
          <w:rFonts w:ascii="Times New Roman" w:hAnsi="Times New Roman"/>
          <w:b/>
          <w:sz w:val="22"/>
        </w:rPr>
        <w:t>Viešųjų pasl</w:t>
      </w:r>
      <w:r>
        <w:rPr>
          <w:rFonts w:ascii="Times New Roman" w:hAnsi="Times New Roman"/>
          <w:b/>
          <w:sz w:val="22"/>
        </w:rPr>
        <w:t>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000000" w:rsidRDefault="00896610">
      <w:pPr>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w:t>
      </w:r>
      <w:r>
        <w:rPr>
          <w:rFonts w:ascii="Times New Roman" w:hAnsi="Times New Roman"/>
          <w:sz w:val="22"/>
        </w:rPr>
        <w:t>sykles ir režimą, steigiant viešąsias įstaigas arba išduodant leidimus teikti viešąsias paslaugas kitiems asmenims, taip pat viešųjų paslaugų teikimo priežiūra ir kontrolė.</w:t>
      </w:r>
    </w:p>
    <w:p w:rsidR="00000000" w:rsidRDefault="00896610">
      <w:pPr>
        <w:spacing w:line="240" w:lineRule="auto"/>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w:t>
      </w:r>
      <w:r>
        <w:rPr>
          <w:rFonts w:ascii="Times New Roman" w:hAnsi="Times New Roman"/>
          <w:sz w:val="22"/>
        </w:rPr>
        <w:t xml:space="preserve">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p w:rsidR="00000000" w:rsidRDefault="00896610">
      <w:pPr>
        <w:spacing w:line="240" w:lineRule="auto"/>
        <w:rPr>
          <w:rFonts w:ascii="Times New Roman" w:hAnsi="Times New Roman"/>
          <w:sz w:val="22"/>
        </w:rPr>
      </w:pPr>
      <w:r>
        <w:rPr>
          <w:rFonts w:ascii="Times New Roman" w:hAnsi="Times New Roman"/>
          <w:sz w:val="22"/>
        </w:rPr>
        <w:t>Viešojo administravimo subjektai savo veikloje vadovaujasi šiais principais:</w:t>
      </w:r>
    </w:p>
    <w:p w:rsidR="00000000" w:rsidRDefault="00896610">
      <w:pPr>
        <w:spacing w:line="240" w:lineRule="auto"/>
        <w:rPr>
          <w:rFonts w:ascii="Times New Roman" w:hAnsi="Times New Roman"/>
          <w:sz w:val="22"/>
        </w:rPr>
      </w:pPr>
      <w:r>
        <w:rPr>
          <w:rFonts w:ascii="Times New Roman" w:hAnsi="Times New Roman"/>
          <w:sz w:val="22"/>
        </w:rPr>
        <w:lastRenderedPageBreak/>
        <w:t xml:space="preserve">1) įstatymo viršenybės. Šis principas reiškia, kad viešojo </w:t>
      </w:r>
      <w:r>
        <w:rPr>
          <w:rFonts w:ascii="Times New Roman" w:hAnsi="Times New Roman"/>
          <w:sz w:val="22"/>
        </w:rPr>
        <w:t>administravimo subjektų įgaliojimai atlikti viešąjį administravimą turi būti nustatyti įstatymuose, o veikla atitikti šiame įstatyme išdėstytus teisinius pagrindus. Administraciniai aktai, susiję su asmenų teisių ir pareigų įgyvendinimu, visais atvejais tu</w:t>
      </w:r>
      <w:r>
        <w:rPr>
          <w:rFonts w:ascii="Times New Roman" w:hAnsi="Times New Roman"/>
          <w:sz w:val="22"/>
        </w:rPr>
        <w:t>ri būti pagrįsti įstatymais;</w:t>
      </w:r>
    </w:p>
    <w:p w:rsidR="00000000" w:rsidRDefault="00896610">
      <w:pPr>
        <w:spacing w:line="240" w:lineRule="auto"/>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000000" w:rsidRDefault="00896610">
      <w:pPr>
        <w:spacing w:line="240" w:lineRule="auto"/>
        <w:rPr>
          <w:rFonts w:ascii="Times New Roman" w:hAnsi="Times New Roman"/>
          <w:sz w:val="22"/>
        </w:rPr>
      </w:pPr>
      <w:r>
        <w:rPr>
          <w:rFonts w:ascii="Times New Roman" w:hAnsi="Times New Roman"/>
          <w:sz w:val="22"/>
        </w:rPr>
        <w:t>3) proporcingumo. Šis principas reiškia, kad administr</w:t>
      </w:r>
      <w:r>
        <w:rPr>
          <w:rFonts w:ascii="Times New Roman" w:hAnsi="Times New Roman"/>
          <w:sz w:val="22"/>
        </w:rPr>
        <w:t>acinio sprendimo mastas ir jo įgyvendinimo priemonės turi atitikti būtinus ir pagrįstus administravimo tikslus;</w:t>
      </w:r>
    </w:p>
    <w:p w:rsidR="00000000" w:rsidRDefault="00896610">
      <w:pPr>
        <w:spacing w:line="240" w:lineRule="auto"/>
        <w:rPr>
          <w:rFonts w:ascii="Times New Roman" w:hAnsi="Times New Roman"/>
          <w:sz w:val="22"/>
        </w:rPr>
      </w:pPr>
      <w:r>
        <w:rPr>
          <w:rFonts w:ascii="Times New Roman" w:hAnsi="Times New Roman"/>
          <w:sz w:val="22"/>
        </w:rPr>
        <w:t>4) nepiktnaudžiavimo valdžia. Šis principas reiškia, kad viešojo administravimo subjektams draudžiama atlikti viešojo administravimo funkcijas n</w:t>
      </w:r>
      <w:r>
        <w:rPr>
          <w:rFonts w:ascii="Times New Roman" w:hAnsi="Times New Roman"/>
          <w:sz w:val="22"/>
        </w:rPr>
        <w:t>eturint įstatymų suteiktų reikiamų įgaliojimų arba priimti administracinius sprendimus siekiant kitų, negu įstatymų nustatyta, tikslų;</w:t>
      </w:r>
    </w:p>
    <w:p w:rsidR="00000000" w:rsidRDefault="00896610">
      <w:pPr>
        <w:spacing w:line="240" w:lineRule="auto"/>
        <w:rPr>
          <w:rFonts w:ascii="Times New Roman" w:hAnsi="Times New Roman"/>
          <w:sz w:val="22"/>
        </w:rPr>
      </w:pPr>
      <w:r>
        <w:rPr>
          <w:rFonts w:ascii="Times New Roman" w:hAnsi="Times New Roman"/>
          <w:sz w:val="22"/>
        </w:rPr>
        <w:t>5) tarnybinio bendradarbiavimo. Šis principas reiškia, kad viešojo administravimo subjektai, rengdami administracinius sp</w:t>
      </w:r>
      <w:r>
        <w:rPr>
          <w:rFonts w:ascii="Times New Roman" w:hAnsi="Times New Roman"/>
          <w:sz w:val="22"/>
        </w:rPr>
        <w:t>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000000" w:rsidRDefault="00896610">
      <w:pPr>
        <w:pStyle w:val="BodyTextIndent"/>
        <w:spacing w:line="240" w:lineRule="auto"/>
        <w:ind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w:t>
      </w:r>
      <w:r>
        <w:rPr>
          <w:b w:val="0"/>
          <w:sz w:val="22"/>
        </w:rPr>
        <w:t>kia kuo mažesnėmis sąnaudomis;</w:t>
      </w:r>
    </w:p>
    <w:p w:rsidR="00000000" w:rsidRDefault="00896610">
      <w:pPr>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000000" w:rsidRDefault="00896610">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w:t>
      </w:r>
      <w:r>
        <w:rPr>
          <w:rFonts w:ascii="Times New Roman" w:hAnsi="Times New Roman"/>
          <w:sz w:val="22"/>
        </w:rPr>
        <w:t>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w:t>
      </w:r>
      <w:r>
        <w:rPr>
          <w:rFonts w:ascii="Times New Roman" w:hAnsi="Times New Roman"/>
          <w:sz w:val="22"/>
        </w:rPr>
        <w:t>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000000" w:rsidRDefault="00896610">
      <w:pPr>
        <w:spacing w:line="240" w:lineRule="auto"/>
        <w:rPr>
          <w:rFonts w:ascii="Times New Roman" w:hAnsi="Times New Roman"/>
          <w:sz w:val="22"/>
        </w:rPr>
      </w:pPr>
    </w:p>
    <w:p w:rsidR="00000000" w:rsidRDefault="00896610">
      <w:pPr>
        <w:pStyle w:val="Heading2"/>
        <w:spacing w:line="240" w:lineRule="auto"/>
        <w:rPr>
          <w:rFonts w:ascii="Times New Roman" w:hAnsi="Times New Roman"/>
          <w:sz w:val="22"/>
        </w:rPr>
      </w:pPr>
      <w:r>
        <w:rPr>
          <w:rFonts w:ascii="Times New Roman" w:hAnsi="Times New Roman"/>
          <w:sz w:val="22"/>
        </w:rPr>
        <w:t>ANTRASIS SKIRSNIS</w:t>
      </w:r>
    </w:p>
    <w:p w:rsidR="00000000" w:rsidRDefault="00896610">
      <w:pPr>
        <w:spacing w:line="240" w:lineRule="auto"/>
        <w:jc w:val="center"/>
        <w:rPr>
          <w:rFonts w:ascii="Times New Roman" w:hAnsi="Times New Roman"/>
          <w:b/>
          <w:sz w:val="22"/>
        </w:rPr>
      </w:pPr>
      <w:r>
        <w:rPr>
          <w:rFonts w:ascii="Times New Roman" w:hAnsi="Times New Roman"/>
          <w:b/>
          <w:sz w:val="22"/>
        </w:rPr>
        <w:t>VIEŠASIS ADMINISTRAVIMAS</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4 straipsnis. Viešojo administravimo subjektų sistema</w:t>
      </w:r>
    </w:p>
    <w:p w:rsidR="00000000" w:rsidRDefault="00896610">
      <w:pPr>
        <w:spacing w:line="240" w:lineRule="auto"/>
        <w:rPr>
          <w:rFonts w:ascii="Times New Roman" w:hAnsi="Times New Roman"/>
          <w:sz w:val="22"/>
        </w:rPr>
      </w:pPr>
      <w:r>
        <w:rPr>
          <w:rFonts w:ascii="Times New Roman" w:hAnsi="Times New Roman"/>
          <w:sz w:val="22"/>
        </w:rPr>
        <w:t>1. Viešojo administravimo subjektų sistema – pavaldumo ir koordinaciniais ryšiais tarpusavyje susieti viešojo administravimo subjektai, turintys įstatymų nus</w:t>
      </w:r>
      <w:r>
        <w:rPr>
          <w:rFonts w:ascii="Times New Roman" w:hAnsi="Times New Roman"/>
          <w:sz w:val="22"/>
        </w:rPr>
        <w:t xml:space="preserve">tatytus įgaliojimus atlikti viešąjį administravimą. </w:t>
      </w:r>
    </w:p>
    <w:p w:rsidR="00000000" w:rsidRDefault="00896610">
      <w:pPr>
        <w:spacing w:line="240" w:lineRule="auto"/>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000000" w:rsidRDefault="00896610">
      <w:pPr>
        <w:spacing w:line="240" w:lineRule="auto"/>
        <w:rPr>
          <w:rFonts w:ascii="Times New Roman" w:hAnsi="Times New Roman"/>
          <w:sz w:val="22"/>
        </w:rPr>
      </w:pPr>
      <w:r>
        <w:rPr>
          <w:rFonts w:ascii="Times New Roman" w:hAnsi="Times New Roman"/>
          <w:sz w:val="22"/>
        </w:rPr>
        <w:t>3. Valstybinio administravimo subjekt</w:t>
      </w:r>
      <w:r>
        <w:rPr>
          <w:rFonts w:ascii="Times New Roman" w:hAnsi="Times New Roman"/>
          <w:sz w:val="22"/>
        </w:rPr>
        <w:t xml:space="preserve">ai – viešojo administravimo subjektai, veikiantys kaip valstybės institucijos ar įstaigos, jų pareigūnai ar valstybės tarnautojai. </w:t>
      </w:r>
    </w:p>
    <w:p w:rsidR="00000000" w:rsidRDefault="00896610">
      <w:pPr>
        <w:spacing w:line="240" w:lineRule="auto"/>
        <w:rPr>
          <w:rFonts w:ascii="Times New Roman" w:hAnsi="Times New Roman"/>
          <w:sz w:val="22"/>
        </w:rPr>
      </w:pPr>
      <w:r>
        <w:rPr>
          <w:rFonts w:ascii="Times New Roman" w:hAnsi="Times New Roman"/>
          <w:sz w:val="22"/>
        </w:rPr>
        <w:t xml:space="preserve">4. Valstybinio administravimo subjektai yra: </w:t>
      </w:r>
    </w:p>
    <w:p w:rsidR="00000000" w:rsidRDefault="00896610">
      <w:pPr>
        <w:spacing w:line="240" w:lineRule="auto"/>
        <w:rPr>
          <w:rFonts w:ascii="Times New Roman" w:hAnsi="Times New Roman"/>
          <w:sz w:val="22"/>
        </w:rPr>
      </w:pPr>
      <w:r>
        <w:rPr>
          <w:rFonts w:ascii="Times New Roman" w:hAnsi="Times New Roman"/>
          <w:sz w:val="22"/>
        </w:rPr>
        <w:t>1) centriniai – valstybinio administravimo subjektai, kurių veiklos teritorija</w:t>
      </w:r>
      <w:r>
        <w:rPr>
          <w:rFonts w:ascii="Times New Roman" w:hAnsi="Times New Roman"/>
          <w:sz w:val="22"/>
        </w:rPr>
        <w:t xml:space="preserve"> yra visa valstybės teritorija;</w:t>
      </w:r>
    </w:p>
    <w:p w:rsidR="00000000" w:rsidRDefault="00896610">
      <w:pPr>
        <w:spacing w:line="240" w:lineRule="auto"/>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000000" w:rsidRDefault="00896610">
      <w:pPr>
        <w:spacing w:line="240" w:lineRule="auto"/>
        <w:rPr>
          <w:rFonts w:ascii="Times New Roman" w:hAnsi="Times New Roman"/>
          <w:sz w:val="22"/>
        </w:rPr>
      </w:pPr>
      <w:r>
        <w:rPr>
          <w:rFonts w:ascii="Times New Roman" w:hAnsi="Times New Roman"/>
          <w:sz w:val="22"/>
        </w:rPr>
        <w:t>5. Savivaldybių administravimo subjektai – viešojo administravimo subjektai, veikiantys kaip savival</w:t>
      </w:r>
      <w:r>
        <w:rPr>
          <w:rFonts w:ascii="Times New Roman" w:hAnsi="Times New Roman"/>
          <w:sz w:val="22"/>
        </w:rPr>
        <w:t>dybių institucijos ar įstaigos, jų pareigūnai ar valstybės tarnautojai.</w:t>
      </w:r>
    </w:p>
    <w:p w:rsidR="00000000" w:rsidRDefault="00896610">
      <w:pPr>
        <w:spacing w:line="240" w:lineRule="auto"/>
        <w:rPr>
          <w:rFonts w:ascii="Times New Roman" w:hAnsi="Times New Roman"/>
          <w:sz w:val="22"/>
        </w:rPr>
      </w:pPr>
      <w:r>
        <w:rPr>
          <w:rFonts w:ascii="Times New Roman" w:hAnsi="Times New Roman"/>
          <w:sz w:val="22"/>
        </w:rPr>
        <w:t>6. Kiti viešojo administravimo subjektai – fiziniai ar juridiniai asmenys (viešosios įstaigos, valstybės įmonės, nevyriausybinės organizacijos, asociacijos), kurie pagal įstatymus turi</w:t>
      </w:r>
      <w:r>
        <w:rPr>
          <w:rFonts w:ascii="Times New Roman" w:hAnsi="Times New Roman"/>
          <w:sz w:val="22"/>
        </w:rPr>
        <w:t xml:space="preserve"> įgaliojimus atlikti viešąjį administravimą.</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5 straipsnis. Pagrindinės viešojo administravimo sritys</w:t>
      </w:r>
    </w:p>
    <w:p w:rsidR="00000000" w:rsidRDefault="00896610">
      <w:pPr>
        <w:spacing w:line="240" w:lineRule="auto"/>
        <w:rPr>
          <w:rFonts w:ascii="Times New Roman" w:hAnsi="Times New Roman"/>
          <w:sz w:val="22"/>
        </w:rPr>
      </w:pPr>
      <w:r>
        <w:rPr>
          <w:rFonts w:ascii="Times New Roman" w:hAnsi="Times New Roman"/>
          <w:sz w:val="22"/>
        </w:rPr>
        <w:t>Pagrindinės viešojo administravimo sritys:</w:t>
      </w:r>
    </w:p>
    <w:p w:rsidR="00000000" w:rsidRDefault="00896610">
      <w:pPr>
        <w:spacing w:line="240" w:lineRule="auto"/>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administracinių aktų įgyvendinimo priežiūra ar kontrolė;</w:t>
      </w:r>
    </w:p>
    <w:p w:rsidR="00000000" w:rsidRDefault="00896610">
      <w:pPr>
        <w:spacing w:line="240" w:lineRule="auto"/>
        <w:rPr>
          <w:rFonts w:ascii="Times New Roman" w:hAnsi="Times New Roman"/>
          <w:sz w:val="22"/>
        </w:rPr>
      </w:pPr>
      <w:r>
        <w:rPr>
          <w:rFonts w:ascii="Times New Roman" w:hAnsi="Times New Roman"/>
          <w:sz w:val="22"/>
        </w:rPr>
        <w:t>2) administracinių</w:t>
      </w:r>
      <w:r>
        <w:rPr>
          <w:rFonts w:ascii="Times New Roman" w:hAnsi="Times New Roman"/>
          <w:sz w:val="22"/>
        </w:rPr>
        <w:t xml:space="preserve"> paslaugų teikimas;</w:t>
      </w:r>
    </w:p>
    <w:p w:rsidR="00000000" w:rsidRDefault="00896610">
      <w:pPr>
        <w:spacing w:line="240" w:lineRule="auto"/>
        <w:rPr>
          <w:rFonts w:ascii="Times New Roman" w:hAnsi="Times New Roman"/>
          <w:sz w:val="22"/>
        </w:rPr>
      </w:pPr>
      <w:r>
        <w:rPr>
          <w:rFonts w:ascii="Times New Roman" w:hAnsi="Times New Roman"/>
          <w:sz w:val="22"/>
        </w:rPr>
        <w:t>3) viešųjų paslaugų teikimo administravimas;</w:t>
      </w:r>
    </w:p>
    <w:p w:rsidR="00000000" w:rsidRDefault="00896610">
      <w:pPr>
        <w:spacing w:line="240" w:lineRule="auto"/>
        <w:rPr>
          <w:rFonts w:ascii="Times New Roman" w:hAnsi="Times New Roman"/>
          <w:sz w:val="22"/>
        </w:rPr>
      </w:pPr>
      <w:r>
        <w:rPr>
          <w:rFonts w:ascii="Times New Roman" w:hAnsi="Times New Roman"/>
          <w:sz w:val="22"/>
        </w:rPr>
        <w:t>4) viešojo administravimo subjekto vidaus administravimas.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6 straipsnis. Administracinis reglamentavimas</w:t>
      </w:r>
    </w:p>
    <w:p w:rsidR="00000000" w:rsidRDefault="00896610">
      <w:pPr>
        <w:spacing w:line="240" w:lineRule="auto"/>
        <w:rPr>
          <w:rFonts w:ascii="Times New Roman" w:hAnsi="Times New Roman"/>
          <w:sz w:val="22"/>
        </w:rPr>
      </w:pPr>
      <w:r>
        <w:rPr>
          <w:rFonts w:ascii="Times New Roman" w:hAnsi="Times New Roman"/>
          <w:sz w:val="22"/>
        </w:rPr>
        <w:t>1. Tik viešojo administravimo subjektai turi teisę leisti administracinius aktus, rei</w:t>
      </w:r>
      <w:r>
        <w:rPr>
          <w:rFonts w:ascii="Times New Roman" w:hAnsi="Times New Roman"/>
          <w:sz w:val="22"/>
        </w:rPr>
        <w:t>kalingus įstatymams ir kitiems norminiams teisės aktams įgyvendinti.</w:t>
      </w:r>
    </w:p>
    <w:p w:rsidR="00000000" w:rsidRDefault="00896610">
      <w:pPr>
        <w:spacing w:line="240" w:lineRule="auto"/>
        <w:rPr>
          <w:rFonts w:ascii="Times New Roman" w:hAnsi="Times New Roman"/>
          <w:sz w:val="22"/>
        </w:rPr>
      </w:pPr>
      <w:r>
        <w:rPr>
          <w:rFonts w:ascii="Times New Roman" w:hAnsi="Times New Roman"/>
          <w:sz w:val="22"/>
        </w:rPr>
        <w:t>2. Norminius administracinius aktus turi teisę leisti tik viešojo administravimo institucijos, turinčios įstatymų nustatytus įgaliojimus.</w:t>
      </w:r>
    </w:p>
    <w:p w:rsidR="00000000" w:rsidRDefault="00896610">
      <w:pPr>
        <w:spacing w:line="240" w:lineRule="auto"/>
        <w:rPr>
          <w:rFonts w:ascii="Times New Roman" w:hAnsi="Times New Roman"/>
          <w:sz w:val="22"/>
        </w:rPr>
      </w:pPr>
      <w:r>
        <w:rPr>
          <w:rFonts w:ascii="Times New Roman" w:hAnsi="Times New Roman"/>
          <w:sz w:val="22"/>
        </w:rPr>
        <w:t>3. Individualius administracinius aktus turi teis</w:t>
      </w:r>
      <w:r>
        <w:rPr>
          <w:rFonts w:ascii="Times New Roman" w:hAnsi="Times New Roman"/>
          <w:sz w:val="22"/>
        </w:rPr>
        <w:t>ę leisti viešojo administravimo subjektai, remdamiesi įstatymų nustatytais įgaliojimais.</w:t>
      </w:r>
    </w:p>
    <w:p w:rsidR="00000000" w:rsidRDefault="00896610">
      <w:pPr>
        <w:spacing w:line="240" w:lineRule="auto"/>
        <w:rPr>
          <w:rFonts w:ascii="Times New Roman" w:hAnsi="Times New Roman"/>
          <w:sz w:val="22"/>
        </w:rPr>
      </w:pPr>
      <w:r>
        <w:rPr>
          <w:rFonts w:ascii="Times New Roman" w:hAnsi="Times New Roman"/>
          <w:sz w:val="22"/>
        </w:rPr>
        <w:t xml:space="preserve">4. Privalomus reikalavimus asmenims nustato tik įstatymai ar jų pagrindu priimti teisės aktai. </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7 straipsnis. Pareiga tartis dėl administracinio reglamentavimo </w:t>
      </w:r>
    </w:p>
    <w:p w:rsidR="00000000" w:rsidRDefault="00896610">
      <w:pPr>
        <w:spacing w:line="240" w:lineRule="auto"/>
        <w:rPr>
          <w:rFonts w:ascii="Times New Roman" w:hAnsi="Times New Roman"/>
          <w:sz w:val="22"/>
        </w:rPr>
      </w:pPr>
      <w:r>
        <w:rPr>
          <w:rFonts w:ascii="Times New Roman" w:hAnsi="Times New Roman"/>
          <w:sz w:val="22"/>
        </w:rPr>
        <w:t>1. Vi</w:t>
      </w:r>
      <w:r>
        <w:rPr>
          <w:rFonts w:ascii="Times New Roman" w:hAnsi="Times New Roman"/>
          <w:sz w:val="22"/>
        </w:rPr>
        <w:t xml:space="preserve">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w:t>
      </w:r>
      <w:r>
        <w:rPr>
          <w:rFonts w:ascii="Times New Roman" w:hAnsi="Times New Roman"/>
          <w:color w:val="000000"/>
          <w:sz w:val="22"/>
        </w:rPr>
        <w:t>riausybinių</w:t>
      </w:r>
      <w:r>
        <w:rPr>
          <w:rFonts w:ascii="Times New Roman" w:hAnsi="Times New Roman"/>
          <w:sz w:val="22"/>
        </w:rPr>
        <w:t xml:space="preserve"> organizacijų atstovais), o įstatymų numatytais atvejais – ir su gyventojais ar jų grupėmis.</w:t>
      </w:r>
    </w:p>
    <w:p w:rsidR="00000000" w:rsidRDefault="00896610">
      <w:pPr>
        <w:spacing w:line="240" w:lineRule="auto"/>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w:t>
      </w:r>
      <w:r>
        <w:rPr>
          <w:rFonts w:ascii="Times New Roman" w:hAnsi="Times New Roman"/>
          <w:sz w:val="22"/>
        </w:rPr>
        <w:t>u įstatymų nenustatyta kitaip, pasirenka pats viešojo administravimo subjektas.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p w:rsidR="00000000" w:rsidRDefault="00896610">
      <w:pPr>
        <w:spacing w:line="240" w:lineRule="auto"/>
        <w:rPr>
          <w:rFonts w:ascii="Times New Roman" w:hAnsi="Times New Roman"/>
          <w:sz w:val="22"/>
        </w:rPr>
      </w:pPr>
      <w:r>
        <w:rPr>
          <w:rFonts w:ascii="Times New Roman" w:hAnsi="Times New Roman"/>
          <w:sz w:val="22"/>
        </w:rPr>
        <w:t>1. Individualus administracinis aktas turi būti pagrįstas objektyviais duomenimis (faktais) ir teisės a</w:t>
      </w:r>
      <w:r>
        <w:rPr>
          <w:rFonts w:ascii="Times New Roman" w:hAnsi="Times New Roman"/>
          <w:sz w:val="22"/>
        </w:rPr>
        <w:t>ktų normomis.</w:t>
      </w:r>
    </w:p>
    <w:p w:rsidR="00000000" w:rsidRDefault="00896610">
      <w:pPr>
        <w:spacing w:line="240" w:lineRule="auto"/>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000000" w:rsidRDefault="00896610">
      <w:pPr>
        <w:spacing w:line="240" w:lineRule="auto"/>
        <w:rPr>
          <w:rFonts w:ascii="Times New Roman" w:hAnsi="Times New Roman"/>
          <w:sz w:val="22"/>
        </w:rPr>
      </w:pPr>
      <w:r>
        <w:rPr>
          <w:rFonts w:ascii="Times New Roman" w:hAnsi="Times New Roman"/>
          <w:sz w:val="22"/>
        </w:rPr>
        <w:t>3. Individualus administracinis aktas turi būti pasirašytas jį priėmusio pareigūno ar</w:t>
      </w:r>
      <w:r>
        <w:rPr>
          <w:rFonts w:ascii="Times New Roman" w:hAnsi="Times New Roman"/>
          <w:sz w:val="22"/>
        </w:rPr>
        <w:t xml:space="preserve"> valstybės tarnautojo arba viešojo administravimo subjekto vadovo, jo pavaduotojo ar įgalioto asmens ir patvirtintas antspaudu.</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9 straipsnis. Administracinių aktų įgyvendinimo priežiūra ar kontrolė </w:t>
      </w:r>
    </w:p>
    <w:p w:rsidR="00000000" w:rsidRDefault="00896610">
      <w:pPr>
        <w:spacing w:line="240" w:lineRule="auto"/>
        <w:rPr>
          <w:rFonts w:ascii="Times New Roman" w:hAnsi="Times New Roman"/>
          <w:sz w:val="22"/>
        </w:rPr>
      </w:pPr>
      <w:r>
        <w:rPr>
          <w:rFonts w:ascii="Times New Roman" w:hAnsi="Times New Roman"/>
          <w:sz w:val="22"/>
        </w:rPr>
        <w:t>1. Administracinių aktų įgyvendinimas turi būti prižiūri</w:t>
      </w:r>
      <w:r>
        <w:rPr>
          <w:rFonts w:ascii="Times New Roman" w:hAnsi="Times New Roman"/>
          <w:sz w:val="22"/>
        </w:rPr>
        <w:t xml:space="preserve">mas ar kontroliuojamas. </w:t>
      </w:r>
    </w:p>
    <w:p w:rsidR="00000000" w:rsidRDefault="00896610">
      <w:pPr>
        <w:spacing w:line="240" w:lineRule="auto"/>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w:t>
      </w:r>
      <w:r>
        <w:rPr>
          <w:rFonts w:ascii="Times New Roman" w:hAnsi="Times New Roman"/>
          <w:sz w:val="22"/>
        </w:rPr>
        <w:t>šojo administravimo subjektas.</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10 straipsnis. Viešojo administravimo kokybės valdymas</w:t>
      </w:r>
    </w:p>
    <w:p w:rsidR="00000000" w:rsidRDefault="00896610">
      <w:pPr>
        <w:spacing w:line="240" w:lineRule="auto"/>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000000" w:rsidRDefault="00896610">
      <w:pPr>
        <w:spacing w:line="240" w:lineRule="auto"/>
        <w:rPr>
          <w:rFonts w:ascii="Times New Roman" w:hAnsi="Times New Roman"/>
          <w:sz w:val="22"/>
        </w:rPr>
      </w:pPr>
      <w:r>
        <w:rPr>
          <w:rFonts w:ascii="Times New Roman" w:hAnsi="Times New Roman"/>
          <w:sz w:val="22"/>
        </w:rPr>
        <w:t>2. Svarbiausias valstybės lygio viešojo administravimo kok</w:t>
      </w:r>
      <w:r>
        <w:rPr>
          <w:rFonts w:ascii="Times New Roman" w:hAnsi="Times New Roman"/>
          <w:sz w:val="22"/>
        </w:rPr>
        <w:t>ybės valdymo būdas yra viešojo administravimo subjektų ir jų veiklos stebėsena. Šiuo būdu siekiama laiku pastebėti viešojo administravimo pokyčius, juos įvertinti ir numatyti neigiamų pasekmių prevencijos priemones. Stebėseną organizuoja Vyriausybė arba jo</w:t>
      </w:r>
      <w:r>
        <w:rPr>
          <w:rFonts w:ascii="Times New Roman" w:hAnsi="Times New Roman"/>
          <w:sz w:val="22"/>
        </w:rPr>
        <w:t>s įgaliota institucija.</w:t>
      </w:r>
    </w:p>
    <w:p w:rsidR="00000000" w:rsidRDefault="00896610">
      <w:pPr>
        <w:spacing w:line="240" w:lineRule="auto"/>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00000" w:rsidRDefault="00896610">
      <w:pPr>
        <w:spacing w:line="240" w:lineRule="auto"/>
        <w:rPr>
          <w:rFonts w:ascii="Times New Roman" w:hAnsi="Times New Roman"/>
          <w:sz w:val="22"/>
        </w:rPr>
      </w:pPr>
      <w:r>
        <w:rPr>
          <w:rFonts w:ascii="Times New Roman" w:hAnsi="Times New Roman"/>
          <w:sz w:val="22"/>
        </w:rPr>
        <w:t>4. Viešojo administravimo subjekto veikla</w:t>
      </w:r>
      <w:r>
        <w:rPr>
          <w:rFonts w:ascii="Times New Roman" w:hAnsi="Times New Roman"/>
          <w:sz w:val="22"/>
        </w:rPr>
        <w:t xml:space="preserve"> planuojama atsižvelgiant į Valstybės ilgalaikės raidos strategiją ir kitus strateginio planavimo dokumentus.</w:t>
      </w:r>
    </w:p>
    <w:p w:rsidR="00000000" w:rsidRDefault="00896610">
      <w:pPr>
        <w:spacing w:line="240" w:lineRule="auto"/>
        <w:rPr>
          <w:rFonts w:ascii="Times New Roman" w:hAnsi="Times New Roman"/>
          <w:sz w:val="22"/>
        </w:rPr>
      </w:pPr>
      <w:r>
        <w:rPr>
          <w:rFonts w:ascii="Times New Roman" w:hAnsi="Times New Roman"/>
          <w:sz w:val="22"/>
        </w:rPr>
        <w:t>5. Viešojo administravimo subjekto veikla organizuojama vadovaujantis teisės aktų nustatyta tvarka patvirtintais ir viešai paskelbtais viešojo adm</w:t>
      </w:r>
      <w:r>
        <w:rPr>
          <w:rFonts w:ascii="Times New Roman" w:hAnsi="Times New Roman"/>
          <w:sz w:val="22"/>
        </w:rPr>
        <w:t>inistravimo subjekto strateginiais veiklos planais.</w:t>
      </w:r>
    </w:p>
    <w:p w:rsidR="00000000" w:rsidRDefault="00896610">
      <w:pPr>
        <w:spacing w:line="240" w:lineRule="auto"/>
        <w:rPr>
          <w:rFonts w:ascii="Times New Roman" w:hAnsi="Times New Roman"/>
          <w:sz w:val="22"/>
        </w:rPr>
      </w:pPr>
      <w:r>
        <w:rPr>
          <w:rFonts w:ascii="Times New Roman" w:hAnsi="Times New Roman"/>
          <w:sz w:val="22"/>
        </w:rPr>
        <w:t>6. Viešojo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11 straipsnis. Vidaus administravimas </w:t>
      </w:r>
    </w:p>
    <w:p w:rsidR="00000000" w:rsidRDefault="00896610">
      <w:pPr>
        <w:spacing w:line="240" w:lineRule="auto"/>
        <w:rPr>
          <w:rFonts w:ascii="Times New Roman" w:hAnsi="Times New Roman"/>
          <w:sz w:val="22"/>
        </w:rPr>
      </w:pPr>
      <w:r>
        <w:rPr>
          <w:rFonts w:ascii="Times New Roman" w:hAnsi="Times New Roman"/>
          <w:sz w:val="22"/>
        </w:rPr>
        <w:t>1. Vidaus administravimo tikslas – užtikrinti, kad viešojo admin</w:t>
      </w:r>
      <w:r>
        <w:rPr>
          <w:rFonts w:ascii="Times New Roman" w:hAnsi="Times New Roman"/>
          <w:sz w:val="22"/>
        </w:rPr>
        <w:t>istravimo subjektas galėtų tinkamai atlikti viešojo administravimo funkcijas.</w:t>
      </w:r>
    </w:p>
    <w:p w:rsidR="00000000" w:rsidRDefault="00896610">
      <w:pPr>
        <w:spacing w:line="240" w:lineRule="auto"/>
        <w:rPr>
          <w:rFonts w:ascii="Times New Roman" w:hAnsi="Times New Roman"/>
          <w:i/>
          <w:sz w:val="22"/>
        </w:rPr>
      </w:pPr>
      <w:r>
        <w:rPr>
          <w:rFonts w:ascii="Times New Roman" w:hAnsi="Times New Roman"/>
          <w:sz w:val="22"/>
        </w:rPr>
        <w:t>2. Viešojo administravimo subjekto administracijos struktūrą nustato viešojo administravimo subjekto vadovas ar viešojo administravimo subjekto steigėjas, vadovaudamiesi įstatyma</w:t>
      </w:r>
      <w:r>
        <w:rPr>
          <w:rFonts w:ascii="Times New Roman" w:hAnsi="Times New Roman"/>
          <w:sz w:val="22"/>
        </w:rPr>
        <w:t>is ar jų pagrindu priimtais teisės aktais ir atsižvelgdami į nustatytus subjekto tikslus ir uždavinius, strateginius veiklos planus ir patvirtintą valstybės tarnautojų pareigybių ir darbuotojų, dirbančių pagal darbo sutartis (toliau – darbuotojai), skaičių</w:t>
      </w:r>
      <w:r>
        <w:rPr>
          <w:rFonts w:ascii="Times New Roman" w:hAnsi="Times New Roman"/>
          <w:sz w:val="22"/>
        </w:rPr>
        <w:t>.</w:t>
      </w:r>
    </w:p>
    <w:p w:rsidR="00000000" w:rsidRDefault="00896610">
      <w:pPr>
        <w:pStyle w:val="BodyTextIndent"/>
        <w:spacing w:line="240" w:lineRule="auto"/>
        <w:ind w:firstLine="720"/>
        <w:jc w:val="both"/>
        <w:rPr>
          <w:b w:val="0"/>
          <w:sz w:val="22"/>
        </w:rPr>
      </w:pPr>
      <w:r>
        <w:rPr>
          <w:b w:val="0"/>
          <w:sz w:val="22"/>
        </w:rPr>
        <w:t>3. Neteko galios nuo 2007 m. sausio 30 d.</w:t>
      </w:r>
    </w:p>
    <w:p w:rsidR="00000000" w:rsidRDefault="00896610">
      <w:pPr>
        <w:pStyle w:val="BodyTextIndent"/>
        <w:tabs>
          <w:tab w:val="num" w:pos="1080"/>
        </w:tabs>
        <w:spacing w:line="240" w:lineRule="auto"/>
        <w:ind w:firstLine="720"/>
        <w:jc w:val="both"/>
        <w:rPr>
          <w:b w:val="0"/>
          <w:sz w:val="22"/>
        </w:rPr>
      </w:pPr>
      <w:r>
        <w:rPr>
          <w:b w:val="0"/>
          <w:sz w:val="22"/>
        </w:rPr>
        <w:t>4. Neteko galios nuo 2007 m. sausio 30 d.</w:t>
      </w:r>
    </w:p>
    <w:p w:rsidR="00000000" w:rsidRDefault="00896610">
      <w:pPr>
        <w:tabs>
          <w:tab w:val="num" w:pos="1080"/>
        </w:tabs>
        <w:spacing w:line="240" w:lineRule="auto"/>
        <w:rPr>
          <w:rFonts w:ascii="Times New Roman" w:hAnsi="Times New Roman"/>
          <w:sz w:val="22"/>
        </w:rPr>
      </w:pPr>
      <w:r>
        <w:rPr>
          <w:rFonts w:ascii="Times New Roman" w:hAnsi="Times New Roman"/>
          <w:sz w:val="22"/>
        </w:rPr>
        <w:t>5. Neteko galios nuo 2007 m. sausio 30 d.</w:t>
      </w:r>
    </w:p>
    <w:p w:rsidR="00000000" w:rsidRDefault="00896610">
      <w:pPr>
        <w:tabs>
          <w:tab w:val="num" w:pos="1080"/>
        </w:tabs>
        <w:spacing w:line="240" w:lineRule="auto"/>
        <w:rPr>
          <w:rFonts w:ascii="Times New Roman" w:hAnsi="Times New Roman"/>
          <w:sz w:val="22"/>
        </w:rPr>
      </w:pPr>
      <w:r>
        <w:rPr>
          <w:rFonts w:ascii="Times New Roman" w:hAnsi="Times New Roman"/>
          <w:sz w:val="22"/>
        </w:rPr>
        <w:t>6. Neteko galios nuo 2007 m. sausio 30 d.</w:t>
      </w:r>
    </w:p>
    <w:p w:rsidR="00000000" w:rsidRDefault="00896610">
      <w:pPr>
        <w:tabs>
          <w:tab w:val="num" w:pos="1080"/>
        </w:tabs>
        <w:spacing w:line="240" w:lineRule="auto"/>
        <w:rPr>
          <w:rFonts w:ascii="Times New Roman" w:hAnsi="Times New Roman"/>
          <w:sz w:val="22"/>
        </w:rPr>
      </w:pPr>
      <w:r>
        <w:rPr>
          <w:rFonts w:ascii="Times New Roman" w:hAnsi="Times New Roman"/>
          <w:sz w:val="22"/>
        </w:rPr>
        <w:t>7. Neteko galios nuo 2007 m. sausio 30 d.</w:t>
      </w:r>
    </w:p>
    <w:p w:rsidR="00000000" w:rsidRDefault="00896610">
      <w:pPr>
        <w:spacing w:line="240" w:lineRule="auto"/>
        <w:ind w:firstLine="0"/>
        <w:rPr>
          <w:rFonts w:ascii="Times New Roman" w:hAnsi="Times New Roman"/>
          <w:bCs/>
          <w:i/>
          <w:iCs/>
          <w:sz w:val="20"/>
        </w:rPr>
      </w:pPr>
      <w:r>
        <w:rPr>
          <w:rFonts w:ascii="Times New Roman" w:hAnsi="Times New Roman"/>
          <w:bCs/>
          <w:i/>
          <w:iCs/>
          <w:sz w:val="20"/>
        </w:rPr>
        <w:t>Straipsnio pakeitimai:</w:t>
      </w:r>
    </w:p>
    <w:p w:rsidR="00000000" w:rsidRDefault="008966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X-1036</w:t>
        </w:r>
      </w:hyperlink>
      <w:r>
        <w:rPr>
          <w:rFonts w:ascii="Times New Roman" w:eastAsia="MS Mincho" w:hAnsi="Times New Roman"/>
          <w:bCs/>
          <w:i/>
          <w:iCs/>
        </w:rPr>
        <w:t>, 2007-01-1</w:t>
      </w:r>
      <w:r>
        <w:rPr>
          <w:rFonts w:ascii="Times New Roman" w:eastAsia="MS Mincho" w:hAnsi="Times New Roman"/>
          <w:bCs/>
          <w:i/>
          <w:iCs/>
        </w:rPr>
        <w:t>8, Žin., 2007, Nr. 12-497 (2007-01-30)</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12 straipsnis. Vidaus administravimo pagrindai</w:t>
      </w:r>
    </w:p>
    <w:p w:rsidR="00000000" w:rsidRDefault="00896610">
      <w:pPr>
        <w:spacing w:line="240" w:lineRule="auto"/>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w:t>
      </w:r>
      <w:r>
        <w:rPr>
          <w:rFonts w:ascii="Times New Roman" w:hAnsi="Times New Roman"/>
          <w:sz w:val="22"/>
        </w:rPr>
        <w:t>reigybių aprašymai (pareiginės instrukcijos), vidaus tvarkos taisyklės).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896610">
      <w:pPr>
        <w:spacing w:line="240" w:lineRule="auto"/>
        <w:rPr>
          <w:rFonts w:ascii="Times New Roman" w:hAnsi="Times New Roman"/>
          <w:sz w:val="22"/>
        </w:rPr>
      </w:pPr>
      <w:r>
        <w:rPr>
          <w:rFonts w:ascii="Times New Roman" w:hAnsi="Times New Roman"/>
          <w:sz w:val="22"/>
        </w:rPr>
        <w:t>Viešojo administravimo subjekto vidaus administravimo kontrolės formos gali būti:</w:t>
      </w:r>
    </w:p>
    <w:p w:rsidR="00000000" w:rsidRDefault="00896610">
      <w:pPr>
        <w:spacing w:line="240" w:lineRule="auto"/>
        <w:rPr>
          <w:rFonts w:ascii="Times New Roman" w:hAnsi="Times New Roman"/>
          <w:sz w:val="22"/>
        </w:rPr>
      </w:pPr>
      <w:r>
        <w:rPr>
          <w:rFonts w:ascii="Times New Roman" w:hAnsi="Times New Roman"/>
          <w:sz w:val="22"/>
        </w:rPr>
        <w:t>1) vidaus kontrolė ir vidaus auditas, atliekami įstaty</w:t>
      </w:r>
      <w:r>
        <w:rPr>
          <w:rFonts w:ascii="Times New Roman" w:hAnsi="Times New Roman"/>
          <w:sz w:val="22"/>
        </w:rPr>
        <w:t>mų ir jų pagrindu priimtų teisės aktų nustatyta tvarka;</w:t>
      </w:r>
    </w:p>
    <w:p w:rsidR="00000000" w:rsidRDefault="00896610">
      <w:pPr>
        <w:spacing w:line="240" w:lineRule="auto"/>
        <w:rPr>
          <w:rFonts w:ascii="Times New Roman" w:hAnsi="Times New Roman"/>
          <w:sz w:val="22"/>
        </w:rPr>
      </w:pPr>
      <w:r>
        <w:rPr>
          <w:rFonts w:ascii="Times New Roman" w:hAnsi="Times New Roman"/>
          <w:sz w:val="22"/>
        </w:rPr>
        <w:t>2) išorės auditas, vertinantis viešojo administravimo subjekto administracinės veiklos kokybę ir efektyvumą, taip pat vidaus kontrolės ir vidaus audito sistemos patikimumą.</w:t>
      </w:r>
    </w:p>
    <w:p w:rsidR="00000000" w:rsidRDefault="00896610">
      <w:pPr>
        <w:spacing w:line="240" w:lineRule="auto"/>
        <w:rPr>
          <w:rFonts w:ascii="Times New Roman" w:hAnsi="Times New Roman"/>
          <w:sz w:val="22"/>
        </w:rPr>
      </w:pPr>
    </w:p>
    <w:p w:rsidR="00000000" w:rsidRDefault="00896610">
      <w:pPr>
        <w:tabs>
          <w:tab w:val="left" w:pos="720"/>
        </w:tabs>
        <w:spacing w:line="240" w:lineRule="auto"/>
        <w:rPr>
          <w:rFonts w:ascii="Times New Roman" w:hAnsi="Times New Roman"/>
          <w:b/>
          <w:sz w:val="22"/>
        </w:rPr>
      </w:pPr>
      <w:r>
        <w:rPr>
          <w:rFonts w:ascii="Times New Roman" w:hAnsi="Times New Roman"/>
          <w:b/>
          <w:sz w:val="22"/>
        </w:rPr>
        <w:t>14 straipsnis. Asmenų praš</w:t>
      </w:r>
      <w:r>
        <w:rPr>
          <w:rFonts w:ascii="Times New Roman" w:hAnsi="Times New Roman"/>
          <w:b/>
          <w:sz w:val="22"/>
        </w:rPr>
        <w:t>ymų nagrinėjimas</w:t>
      </w:r>
    </w:p>
    <w:p w:rsidR="00000000" w:rsidRDefault="00896610">
      <w:pPr>
        <w:tabs>
          <w:tab w:val="left" w:pos="720"/>
        </w:tabs>
        <w:spacing w:line="240" w:lineRule="auto"/>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000000" w:rsidRDefault="00896610">
      <w:pPr>
        <w:tabs>
          <w:tab w:val="left" w:pos="720"/>
        </w:tabs>
        <w:spacing w:line="240" w:lineRule="auto"/>
        <w:rPr>
          <w:rFonts w:ascii="Times New Roman" w:hAnsi="Times New Roman"/>
          <w:sz w:val="22"/>
        </w:rPr>
      </w:pPr>
      <w:r>
        <w:rPr>
          <w:rFonts w:ascii="Times New Roman" w:hAnsi="Times New Roman"/>
          <w:sz w:val="22"/>
        </w:rPr>
        <w:t>2. Nagrinėjant asmenų prašymus, Vyriausybės patvirtintų taisyklių nuostatos taikomos tiek, kiek tų klausimų nereglamentuoja įstatymai i</w:t>
      </w:r>
      <w:r>
        <w:rPr>
          <w:rFonts w:ascii="Times New Roman" w:hAnsi="Times New Roman"/>
          <w:sz w:val="22"/>
        </w:rPr>
        <w:t>r įstatymų pagrindu priimti kiti teisės aktai.</w:t>
      </w:r>
    </w:p>
    <w:p w:rsidR="00000000" w:rsidRDefault="00896610">
      <w:pPr>
        <w:tabs>
          <w:tab w:val="left" w:pos="720"/>
        </w:tabs>
        <w:spacing w:line="240" w:lineRule="auto"/>
        <w:rPr>
          <w:rFonts w:ascii="Times New Roman" w:hAnsi="Times New Roman"/>
          <w:sz w:val="22"/>
        </w:rPr>
      </w:pPr>
    </w:p>
    <w:p w:rsidR="00000000" w:rsidRDefault="00896610">
      <w:pPr>
        <w:tabs>
          <w:tab w:val="left" w:pos="720"/>
        </w:tabs>
        <w:spacing w:line="240" w:lineRule="auto"/>
        <w:rPr>
          <w:rFonts w:ascii="Times New Roman" w:hAnsi="Times New Roman"/>
          <w:b/>
          <w:sz w:val="22"/>
        </w:rPr>
      </w:pPr>
      <w:r>
        <w:rPr>
          <w:rFonts w:ascii="Times New Roman" w:hAnsi="Times New Roman"/>
          <w:b/>
          <w:sz w:val="22"/>
        </w:rPr>
        <w:t>15 straipsnis. Administracinių paslaugų teikimas</w:t>
      </w:r>
    </w:p>
    <w:p w:rsidR="00000000" w:rsidRDefault="00896610">
      <w:pPr>
        <w:tabs>
          <w:tab w:val="left" w:pos="720"/>
        </w:tabs>
        <w:spacing w:line="240" w:lineRule="auto"/>
        <w:rPr>
          <w:rFonts w:ascii="Times New Roman" w:hAnsi="Times New Roman"/>
          <w:sz w:val="22"/>
        </w:rPr>
      </w:pPr>
      <w:r>
        <w:rPr>
          <w:rFonts w:ascii="Times New Roman" w:hAnsi="Times New Roman"/>
          <w:sz w:val="22"/>
        </w:rPr>
        <w:t>1. Administracinės paslaugos yra:</w:t>
      </w:r>
    </w:p>
    <w:p w:rsidR="00000000" w:rsidRDefault="00896610">
      <w:pPr>
        <w:tabs>
          <w:tab w:val="left" w:pos="720"/>
        </w:tabs>
        <w:spacing w:line="240" w:lineRule="auto"/>
        <w:rPr>
          <w:rFonts w:ascii="Times New Roman" w:hAnsi="Times New Roman"/>
          <w:sz w:val="22"/>
        </w:rPr>
      </w:pPr>
      <w:r>
        <w:rPr>
          <w:rFonts w:ascii="Times New Roman" w:hAnsi="Times New Roman"/>
          <w:sz w:val="22"/>
        </w:rPr>
        <w:t>1) leidimų (licencijų) išdavimas;</w:t>
      </w:r>
    </w:p>
    <w:p w:rsidR="00000000" w:rsidRDefault="00896610">
      <w:pPr>
        <w:tabs>
          <w:tab w:val="left" w:pos="720"/>
        </w:tabs>
        <w:spacing w:line="240" w:lineRule="auto"/>
        <w:rPr>
          <w:rFonts w:ascii="Times New Roman" w:hAnsi="Times New Roman"/>
          <w:sz w:val="22"/>
        </w:rPr>
      </w:pPr>
      <w:r>
        <w:rPr>
          <w:rFonts w:ascii="Times New Roman" w:hAnsi="Times New Roman"/>
          <w:sz w:val="22"/>
        </w:rPr>
        <w:t>2) dokumentų, patvirtinančių tam tikrus juridinius faktus, išdavimas;</w:t>
      </w:r>
    </w:p>
    <w:p w:rsidR="00000000" w:rsidRDefault="00896610">
      <w:pPr>
        <w:tabs>
          <w:tab w:val="left" w:pos="720"/>
        </w:tabs>
        <w:spacing w:line="240" w:lineRule="auto"/>
        <w:rPr>
          <w:rFonts w:ascii="Times New Roman" w:hAnsi="Times New Roman"/>
          <w:sz w:val="22"/>
        </w:rPr>
      </w:pPr>
      <w:r>
        <w:rPr>
          <w:rFonts w:ascii="Times New Roman" w:hAnsi="Times New Roman"/>
          <w:sz w:val="22"/>
        </w:rPr>
        <w:t>3) įstatymų nustatyto</w:t>
      </w:r>
      <w:r>
        <w:rPr>
          <w:rFonts w:ascii="Times New Roman" w:hAnsi="Times New Roman"/>
          <w:sz w:val="22"/>
        </w:rPr>
        <w:t>s viešojo administravimo subjekto turimos informacijos teikimas asmenims;</w:t>
      </w:r>
    </w:p>
    <w:p w:rsidR="00000000" w:rsidRDefault="00896610">
      <w:pPr>
        <w:tabs>
          <w:tab w:val="left" w:pos="720"/>
        </w:tabs>
        <w:spacing w:line="240" w:lineRule="auto"/>
        <w:rPr>
          <w:rFonts w:ascii="Times New Roman" w:hAnsi="Times New Roman"/>
          <w:sz w:val="22"/>
        </w:rPr>
      </w:pPr>
      <w:r>
        <w:rPr>
          <w:rFonts w:ascii="Times New Roman" w:hAnsi="Times New Roman"/>
          <w:sz w:val="22"/>
        </w:rPr>
        <w:t>4) administracinės procedūros vykdymas.</w:t>
      </w:r>
    </w:p>
    <w:p w:rsidR="00000000" w:rsidRDefault="00896610">
      <w:pPr>
        <w:tabs>
          <w:tab w:val="left" w:pos="720"/>
        </w:tabs>
        <w:spacing w:line="240" w:lineRule="auto"/>
        <w:rPr>
          <w:rFonts w:ascii="Times New Roman" w:hAnsi="Times New Roman"/>
          <w:sz w:val="22"/>
        </w:rPr>
      </w:pPr>
      <w:r>
        <w:rPr>
          <w:rFonts w:ascii="Times New Roman" w:hAnsi="Times New Roman"/>
          <w:sz w:val="22"/>
        </w:rPr>
        <w:t>2. Administracines paslaugas teikia tik viešojo administravimo subjektai.</w:t>
      </w:r>
    </w:p>
    <w:p w:rsidR="00000000" w:rsidRDefault="00896610">
      <w:pPr>
        <w:tabs>
          <w:tab w:val="left" w:pos="720"/>
        </w:tabs>
        <w:spacing w:line="240" w:lineRule="auto"/>
        <w:rPr>
          <w:rFonts w:ascii="Times New Roman" w:hAnsi="Times New Roman"/>
          <w:sz w:val="22"/>
        </w:rPr>
      </w:pPr>
      <w:r>
        <w:rPr>
          <w:rFonts w:ascii="Times New Roman" w:hAnsi="Times New Roman"/>
          <w:sz w:val="22"/>
        </w:rPr>
        <w:t>3. Rinkliavas ar kitokį atlyginimą už administracines paslaugas nust</w:t>
      </w:r>
      <w:r>
        <w:rPr>
          <w:rFonts w:ascii="Times New Roman" w:hAnsi="Times New Roman"/>
          <w:sz w:val="22"/>
        </w:rPr>
        <w:t>ato įstatymai ar jų pagrindu priimti teisės aktai. Rinkliava ar kitoks atlyginimas nėra nustatomi už šio straipsnio 1 dalies 4 punkte nurodytą administracinę paslaugą, taip pat už viešojo administravimo subjekto atliekamą asmenų prašymų suteikti administra</w:t>
      </w:r>
      <w:r>
        <w:rPr>
          <w:rFonts w:ascii="Times New Roman" w:hAnsi="Times New Roman"/>
          <w:sz w:val="22"/>
        </w:rPr>
        <w:t>cinę paslaugą nagrinėjimą.</w:t>
      </w:r>
    </w:p>
    <w:p w:rsidR="00000000" w:rsidRDefault="00896610">
      <w:pPr>
        <w:tabs>
          <w:tab w:val="left" w:pos="720"/>
        </w:tabs>
        <w:spacing w:line="240" w:lineRule="auto"/>
        <w:rPr>
          <w:rFonts w:ascii="Times New Roman" w:hAnsi="Times New Roman"/>
          <w:sz w:val="22"/>
        </w:rPr>
      </w:pPr>
    </w:p>
    <w:p w:rsidR="00000000" w:rsidRDefault="00896610">
      <w:pPr>
        <w:tabs>
          <w:tab w:val="left" w:pos="720"/>
        </w:tabs>
        <w:spacing w:line="240" w:lineRule="auto"/>
        <w:rPr>
          <w:rFonts w:ascii="Times New Roman" w:hAnsi="Times New Roman"/>
          <w:b/>
          <w:sz w:val="22"/>
        </w:rPr>
      </w:pPr>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p w:rsidR="00000000" w:rsidRDefault="00896610">
      <w:pPr>
        <w:spacing w:line="240" w:lineRule="auto"/>
        <w:rPr>
          <w:rFonts w:ascii="Times New Roman" w:hAnsi="Times New Roman"/>
          <w:sz w:val="22"/>
        </w:rPr>
      </w:pPr>
      <w:r>
        <w:rPr>
          <w:rFonts w:ascii="Times New Roman" w:hAnsi="Times New Roman"/>
          <w:sz w:val="22"/>
        </w:rPr>
        <w:t>1. Viešojo administravimo subjektai atsako už jų administruojamų paslaugų teikimo teisėtumą.</w:t>
      </w:r>
    </w:p>
    <w:p w:rsidR="00000000" w:rsidRDefault="00896610">
      <w:pPr>
        <w:spacing w:line="240" w:lineRule="auto"/>
        <w:rPr>
          <w:rFonts w:ascii="Times New Roman" w:hAnsi="Times New Roman"/>
          <w:sz w:val="22"/>
        </w:rPr>
      </w:pPr>
      <w:r>
        <w:rPr>
          <w:rFonts w:ascii="Times New Roman" w:hAnsi="Times New Roman"/>
          <w:sz w:val="22"/>
        </w:rPr>
        <w:t>2. Viešojo administravimo subjektas, kuris pagal šio įstatymo nusta</w:t>
      </w:r>
      <w:r>
        <w:rPr>
          <w:rFonts w:ascii="Times New Roman" w:hAnsi="Times New Roman"/>
          <w:sz w:val="22"/>
        </w:rPr>
        <w:t xml:space="preserve">tytą valdymo sritį administruoja tam tikros viešosios paslaugos teikimą, negali pats teikti šios paslaugos. </w:t>
      </w:r>
    </w:p>
    <w:p w:rsidR="00000000" w:rsidRDefault="00896610">
      <w:pPr>
        <w:spacing w:line="240" w:lineRule="auto"/>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w:t>
      </w:r>
      <w:r>
        <w:rPr>
          <w:rFonts w:ascii="Times New Roman" w:hAnsi="Times New Roman"/>
          <w:b/>
          <w:sz w:val="22"/>
        </w:rPr>
        <w:t>o</w:t>
      </w:r>
      <w:r>
        <w:rPr>
          <w:rFonts w:ascii="Times New Roman" w:hAnsi="Times New Roman"/>
          <w:b/>
          <w:i/>
          <w:sz w:val="22"/>
        </w:rPr>
        <w:t xml:space="preserve"> </w:t>
      </w:r>
      <w:r>
        <w:rPr>
          <w:rFonts w:ascii="Times New Roman" w:hAnsi="Times New Roman"/>
          <w:b/>
          <w:sz w:val="22"/>
        </w:rPr>
        <w:t>reglamentavimas</w:t>
      </w:r>
    </w:p>
    <w:p w:rsidR="00000000" w:rsidRDefault="00896610">
      <w:pPr>
        <w:spacing w:line="240" w:lineRule="auto"/>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000000" w:rsidRDefault="00896610">
      <w:pPr>
        <w:spacing w:line="240" w:lineRule="auto"/>
        <w:rPr>
          <w:rFonts w:ascii="Times New Roman" w:hAnsi="Times New Roman"/>
          <w:sz w:val="22"/>
        </w:rPr>
      </w:pPr>
      <w:r>
        <w:rPr>
          <w:rFonts w:ascii="Times New Roman" w:hAnsi="Times New Roman"/>
          <w:sz w:val="22"/>
        </w:rPr>
        <w:t>2. Įstatymų numatytą viešųjų paslaugų teikimą teritorini</w:t>
      </w:r>
      <w:r>
        <w:rPr>
          <w:rFonts w:ascii="Times New Roman" w:hAnsi="Times New Roman"/>
          <w:sz w:val="22"/>
        </w:rPr>
        <w:t xml:space="preserve">u lygiu reglamentuoja pagal įgaliojimus savivaldybių administravimo subjektai ir teritoriniai valstybinio administravimo subjektai. </w:t>
      </w:r>
    </w:p>
    <w:p w:rsidR="00000000" w:rsidRDefault="00896610">
      <w:pPr>
        <w:spacing w:line="240" w:lineRule="auto"/>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w:t>
      </w:r>
      <w:r>
        <w:rPr>
          <w:rFonts w:ascii="Times New Roman" w:hAnsi="Times New Roman"/>
          <w:sz w:val="22"/>
        </w:rPr>
        <w:t>tų viešųjų paslaugų teikimo reglamentavimo, tačiau gali jiems teikti siūlymus dėl viešųjų paslaugų teikimo tvarkos tobulinimo ar naujos viešosios paslaugos nustatymo.</w:t>
      </w:r>
    </w:p>
    <w:p w:rsidR="00000000" w:rsidRDefault="00896610">
      <w:pPr>
        <w:spacing w:line="240" w:lineRule="auto"/>
        <w:rPr>
          <w:rFonts w:ascii="Times New Roman" w:hAnsi="Times New Roman"/>
          <w:sz w:val="22"/>
        </w:rPr>
      </w:pPr>
      <w:r>
        <w:rPr>
          <w:rFonts w:ascii="Times New Roman" w:hAnsi="Times New Roman"/>
          <w:sz w:val="22"/>
        </w:rPr>
        <w:t>4. Centriniai valstybinio administravimo subjektai negali reikalauti iš teritorinių valst</w:t>
      </w:r>
      <w:r>
        <w:rPr>
          <w:rFonts w:ascii="Times New Roman" w:hAnsi="Times New Roman"/>
          <w:sz w:val="22"/>
        </w:rPr>
        <w:t xml:space="preserve">ybinio administravimo subjektų ir savivaldybių steigti viešąsias paslaugas teikiančias įstaigas, jeigu to nenumato įstatymai. </w:t>
      </w:r>
    </w:p>
    <w:p w:rsidR="00000000" w:rsidRDefault="00896610">
      <w:pPr>
        <w:spacing w:line="240" w:lineRule="auto"/>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000000" w:rsidRDefault="00896610">
      <w:pPr>
        <w:spacing w:line="240" w:lineRule="auto"/>
        <w:rPr>
          <w:rFonts w:ascii="Times New Roman" w:hAnsi="Times New Roman"/>
          <w:sz w:val="22"/>
        </w:rPr>
      </w:pPr>
    </w:p>
    <w:p w:rsidR="00000000" w:rsidRDefault="00896610">
      <w:pPr>
        <w:spacing w:line="240" w:lineRule="auto"/>
        <w:ind w:left="2790" w:hanging="2070"/>
        <w:rPr>
          <w:rFonts w:ascii="Times New Roman" w:hAnsi="Times New Roman"/>
          <w:b/>
          <w:sz w:val="22"/>
        </w:rPr>
      </w:pPr>
      <w:r>
        <w:rPr>
          <w:rFonts w:ascii="Times New Roman" w:hAnsi="Times New Roman"/>
          <w:b/>
          <w:sz w:val="22"/>
        </w:rPr>
        <w:t xml:space="preserve">18 straipsnis. Informacinių technologijų naudojimas viešajam administravimui </w:t>
      </w:r>
    </w:p>
    <w:p w:rsidR="00000000" w:rsidRDefault="00896610">
      <w:pPr>
        <w:pStyle w:val="BodyTextIndent"/>
        <w:spacing w:line="240" w:lineRule="auto"/>
        <w:ind w:firstLine="720"/>
        <w:jc w:val="both"/>
        <w:rPr>
          <w:b w:val="0"/>
          <w:sz w:val="22"/>
        </w:rPr>
      </w:pPr>
      <w:r>
        <w:rPr>
          <w:b w:val="0"/>
          <w:sz w:val="22"/>
        </w:rPr>
        <w:t>Viešojo administravimo subjektai, įgyvendindami jiems pavestas funkcijas, informacines technologijas naudoja įstatymų ir kitų teisės aktų nustatyta tvarka.</w:t>
      </w:r>
    </w:p>
    <w:p w:rsidR="00000000" w:rsidRDefault="00896610">
      <w:pPr>
        <w:spacing w:line="240" w:lineRule="auto"/>
        <w:rPr>
          <w:rFonts w:ascii="Times New Roman" w:hAnsi="Times New Roman"/>
          <w:sz w:val="22"/>
        </w:rPr>
      </w:pPr>
    </w:p>
    <w:p w:rsidR="00000000" w:rsidRDefault="00896610">
      <w:pPr>
        <w:pStyle w:val="Heading1"/>
        <w:spacing w:line="240" w:lineRule="auto"/>
        <w:rPr>
          <w:rFonts w:ascii="Times New Roman" w:hAnsi="Times New Roman"/>
          <w:caps/>
          <w:sz w:val="22"/>
        </w:rPr>
      </w:pPr>
      <w:r>
        <w:rPr>
          <w:rFonts w:ascii="Times New Roman" w:hAnsi="Times New Roman"/>
          <w:caps/>
          <w:sz w:val="22"/>
        </w:rPr>
        <w:t>Trečiasis skirsnis</w:t>
      </w:r>
    </w:p>
    <w:p w:rsidR="00000000" w:rsidRDefault="00896610">
      <w:pPr>
        <w:pStyle w:val="BodyTextIndent2"/>
        <w:spacing w:line="240" w:lineRule="auto"/>
        <w:ind w:left="0" w:firstLine="0"/>
        <w:jc w:val="center"/>
        <w:rPr>
          <w:rFonts w:ascii="Times New Roman" w:hAnsi="Times New Roman"/>
          <w:sz w:val="22"/>
        </w:rPr>
      </w:pPr>
      <w:r>
        <w:rPr>
          <w:rFonts w:ascii="Times New Roman" w:hAnsi="Times New Roman"/>
          <w:caps/>
          <w:sz w:val="22"/>
        </w:rPr>
        <w:t>Administracinė procedūra</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p w:rsidR="00000000" w:rsidRDefault="00896610">
      <w:pPr>
        <w:pStyle w:val="BodyTextIndent2"/>
        <w:spacing w:line="240" w:lineRule="auto"/>
        <w:ind w:left="0"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w:t>
      </w:r>
      <w:r>
        <w:rPr>
          <w:rFonts w:ascii="Times New Roman" w:hAnsi="Times New Roman"/>
          <w:b w:val="0"/>
          <w:bCs/>
          <w:sz w:val="22"/>
        </w:rPr>
        <w:t>o subjekto veiksmais, neveikimu ar administraciniais sprendimais galimai padarytą asmens, nurodyto skunde ar pranešime, teisių ir teisėtų interesų pažeidimą ir priimant dėl to administracinės procedūros sprendimą.</w:t>
      </w:r>
    </w:p>
    <w:p w:rsidR="00000000" w:rsidRDefault="00896610">
      <w:pPr>
        <w:spacing w:line="240" w:lineRule="auto"/>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w:t>
      </w:r>
      <w:r>
        <w:rPr>
          <w:rFonts w:ascii="Times New Roman" w:hAnsi="Times New Roman"/>
          <w:sz w:val="22"/>
        </w:rPr>
        <w:t>muo, padavęs skundą, arba asmuo, dėl kurio galimai pažeistų viešojo administravimo subjekto veiksmais, neveikimu ar administraciniais sprendimais teisių ir teisėtų interesų yra gautas pranešimas, ir viešojo administravimo subjektas, kuris dėl skundo ar gau</w:t>
      </w:r>
      <w:r>
        <w:rPr>
          <w:rFonts w:ascii="Times New Roman" w:hAnsi="Times New Roman"/>
          <w:sz w:val="22"/>
        </w:rPr>
        <w:t>to pranešimo pradėjo administracinę procedūrą.</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20 straipsnis. Asmens teisės ir pareigos</w:t>
      </w:r>
    </w:p>
    <w:p w:rsidR="00000000" w:rsidRDefault="00896610">
      <w:pPr>
        <w:spacing w:line="240" w:lineRule="auto"/>
        <w:rPr>
          <w:rFonts w:ascii="Times New Roman" w:hAnsi="Times New Roman"/>
          <w:sz w:val="22"/>
        </w:rPr>
      </w:pPr>
      <w:r>
        <w:rPr>
          <w:rFonts w:ascii="Times New Roman" w:hAnsi="Times New Roman"/>
          <w:sz w:val="22"/>
        </w:rPr>
        <w:t>1. Asmuo turi teisę:</w:t>
      </w:r>
    </w:p>
    <w:p w:rsidR="00000000" w:rsidRDefault="00896610">
      <w:pPr>
        <w:spacing w:line="240" w:lineRule="auto"/>
        <w:rPr>
          <w:rFonts w:ascii="Times New Roman" w:hAnsi="Times New Roman"/>
          <w:sz w:val="22"/>
        </w:rPr>
      </w:pPr>
      <w:r>
        <w:rPr>
          <w:rFonts w:ascii="Times New Roman" w:hAnsi="Times New Roman"/>
          <w:sz w:val="22"/>
        </w:rPr>
        <w:t>1) susipažinti su administracinės procedūros metu gautais dokumentais ir kita informacija;</w:t>
      </w:r>
    </w:p>
    <w:p w:rsidR="00000000" w:rsidRDefault="00896610">
      <w:pPr>
        <w:spacing w:line="240" w:lineRule="auto"/>
        <w:rPr>
          <w:rFonts w:ascii="Times New Roman" w:hAnsi="Times New Roman"/>
          <w:sz w:val="22"/>
        </w:rPr>
      </w:pPr>
      <w:r>
        <w:rPr>
          <w:rFonts w:ascii="Times New Roman" w:hAnsi="Times New Roman"/>
          <w:sz w:val="22"/>
        </w:rPr>
        <w:t>2) pateikti papildomą informaciją ir duoti paaiškinimus</w:t>
      </w:r>
      <w:r>
        <w:rPr>
          <w:rFonts w:ascii="Times New Roman" w:hAnsi="Times New Roman"/>
          <w:sz w:val="22"/>
        </w:rPr>
        <w:t xml:space="preserve">; </w:t>
      </w:r>
    </w:p>
    <w:p w:rsidR="00000000" w:rsidRDefault="00896610">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000000" w:rsidRDefault="00896610">
      <w:pPr>
        <w:spacing w:line="240" w:lineRule="auto"/>
        <w:rPr>
          <w:rFonts w:ascii="Times New Roman" w:hAnsi="Times New Roman"/>
          <w:sz w:val="22"/>
        </w:rPr>
      </w:pPr>
      <w:r>
        <w:rPr>
          <w:rFonts w:ascii="Times New Roman" w:hAnsi="Times New Roman"/>
          <w:sz w:val="22"/>
        </w:rPr>
        <w:t xml:space="preserve">4) turėti vertėją; </w:t>
      </w:r>
    </w:p>
    <w:p w:rsidR="00000000" w:rsidRDefault="00896610">
      <w:pPr>
        <w:spacing w:line="240" w:lineRule="auto"/>
        <w:rPr>
          <w:rFonts w:ascii="Times New Roman" w:hAnsi="Times New Roman"/>
          <w:sz w:val="22"/>
        </w:rPr>
      </w:pPr>
      <w:r>
        <w:rPr>
          <w:rFonts w:ascii="Times New Roman" w:hAnsi="Times New Roman"/>
          <w:sz w:val="22"/>
        </w:rPr>
        <w:t xml:space="preserve">5) dalyvauti tikrinant faktinius duomenis vietoje; </w:t>
      </w:r>
    </w:p>
    <w:p w:rsidR="00000000" w:rsidRDefault="00896610">
      <w:pPr>
        <w:spacing w:line="240" w:lineRule="auto"/>
        <w:rPr>
          <w:rFonts w:ascii="Times New Roman" w:hAnsi="Times New Roman"/>
          <w:sz w:val="22"/>
        </w:rPr>
      </w:pPr>
      <w:r>
        <w:rPr>
          <w:rFonts w:ascii="Times New Roman" w:hAnsi="Times New Roman"/>
          <w:sz w:val="22"/>
        </w:rPr>
        <w:t>6) teikti savo nuomonę administracinės procedūros metu kylančiais klaus</w:t>
      </w:r>
      <w:r>
        <w:rPr>
          <w:rFonts w:ascii="Times New Roman" w:hAnsi="Times New Roman"/>
          <w:sz w:val="22"/>
        </w:rPr>
        <w:t xml:space="preserve">imais; </w:t>
      </w:r>
    </w:p>
    <w:p w:rsidR="00000000" w:rsidRDefault="00896610">
      <w:pPr>
        <w:spacing w:line="240" w:lineRule="auto"/>
        <w:rPr>
          <w:rFonts w:ascii="Times New Roman" w:hAnsi="Times New Roman"/>
          <w:sz w:val="22"/>
        </w:rPr>
      </w:pPr>
      <w:r>
        <w:rPr>
          <w:rFonts w:ascii="Times New Roman" w:hAnsi="Times New Roman"/>
          <w:sz w:val="22"/>
        </w:rPr>
        <w:t>7) prašyti viešojo administravimo subjektą, pradėjusį administracinę procedūrą, ją nutraukti;</w:t>
      </w:r>
    </w:p>
    <w:p w:rsidR="00000000" w:rsidRDefault="00896610">
      <w:pPr>
        <w:spacing w:line="240" w:lineRule="auto"/>
        <w:rPr>
          <w:rFonts w:ascii="Times New Roman" w:hAnsi="Times New Roman"/>
          <w:sz w:val="22"/>
        </w:rPr>
      </w:pPr>
      <w:r>
        <w:rPr>
          <w:rFonts w:ascii="Times New Roman" w:hAnsi="Times New Roman"/>
          <w:sz w:val="22"/>
        </w:rPr>
        <w:t>8) gauti administracinės procedūros sprendimą;</w:t>
      </w:r>
    </w:p>
    <w:p w:rsidR="00000000" w:rsidRDefault="00896610">
      <w:pPr>
        <w:spacing w:line="240" w:lineRule="auto"/>
        <w:rPr>
          <w:rFonts w:ascii="Times New Roman" w:hAnsi="Times New Roman"/>
          <w:sz w:val="22"/>
        </w:rPr>
      </w:pPr>
      <w:r>
        <w:rPr>
          <w:rFonts w:ascii="Times New Roman" w:hAnsi="Times New Roman"/>
          <w:sz w:val="22"/>
        </w:rPr>
        <w:t>9) įstatymų nustatyta tvarka apskųsti priimtą administracinės procedūros sprendimą, jeigu sprendimas neatit</w:t>
      </w:r>
      <w:r>
        <w:rPr>
          <w:rFonts w:ascii="Times New Roman" w:hAnsi="Times New Roman"/>
          <w:sz w:val="22"/>
        </w:rPr>
        <w:t>inka įstatymų ar kitų teisės aktų reikalavimų, arba apskųsti pareigūno, valstybės tarnautojo ar darbuotojo veiksmus, jeigu jie turi piktnaudžiavimo ar biurokratizmo požymių (kaip jie apibrėžti Seimo kontrolierių įstatyme);</w:t>
      </w:r>
    </w:p>
    <w:p w:rsidR="00000000" w:rsidRDefault="00896610">
      <w:pPr>
        <w:spacing w:line="240" w:lineRule="auto"/>
        <w:rPr>
          <w:rFonts w:ascii="Times New Roman" w:hAnsi="Times New Roman"/>
          <w:sz w:val="22"/>
        </w:rPr>
      </w:pPr>
      <w:r>
        <w:rPr>
          <w:rFonts w:ascii="Times New Roman" w:hAnsi="Times New Roman"/>
          <w:sz w:val="22"/>
        </w:rPr>
        <w:t>10) turėti atstovą, veikiantį asm</w:t>
      </w:r>
      <w:r>
        <w:rPr>
          <w:rFonts w:ascii="Times New Roman" w:hAnsi="Times New Roman"/>
          <w:sz w:val="22"/>
        </w:rPr>
        <w:t xml:space="preserve">ens vardu. </w:t>
      </w:r>
    </w:p>
    <w:p w:rsidR="00000000" w:rsidRDefault="00896610">
      <w:pPr>
        <w:spacing w:line="240" w:lineRule="auto"/>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w:t>
      </w:r>
      <w:r>
        <w:rPr>
          <w:rFonts w:ascii="Times New Roman" w:hAnsi="Times New Roman"/>
          <w:sz w:val="22"/>
        </w:rPr>
        <w:t>ocedūra gali būti nutraukta ir apie tai per 3 darbo dienas nuo administracinės procedūros nutraukimo dienos pranešama asmeniui.</w:t>
      </w:r>
    </w:p>
    <w:p w:rsidR="00000000" w:rsidRDefault="00896610">
      <w:pPr>
        <w:pStyle w:val="BodyTextIndent2"/>
        <w:spacing w:line="240" w:lineRule="auto"/>
        <w:rPr>
          <w:rFonts w:ascii="Times New Roman" w:hAnsi="Times New Roman"/>
          <w:bCs/>
          <w:strike/>
          <w:sz w:val="22"/>
        </w:rPr>
      </w:pPr>
    </w:p>
    <w:p w:rsidR="00000000" w:rsidRDefault="00896610">
      <w:pPr>
        <w:pStyle w:val="BodyTextIndent2"/>
        <w:spacing w:line="240" w:lineRule="auto"/>
        <w:ind w:left="0" w:firstLine="689"/>
        <w:rPr>
          <w:rFonts w:ascii="Times New Roman" w:hAnsi="Times New Roman"/>
          <w:bCs/>
          <w:sz w:val="22"/>
        </w:rPr>
      </w:pPr>
      <w:r>
        <w:rPr>
          <w:rFonts w:ascii="Times New Roman" w:hAnsi="Times New Roman"/>
          <w:bCs/>
          <w:sz w:val="22"/>
        </w:rPr>
        <w:t xml:space="preserve">21 straipsnis. Pagrindas pradėti administracinę procedūrą </w:t>
      </w:r>
    </w:p>
    <w:p w:rsidR="00000000" w:rsidRDefault="00896610">
      <w:pPr>
        <w:pStyle w:val="BodyTextIndent2"/>
        <w:spacing w:line="240" w:lineRule="auto"/>
        <w:ind w:left="0" w:firstLine="689"/>
        <w:rPr>
          <w:rFonts w:ascii="Times New Roman" w:hAnsi="Times New Roman"/>
          <w:b w:val="0"/>
          <w:sz w:val="22"/>
        </w:rPr>
      </w:pPr>
      <w:r>
        <w:rPr>
          <w:rFonts w:ascii="Times New Roman" w:hAnsi="Times New Roman"/>
          <w:b w:val="0"/>
          <w:sz w:val="22"/>
        </w:rPr>
        <w:t>1. Pagrindas pradėti administracinę procedūrą yra:</w:t>
      </w:r>
    </w:p>
    <w:p w:rsidR="00000000" w:rsidRDefault="00896610">
      <w:pPr>
        <w:spacing w:line="240" w:lineRule="auto"/>
        <w:ind w:firstLine="689"/>
        <w:rPr>
          <w:rFonts w:ascii="Times New Roman" w:hAnsi="Times New Roman"/>
          <w:sz w:val="22"/>
        </w:rPr>
      </w:pPr>
      <w:r>
        <w:rPr>
          <w:rFonts w:ascii="Times New Roman" w:hAnsi="Times New Roman"/>
          <w:sz w:val="22"/>
        </w:rPr>
        <w:t>1) asmens skundas</w:t>
      </w:r>
      <w:r>
        <w:rPr>
          <w:rFonts w:ascii="Times New Roman" w:hAnsi="Times New Roman"/>
          <w:sz w:val="22"/>
        </w:rPr>
        <w:t>;</w:t>
      </w:r>
    </w:p>
    <w:p w:rsidR="00000000" w:rsidRDefault="00896610">
      <w:pPr>
        <w:spacing w:line="240" w:lineRule="auto"/>
        <w:ind w:firstLine="689"/>
        <w:rPr>
          <w:rFonts w:ascii="Times New Roman" w:hAnsi="Times New Roman"/>
          <w:sz w:val="22"/>
        </w:rPr>
      </w:pPr>
      <w:r>
        <w:rPr>
          <w:rFonts w:ascii="Times New Roman" w:hAnsi="Times New Roman"/>
          <w:sz w:val="22"/>
        </w:rPr>
        <w:t>2) valstybės politiko, pareigūno ar valstybės tarnautojo pranešimas;</w:t>
      </w:r>
    </w:p>
    <w:p w:rsidR="00000000" w:rsidRDefault="00896610">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3) kito asmens pranešimas. </w:t>
      </w:r>
    </w:p>
    <w:p w:rsidR="00000000" w:rsidRDefault="00896610">
      <w:pPr>
        <w:pStyle w:val="BodyTextIndent2"/>
        <w:spacing w:line="240" w:lineRule="auto"/>
        <w:ind w:left="0"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000000" w:rsidRDefault="00896610">
      <w:pPr>
        <w:spacing w:line="240" w:lineRule="auto"/>
        <w:ind w:firstLine="689"/>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22 straipsnis. Administracinės procedūros pradžia </w:t>
      </w:r>
    </w:p>
    <w:p w:rsidR="00000000" w:rsidRDefault="00896610">
      <w:pPr>
        <w:spacing w:line="240" w:lineRule="auto"/>
        <w:rPr>
          <w:rFonts w:ascii="Times New Roman" w:hAnsi="Times New Roman"/>
          <w:sz w:val="22"/>
        </w:rPr>
      </w:pPr>
      <w:r>
        <w:rPr>
          <w:rFonts w:ascii="Times New Roman" w:hAnsi="Times New Roman"/>
          <w:sz w:val="22"/>
        </w:rPr>
        <w:t>1.</w:t>
      </w:r>
      <w:r>
        <w:rPr>
          <w:rFonts w:ascii="Times New Roman" w:hAnsi="Times New Roman"/>
          <w:sz w:val="22"/>
        </w:rPr>
        <w:t xml:space="preserve"> Administracinę procedūrą pradeda viešojo administravimo subjekto vadovas arba jo įgaliotas pareigūnas ar valstybės tarnautojas rašytiniu pavedimu (įsakymu, potvarkiu, rezoliucija) per 3 darbo dienas nuo 21 straipsnyje nurodytų dokumentų gavimo dienos.</w:t>
      </w:r>
    </w:p>
    <w:p w:rsidR="00000000" w:rsidRDefault="00896610">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sz w:val="22"/>
        </w:rPr>
        <w:t>Administracinei procedūrai pradėti reikalingą informaciją, kurią turi viešojo administravimo subjektas arba kuri yra valstybės registruose ar kitose valstybės ar savivaldybių informacinėse sistemose, surenka pats skundą gavęs viešojo administravimo subjekt</w:t>
      </w:r>
      <w:r>
        <w:rPr>
          <w:rFonts w:ascii="Times New Roman" w:hAnsi="Times New Roman"/>
          <w:sz w:val="22"/>
        </w:rPr>
        <w:t>as.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23 straipsnis. Skundo priėmimas ir nagrinėjimas</w:t>
      </w:r>
    </w:p>
    <w:p w:rsidR="00000000" w:rsidRDefault="00896610">
      <w:pPr>
        <w:pStyle w:val="ISTATYMAS"/>
        <w:ind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w:t>
      </w:r>
      <w:r>
        <w:rPr>
          <w:rFonts w:ascii="Times New Roman" w:hAnsi="Times New Roman"/>
          <w:sz w:val="22"/>
          <w:lang w:val="lt-LT"/>
        </w:rPr>
        <w:t>, skundą priėmusio pareigūno, valstybės tarnautojo ar darbuotojo vardas, pavardė, telefono numeris, skundo registracijos numeris. Skundo priėmimo faktą patvirtinantis dokumentas asmeniui įteikiamas arba siunčiamas paštu ar elektroniniu paštu. Skundo priėmi</w:t>
      </w:r>
      <w:r>
        <w:rPr>
          <w:rFonts w:ascii="Times New Roman" w:hAnsi="Times New Roman"/>
          <w:sz w:val="22"/>
          <w:lang w:val="lt-LT"/>
        </w:rPr>
        <w:t>mo faktą patvirtinančio dokumento formą nustato Vyriausybė.</w:t>
      </w:r>
    </w:p>
    <w:p w:rsidR="00000000" w:rsidRDefault="00896610">
      <w:pPr>
        <w:spacing w:line="240" w:lineRule="auto"/>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w:t>
      </w:r>
      <w:r>
        <w:rPr>
          <w:rStyle w:val="Strong"/>
          <w:rFonts w:ascii="Times New Roman" w:hAnsi="Times New Roman"/>
          <w:b w:val="0"/>
          <w:sz w:val="22"/>
        </w:rPr>
        <w:t>urodytu adresu arba įteikiami asmeniškai. Atsakymas, siunčiamas elektroniniu paštu, turi būti pasirašytas viešojo administravimo subjekto vadovo arba jo įgalioto pareigūno ar valstybės tarnautojo saugiu elektroniniu parašu.</w:t>
      </w:r>
    </w:p>
    <w:p w:rsidR="00000000" w:rsidRDefault="00896610">
      <w:pPr>
        <w:spacing w:line="240" w:lineRule="auto"/>
        <w:rPr>
          <w:rFonts w:ascii="Times New Roman" w:hAnsi="Times New Roman"/>
          <w:sz w:val="22"/>
        </w:rPr>
      </w:pPr>
      <w:r>
        <w:rPr>
          <w:rFonts w:ascii="Times New Roman" w:hAnsi="Times New Roman"/>
          <w:sz w:val="22"/>
        </w:rPr>
        <w:t>3. Skundai, kuriuose nenurodytas</w:t>
      </w:r>
      <w:r>
        <w:rPr>
          <w:rFonts w:ascii="Times New Roman" w:hAnsi="Times New Roman"/>
          <w:sz w:val="22"/>
        </w:rPr>
        <w:t xml:space="preserve"> asmens vardas, pavardė ar pavadinimas, adresas arba asmens nepasirašyti, viešojo administravimo subjekto vadovo arba jo įgalioto pareigūno ar valstybės tarnautojo sprendimu gali būti nenagrinėjami. </w:t>
      </w:r>
    </w:p>
    <w:p w:rsidR="00000000" w:rsidRDefault="00896610">
      <w:pPr>
        <w:spacing w:line="240" w:lineRule="auto"/>
        <w:rPr>
          <w:rFonts w:ascii="Times New Roman" w:hAnsi="Times New Roman"/>
          <w:sz w:val="22"/>
        </w:rPr>
      </w:pPr>
      <w:r>
        <w:rPr>
          <w:rFonts w:ascii="Times New Roman" w:hAnsi="Times New Roman"/>
          <w:sz w:val="22"/>
        </w:rPr>
        <w:t>4. Jeigu viešojo administravimo subjektas neturi įgalioj</w:t>
      </w:r>
      <w:r>
        <w:rPr>
          <w:rFonts w:ascii="Times New Roman" w:hAnsi="Times New Roman"/>
          <w:sz w:val="22"/>
        </w:rPr>
        <w:t>imų priimti administracinės procedūros sprendimą dėl skunde išdėstyto klausimo, jis ne vėliau kaip per 5 darbo dienas perduoda skundą viešojo administravimo subjektui, kuris turi reikiamus įgaliojimus, ir apie tai praneša asmeniui. Jeigu paaiškėja, kad, pr</w:t>
      </w:r>
      <w:r>
        <w:rPr>
          <w:rFonts w:ascii="Times New Roman" w:hAnsi="Times New Roman"/>
          <w:sz w:val="22"/>
        </w:rPr>
        <w:t>adėjus administracinę procedūrą, skundą tuo pačiu klausimu pradėjo nagrinėti ir teismas, administracinė procedūra sustabdoma, kol teismas išnagrinės skundą, ir apie tai pranešama asmeniui.</w:t>
      </w:r>
    </w:p>
    <w:p w:rsidR="00000000" w:rsidRDefault="00896610">
      <w:pPr>
        <w:pStyle w:val="BodyTextIndent"/>
        <w:spacing w:line="240" w:lineRule="auto"/>
        <w:ind w:firstLine="720"/>
        <w:jc w:val="both"/>
        <w:rPr>
          <w:b w:val="0"/>
          <w:sz w:val="22"/>
        </w:rPr>
      </w:pPr>
      <w:r>
        <w:rPr>
          <w:b w:val="0"/>
          <w:sz w:val="22"/>
        </w:rPr>
        <w:t>5. Draudžiama persiųsti skundą nagrinėti viešojo administravimo sub</w:t>
      </w:r>
      <w:r>
        <w:rPr>
          <w:b w:val="0"/>
          <w:sz w:val="22"/>
        </w:rPr>
        <w:t xml:space="preserve">jektui, jo administracijos padaliniui arba perduoti nagrinėti pareigūnui, valstybės tarnautojui ar darbuotojui, kurių veiksmai yra skundžiami. </w:t>
      </w:r>
    </w:p>
    <w:p w:rsidR="00000000" w:rsidRDefault="00896610">
      <w:pPr>
        <w:pStyle w:val="BodyTextIndent"/>
        <w:spacing w:line="240" w:lineRule="auto"/>
        <w:ind w:firstLine="720"/>
        <w:jc w:val="both"/>
        <w:rPr>
          <w:b w:val="0"/>
          <w:i/>
          <w:strike/>
          <w:sz w:val="22"/>
        </w:rPr>
      </w:pPr>
      <w:r>
        <w:rPr>
          <w:b w:val="0"/>
          <w:sz w:val="22"/>
        </w:rPr>
        <w:t>6. Skundas nenagrinėjamas, jeigu teismas ar tas pats viešojo administravimo subjektas jau yra priėmęs administra</w:t>
      </w:r>
      <w:r>
        <w:rPr>
          <w:b w:val="0"/>
          <w:sz w:val="22"/>
        </w:rPr>
        <w:t>cinės procedūros sprendimą tuo pačiu klausimu ir asmuo nepateikia naujų faktinių duomenų, leidžiančių ginčyti sprendimą, taip pat jeigu nuo skunde nurodytų pažeidimų padarymo iki skundo padavimo yra praėję daugiau kaip vieneri metai. Apie sprendimą nenagri</w:t>
      </w:r>
      <w:r>
        <w:rPr>
          <w:b w:val="0"/>
          <w:sz w:val="22"/>
        </w:rPr>
        <w:t>nėti skundo pranešama asmeniui ne vėliau kaip per 5 darbo dienas nuo skundo gavimo dienos.</w:t>
      </w:r>
    </w:p>
    <w:p w:rsidR="00000000" w:rsidRDefault="00896610">
      <w:pPr>
        <w:spacing w:line="240" w:lineRule="auto"/>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w:t>
      </w:r>
      <w:r>
        <w:rPr>
          <w:rFonts w:ascii="Times New Roman" w:hAnsi="Times New Roman"/>
          <w:sz w:val="22"/>
        </w:rPr>
        <w:t>deda ir skundo nagrinėjimą organizuoja pirmasis skunde nurodytas viešojo administravimo subjektas. Kiti administracinėje procedūroje dalyvaujantys viešojo administravimo subjektai privalo per 10 darbo dienų nuo skundo gavimo dienos pateikti pagal kompetenc</w:t>
      </w:r>
      <w:r>
        <w:rPr>
          <w:rFonts w:ascii="Times New Roman" w:hAnsi="Times New Roman"/>
          <w:sz w:val="22"/>
        </w:rPr>
        <w:t>iją savo pasiūlymus dėl skundo sprendimo administracinę procedūrą pradėjusiam viešojo administravimo subjektui.</w:t>
      </w:r>
    </w:p>
    <w:p w:rsidR="00000000" w:rsidRDefault="00896610">
      <w:pPr>
        <w:spacing w:line="240" w:lineRule="auto"/>
        <w:rPr>
          <w:rFonts w:ascii="Times New Roman" w:hAnsi="Times New Roman"/>
          <w:sz w:val="22"/>
        </w:rPr>
      </w:pPr>
      <w:r>
        <w:rPr>
          <w:rFonts w:ascii="Times New Roman" w:hAnsi="Times New Roman"/>
          <w:sz w:val="22"/>
        </w:rPr>
        <w:t xml:space="preserve">8. Viešojo administravimo subjekto vadovas pareigūnų, valstybės tarnautojų ar darbuotojų, dalyvaujančių administracinėje procedūroje, atostogų, </w:t>
      </w:r>
      <w:r>
        <w:rPr>
          <w:rFonts w:ascii="Times New Roman" w:hAnsi="Times New Roman"/>
          <w:sz w:val="22"/>
        </w:rPr>
        <w:t>komandiruočių, seminarų metu ir kitais nebuvimo darbe atvejais paveda dalyvauti administracinėje procedūroje kitiems pareigūnams, valstybės tarnautojams ar darbuotojams, turintiems ne mažesnius įgaliojimus.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p w:rsidR="00000000" w:rsidRDefault="00896610">
      <w:pPr>
        <w:spacing w:line="240" w:lineRule="auto"/>
        <w:rPr>
          <w:rFonts w:ascii="Times New Roman" w:hAnsi="Times New Roman"/>
          <w:sz w:val="22"/>
        </w:rPr>
      </w:pPr>
      <w:r>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000000" w:rsidRDefault="00896610">
      <w:pPr>
        <w:spacing w:line="240" w:lineRule="auto"/>
        <w:rPr>
          <w:rFonts w:ascii="Times New Roman" w:hAnsi="Times New Roman"/>
          <w:sz w:val="22"/>
        </w:rPr>
      </w:pPr>
      <w:r>
        <w:rPr>
          <w:rFonts w:ascii="Times New Roman" w:hAnsi="Times New Roman"/>
          <w:sz w:val="22"/>
        </w:rPr>
        <w:t>2. Viešojo administravimo subjektas privalo nustatyti ne maž</w:t>
      </w:r>
      <w:r>
        <w:rPr>
          <w:rFonts w:ascii="Times New Roman" w:hAnsi="Times New Roman"/>
          <w:sz w:val="22"/>
        </w:rPr>
        <w:t>iau kaip dvi papildomas prašymų ir skundų priėmimo valandas per savaitę pasibaigus viešojo administravimo subjekto darbo dienos laikui.</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25 straipsnis. Pareigūno, valstybės tarnautojo ar darbuotojo nušalinimas</w:t>
      </w:r>
    </w:p>
    <w:p w:rsidR="00000000" w:rsidRDefault="00896610">
      <w:pPr>
        <w:spacing w:line="240" w:lineRule="auto"/>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w:t>
      </w:r>
      <w:r>
        <w:rPr>
          <w:rFonts w:ascii="Times New Roman" w:hAnsi="Times New Roman"/>
          <w:sz w:val="22"/>
        </w:rPr>
        <w:t>tojas nusišalina pats arba turi būti nušalintas nuo dalyvavimo administracinėje procedūroje, jeigu:</w:t>
      </w:r>
    </w:p>
    <w:p w:rsidR="00000000" w:rsidRDefault="00896610">
      <w:pPr>
        <w:spacing w:line="240" w:lineRule="auto"/>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w:t>
      </w:r>
      <w:r>
        <w:rPr>
          <w:rFonts w:ascii="Times New Roman" w:hAnsi="Times New Roman"/>
          <w:sz w:val="22"/>
        </w:rPr>
        <w:t>iame kodekse), svainis ar sugyventinis, įstatymų nustatyta tvarka įregistravęs partnerystę;</w:t>
      </w:r>
    </w:p>
    <w:p w:rsidR="00000000" w:rsidRDefault="00896610">
      <w:pPr>
        <w:spacing w:line="240" w:lineRule="auto"/>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000000" w:rsidRDefault="00896610">
      <w:pPr>
        <w:spacing w:line="240" w:lineRule="auto"/>
        <w:rPr>
          <w:rFonts w:ascii="Times New Roman" w:hAnsi="Times New Roman"/>
          <w:sz w:val="22"/>
        </w:rPr>
      </w:pPr>
      <w:r>
        <w:rPr>
          <w:rFonts w:ascii="Times New Roman" w:hAnsi="Times New Roman"/>
          <w:sz w:val="22"/>
        </w:rPr>
        <w:t>3) pareigūno, valstybės tarnau</w:t>
      </w:r>
      <w:r>
        <w:rPr>
          <w:rFonts w:ascii="Times New Roman" w:hAnsi="Times New Roman"/>
          <w:sz w:val="22"/>
        </w:rPr>
        <w:t>tojo ar darbuotojo nešališkumu pagrįstai abejojama dėl kokių nors kitų priežasčių, galinčių sukelti viešųjų ir privačių interesų konfliktą.</w:t>
      </w:r>
    </w:p>
    <w:p w:rsidR="00000000" w:rsidRDefault="00896610">
      <w:pPr>
        <w:spacing w:line="240" w:lineRule="auto"/>
        <w:rPr>
          <w:rFonts w:ascii="Times New Roman" w:hAnsi="Times New Roman"/>
          <w:sz w:val="22"/>
        </w:rPr>
      </w:pPr>
      <w:r>
        <w:rPr>
          <w:rFonts w:ascii="Times New Roman" w:hAnsi="Times New Roman"/>
          <w:sz w:val="22"/>
        </w:rPr>
        <w:t>2. Sprendimą dėl pareigūno, valstybės tarnautojo ar darbuotojo nušalinimo nuo dalyvavimo administracinėje procedūroj</w:t>
      </w:r>
      <w:r>
        <w:rPr>
          <w:rFonts w:ascii="Times New Roman" w:hAnsi="Times New Roman"/>
          <w:sz w:val="22"/>
        </w:rPr>
        <w:t>e priima viešojo administravimo subjekto vadovas. Sprendimą dėl viešojo administravimo subjekto vadovo nusišalinimo nuo dalyvavimo administracinėje procedūroje priima jis pats arba jį į pareigas paskyręs viešojo administravimo subjekto vadovas, arba kolegi</w:t>
      </w:r>
      <w:r>
        <w:rPr>
          <w:rFonts w:ascii="Times New Roman" w:hAnsi="Times New Roman"/>
          <w:sz w:val="22"/>
        </w:rPr>
        <w:t>alaus viešojo administravimo subjekto vadovas.</w:t>
      </w:r>
    </w:p>
    <w:p w:rsidR="00000000" w:rsidRDefault="00896610">
      <w:pPr>
        <w:pStyle w:val="BodyTextIndent"/>
        <w:spacing w:line="240" w:lineRule="auto"/>
        <w:ind w:firstLine="720"/>
        <w:jc w:val="both"/>
        <w:rPr>
          <w:sz w:val="22"/>
        </w:rPr>
      </w:pPr>
    </w:p>
    <w:p w:rsidR="00000000" w:rsidRDefault="00896610">
      <w:pPr>
        <w:spacing w:line="240" w:lineRule="auto"/>
        <w:rPr>
          <w:rFonts w:ascii="Times New Roman" w:hAnsi="Times New Roman"/>
          <w:b/>
          <w:sz w:val="22"/>
        </w:rPr>
      </w:pPr>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p w:rsidR="00000000" w:rsidRDefault="00896610">
      <w:pPr>
        <w:pStyle w:val="BodyTextIndent"/>
        <w:spacing w:line="240" w:lineRule="auto"/>
        <w:ind w:firstLine="720"/>
        <w:jc w:val="both"/>
        <w:rPr>
          <w:b w:val="0"/>
          <w:sz w:val="22"/>
        </w:rPr>
      </w:pPr>
      <w:r>
        <w:rPr>
          <w:b w:val="0"/>
          <w:sz w:val="22"/>
        </w:rPr>
        <w:t>1. Dokumentų ir informacijos, reikalingų administracinės procedūros sprendimui priimti, reikalavimas iš asmenų, dėl kurių pradėta administra</w:t>
      </w:r>
      <w:r>
        <w:rPr>
          <w:b w:val="0"/>
          <w:sz w:val="22"/>
        </w:rPr>
        <w:t>cinė procedūra, turi būti teisėtas ir motyvuotas.</w:t>
      </w:r>
    </w:p>
    <w:p w:rsidR="00000000" w:rsidRDefault="00896610">
      <w:pPr>
        <w:pStyle w:val="BodyTextIndent"/>
        <w:spacing w:line="240" w:lineRule="auto"/>
        <w:ind w:firstLine="720"/>
        <w:jc w:val="both"/>
        <w:rPr>
          <w:b w:val="0"/>
          <w:sz w:val="22"/>
        </w:rPr>
      </w:pPr>
      <w:r>
        <w:rPr>
          <w:b w:val="0"/>
          <w:sz w:val="22"/>
        </w:rPr>
        <w:t>2. Viešojo administravimo subjektas gali reikalauti tik tų dokumentų ir informacijos, kurių nėra valstybės registruose ar kitose valstybės ar savivaldybių informacinėse sistemose, išskyrus atvejus, kai toki</w:t>
      </w:r>
      <w:r>
        <w:rPr>
          <w:b w:val="0"/>
          <w:sz w:val="22"/>
        </w:rPr>
        <w:t>us dokumentus ir informaciją privaloma pateikti pagal įstatymus.</w:t>
      </w:r>
    </w:p>
    <w:p w:rsidR="00000000" w:rsidRDefault="00896610">
      <w:pPr>
        <w:pStyle w:val="BodyTextIndent"/>
        <w:spacing w:line="240" w:lineRule="auto"/>
        <w:ind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w:t>
      </w:r>
      <w:r>
        <w:rPr>
          <w:b w:val="0"/>
          <w:sz w:val="22"/>
        </w:rPr>
        <w:t>a tik išimtiniais atvejais ir tinkamai motyvuojant šių dokumentų ir informacijos būtinumą.</w:t>
      </w:r>
    </w:p>
    <w:p w:rsidR="00000000" w:rsidRDefault="00896610">
      <w:pPr>
        <w:pStyle w:val="BodyTextIndent"/>
        <w:spacing w:line="240" w:lineRule="auto"/>
        <w:ind w:firstLine="720"/>
        <w:jc w:val="both"/>
        <w:rPr>
          <w:sz w:val="22"/>
        </w:rPr>
      </w:pPr>
    </w:p>
    <w:p w:rsidR="00000000" w:rsidRDefault="00896610">
      <w:pPr>
        <w:spacing w:line="240" w:lineRule="auto"/>
        <w:rPr>
          <w:rFonts w:ascii="Times New Roman" w:hAnsi="Times New Roman"/>
          <w:b/>
          <w:sz w:val="22"/>
        </w:rPr>
      </w:pPr>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p w:rsidR="00000000" w:rsidRDefault="00896610">
      <w:pPr>
        <w:spacing w:line="240" w:lineRule="auto"/>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w:t>
      </w:r>
      <w:r>
        <w:rPr>
          <w:rFonts w:ascii="Times New Roman" w:hAnsi="Times New Roman"/>
          <w:sz w:val="22"/>
        </w:rPr>
        <w:t>enų teisinį statusą, administracinė procedūra sustabdoma ir šiems asmenims raštu pranešama apie teisę dalyvauti šioje procedūroje, o asmeniui, dėl kurio pradėta administracinė procedūra, – apie administracinės procedūros sustabdymo pagrindą.</w:t>
      </w:r>
    </w:p>
    <w:p w:rsidR="00000000" w:rsidRDefault="00896610">
      <w:pPr>
        <w:spacing w:line="240" w:lineRule="auto"/>
        <w:rPr>
          <w:rFonts w:ascii="Times New Roman" w:hAnsi="Times New Roman"/>
          <w:sz w:val="22"/>
        </w:rPr>
      </w:pPr>
      <w:r>
        <w:rPr>
          <w:rFonts w:ascii="Times New Roman" w:hAnsi="Times New Roman"/>
          <w:sz w:val="22"/>
        </w:rPr>
        <w:t>2. Administrac</w:t>
      </w:r>
      <w:r>
        <w:rPr>
          <w:rFonts w:ascii="Times New Roman" w:hAnsi="Times New Roman"/>
          <w:sz w:val="22"/>
        </w:rPr>
        <w:t>inė procedūra tęsiama, kai šio straipsnio 1 dalyje nurodyti asmenys pareiškia norą dalyvauti procedūroje arba raštu atsisako joje dalyvauti, arba jeigu per 10 darbo dienų nuo rašto apie administracinės procedūros sustabdymą išsiuntimo dienos negautas iš jų</w:t>
      </w:r>
      <w:r>
        <w:rPr>
          <w:rFonts w:ascii="Times New Roman" w:hAnsi="Times New Roman"/>
          <w:sz w:val="22"/>
        </w:rPr>
        <w:t xml:space="preserve"> atsakymas dėl pasiūlymo dalyvauti administracinėje procedūroje. </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28 straipsnis. Apklausa</w:t>
      </w:r>
    </w:p>
    <w:p w:rsidR="00000000" w:rsidRDefault="00896610">
      <w:pPr>
        <w:spacing w:line="240" w:lineRule="auto"/>
        <w:rPr>
          <w:rFonts w:ascii="Times New Roman" w:hAnsi="Times New Roman"/>
          <w:sz w:val="22"/>
        </w:rPr>
      </w:pPr>
      <w:r>
        <w:rPr>
          <w:rFonts w:ascii="Times New Roman" w:hAnsi="Times New Roman"/>
          <w:sz w:val="22"/>
        </w:rPr>
        <w:t>1. Prieš priimant administracinės procedūros sprendimą, asmuo, dėl kurio yra pradėta administracinė procedūra, taip pat kiti asmenys gali būti apklausiami siekiant i</w:t>
      </w:r>
      <w:r>
        <w:rPr>
          <w:rFonts w:ascii="Times New Roman" w:hAnsi="Times New Roman"/>
          <w:sz w:val="22"/>
        </w:rPr>
        <w:t xml:space="preserve">šsiaiškinti ginčijamo klausimo esmę ir su juo susijusias aplinkybes, išskyrus šio straipsnio 2 dalyje nustatytą atvejį, kai apklausa privaloma. </w:t>
      </w:r>
    </w:p>
    <w:p w:rsidR="00000000" w:rsidRDefault="00896610">
      <w:pPr>
        <w:spacing w:line="240" w:lineRule="auto"/>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w:t>
      </w:r>
      <w:r>
        <w:rPr>
          <w:rFonts w:ascii="Times New Roman" w:hAnsi="Times New Roman"/>
          <w:sz w:val="22"/>
        </w:rPr>
        <w:t>eisėtų interesų buvo gautas pranešimas ir dėl gauto pranešimo pradėta administracinė procedūra. Jeigu šis asmuo atsisako atvykti į apklausą arba yra kitos objektyvios priežastys, dėl kurių apklausti asmenį per administracinei procedūrai nustatytą laiką neį</w:t>
      </w:r>
      <w:r>
        <w:rPr>
          <w:rFonts w:ascii="Times New Roman" w:hAnsi="Times New Roman"/>
          <w:sz w:val="22"/>
        </w:rPr>
        <w:t>manoma, administracinė procedūra nutraukiama.</w:t>
      </w:r>
    </w:p>
    <w:p w:rsidR="00000000" w:rsidRDefault="00896610">
      <w:pPr>
        <w:spacing w:line="240" w:lineRule="auto"/>
        <w:rPr>
          <w:rFonts w:ascii="Times New Roman" w:hAnsi="Times New Roman"/>
          <w:sz w:val="22"/>
        </w:rPr>
      </w:pPr>
      <w:r>
        <w:rPr>
          <w:rFonts w:ascii="Times New Roman" w:hAnsi="Times New Roman"/>
          <w:sz w:val="22"/>
        </w:rPr>
        <w:t>3. Administracinės procedūros sprendimas be apklausos priimamas, jeigu:</w:t>
      </w:r>
    </w:p>
    <w:p w:rsidR="00000000" w:rsidRDefault="00896610">
      <w:pPr>
        <w:spacing w:line="240" w:lineRule="auto"/>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000000" w:rsidRDefault="00896610">
      <w:pPr>
        <w:spacing w:line="240" w:lineRule="auto"/>
        <w:rPr>
          <w:rFonts w:ascii="Times New Roman" w:hAnsi="Times New Roman"/>
          <w:sz w:val="22"/>
        </w:rPr>
      </w:pPr>
      <w:r>
        <w:rPr>
          <w:rFonts w:ascii="Times New Roman" w:hAnsi="Times New Roman"/>
          <w:sz w:val="22"/>
        </w:rPr>
        <w:t>2) pagal tei</w:t>
      </w:r>
      <w:r>
        <w:rPr>
          <w:rFonts w:ascii="Times New Roman" w:hAnsi="Times New Roman"/>
          <w:sz w:val="22"/>
        </w:rPr>
        <w:t>sės aktų reikalavimus administracinės procedūros sprendimas turi būti priimtas nedelsiant.</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p w:rsidR="00000000" w:rsidRDefault="00896610">
      <w:pPr>
        <w:spacing w:line="240" w:lineRule="auto"/>
        <w:rPr>
          <w:rFonts w:ascii="Times New Roman" w:hAnsi="Times New Roman"/>
          <w:sz w:val="22"/>
        </w:rPr>
      </w:pPr>
      <w:r>
        <w:rPr>
          <w:rFonts w:ascii="Times New Roman" w:hAnsi="Times New Roman"/>
          <w:sz w:val="22"/>
        </w:rPr>
        <w:t>1. Ribotai veiksnus fizinis asmuo jo paties ar jo rūpintojo prašymu turi teisę būti išklausytas. Siekiant aps</w:t>
      </w:r>
      <w:r>
        <w:rPr>
          <w:rFonts w:ascii="Times New Roman" w:hAnsi="Times New Roman"/>
          <w:sz w:val="22"/>
        </w:rPr>
        <w:t>augoti ribotai veiksnaus fizinio asmens interesus, turi būti išklausomas ir jo rūpintojas.</w:t>
      </w:r>
    </w:p>
    <w:p w:rsidR="00000000" w:rsidRDefault="00896610">
      <w:pPr>
        <w:spacing w:line="240" w:lineRule="auto"/>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r>
        <w:rPr>
          <w:rFonts w:ascii="Times New Roman" w:hAnsi="Times New Roman"/>
          <w:b/>
          <w:sz w:val="22"/>
        </w:rPr>
        <w:t>30 straipsnis. Faktinių du</w:t>
      </w:r>
      <w:r>
        <w:rPr>
          <w:rFonts w:ascii="Times New Roman" w:hAnsi="Times New Roman"/>
          <w:b/>
          <w:sz w:val="22"/>
        </w:rPr>
        <w:t>omenų patikrinimas</w:t>
      </w:r>
    </w:p>
    <w:p w:rsidR="00000000" w:rsidRDefault="00896610">
      <w:pPr>
        <w:spacing w:line="240" w:lineRule="auto"/>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w:t>
      </w:r>
      <w:r>
        <w:rPr>
          <w:rFonts w:ascii="Times New Roman" w:hAnsi="Times New Roman"/>
          <w:sz w:val="22"/>
        </w:rPr>
        <w:t>šta apie patikrinimo laiką, kad jie galėtų, jei pageidauja, dalyvauti tikrinant faktinius duomenis vietoje. Jeigu šio patikrinimo metu gali būti paskelbta informacija, kuri pagal įstatymus negali būti vieša, asmeniui, dėl kurio yra pradėta administracinė p</w:t>
      </w:r>
      <w:r>
        <w:rPr>
          <w:rFonts w:ascii="Times New Roman" w:hAnsi="Times New Roman"/>
          <w:sz w:val="22"/>
        </w:rPr>
        <w:t>rocedūra, ir suinteresuotiems asmenims sudaroma galimybė susipažinti su faktinių duomenų patikrinimo vietoje rezultatais.</w:t>
      </w:r>
    </w:p>
    <w:p w:rsidR="00000000" w:rsidRDefault="00896610">
      <w:pPr>
        <w:spacing w:line="240" w:lineRule="auto"/>
        <w:rPr>
          <w:rFonts w:ascii="Times New Roman" w:hAnsi="Times New Roman"/>
          <w:sz w:val="22"/>
        </w:rPr>
      </w:pPr>
      <w:r>
        <w:rPr>
          <w:rFonts w:ascii="Times New Roman" w:hAnsi="Times New Roman"/>
          <w:sz w:val="22"/>
        </w:rPr>
        <w:t xml:space="preserve">2. Žodiniai paaiškinimai ir patikrinimo vietoje metu nustatyti faktiniai duomenys turi būti užfiksuoti patikrinimo akte (išvadoje) ir </w:t>
      </w:r>
      <w:r>
        <w:rPr>
          <w:rFonts w:ascii="Times New Roman" w:hAnsi="Times New Roman"/>
          <w:sz w:val="22"/>
        </w:rPr>
        <w:t xml:space="preserve">šis aktas (išvada) tikrintojų pasirašytas. Rašytiniai paaiškinimai pridedami prie patikrinimo akto (išvados). </w:t>
      </w:r>
    </w:p>
    <w:p w:rsidR="00000000" w:rsidRDefault="00896610">
      <w:pPr>
        <w:spacing w:line="240" w:lineRule="auto"/>
        <w:rPr>
          <w:rFonts w:ascii="Times New Roman" w:hAnsi="Times New Roman"/>
          <w:b/>
          <w:sz w:val="22"/>
        </w:rPr>
      </w:pPr>
    </w:p>
    <w:p w:rsidR="00000000" w:rsidRDefault="00896610">
      <w:pPr>
        <w:spacing w:line="240" w:lineRule="auto"/>
        <w:rPr>
          <w:rFonts w:ascii="Times New Roman" w:hAnsi="Times New Roman"/>
          <w:b/>
          <w:sz w:val="22"/>
        </w:rPr>
      </w:pPr>
      <w:r>
        <w:rPr>
          <w:rFonts w:ascii="Times New Roman" w:hAnsi="Times New Roman"/>
          <w:b/>
          <w:sz w:val="22"/>
        </w:rPr>
        <w:t>31 straipsnis. Administracinės procedūros terminai</w:t>
      </w:r>
    </w:p>
    <w:p w:rsidR="00000000" w:rsidRDefault="00896610">
      <w:pPr>
        <w:spacing w:line="240" w:lineRule="auto"/>
        <w:rPr>
          <w:rFonts w:ascii="Times New Roman" w:hAnsi="Times New Roman"/>
          <w:sz w:val="22"/>
        </w:rPr>
      </w:pPr>
      <w:r>
        <w:rPr>
          <w:rFonts w:ascii="Times New Roman" w:hAnsi="Times New Roman"/>
          <w:sz w:val="22"/>
        </w:rPr>
        <w:t>Administracinė procedūra turi būti baigta ir administracinės procedūros sprendimas priimtas p</w:t>
      </w:r>
      <w:r>
        <w:rPr>
          <w:rFonts w:ascii="Times New Roman" w:hAnsi="Times New Roman"/>
          <w:sz w:val="22"/>
        </w:rPr>
        <w:t>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w:t>
      </w:r>
      <w:r>
        <w:rPr>
          <w:rFonts w:ascii="Times New Roman" w:hAnsi="Times New Roman"/>
          <w:sz w:val="22"/>
        </w:rPr>
        <w:t>pie administracinės procedūros termino pratęsimą pranešama raštu arba elektroniniu paštu (kai skundas gautas elektroniniu paštu) ir nurodomos pratęsimo priežastys.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p w:rsidR="00000000" w:rsidRDefault="00896610">
      <w:pPr>
        <w:spacing w:line="240" w:lineRule="auto"/>
        <w:rPr>
          <w:rFonts w:ascii="Times New Roman" w:hAnsi="Times New Roman"/>
          <w:sz w:val="22"/>
        </w:rPr>
      </w:pPr>
      <w:r>
        <w:rPr>
          <w:rFonts w:ascii="Times New Roman" w:hAnsi="Times New Roman"/>
          <w:sz w:val="22"/>
        </w:rPr>
        <w:t>1. Administracinės procedūros kalba – valst</w:t>
      </w:r>
      <w:r>
        <w:rPr>
          <w:rFonts w:ascii="Times New Roman" w:hAnsi="Times New Roman"/>
          <w:sz w:val="22"/>
        </w:rPr>
        <w:t>ybinė lietuvių kalba.</w:t>
      </w:r>
    </w:p>
    <w:p w:rsidR="00000000" w:rsidRDefault="00896610">
      <w:pPr>
        <w:spacing w:line="240" w:lineRule="auto"/>
        <w:rPr>
          <w:rFonts w:ascii="Times New Roman" w:hAnsi="Times New Roman"/>
          <w:sz w:val="22"/>
        </w:rPr>
      </w:pPr>
      <w:r>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w:t>
      </w:r>
      <w:r>
        <w:rPr>
          <w:rFonts w:ascii="Times New Roman" w:hAnsi="Times New Roman"/>
          <w:sz w:val="22"/>
        </w:rPr>
        <w:t>oje turi dalyvauti vertėjas.</w:t>
      </w:r>
    </w:p>
    <w:p w:rsidR="00000000" w:rsidRDefault="00896610">
      <w:pPr>
        <w:spacing w:line="240" w:lineRule="auto"/>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000000" w:rsidRDefault="00896610">
      <w:pPr>
        <w:spacing w:line="240" w:lineRule="auto"/>
        <w:rPr>
          <w:rFonts w:ascii="Times New Roman" w:hAnsi="Times New Roman"/>
          <w:b/>
          <w:sz w:val="22"/>
        </w:rPr>
      </w:pPr>
    </w:p>
    <w:p w:rsidR="00000000" w:rsidRDefault="00896610">
      <w:pPr>
        <w:spacing w:line="240" w:lineRule="auto"/>
        <w:ind w:left="2410" w:hanging="1690"/>
        <w:rPr>
          <w:rFonts w:ascii="Times New Roman" w:hAnsi="Times New Roman"/>
          <w:b/>
          <w:sz w:val="22"/>
        </w:rPr>
      </w:pPr>
      <w:r>
        <w:rPr>
          <w:rFonts w:ascii="Times New Roman" w:hAnsi="Times New Roman"/>
          <w:b/>
          <w:sz w:val="22"/>
        </w:rPr>
        <w:t>33 straipsnis. Teikimas priimti administracinės procedūros sprend</w:t>
      </w:r>
      <w:r>
        <w:rPr>
          <w:rFonts w:ascii="Times New Roman" w:hAnsi="Times New Roman"/>
          <w:b/>
          <w:sz w:val="22"/>
        </w:rPr>
        <w:t xml:space="preserve">imą </w:t>
      </w:r>
    </w:p>
    <w:p w:rsidR="00000000" w:rsidRDefault="00896610">
      <w:pPr>
        <w:spacing w:line="240" w:lineRule="auto"/>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w:t>
      </w:r>
      <w:r>
        <w:rPr>
          <w:rFonts w:ascii="Times New Roman" w:hAnsi="Times New Roman"/>
          <w:sz w:val="22"/>
        </w:rPr>
        <w:t>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p w:rsidR="00000000" w:rsidRDefault="00896610">
      <w:pPr>
        <w:spacing w:line="240" w:lineRule="auto"/>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w:t>
      </w:r>
      <w:r>
        <w:rPr>
          <w:rFonts w:ascii="Times New Roman" w:hAnsi="Times New Roman"/>
          <w:sz w:val="22"/>
        </w:rPr>
        <w:t xml:space="preserve">priimtą administracinės procedūros sprendimą ir nurodoma sprendimo apskundimo tvarka. </w:t>
      </w:r>
    </w:p>
    <w:p w:rsidR="00000000" w:rsidRDefault="00896610">
      <w:pPr>
        <w:spacing w:line="240" w:lineRule="auto"/>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w:t>
      </w:r>
      <w:r>
        <w:rPr>
          <w:rFonts w:ascii="Times New Roman" w:hAnsi="Times New Roman"/>
          <w:sz w:val="22"/>
        </w:rPr>
        <w:t>ūra, kitas lieka viešojo administravimo subjektui ir saugomas teisės aktų nustatyta tvarka.</w:t>
      </w:r>
    </w:p>
    <w:p w:rsidR="00000000" w:rsidRDefault="00896610">
      <w:pPr>
        <w:spacing w:line="240" w:lineRule="auto"/>
        <w:rPr>
          <w:rFonts w:ascii="Times New Roman" w:hAnsi="Times New Roman"/>
          <w:strike/>
          <w:sz w:val="22"/>
        </w:rPr>
      </w:pPr>
    </w:p>
    <w:p w:rsidR="00000000" w:rsidRDefault="00896610">
      <w:pPr>
        <w:spacing w:line="240" w:lineRule="auto"/>
        <w:rPr>
          <w:rFonts w:ascii="Times New Roman" w:hAnsi="Times New Roman"/>
          <w:b/>
          <w:sz w:val="22"/>
        </w:rPr>
      </w:pPr>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p w:rsidR="00000000" w:rsidRDefault="00896610">
      <w:pPr>
        <w:spacing w:line="240" w:lineRule="auto"/>
        <w:rPr>
          <w:rFonts w:ascii="Times New Roman" w:hAnsi="Times New Roman"/>
          <w:sz w:val="22"/>
        </w:rPr>
      </w:pPr>
      <w:r>
        <w:rPr>
          <w:rFonts w:ascii="Times New Roman" w:hAnsi="Times New Roman"/>
          <w:sz w:val="22"/>
        </w:rPr>
        <w:t>1. Administracinės procedūros sprendimą priėmęs viešojo administravimo subjektas, gavęs asmens, dėl kurio buvo pradėta ad</w:t>
      </w:r>
      <w:r>
        <w:rPr>
          <w:rFonts w:ascii="Times New Roman" w:hAnsi="Times New Roman"/>
          <w:sz w:val="22"/>
        </w:rPr>
        <w:t xml:space="preserve">ministracinė procedūra, ar kito suinteresuoto asmens motyvuotą pranešimą apie skaičiavimo, spausdinimo, faktinių duomenų neatitikimo ar kitas technines klaidas, imasi reikalingų priemonių klaidoms ištaisyti. </w:t>
      </w:r>
    </w:p>
    <w:p w:rsidR="00000000" w:rsidRDefault="00896610">
      <w:pPr>
        <w:spacing w:line="240" w:lineRule="auto"/>
        <w:rPr>
          <w:rFonts w:ascii="Times New Roman" w:hAnsi="Times New Roman"/>
          <w:sz w:val="22"/>
        </w:rPr>
      </w:pPr>
      <w:r>
        <w:rPr>
          <w:rFonts w:ascii="Times New Roman" w:hAnsi="Times New Roman"/>
          <w:sz w:val="22"/>
        </w:rPr>
        <w:t>2. Jeigu klaida gali turėti esminės įtakos spre</w:t>
      </w:r>
      <w:r>
        <w:rPr>
          <w:rFonts w:ascii="Times New Roman" w:hAnsi="Times New Roman"/>
          <w:sz w:val="22"/>
        </w:rPr>
        <w:t>ndimo vykdymui, viešojo administravimo subjektas, priėmęs administracinės procedūros sprendimą, sustabdo sprendimo vykdymą iki klaidų ištaisymo.</w:t>
      </w:r>
    </w:p>
    <w:p w:rsidR="00000000" w:rsidRDefault="00896610">
      <w:pPr>
        <w:spacing w:line="240" w:lineRule="auto"/>
        <w:rPr>
          <w:rFonts w:ascii="Times New Roman" w:hAnsi="Times New Roman"/>
          <w:sz w:val="22"/>
        </w:rPr>
      </w:pPr>
      <w:r>
        <w:rPr>
          <w:rFonts w:ascii="Times New Roman" w:hAnsi="Times New Roman"/>
          <w:sz w:val="22"/>
        </w:rPr>
        <w:t>3. Klaidos turi būti ištaisytos administracinės procedūros sprendimo egzemplioriuje, kurį saugo administracinės</w:t>
      </w:r>
      <w:r>
        <w:rPr>
          <w:rFonts w:ascii="Times New Roman" w:hAnsi="Times New Roman"/>
          <w:sz w:val="22"/>
        </w:rPr>
        <w:t xml:space="preserve"> procedūros sprendimą priėmęs viešojo administravimo subjektas. Asmeniui per 3 darbo dienas įteikiamas naujas arba pataisytas dokumentas (administracinės procedūros sprendimas).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36 straipsnis. Administracinės procedūros sprendimo apskundimas</w:t>
      </w:r>
    </w:p>
    <w:p w:rsidR="00000000" w:rsidRDefault="00896610">
      <w:pPr>
        <w:spacing w:line="240" w:lineRule="auto"/>
        <w:rPr>
          <w:rFonts w:ascii="Times New Roman" w:hAnsi="Times New Roman"/>
          <w:sz w:val="22"/>
        </w:rPr>
      </w:pPr>
      <w:r>
        <w:rPr>
          <w:rFonts w:ascii="Times New Roman" w:hAnsi="Times New Roman"/>
          <w:sz w:val="22"/>
        </w:rPr>
        <w:t>Asmuo turi te</w:t>
      </w:r>
      <w:r>
        <w:rPr>
          <w:rFonts w:ascii="Times New Roman" w:hAnsi="Times New Roman"/>
          <w:sz w:val="22"/>
        </w:rPr>
        <w:t>isę apskųsti viešojo administravimo subjekto priimtą administracinės procedūros sprendimą savo pasirinkimu administracinių ginčų komisijai arba administraciniam teismui įstatymų nustatyta tvarka.</w:t>
      </w:r>
    </w:p>
    <w:p w:rsidR="00000000" w:rsidRDefault="00896610">
      <w:pPr>
        <w:spacing w:line="240" w:lineRule="auto"/>
        <w:rPr>
          <w:rFonts w:ascii="Times New Roman" w:hAnsi="Times New Roman"/>
          <w:sz w:val="22"/>
        </w:rPr>
      </w:pPr>
    </w:p>
    <w:p w:rsidR="00000000" w:rsidRDefault="00896610">
      <w:pPr>
        <w:spacing w:line="240" w:lineRule="auto"/>
        <w:jc w:val="center"/>
        <w:rPr>
          <w:rFonts w:ascii="Times New Roman" w:hAnsi="Times New Roman"/>
          <w:b/>
          <w:sz w:val="22"/>
        </w:rPr>
      </w:pPr>
      <w:r>
        <w:rPr>
          <w:rFonts w:ascii="Times New Roman" w:hAnsi="Times New Roman"/>
          <w:b/>
          <w:sz w:val="22"/>
        </w:rPr>
        <w:t>KETVIRTASIS SKIRSNIS</w:t>
      </w:r>
    </w:p>
    <w:p w:rsidR="00000000" w:rsidRDefault="00896610">
      <w:pPr>
        <w:spacing w:line="240" w:lineRule="auto"/>
        <w:jc w:val="center"/>
        <w:rPr>
          <w:rFonts w:ascii="Times New Roman" w:hAnsi="Times New Roman"/>
          <w:sz w:val="22"/>
        </w:rPr>
      </w:pPr>
      <w:r>
        <w:rPr>
          <w:rFonts w:ascii="Times New Roman" w:hAnsi="Times New Roman"/>
          <w:b/>
          <w:sz w:val="22"/>
        </w:rPr>
        <w:t>TARNYBINĖS PAGALBOS SĄLYGOS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37 straip</w:t>
      </w:r>
      <w:r>
        <w:rPr>
          <w:rFonts w:ascii="Times New Roman" w:hAnsi="Times New Roman"/>
          <w:b/>
          <w:sz w:val="22"/>
        </w:rPr>
        <w:t>snis. Tarnybinės pagalbos prašymo atvejai</w:t>
      </w:r>
    </w:p>
    <w:p w:rsidR="00000000" w:rsidRDefault="00896610">
      <w:pPr>
        <w:spacing w:line="240" w:lineRule="auto"/>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 jeigu:</w:t>
      </w:r>
    </w:p>
    <w:p w:rsidR="00000000" w:rsidRDefault="00896610">
      <w:pPr>
        <w:spacing w:line="240" w:lineRule="auto"/>
        <w:rPr>
          <w:rFonts w:ascii="Times New Roman" w:hAnsi="Times New Roman"/>
          <w:sz w:val="22"/>
        </w:rPr>
      </w:pPr>
      <w:r>
        <w:rPr>
          <w:rFonts w:ascii="Times New Roman" w:hAnsi="Times New Roman"/>
          <w:sz w:val="22"/>
        </w:rPr>
        <w:t>1) administracinės procedūros sprendimui priimti reikia i</w:t>
      </w:r>
      <w:r>
        <w:rPr>
          <w:rFonts w:ascii="Times New Roman" w:hAnsi="Times New Roman"/>
          <w:sz w:val="22"/>
        </w:rPr>
        <w:t>nformacijos, kurios jis pats neturi;</w:t>
      </w:r>
    </w:p>
    <w:p w:rsidR="00000000" w:rsidRDefault="00896610">
      <w:pPr>
        <w:spacing w:line="240" w:lineRule="auto"/>
        <w:rPr>
          <w:rFonts w:ascii="Times New Roman" w:hAnsi="Times New Roman"/>
          <w:sz w:val="22"/>
        </w:rPr>
      </w:pPr>
      <w:r>
        <w:rPr>
          <w:rFonts w:ascii="Times New Roman" w:hAnsi="Times New Roman"/>
          <w:sz w:val="22"/>
        </w:rPr>
        <w:t>2) reikalingi dokumentai, kuriuos turi tik viešojo administravimo subjektas, į kurį kreipiamasi;</w:t>
      </w:r>
    </w:p>
    <w:p w:rsidR="00000000" w:rsidRDefault="00896610">
      <w:pPr>
        <w:spacing w:line="240" w:lineRule="auto"/>
        <w:rPr>
          <w:rFonts w:ascii="Times New Roman" w:hAnsi="Times New Roman"/>
        </w:rPr>
      </w:pPr>
      <w:r>
        <w:rPr>
          <w:rFonts w:ascii="Times New Roman" w:hAnsi="Times New Roman"/>
          <w:sz w:val="22"/>
        </w:rPr>
        <w:t>3) kitais būtinais atvejais.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r>
        <w:rPr>
          <w:rFonts w:ascii="Times New Roman" w:hAnsi="Times New Roman"/>
          <w:b/>
          <w:sz w:val="22"/>
        </w:rPr>
        <w:t>38 straipsnis. Tarnybinės pagalbos neteikimo atvejai</w:t>
      </w:r>
      <w:r>
        <w:rPr>
          <w:rFonts w:ascii="Times New Roman" w:hAnsi="Times New Roman"/>
          <w:sz w:val="22"/>
        </w:rPr>
        <w:t xml:space="preserve"> </w:t>
      </w:r>
    </w:p>
    <w:p w:rsidR="00000000" w:rsidRDefault="00896610">
      <w:pPr>
        <w:spacing w:line="240" w:lineRule="auto"/>
        <w:rPr>
          <w:rFonts w:ascii="Times New Roman" w:hAnsi="Times New Roman"/>
          <w:sz w:val="22"/>
        </w:rPr>
      </w:pPr>
      <w:r>
        <w:rPr>
          <w:rFonts w:ascii="Times New Roman" w:hAnsi="Times New Roman"/>
          <w:sz w:val="22"/>
        </w:rPr>
        <w:t>Tarnybinė pagalba neteikiama, jeigu:</w:t>
      </w:r>
    </w:p>
    <w:p w:rsidR="00000000" w:rsidRDefault="00896610">
      <w:pPr>
        <w:spacing w:line="240" w:lineRule="auto"/>
        <w:rPr>
          <w:rFonts w:ascii="Times New Roman" w:hAnsi="Times New Roman"/>
          <w:sz w:val="22"/>
        </w:rPr>
      </w:pPr>
      <w:r>
        <w:rPr>
          <w:rFonts w:ascii="Times New Roman" w:hAnsi="Times New Roman"/>
          <w:sz w:val="22"/>
        </w:rPr>
        <w:t>1</w:t>
      </w:r>
      <w:r>
        <w:rPr>
          <w:rFonts w:ascii="Times New Roman" w:hAnsi="Times New Roman"/>
          <w:sz w:val="22"/>
        </w:rPr>
        <w:t>) nagrinėjamas klausimas nepriklauso viešojo administravimo subjekto, į kurį kreipiamasi, kompetencijai;</w:t>
      </w:r>
    </w:p>
    <w:p w:rsidR="00000000" w:rsidRDefault="00896610">
      <w:pPr>
        <w:spacing w:line="240" w:lineRule="auto"/>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000000" w:rsidRDefault="00896610">
      <w:pPr>
        <w:spacing w:line="240" w:lineRule="auto"/>
        <w:rPr>
          <w:rFonts w:ascii="Times New Roman" w:hAnsi="Times New Roman"/>
          <w:sz w:val="22"/>
        </w:rPr>
      </w:pPr>
      <w:r>
        <w:rPr>
          <w:rFonts w:ascii="Times New Roman" w:hAnsi="Times New Roman"/>
          <w:sz w:val="22"/>
        </w:rPr>
        <w:t>3) tarnybinė pagalba yra susijusi su informacija, kuri</w:t>
      </w:r>
      <w:r>
        <w:rPr>
          <w:rFonts w:ascii="Times New Roman" w:hAnsi="Times New Roman"/>
          <w:sz w:val="22"/>
        </w:rPr>
        <w:t>ą teikti draudžia įstatymai.</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39 straipsnis. Pagalbos teikėjo parinkimas </w:t>
      </w:r>
    </w:p>
    <w:p w:rsidR="00000000" w:rsidRDefault="00896610">
      <w:pPr>
        <w:spacing w:line="240" w:lineRule="auto"/>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w:t>
      </w:r>
      <w:r>
        <w:rPr>
          <w:rFonts w:ascii="Times New Roman" w:hAnsi="Times New Roman"/>
          <w:b/>
          <w:sz w:val="22"/>
        </w:rPr>
        <w:t>os teikimo ypatumai</w:t>
      </w:r>
      <w:r>
        <w:rPr>
          <w:rFonts w:ascii="Times New Roman" w:hAnsi="Times New Roman"/>
          <w:sz w:val="22"/>
        </w:rPr>
        <w:t xml:space="preserve"> </w:t>
      </w:r>
    </w:p>
    <w:p w:rsidR="00000000" w:rsidRDefault="00896610">
      <w:pPr>
        <w:spacing w:line="240" w:lineRule="auto"/>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000000" w:rsidRDefault="00896610">
      <w:pPr>
        <w:spacing w:line="240" w:lineRule="auto"/>
        <w:rPr>
          <w:rFonts w:ascii="Times New Roman" w:hAnsi="Times New Roman"/>
          <w:sz w:val="22"/>
        </w:rPr>
      </w:pPr>
      <w:r>
        <w:rPr>
          <w:rFonts w:ascii="Times New Roman" w:hAnsi="Times New Roman"/>
          <w:sz w:val="22"/>
        </w:rPr>
        <w:t>2. Viešojo administravimo subjektas, į kurį kreipiamasi tarnybinės pagalbos, privalo ją suteikti, išskyrus 38 straips</w:t>
      </w:r>
      <w:r>
        <w:rPr>
          <w:rFonts w:ascii="Times New Roman" w:hAnsi="Times New Roman"/>
          <w:sz w:val="22"/>
        </w:rPr>
        <w:t xml:space="preserve">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000000" w:rsidRDefault="00896610">
      <w:pPr>
        <w:spacing w:line="240" w:lineRule="auto"/>
        <w:rPr>
          <w:rFonts w:ascii="Times New Roman" w:hAnsi="Times New Roman"/>
          <w:sz w:val="22"/>
        </w:rPr>
      </w:pPr>
      <w:r>
        <w:rPr>
          <w:rFonts w:ascii="Times New Roman" w:hAnsi="Times New Roman"/>
          <w:sz w:val="22"/>
        </w:rPr>
        <w:t xml:space="preserve">3. Negalima atsisakyti teikti tarnybinę pagalbą motyvuojant, kad ji yra netikslinga. </w:t>
      </w:r>
    </w:p>
    <w:p w:rsidR="00000000" w:rsidRDefault="00896610">
      <w:pPr>
        <w:spacing w:line="240" w:lineRule="auto"/>
        <w:rPr>
          <w:rFonts w:ascii="Times New Roman" w:hAnsi="Times New Roman"/>
          <w:sz w:val="22"/>
        </w:rPr>
      </w:pPr>
      <w:r>
        <w:rPr>
          <w:rFonts w:ascii="Times New Roman" w:hAnsi="Times New Roman"/>
          <w:sz w:val="22"/>
        </w:rPr>
        <w:t>4. Vieno viešojo a</w:t>
      </w:r>
      <w:r>
        <w:rPr>
          <w:rFonts w:ascii="Times New Roman" w:hAnsi="Times New Roman"/>
          <w:sz w:val="22"/>
        </w:rPr>
        <w:t>dministravimo subjekto tarnybinė pagalba kitam viešojo administravimo subjektui teikiama nemokamai.</w:t>
      </w:r>
    </w:p>
    <w:p w:rsidR="00000000" w:rsidRDefault="00896610">
      <w:pPr>
        <w:spacing w:line="240" w:lineRule="auto"/>
        <w:rPr>
          <w:rFonts w:ascii="Times New Roman" w:hAnsi="Times New Roman"/>
          <w:sz w:val="22"/>
        </w:rPr>
      </w:pPr>
    </w:p>
    <w:p w:rsidR="00000000" w:rsidRDefault="00896610">
      <w:pPr>
        <w:pStyle w:val="Heading3"/>
        <w:spacing w:line="240" w:lineRule="auto"/>
        <w:ind w:firstLine="0"/>
        <w:rPr>
          <w:sz w:val="22"/>
          <w:lang w:val="lt-LT"/>
        </w:rPr>
      </w:pPr>
      <w:r>
        <w:rPr>
          <w:sz w:val="22"/>
          <w:lang w:val="lt-LT"/>
        </w:rPr>
        <w:t>PENKTASIS SKIRSNIS</w:t>
      </w:r>
    </w:p>
    <w:p w:rsidR="00000000" w:rsidRDefault="00896610">
      <w:pPr>
        <w:spacing w:line="240" w:lineRule="auto"/>
        <w:jc w:val="center"/>
        <w:rPr>
          <w:rFonts w:ascii="Times New Roman" w:hAnsi="Times New Roman"/>
          <w:sz w:val="22"/>
        </w:rPr>
      </w:pPr>
      <w:r>
        <w:rPr>
          <w:rFonts w:ascii="Times New Roman" w:hAnsi="Times New Roman"/>
          <w:b/>
          <w:sz w:val="22"/>
        </w:rPr>
        <w:t>BAIGIAMOSIOS NUOSTATOS</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b/>
          <w:bCs/>
          <w:sz w:val="22"/>
        </w:rPr>
      </w:pPr>
      <w:r>
        <w:rPr>
          <w:rFonts w:ascii="Times New Roman" w:hAnsi="Times New Roman"/>
          <w:b/>
          <w:bCs/>
          <w:sz w:val="22"/>
        </w:rPr>
        <w:t>41 straipsnis. Trečiojo skirsnio nuostatų taikymas</w:t>
      </w:r>
    </w:p>
    <w:p w:rsidR="00000000" w:rsidRDefault="00896610">
      <w:pPr>
        <w:spacing w:line="240" w:lineRule="auto"/>
        <w:rPr>
          <w:rFonts w:ascii="Times New Roman" w:hAnsi="Times New Roman"/>
          <w:sz w:val="22"/>
        </w:rPr>
      </w:pPr>
      <w:r>
        <w:rPr>
          <w:rFonts w:ascii="Times New Roman" w:hAnsi="Times New Roman"/>
          <w:sz w:val="22"/>
        </w:rPr>
        <w:t>Šio įstatymo trečiojo skirsnio nuostatos Valstybės kontrolei,</w:t>
      </w:r>
      <w:r>
        <w:rPr>
          <w:rFonts w:ascii="Times New Roman" w:hAnsi="Times New Roman"/>
          <w:sz w:val="22"/>
        </w:rPr>
        <w:t xml:space="preserve">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kituose teisės aktuose nustatytą tvarką, taikomos tiek, kiek jų veiklos priimant sprendimus dėl praš</w:t>
      </w:r>
      <w:r>
        <w:rPr>
          <w:rFonts w:ascii="Times New Roman" w:hAnsi="Times New Roman"/>
          <w:sz w:val="22"/>
        </w:rPr>
        <w:t>ymų ar skundų nenustato jų veiklą reglamentuojantys įstatymai ar kiti teisės aktai.</w:t>
      </w:r>
    </w:p>
    <w:p w:rsidR="00000000" w:rsidRDefault="00896610">
      <w:pPr>
        <w:pStyle w:val="BodyTextIndent2"/>
        <w:spacing w:line="240" w:lineRule="auto"/>
        <w:ind w:left="0" w:firstLine="709"/>
        <w:rPr>
          <w:rFonts w:ascii="Times New Roman" w:hAnsi="Times New Roman"/>
          <w:b w:val="0"/>
          <w:bCs/>
          <w:sz w:val="22"/>
        </w:rPr>
      </w:pPr>
    </w:p>
    <w:p w:rsidR="00000000" w:rsidRDefault="00896610">
      <w:pPr>
        <w:spacing w:line="240" w:lineRule="auto"/>
        <w:rPr>
          <w:rFonts w:ascii="Times New Roman" w:hAnsi="Times New Roman"/>
          <w:b/>
          <w:sz w:val="22"/>
        </w:rPr>
      </w:pPr>
      <w:r>
        <w:rPr>
          <w:rFonts w:ascii="Times New Roman" w:hAnsi="Times New Roman"/>
          <w:b/>
          <w:sz w:val="22"/>
        </w:rPr>
        <w:t xml:space="preserve">42 straipsnis. Viešojo administravimo subjektų atsakomybė </w:t>
      </w:r>
    </w:p>
    <w:p w:rsidR="00000000" w:rsidRDefault="00896610">
      <w:pPr>
        <w:spacing w:line="240" w:lineRule="auto"/>
        <w:rPr>
          <w:rFonts w:ascii="Times New Roman" w:hAnsi="Times New Roman"/>
          <w:sz w:val="22"/>
        </w:rPr>
      </w:pPr>
      <w:r>
        <w:rPr>
          <w:rFonts w:ascii="Times New Roman" w:hAnsi="Times New Roman"/>
          <w:sz w:val="22"/>
        </w:rPr>
        <w:t xml:space="preserve">Viešojo administravimo subjektas, pažeidęs šio įstatymo reikalavimus, atsako įstatymų nustatyta tvarka. Turtinė </w:t>
      </w:r>
      <w:r>
        <w:rPr>
          <w:rFonts w:ascii="Times New Roman" w:hAnsi="Times New Roman"/>
          <w:sz w:val="22"/>
        </w:rPr>
        <w:t>ir neturtinė žala, atsiradusi dėl viešojo administravimo subjektų neteisėtų aktų, atlyginama Civilinio kodekso ir kitų įstatymų nustatyta tvarka.</w:t>
      </w: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sz w:val="22"/>
        </w:rPr>
      </w:pPr>
    </w:p>
    <w:p w:rsidR="00000000" w:rsidRDefault="00896610">
      <w:pPr>
        <w:spacing w:line="240" w:lineRule="auto"/>
        <w:rPr>
          <w:rFonts w:ascii="Times New Roman" w:hAnsi="Times New Roman"/>
          <w:i/>
          <w:sz w:val="22"/>
        </w:rPr>
      </w:pPr>
      <w:r>
        <w:rPr>
          <w:rFonts w:ascii="Times New Roman" w:hAnsi="Times New Roman"/>
          <w:i/>
          <w:sz w:val="22"/>
        </w:rPr>
        <w:t>Skelbiu šį Lietuvos Respublikos Seimo priimtą įstatymą.</w:t>
      </w:r>
    </w:p>
    <w:p w:rsidR="00000000" w:rsidRDefault="00896610">
      <w:pPr>
        <w:tabs>
          <w:tab w:val="right" w:pos="9639"/>
        </w:tabs>
        <w:spacing w:before="360" w:line="240" w:lineRule="auto"/>
        <w:rPr>
          <w:rFonts w:ascii="Times New Roman" w:hAnsi="Times New Roman"/>
          <w:sz w:val="22"/>
        </w:rPr>
      </w:pPr>
    </w:p>
    <w:p w:rsidR="00000000" w:rsidRDefault="00896610">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896610">
      <w:pPr>
        <w:pStyle w:val="PlainText"/>
        <w:rPr>
          <w:rFonts w:ascii="Times New Roman" w:hAnsi="Times New Roman"/>
          <w:sz w:val="22"/>
        </w:rPr>
      </w:pPr>
    </w:p>
    <w:p w:rsidR="00000000" w:rsidRDefault="00896610">
      <w:pPr>
        <w:pStyle w:val="PlainText"/>
        <w:jc w:val="center"/>
        <w:rPr>
          <w:rFonts w:ascii="Times New Roman" w:hAnsi="Times New Roman"/>
          <w:sz w:val="22"/>
        </w:rPr>
      </w:pPr>
      <w:r>
        <w:rPr>
          <w:rFonts w:ascii="Times New Roman" w:hAnsi="Times New Roman"/>
          <w:sz w:val="22"/>
        </w:rPr>
        <w:t>__________________</w:t>
      </w:r>
    </w:p>
    <w:p w:rsidR="00000000" w:rsidRDefault="00896610">
      <w:pPr>
        <w:pStyle w:val="PlainText"/>
        <w:rPr>
          <w:rFonts w:ascii="Times New Roman" w:hAnsi="Times New Roman"/>
          <w:sz w:val="22"/>
        </w:rPr>
      </w:pPr>
    </w:p>
    <w:p w:rsidR="00000000" w:rsidRDefault="00896610">
      <w:pPr>
        <w:pStyle w:val="PlainText"/>
        <w:rPr>
          <w:rFonts w:ascii="Times New Roman" w:hAnsi="Times New Roman"/>
          <w:b/>
        </w:rPr>
      </w:pPr>
      <w:r>
        <w:rPr>
          <w:rFonts w:ascii="Times New Roman" w:hAnsi="Times New Roman"/>
          <w:b/>
        </w:rPr>
        <w:t>Pakeitimai:</w:t>
      </w:r>
    </w:p>
    <w:p w:rsidR="00000000" w:rsidRDefault="00896610">
      <w:pPr>
        <w:pStyle w:val="PlainText"/>
        <w:rPr>
          <w:rFonts w:ascii="Times New Roman" w:hAnsi="Times New Roman"/>
          <w:b/>
        </w:rPr>
      </w:pPr>
    </w:p>
    <w:p w:rsidR="00000000" w:rsidRDefault="00896610">
      <w:pPr>
        <w:pStyle w:val="PlainText"/>
        <w:rPr>
          <w:rFonts w:ascii="Times New Roman" w:hAnsi="Times New Roman"/>
        </w:rPr>
      </w:pPr>
      <w:r>
        <w:rPr>
          <w:rFonts w:ascii="Times New Roman" w:hAnsi="Times New Roman"/>
        </w:rPr>
        <w:t>1.</w:t>
      </w:r>
    </w:p>
    <w:p w:rsidR="00000000" w:rsidRDefault="00896610">
      <w:pPr>
        <w:pStyle w:val="PlainText"/>
        <w:rPr>
          <w:rFonts w:ascii="Times New Roman" w:hAnsi="Times New Roman"/>
        </w:rPr>
      </w:pPr>
      <w:r>
        <w:rPr>
          <w:rFonts w:ascii="Times New Roman" w:hAnsi="Times New Roman"/>
        </w:rPr>
        <w:t>Lietuvos Respublikos Seimas, Įstatymas</w:t>
      </w:r>
    </w:p>
    <w:p w:rsidR="00000000" w:rsidRDefault="00896610">
      <w:pPr>
        <w:pStyle w:val="PlainText"/>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IX-1281</w:t>
        </w:r>
      </w:hyperlink>
      <w:r>
        <w:rPr>
          <w:rFonts w:ascii="Times New Roman" w:hAnsi="Times New Roman"/>
        </w:rPr>
        <w:t>, 2002-12-10, Žin., 2002, Nr. 123-5557 (2002-12-24)</w:t>
      </w:r>
    </w:p>
    <w:p w:rsidR="00000000" w:rsidRDefault="00896610">
      <w:pPr>
        <w:pStyle w:val="PlainText"/>
        <w:rPr>
          <w:rFonts w:ascii="Times New Roman" w:hAnsi="Times New Roman"/>
        </w:rPr>
      </w:pPr>
      <w:r>
        <w:rPr>
          <w:rFonts w:ascii="Times New Roman" w:hAnsi="Times New Roman"/>
        </w:rPr>
        <w:t>VIEŠOJO ADMINISTRAVIMO ĮSTATYMO 39 S</w:t>
      </w:r>
      <w:r>
        <w:rPr>
          <w:rFonts w:ascii="Times New Roman" w:hAnsi="Times New Roman"/>
        </w:rPr>
        <w:t>TRAIPSNIO PAKEITIMO ĮSTATYMAS</w:t>
      </w:r>
    </w:p>
    <w:p w:rsidR="00000000" w:rsidRDefault="00896610">
      <w:pPr>
        <w:pStyle w:val="PlainText"/>
        <w:rPr>
          <w:rFonts w:ascii="Times New Roman" w:hAnsi="Times New Roman"/>
        </w:rPr>
      </w:pPr>
    </w:p>
    <w:p w:rsidR="00000000" w:rsidRDefault="00896610">
      <w:pPr>
        <w:pStyle w:val="PlainText"/>
        <w:rPr>
          <w:rFonts w:ascii="Times New Roman" w:eastAsia="MS Mincho" w:hAnsi="Times New Roman"/>
        </w:rPr>
      </w:pPr>
      <w:r>
        <w:rPr>
          <w:rFonts w:ascii="Times New Roman" w:eastAsia="MS Mincho" w:hAnsi="Times New Roman"/>
        </w:rPr>
        <w:t>2.</w:t>
      </w:r>
    </w:p>
    <w:p w:rsidR="00000000" w:rsidRDefault="0089661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rPr>
          <w:rFonts w:ascii="Times New Roman" w:eastAsia="MS Mincho" w:hAnsi="Times New Roman"/>
        </w:rPr>
      </w:pPr>
      <w:r>
        <w:rPr>
          <w:rFonts w:ascii="Times New Roman" w:eastAsia="MS Mincho" w:hAnsi="Times New Roman"/>
        </w:rPr>
        <w:t xml:space="preserve">Nr. </w:t>
      </w:r>
      <w:hyperlink r:id="rId10"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000000" w:rsidRDefault="00896610">
      <w:pPr>
        <w:pStyle w:val="PlainText"/>
        <w:rPr>
          <w:rFonts w:ascii="Times New Roman" w:eastAsia="MS Mincho" w:hAnsi="Times New Roman"/>
        </w:rPr>
      </w:pPr>
      <w:r>
        <w:rPr>
          <w:rFonts w:ascii="Times New Roman" w:eastAsia="MS Mincho" w:hAnsi="Times New Roman"/>
        </w:rPr>
        <w:t>VIEŠOJO ADMINISTRAVIMO ĮSTATYMO 13 STRAIPSNIO PAKEITIMO Į</w:t>
      </w:r>
      <w:r>
        <w:rPr>
          <w:rFonts w:ascii="Times New Roman" w:eastAsia="MS Mincho" w:hAnsi="Times New Roman"/>
        </w:rPr>
        <w:t>STATYMAS</w:t>
      </w:r>
    </w:p>
    <w:p w:rsidR="00000000" w:rsidRDefault="00896610">
      <w:pPr>
        <w:pStyle w:val="PlainText"/>
        <w:rPr>
          <w:rFonts w:ascii="Times New Roman" w:hAnsi="Times New Roman"/>
        </w:rPr>
      </w:pPr>
      <w:r>
        <w:rPr>
          <w:rFonts w:ascii="Times New Roman" w:hAnsi="Times New Roman"/>
        </w:rPr>
        <w:t>Šis Įstatymas įsigalioja nuo 2004 m. sausio 1 d.</w:t>
      </w:r>
    </w:p>
    <w:p w:rsidR="00000000" w:rsidRDefault="00896610">
      <w:pPr>
        <w:pStyle w:val="PlainText"/>
        <w:rPr>
          <w:rFonts w:ascii="Times New Roman" w:eastAsia="MS Mincho" w:hAnsi="Times New Roman"/>
        </w:rPr>
      </w:pPr>
    </w:p>
    <w:p w:rsidR="00000000" w:rsidRDefault="00896610">
      <w:pPr>
        <w:pStyle w:val="PlainText"/>
        <w:rPr>
          <w:rFonts w:ascii="Times New Roman" w:eastAsia="MS Mincho" w:hAnsi="Times New Roman"/>
        </w:rPr>
      </w:pPr>
      <w:r>
        <w:rPr>
          <w:rFonts w:ascii="Times New Roman" w:eastAsia="MS Mincho" w:hAnsi="Times New Roman"/>
        </w:rPr>
        <w:t>3.</w:t>
      </w:r>
    </w:p>
    <w:p w:rsidR="00000000" w:rsidRDefault="0089661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000000" w:rsidRDefault="00896610">
      <w:pPr>
        <w:pStyle w:val="PlainText"/>
        <w:rPr>
          <w:rFonts w:ascii="Times New Roman" w:eastAsia="MS Mincho" w:hAnsi="Times New Roman"/>
        </w:rPr>
      </w:pPr>
      <w:r>
        <w:rPr>
          <w:rFonts w:ascii="Times New Roman" w:eastAsia="MS Mincho" w:hAnsi="Times New Roman"/>
        </w:rPr>
        <w:t xml:space="preserve">VIEŠOJO ADMINISTRAVIMO ĮSTATYMO </w:t>
      </w:r>
      <w:r>
        <w:rPr>
          <w:rFonts w:ascii="Times New Roman" w:eastAsia="MS Mincho" w:hAnsi="Times New Roman"/>
        </w:rPr>
        <w:t>19 STRAIPSNIO PAKEITIMO IR PAPILDYMO ĮSTATYMAS</w:t>
      </w:r>
    </w:p>
    <w:p w:rsidR="00000000" w:rsidRDefault="00896610">
      <w:pPr>
        <w:pStyle w:val="PlainText"/>
        <w:rPr>
          <w:rFonts w:ascii="Times New Roman" w:eastAsia="MS Mincho" w:hAnsi="Times New Roman"/>
        </w:rPr>
      </w:pPr>
    </w:p>
    <w:p w:rsidR="00000000" w:rsidRDefault="00896610">
      <w:pPr>
        <w:pStyle w:val="PlainText"/>
        <w:jc w:val="both"/>
        <w:rPr>
          <w:rFonts w:ascii="Times New Roman" w:eastAsia="MS Mincho" w:hAnsi="Times New Roman"/>
        </w:rPr>
      </w:pPr>
      <w:r>
        <w:rPr>
          <w:rFonts w:ascii="Times New Roman" w:eastAsia="MS Mincho" w:hAnsi="Times New Roman"/>
        </w:rPr>
        <w:t>4.</w:t>
      </w:r>
    </w:p>
    <w:p w:rsidR="00000000" w:rsidRDefault="0089661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jc w:val="both"/>
        <w:rPr>
          <w:rFonts w:ascii="Times New Roman" w:eastAsia="MS Mincho" w:hAnsi="Times New Roman"/>
        </w:rPr>
      </w:pPr>
      <w:r>
        <w:rPr>
          <w:rFonts w:ascii="Times New Roman" w:eastAsia="MS Mincho" w:hAnsi="Times New Roman"/>
        </w:rPr>
        <w:t xml:space="preserve">Nr. </w:t>
      </w:r>
      <w:hyperlink r:id="rId12"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000000" w:rsidRDefault="00896610">
      <w:pPr>
        <w:pStyle w:val="PlainText"/>
        <w:jc w:val="both"/>
        <w:rPr>
          <w:rFonts w:ascii="Times New Roman" w:eastAsia="MS Mincho" w:hAnsi="Times New Roman"/>
        </w:rPr>
      </w:pPr>
      <w:r>
        <w:rPr>
          <w:rFonts w:ascii="Times New Roman" w:eastAsia="MS Mincho" w:hAnsi="Times New Roman"/>
        </w:rPr>
        <w:t>VIEŠOJO ADMINISTRAVIMO ĮSTATYMO PAKEITIMO Į</w:t>
      </w:r>
      <w:r>
        <w:rPr>
          <w:rFonts w:ascii="Times New Roman" w:eastAsia="MS Mincho" w:hAnsi="Times New Roman"/>
        </w:rPr>
        <w:t>STATYMAS</w:t>
      </w:r>
    </w:p>
    <w:p w:rsidR="00000000" w:rsidRDefault="00896610">
      <w:pPr>
        <w:pStyle w:val="PlainText"/>
        <w:rPr>
          <w:rFonts w:ascii="Times New Roman" w:eastAsia="MS Mincho" w:hAnsi="Times New Roman"/>
          <w:b/>
          <w:bCs/>
        </w:rPr>
      </w:pPr>
      <w:r>
        <w:rPr>
          <w:rFonts w:ascii="Times New Roman" w:eastAsia="MS Mincho" w:hAnsi="Times New Roman"/>
          <w:b/>
          <w:bCs/>
        </w:rPr>
        <w:t>Nauja įstatymo redakcija</w:t>
      </w:r>
    </w:p>
    <w:p w:rsidR="00000000" w:rsidRDefault="00896610">
      <w:pPr>
        <w:pStyle w:val="PlainText"/>
        <w:rPr>
          <w:rFonts w:ascii="Times New Roman" w:eastAsia="MS Mincho" w:hAnsi="Times New Roman"/>
          <w:b/>
          <w:bCs/>
        </w:rPr>
      </w:pPr>
      <w:r>
        <w:rPr>
          <w:rFonts w:ascii="Times New Roman" w:hAnsi="Times New Roman"/>
          <w:b/>
          <w:bCs/>
        </w:rPr>
        <w:t>Šis įstatymas, išskyrus 2 straipsnį, įsigalioja nuo 2007 m. sausio 1 d.</w:t>
      </w:r>
    </w:p>
    <w:p w:rsidR="00000000" w:rsidRDefault="00896610">
      <w:pPr>
        <w:pStyle w:val="PlainText"/>
        <w:ind w:firstLine="709"/>
        <w:rPr>
          <w:rFonts w:ascii="Times New Roman" w:eastAsia="MS Mincho" w:hAnsi="Times New Roman"/>
          <w:b/>
          <w:bCs/>
        </w:rPr>
      </w:pPr>
      <w:r>
        <w:rPr>
          <w:rFonts w:ascii="Times New Roman" w:eastAsia="MS Mincho" w:hAnsi="Times New Roman"/>
          <w:b/>
          <w:bCs/>
        </w:rPr>
        <w:t>Šio Įstatymo įsigaliojimas keistas:</w:t>
      </w:r>
    </w:p>
    <w:p w:rsidR="00000000" w:rsidRDefault="00896610">
      <w:pPr>
        <w:pStyle w:val="PlainText"/>
        <w:ind w:firstLine="709"/>
        <w:jc w:val="both"/>
        <w:rPr>
          <w:rFonts w:ascii="Times New Roman" w:eastAsia="MS Mincho" w:hAnsi="Times New Roman"/>
        </w:rPr>
      </w:pPr>
      <w:r>
        <w:rPr>
          <w:rFonts w:ascii="Times New Roman" w:eastAsia="MS Mincho" w:hAnsi="Times New Roman"/>
        </w:rPr>
        <w:t>1)</w:t>
      </w:r>
    </w:p>
    <w:p w:rsidR="00000000" w:rsidRDefault="00896610">
      <w:pPr>
        <w:pStyle w:val="PlainText"/>
        <w:ind w:firstLine="709"/>
        <w:jc w:val="both"/>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ind w:firstLine="709"/>
        <w:jc w:val="both"/>
        <w:rPr>
          <w:rFonts w:ascii="Times New Roman" w:eastAsia="MS Mincho" w:hAnsi="Times New Roman"/>
        </w:rPr>
      </w:pPr>
      <w:r>
        <w:rPr>
          <w:rFonts w:ascii="Times New Roman" w:eastAsia="MS Mincho" w:hAnsi="Times New Roman"/>
        </w:rPr>
        <w:t xml:space="preserve">Nr. </w:t>
      </w:r>
      <w:hyperlink r:id="rId13"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000000" w:rsidRDefault="00896610">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000000" w:rsidRDefault="00896610">
      <w:pPr>
        <w:pStyle w:val="PlainText"/>
        <w:ind w:firstLine="709"/>
        <w:rPr>
          <w:rFonts w:ascii="Times New Roman" w:eastAsia="MS Mincho" w:hAnsi="Times New Roman"/>
        </w:rPr>
      </w:pPr>
      <w:r>
        <w:rPr>
          <w:rFonts w:ascii="Times New Roman" w:eastAsia="MS Mincho" w:hAnsi="Times New Roman"/>
        </w:rPr>
        <w:t>2)</w:t>
      </w:r>
    </w:p>
    <w:p w:rsidR="00000000" w:rsidRDefault="00896610">
      <w:pPr>
        <w:pStyle w:val="PlainText"/>
        <w:ind w:firstLine="709"/>
        <w:jc w:val="both"/>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ind w:firstLine="709"/>
        <w:jc w:val="both"/>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000000" w:rsidRDefault="00896610">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000000" w:rsidRDefault="00896610">
      <w:pPr>
        <w:pStyle w:val="PlainText"/>
        <w:rPr>
          <w:rFonts w:ascii="Times New Roman" w:eastAsia="MS Mincho" w:hAnsi="Times New Roman"/>
        </w:rPr>
      </w:pPr>
    </w:p>
    <w:p w:rsidR="00000000" w:rsidRDefault="00896610">
      <w:pPr>
        <w:pStyle w:val="PlainText"/>
        <w:jc w:val="both"/>
        <w:rPr>
          <w:rFonts w:ascii="Times New Roman" w:eastAsia="MS Mincho" w:hAnsi="Times New Roman"/>
        </w:rPr>
      </w:pPr>
      <w:r>
        <w:rPr>
          <w:rFonts w:ascii="Times New Roman" w:eastAsia="MS Mincho" w:hAnsi="Times New Roman"/>
        </w:rPr>
        <w:t>5.</w:t>
      </w:r>
    </w:p>
    <w:p w:rsidR="00000000" w:rsidRDefault="0089661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896610">
      <w:pPr>
        <w:pStyle w:val="PlainText"/>
        <w:jc w:val="both"/>
        <w:rPr>
          <w:rFonts w:ascii="Times New Roman" w:eastAsia="MS Mincho" w:hAnsi="Times New Roman"/>
        </w:rPr>
      </w:pPr>
      <w:r>
        <w:rPr>
          <w:rFonts w:ascii="Times New Roman" w:eastAsia="MS Mincho" w:hAnsi="Times New Roman"/>
        </w:rPr>
        <w:t xml:space="preserve">Nr. </w:t>
      </w:r>
      <w:hyperlink r:id="rId15"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000000" w:rsidRDefault="00896610">
      <w:pPr>
        <w:pStyle w:val="PlainText"/>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000000" w:rsidRDefault="00896610">
      <w:pPr>
        <w:pStyle w:val="PlainText"/>
        <w:rPr>
          <w:rFonts w:ascii="Times New Roman" w:eastAsia="MS Mincho" w:hAnsi="Times New Roman"/>
        </w:rPr>
      </w:pPr>
    </w:p>
    <w:p w:rsidR="00000000" w:rsidRDefault="00896610">
      <w:pPr>
        <w:pStyle w:val="PlainText"/>
        <w:rPr>
          <w:rFonts w:ascii="Times New Roman" w:eastAsia="MS Mincho" w:hAnsi="Times New Roman"/>
        </w:rPr>
      </w:pPr>
      <w:r>
        <w:rPr>
          <w:rFonts w:ascii="Times New Roman" w:eastAsia="MS Mincho" w:hAnsi="Times New Roman"/>
        </w:rPr>
        <w:t>*** Pabaiga ***</w:t>
      </w:r>
    </w:p>
    <w:p w:rsidR="00000000" w:rsidRDefault="00896610">
      <w:pPr>
        <w:pStyle w:val="PlainText"/>
        <w:rPr>
          <w:rFonts w:ascii="Times New Roman" w:eastAsia="MS Mincho" w:hAnsi="Times New Roman"/>
        </w:rPr>
      </w:pPr>
    </w:p>
    <w:p w:rsidR="00000000" w:rsidRDefault="00896610">
      <w:pPr>
        <w:pStyle w:val="PlainText"/>
        <w:rPr>
          <w:rFonts w:ascii="Times New Roman" w:eastAsia="MS Mincho" w:hAnsi="Times New Roman"/>
        </w:rPr>
      </w:pPr>
    </w:p>
    <w:p w:rsidR="00000000" w:rsidRDefault="00896610">
      <w:pPr>
        <w:pStyle w:val="PlainText"/>
        <w:rPr>
          <w:rFonts w:ascii="Times New Roman" w:eastAsia="MS Mincho" w:hAnsi="Times New Roman"/>
        </w:rPr>
      </w:pPr>
      <w:r>
        <w:rPr>
          <w:rFonts w:ascii="Times New Roman" w:eastAsia="MS Mincho" w:hAnsi="Times New Roman"/>
        </w:rPr>
        <w:t>Redagavo: Aušrinė Trapinskienė (2007-01-30)</w:t>
      </w:r>
    </w:p>
    <w:p w:rsidR="00000000" w:rsidRDefault="00896610">
      <w:pPr>
        <w:pStyle w:val="PlainText"/>
        <w:rPr>
          <w:rFonts w:ascii="Times New Roman" w:eastAsia="MS Mincho" w:hAnsi="Times New Roman"/>
        </w:rPr>
      </w:pPr>
      <w:r>
        <w:rPr>
          <w:rFonts w:ascii="Times New Roman" w:eastAsia="MS Mincho" w:hAnsi="Times New Roman"/>
        </w:rPr>
        <w:t xml:space="preserve">                  autrap@lrs.lt</w:t>
      </w:r>
    </w:p>
    <w:p w:rsidR="00000000" w:rsidRDefault="00896610">
      <w:pPr>
        <w:tabs>
          <w:tab w:val="right" w:pos="9090"/>
        </w:tabs>
        <w:spacing w:before="120" w:after="120" w:line="240" w:lineRule="auto"/>
        <w:ind w:firstLine="0"/>
        <w:rPr>
          <w:rFonts w:ascii="Times New Roman" w:hAnsi="Times New Roman"/>
          <w:sz w:val="20"/>
        </w:rPr>
      </w:pPr>
    </w:p>
    <w:sectPr w:rsidR="00000000">
      <w:footerReference w:type="default" r:id="rId16"/>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96610">
      <w:pPr>
        <w:spacing w:line="240" w:lineRule="auto"/>
      </w:pPr>
      <w:r>
        <w:separator/>
      </w:r>
    </w:p>
  </w:endnote>
  <w:endnote w:type="continuationSeparator" w:id="0">
    <w:p w:rsidR="00000000" w:rsidRDefault="008966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9661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000000" w:rsidRDefault="008966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96610">
      <w:pPr>
        <w:spacing w:line="240" w:lineRule="auto"/>
      </w:pPr>
      <w:r>
        <w:separator/>
      </w:r>
    </w:p>
  </w:footnote>
  <w:footnote w:type="continuationSeparator" w:id="0">
    <w:p w:rsidR="00000000" w:rsidRDefault="0089661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96610"/>
    <w:rsid w:val="008966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498D71A-CC8E-4053-8CC4-8EDF6302B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semiHidden/>
    <w:pPr>
      <w:ind w:firstLine="0"/>
      <w:jc w:val="center"/>
    </w:pPr>
    <w:rPr>
      <w:rFonts w:ascii="Times New Roman" w:hAnsi="Times New Roman"/>
      <w:b/>
    </w:rPr>
  </w:style>
  <w:style w:type="paragraph" w:styleId="BodyTextIndent3">
    <w:name w:val="Body Text Indent 3"/>
    <w:basedOn w:val="Normal"/>
    <w:semiHidden/>
    <w:pPr>
      <w:spacing w:line="240" w:lineRule="auto"/>
      <w:jc w:val="left"/>
    </w:pPr>
    <w:rPr>
      <w:stri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91528&amp;b=" TargetMode="External"/><Relationship Id="rId13" Type="http://schemas.openxmlformats.org/officeDocument/2006/relationships/hyperlink" Target="http://www3.lrs.lt/cgi-bin/preps2?a=287854&amp;b="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3.lrs.lt/cgi-bin/preps2?a=279823&amp;b=" TargetMode="External"/><Relationship Id="rId12" Type="http://schemas.openxmlformats.org/officeDocument/2006/relationships/hyperlink" Target="http://www3.lrs.lt/cgi-bin/preps2?a=279823&amp;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57682&amp;b=" TargetMode="External"/><Relationship Id="rId5" Type="http://schemas.openxmlformats.org/officeDocument/2006/relationships/footnotes" Target="footnotes.xml"/><Relationship Id="rId15" Type="http://schemas.openxmlformats.org/officeDocument/2006/relationships/hyperlink" Target="http://www3.lrs.lt/cgi-bin/preps2?a=291528&amp;b=" TargetMode="External"/><Relationship Id="rId10" Type="http://schemas.openxmlformats.org/officeDocument/2006/relationships/hyperlink" Target="http://www3.lrs.lt/cgi-bin/preps2?a=220276&amp;b=" TargetMode="External"/><Relationship Id="rId4" Type="http://schemas.openxmlformats.org/officeDocument/2006/relationships/webSettings" Target="webSettings.xml"/><Relationship Id="rId9" Type="http://schemas.openxmlformats.org/officeDocument/2006/relationships/hyperlink" Target="http://www3.lrs.lt/cgi-bin/preps2?a=197578&amp;b=" TargetMode="External"/><Relationship Id="rId14" Type="http://schemas.openxmlformats.org/officeDocument/2006/relationships/hyperlink" Target="http://www3.lrs.lt/cgi-bin/preps2?a=29152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4389</Words>
  <Characters>32524</Characters>
  <Application>Microsoft Office Word</Application>
  <DocSecurity>4</DocSecurity>
  <Lines>813</Lines>
  <Paragraphs>251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36662</CharactersWithSpaces>
  <SharedDoc>false</SharedDoc>
  <HLinks>
    <vt:vector size="54" baseType="variant">
      <vt:variant>
        <vt:i4>1638491</vt:i4>
      </vt:variant>
      <vt:variant>
        <vt:i4>45</vt:i4>
      </vt:variant>
      <vt:variant>
        <vt:i4>0</vt:i4>
      </vt:variant>
      <vt:variant>
        <vt:i4>5</vt:i4>
      </vt:variant>
      <vt:variant>
        <vt:lpwstr>http://www3.lrs.lt/cgi-bin/preps2?a=291528&amp;b=</vt:lpwstr>
      </vt:variant>
      <vt:variant>
        <vt:lpwstr/>
      </vt:variant>
      <vt:variant>
        <vt:i4>1638491</vt:i4>
      </vt:variant>
      <vt:variant>
        <vt:i4>42</vt:i4>
      </vt:variant>
      <vt:variant>
        <vt:i4>0</vt:i4>
      </vt:variant>
      <vt:variant>
        <vt:i4>5</vt:i4>
      </vt:variant>
      <vt:variant>
        <vt:lpwstr>http://www3.lrs.lt/cgi-bin/preps2?a=291528&amp;b=</vt:lpwstr>
      </vt:variant>
      <vt:variant>
        <vt:lpwstr/>
      </vt:variant>
      <vt:variant>
        <vt:i4>1638490</vt:i4>
      </vt:variant>
      <vt:variant>
        <vt:i4>39</vt:i4>
      </vt:variant>
      <vt:variant>
        <vt:i4>0</vt:i4>
      </vt:variant>
      <vt:variant>
        <vt:i4>5</vt:i4>
      </vt:variant>
      <vt:variant>
        <vt:lpwstr>http://www3.lrs.lt/cgi-bin/preps2?a=287854&amp;b=</vt:lpwstr>
      </vt:variant>
      <vt:variant>
        <vt:lpwstr/>
      </vt:variant>
      <vt:variant>
        <vt:i4>1114195</vt:i4>
      </vt:variant>
      <vt:variant>
        <vt:i4>36</vt:i4>
      </vt:variant>
      <vt:variant>
        <vt:i4>0</vt:i4>
      </vt:variant>
      <vt:variant>
        <vt:i4>5</vt:i4>
      </vt:variant>
      <vt:variant>
        <vt:lpwstr>http://www3.lrs.lt/cgi-bin/preps2?a=279823&amp;b=</vt:lpwstr>
      </vt:variant>
      <vt:variant>
        <vt:lpwstr/>
      </vt:variant>
      <vt:variant>
        <vt:i4>1835095</vt:i4>
      </vt:variant>
      <vt:variant>
        <vt:i4>33</vt:i4>
      </vt:variant>
      <vt:variant>
        <vt:i4>0</vt:i4>
      </vt:variant>
      <vt:variant>
        <vt:i4>5</vt:i4>
      </vt:variant>
      <vt:variant>
        <vt:lpwstr>http://www3.lrs.lt/cgi-bin/preps2?a=257682&amp;b=</vt:lpwstr>
      </vt:variant>
      <vt:variant>
        <vt:lpwstr/>
      </vt:variant>
      <vt:variant>
        <vt:i4>1769567</vt:i4>
      </vt:variant>
      <vt:variant>
        <vt:i4>30</vt:i4>
      </vt:variant>
      <vt:variant>
        <vt:i4>0</vt:i4>
      </vt:variant>
      <vt:variant>
        <vt:i4>5</vt:i4>
      </vt:variant>
      <vt:variant>
        <vt:lpwstr>http://www3.lrs.lt/cgi-bin/preps2?a=220276&amp;b=</vt:lpwstr>
      </vt:variant>
      <vt:variant>
        <vt:lpwstr/>
      </vt:variant>
      <vt:variant>
        <vt:i4>1638491</vt:i4>
      </vt:variant>
      <vt:variant>
        <vt:i4>27</vt:i4>
      </vt:variant>
      <vt:variant>
        <vt:i4>0</vt:i4>
      </vt:variant>
      <vt:variant>
        <vt:i4>5</vt:i4>
      </vt:variant>
      <vt:variant>
        <vt:lpwstr>http://www3.lrs.lt/cgi-bin/preps2?a=197578&amp;b=</vt:lpwstr>
      </vt:variant>
      <vt:variant>
        <vt:lpwstr/>
      </vt:variant>
      <vt:variant>
        <vt:i4>1638491</vt:i4>
      </vt:variant>
      <vt:variant>
        <vt:i4>18</vt:i4>
      </vt:variant>
      <vt:variant>
        <vt:i4>0</vt:i4>
      </vt:variant>
      <vt:variant>
        <vt:i4>5</vt:i4>
      </vt:variant>
      <vt:variant>
        <vt:lpwstr>http://www3.lrs.lt/cgi-bin/preps2?a=291528&amp;b=</vt:lpwstr>
      </vt:variant>
      <vt:variant>
        <vt:lpwstr/>
      </vt:variant>
      <vt:variant>
        <vt:i4>1114195</vt:i4>
      </vt:variant>
      <vt:variant>
        <vt:i4>15</vt:i4>
      </vt:variant>
      <vt:variant>
        <vt:i4>0</vt:i4>
      </vt:variant>
      <vt:variant>
        <vt:i4>5</vt:i4>
      </vt:variant>
      <vt:variant>
        <vt:lpwstr>http://www3.lrs.lt/cgi-bin/preps2?a=279823&amp;b=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