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75a007ed7ea45e198df6e6840cfae03"/>
        <w:lock w:val="sdtLocked"/>
        <w:richText/>
      </w:sdtPr>
      <w:sdtContent>
        <w:p>
          <w:pPr>
            <w:jc w:val="both"/>
            <w:rPr>
              <w:rFonts w:ascii="Times New Roman" w:hAnsi="Times New Roman"/>
            </w:rPr>
          </w:pPr>
          <w:r>
            <w:rPr>
              <w:rFonts w:ascii="Times New Roman" w:hAnsi="Times New Roman"/>
              <w:b/>
              <w:i/>
            </w:rPr>
            <w:t>Suvestinė redakcija nuo 2020-01-01 iki 2020-11-13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ŠALPOS PENSIJŲ</w:t>
          </w:r>
        </w:p>
        <w:p>
          <w:pPr>
            <w:jc w:val="center"/>
            <w:rPr>
              <w:b/>
              <w:szCs w:val="24"/>
            </w:rPr>
          </w:pPr>
          <w:r>
            <w:rPr>
              <w:b/>
              <w:szCs w:val="24"/>
            </w:rPr>
            <w:t>ĮSTATYMAS</w:t>
          </w:r>
        </w:p>
        <w:p>
          <w:pPr>
            <w:jc w:val="center"/>
            <w:rPr>
              <w:b/>
              <w:szCs w:val="24"/>
            </w:rPr>
          </w:pPr>
        </w:p>
        <w:p>
          <w:pPr>
            <w:jc w:val="center"/>
            <w:rPr>
              <w:szCs w:val="24"/>
            </w:rPr>
          </w:pPr>
          <w:r>
            <w:rPr>
              <w:szCs w:val="24"/>
            </w:rPr>
            <w:t>1994 m. lapkričio 29 d. Nr. I-675</w:t>
          </w:r>
        </w:p>
        <w:p>
          <w:pPr>
            <w:jc w:val="center"/>
            <w:rPr>
              <w:szCs w:val="24"/>
            </w:rPr>
          </w:pPr>
          <w:r>
            <w:rPr>
              <w:szCs w:val="24"/>
            </w:rPr>
            <w:t>Vilnius</w:t>
          </w:r>
        </w:p>
        <w:p>
          <w:pPr>
            <w:jc w:val="center"/>
            <w:rPr>
              <w:b/>
              <w:szCs w:val="24"/>
            </w:rPr>
          </w:pPr>
        </w:p>
        <w:p>
          <w:pPr>
            <w:jc w:val="center"/>
            <w:rPr>
              <w:b/>
              <w:szCs w:val="24"/>
            </w:rPr>
          </w:pPr>
        </w:p>
        <w:sdt>
          <w:sdtPr>
            <w:alias w:val="skyrius"/>
            <w:tag w:val="part_0fb79569337746d587fc59cd2dc899c9"/>
            <w:lock w:val="sdtLocked"/>
            <w:richText/>
          </w:sdtPr>
          <w:sdtContent>
            <w:p>
              <w:pPr>
                <w:jc w:val="center"/>
                <w:rPr>
                  <w:b/>
                  <w:szCs w:val="24"/>
                </w:rPr>
              </w:pPr>
              <w:sdt>
                <w:sdtPr>
                  <w:alias w:val="Numeris"/>
                  <w:tag w:val="nr_0fb79569337746d587fc59cd2dc899c9"/>
                  <w:lock w:val="sdtLocked"/>
                  <w:richText/>
                </w:sdtPr>
                <w:sdtContent>
                  <w:r>
                    <w:rPr>
                      <w:b/>
                      <w:szCs w:val="24"/>
                    </w:rPr>
                    <w:t>I</w:t>
                  </w:r>
                </w:sdtContent>
              </w:sdt>
              <w:r>
                <w:rPr>
                  <w:b/>
                  <w:szCs w:val="24"/>
                </w:rPr>
                <w:t xml:space="preserve"> SKYRIUS</w:t>
              </w:r>
            </w:p>
            <w:p>
              <w:pPr>
                <w:jc w:val="center"/>
                <w:rPr>
                  <w:b/>
                  <w:szCs w:val="24"/>
                </w:rPr>
              </w:pPr>
              <w:sdt>
                <w:sdtPr>
                  <w:alias w:val="Pavadinimas"/>
                  <w:tag w:val="title_0fb79569337746d587fc59cd2dc899c9"/>
                  <w:lock w:val="sdtLocked"/>
                  <w:richText/>
                </w:sdtPr>
                <w:sdtContent>
                  <w:r>
                    <w:rPr>
                      <w:b/>
                      <w:szCs w:val="24"/>
                    </w:rPr>
                    <w:t>BENDROSIOS NUOSTATOS</w:t>
                  </w:r>
                </w:sdtContent>
              </w:sdt>
            </w:p>
            <w:p>
              <w:pPr>
                <w:ind w:firstLine="720"/>
                <w:jc w:val="both"/>
                <w:rPr>
                  <w:b/>
                  <w:szCs w:val="24"/>
                </w:rPr>
              </w:pPr>
            </w:p>
            <w:sdt>
              <w:sdtPr>
                <w:alias w:val="1 str."/>
                <w:tag w:val="part_63cf5b8f91a9452db97920995a881813"/>
                <w:lock w:val="sdtLocked"/>
                <w:richText/>
              </w:sdtPr>
              <w:sdtContent>
                <w:p>
                  <w:pPr>
                    <w:ind w:firstLine="720"/>
                    <w:jc w:val="both"/>
                    <w:rPr>
                      <w:b/>
                      <w:szCs w:val="24"/>
                    </w:rPr>
                  </w:pPr>
                  <w:sdt>
                    <w:sdtPr>
                      <w:alias w:val="Numeris"/>
                      <w:tag w:val="nr_63cf5b8f91a9452db97920995a881813"/>
                      <w:lock w:val="sdtLocked"/>
                      <w:richText/>
                    </w:sdtPr>
                    <w:sdtContent>
                      <w:r>
                        <w:rPr>
                          <w:b/>
                          <w:szCs w:val="24"/>
                          <w:lang w:eastAsia="lt-LT"/>
                        </w:rPr>
                        <w:t>1</w:t>
                      </w:r>
                    </w:sdtContent>
                  </w:sdt>
                  <w:r>
                    <w:rPr>
                      <w:b/>
                      <w:szCs w:val="24"/>
                      <w:lang w:eastAsia="lt-LT"/>
                    </w:rPr>
                    <w:t xml:space="preserve"> straipsnis. </w:t>
                  </w:r>
                  <w:sdt>
                    <w:sdtPr>
                      <w:alias w:val="Pavadinimas"/>
                      <w:tag w:val="title_63cf5b8f91a9452db97920995a881813"/>
                      <w:lock w:val="sdtLocked"/>
                      <w:richText/>
                    </w:sdtPr>
                    <w:sdtContent>
                      <w:r>
                        <w:rPr>
                          <w:b/>
                          <w:szCs w:val="24"/>
                          <w:lang w:eastAsia="lt-LT"/>
                        </w:rPr>
                        <w:t>Įstatymo tikslas, paskirtis ir taikymas</w:t>
                      </w:r>
                    </w:sdtContent>
                  </w:sdt>
                </w:p>
                <w:sdt>
                  <w:sdtPr>
                    <w:alias w:val="1 str. 1 d."/>
                    <w:tag w:val="part_add239cbc6f14c75b96983eb43cccbbd"/>
                    <w:lock w:val="sdtLocked"/>
                    <w:richText/>
                  </w:sdtPr>
                  <w:sdtContent>
                    <w:p>
                      <w:pPr>
                        <w:ind w:firstLine="720"/>
                        <w:jc w:val="both"/>
                        <w:rPr>
                          <w:szCs w:val="24"/>
                        </w:rPr>
                      </w:pPr>
                      <w:sdt>
                        <w:sdtPr>
                          <w:alias w:val="Numeris"/>
                          <w:tag w:val="nr_add239cbc6f14c75b96983eb43cccbbd"/>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ae1a22c39e9d4f6c9422c7df644f28f7"/>
                    <w:lock w:val="sdtLocked"/>
                    <w:richText/>
                  </w:sdtPr>
                  <w:sdtContent>
                    <w:p>
                      <w:pPr>
                        <w:ind w:firstLine="720"/>
                        <w:jc w:val="both"/>
                        <w:rPr>
                          <w:szCs w:val="24"/>
                        </w:rPr>
                      </w:pPr>
                      <w:sdt>
                        <w:sdtPr>
                          <w:alias w:val="Numeris"/>
                          <w:tag w:val="nr_ae1a22c39e9d4f6c9422c7df644f28f7"/>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arba netekto darbingumo (invalidumo) pensijų priemokos (toliau – pensijos priemoka), mokamos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3 d."/>
                    <w:tag w:val="part_db13e056889a4d65a0ddc60d7d956636"/>
                    <w:lock w:val="sdtLocked"/>
                    <w:richText/>
                  </w:sdtPr>
                  <w:sdtContent>
                    <w:p>
                      <w:pPr>
                        <w:ind w:firstLine="720"/>
                        <w:jc w:val="both"/>
                      </w:pPr>
                      <w:sdt>
                        <w:sdtPr>
                          <w:alias w:val="Numeris"/>
                          <w:tag w:val="nr_db13e056889a4d65a0ddc60d7d956636"/>
                          <w:lock w:val="sdtLocked"/>
                          <w:richText/>
                        </w:sdtPr>
                        <w:sdtContent>
                          <w:r>
                            <w:t>3</w:t>
                          </w:r>
                        </w:sdtContent>
                      </w:sdt>
                      <w:r>
                        <w:t>. Šis įstatymas taikomas, išskyrus 22</w:t>
                      </w:r>
                      <w:r>
                        <w:rPr>
                          <w:vertAlign w:val="superscript"/>
                        </w:rPr>
                        <w:t xml:space="preserve">1 </w:t>
                      </w:r>
                      <w:r>
                        <w:t>straipsnyje nurodytus asmenis, deklaravusiems gyvenamąją vietą arba įtrauktiems į gyvenamosios vietos nedeklaravusių asmenų apskaitą Lietuvos Respublikos gyvenamosios vietos deklaravimo įstatymo nustatyta tvarka:</w:t>
                      </w:r>
                    </w:p>
                    <w:sdt>
                      <w:sdtPr>
                        <w:alias w:val="1 str. 3 d. 1 p."/>
                        <w:tag w:val="part_3af1770698844402af3b63a18433747c"/>
                        <w:lock w:val="sdtLocked"/>
                        <w:richText/>
                      </w:sdtPr>
                      <w:sdtContent>
                        <w:p>
                          <w:pPr>
                            <w:ind w:firstLine="720"/>
                            <w:jc w:val="both"/>
                          </w:pPr>
                          <w:sdt>
                            <w:sdtPr>
                              <w:alias w:val="Numeris"/>
                              <w:tag w:val="nr_3af1770698844402af3b63a18433747c"/>
                              <w:lock w:val="sdtLocked"/>
                              <w:richText/>
                            </w:sdtPr>
                            <w:sdtContent>
                              <w:r>
                                <w:t>1</w:t>
                              </w:r>
                            </w:sdtContent>
                          </w:sdt>
                          <w:r>
                            <w:t>) Lietuvos Respublikos piliečiams;</w:t>
                          </w:r>
                        </w:p>
                      </w:sdtContent>
                    </w:sdt>
                    <w:sdt>
                      <w:sdtPr>
                        <w:alias w:val="1 str. 3 d. 2 p."/>
                        <w:tag w:val="part_a25880c5e8954632ba238b134762b3a0"/>
                        <w:lock w:val="sdtLocked"/>
                        <w:richText/>
                      </w:sdtPr>
                      <w:sdtContent>
                        <w:p>
                          <w:pPr>
                            <w:ind w:firstLine="720"/>
                            <w:jc w:val="both"/>
                          </w:pPr>
                          <w:sdt>
                            <w:sdtPr>
                              <w:alias w:val="Numeris"/>
                              <w:tag w:val="nr_a25880c5e8954632ba238b134762b3a0"/>
                              <w:lock w:val="sdtLocked"/>
                              <w:richText/>
                            </w:sdtPr>
                            <w:sdtContent>
                              <w:r>
                                <w:t>2</w:t>
                              </w:r>
                            </w:sdtContent>
                          </w:sdt>
                          <w: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bbf90fdb9cf54e6fbc0413d707cb54e8"/>
                        <w:lock w:val="sdtLocked"/>
                        <w:richText/>
                      </w:sdtPr>
                      <w:sdtContent>
                        <w:p>
                          <w:pPr>
                            <w:ind w:firstLine="720"/>
                            <w:jc w:val="both"/>
                          </w:pPr>
                          <w:sdt>
                            <w:sdtPr>
                              <w:alias w:val="Numeris"/>
                              <w:tag w:val="nr_bbf90fdb9cf54e6fbc0413d707cb54e8"/>
                              <w:lock w:val="sdtLocked"/>
                              <w:richText/>
                            </w:sdtPr>
                            <w:sdtContent>
                              <w:r>
                                <w:t>3</w:t>
                              </w:r>
                            </w:sdtContent>
                          </w:sdt>
                          <w:r>
                            <w:t>) užsieniečiams, turintiems Lietuvos Respublikos ilgalaikio gyventojo leidimą gyventi Europos Sąjungoje;</w:t>
                          </w:r>
                        </w:p>
                      </w:sdtContent>
                    </w:sdt>
                    <w:sdt>
                      <w:sdtPr>
                        <w:alias w:val="1 str. 3 d. 4 p."/>
                        <w:tag w:val="part_b11115bee4224898a6c7815ce00c25fc"/>
                        <w:lock w:val="sdtLocked"/>
                        <w:richText/>
                      </w:sdtPr>
                      <w:sdtContent>
                        <w:p>
                          <w:pPr>
                            <w:ind w:firstLine="720"/>
                            <w:jc w:val="both"/>
                          </w:pPr>
                          <w:sdt>
                            <w:sdtPr>
                              <w:alias w:val="Numeris"/>
                              <w:tag w:val="nr_b11115bee4224898a6c7815ce00c25fc"/>
                              <w:lock w:val="sdtLocked"/>
                              <w:richText/>
                            </w:sdtPr>
                            <w:sdtContent>
                              <w:r>
                                <w:rPr>
                                  <w:szCs w:val="24"/>
                                  <w:lang w:eastAsia="lt-LT"/>
                                </w:rPr>
                                <w:t>4</w:t>
                              </w:r>
                            </w:sdtContent>
                          </w:sdt>
                          <w:r>
                            <w:rPr>
                              <w:szCs w:val="24"/>
                              <w:lang w:eastAsia="lt-LT"/>
                            </w:rPr>
                            <w:t>) užsieniečiams, kuriems suteiktas prieglobstis Lietuvos Respublikoje;</w:t>
                          </w:r>
                          <w:r>
                            <w:t xml:space="preserve"> </w:t>
                          </w:r>
                        </w:p>
                      </w:sdtContent>
                    </w:sdt>
                    <w:sdt>
                      <w:sdtPr>
                        <w:alias w:val="5 p."/>
                        <w:tag w:val="part_5037113ca34043e480a4173706218667"/>
                        <w:lock w:val="sdtLocked"/>
                        <w:richText/>
                      </w:sdtPr>
                      <w:sdtContent>
                        <w:p>
                          <w:pPr>
                            <w:ind w:firstLine="709"/>
                            <w:jc w:val="both"/>
                          </w:pPr>
                          <w:sdt>
                            <w:sdtPr>
                              <w:alias w:val="Numeris"/>
                              <w:tag w:val="nr_5037113ca34043e480a4173706218667"/>
                              <w:lock w:val="sdtLocked"/>
                              <w:richText/>
                            </w:sdtPr>
                            <w:sdtContent>
                              <w:r>
                                <w:rPr>
                                  <w:szCs w:val="24"/>
                                </w:rPr>
                                <w:t>5</w:t>
                              </w:r>
                            </w:sdtContent>
                          </w:sdt>
                          <w:r>
                            <w:rPr>
                              <w:szCs w:val="24"/>
                            </w:rPr>
                            <w:t xml:space="preserve">) </w:t>
                          </w:r>
                          <w:r>
                            <w:rPr>
                              <w:bCs/>
                            </w:rPr>
                            <w:t>Australijos, Japonijos, Jungtinių Amerikos Valstijų, Kanados, Naujosios Zelandijos, Pietų Korėjos piliečiams ir jų šeimos nariams, kuriems išduoti leidimai laikinai gyventi Lietuvos Respublikoje.</w:t>
                          </w:r>
                          <w:r>
                            <w:rPr>
                              <w:bCs/>
                              <w:szCs w:val="24"/>
                            </w:rPr>
                            <w:t xml:space="preserve"> Šeimos nariai suprantami taip, kaip jie apibrėžti Lietuvos Respublikos įstatyme „Dėl užsieniečių teisinės padėties“.</w:t>
                          </w:r>
                          <w:r>
                            <w:t xml:space="preserve"> </w:t>
                          </w:r>
                        </w:p>
                        <w:p>
                          <w:pPr>
                            <w:jc w:val="both"/>
                            <w:rPr>
                              <w:b/>
                              <w:i/>
                              <w:sz w:val="20"/>
                            </w:rPr>
                          </w:pPr>
                          <w:r>
                            <w:rPr>
                              <w:b/>
                              <w:i/>
                              <w:sz w:val="20"/>
                            </w:rPr>
                            <w:t>TAR pastaba. 3 dalis papildoma 5 punktu nuo 2019-09-01.</w:t>
                          </w:r>
                        </w:p>
                        <w:p>
                          <w:pPr>
                            <w:jc w:val="both"/>
                            <w:rPr>
                              <w:b/>
                              <w:i/>
                              <w:sz w:val="20"/>
                            </w:rPr>
                          </w:pPr>
                          <w:r>
                            <w:rPr>
                              <w:b/>
                              <w:i/>
                              <w:sz w:val="20"/>
                            </w:rPr>
                            <w:t>5 punkto redakcija, įsigaliojanti Jungtinės Didžiosios Britanijos ir Šiaurės Airijos Karalystės išstojimo iš Europos Sąjungos dieną:</w:t>
                          </w:r>
                        </w:p>
                        <w:p>
                          <w:pPr>
                            <w:ind w:firstLine="709"/>
                            <w:jc w:val="both"/>
                            <w:rPr>
                              <w:szCs w:val="24"/>
                            </w:rPr>
                          </w:pPr>
                          <w:r>
                            <w:rPr>
                              <w:szCs w:val="24"/>
                            </w:rPr>
                            <w:t xml:space="preserve">5) </w:t>
                          </w:r>
                          <w:r>
                            <w:rPr>
                              <w:bCs/>
                            </w:rPr>
                            <w:t>Australijos, Japonijos, Jungtinių Amerikos Valstijų, Kanados, Naujosios Zelandijos, Pietų Korėjos piliečiams ir jų šeimos nariams, kuriems išduoti leidimai laikinai gyventi Lietuvos Respublikoje, ir Jungtinės Didžiosios Britanijos ir Šiaurės Airijos Karalystės</w:t>
                          </w:r>
                          <w:r>
                            <w:rPr>
                              <w:b/>
                              <w:bCs/>
                            </w:rPr>
                            <w:t xml:space="preserve"> </w:t>
                          </w:r>
                          <w:r>
                            <w:rPr>
                              <w:bCs/>
                            </w:rPr>
                            <w:t>piliečiams ir jų šeimos nariams, kuriems išduoti dokumentai, suteikiantys teisę gyventi Lietuvos Respublikoje.</w:t>
                          </w:r>
                          <w:r>
                            <w:rPr>
                              <w:b/>
                              <w:bCs/>
                            </w:rPr>
                            <w:t xml:space="preserve"> </w:t>
                          </w:r>
                          <w:r>
                            <w:rPr>
                              <w:bCs/>
                              <w:szCs w:val="24"/>
                            </w:rPr>
                            <w:t>Šeimos nariai suprantami taip, kaip jie apibrėžti Lietuvos Respublikos įstatyme „Dėl užsieniečių teisinės padėties“.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b8d30b1c111e98451fa7b5933515d">
                            <w:r w:rsidRPr="00532B9F">
                              <w:rPr>
                                <w:rFonts w:ascii="Times New Roman" w:eastAsia="MS Mincho" w:hAnsi="Times New Roman"/>
                                <w:sz w:val="20"/>
                                <w:i/>
                                <w:iCs/>
                                <w:color w:val="0000FF" w:themeColor="hyperlink"/>
                                <w:u w:val="single"/>
                              </w:rPr>
                              <w:t>XIII-2346</w:t>
                            </w:r>
                          </w:fldSimple>
                          <w:r>
                            <w:rPr>
                              <w:rFonts w:ascii="Times New Roman" w:eastAsia="MS Mincho" w:hAnsi="Times New Roman"/>
                              <w:sz w:val="20"/>
                              <w:i/>
                              <w:iCs/>
                            </w:rPr>
                            <w:t>,
2019-07-16,
paskelbta TAR 2019-07-29, i. k. 2019-12437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4 d."/>
                    <w:tag w:val="part_2a7cec98f4ff4838bf224d44c14f9b0c"/>
                    <w:lock w:val="sdtLocked"/>
                    <w:richText/>
                  </w:sdtPr>
                  <w:sdtContent>
                    <w:p>
                      <w:pPr>
                        <w:ind w:firstLine="720"/>
                        <w:jc w:val="both"/>
                        <w:rPr>
                          <w:szCs w:val="24"/>
                        </w:rPr>
                      </w:pPr>
                      <w:sdt>
                        <w:sdtPr>
                          <w:alias w:val="Numeris"/>
                          <w:tag w:val="nr_2a7cec98f4ff4838bf224d44c14f9b0c"/>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color w:val="000000"/>
                          <w:szCs w:val="24"/>
                          <w:bdr w:val="none" w:sz="0" w:space="0" w:color="auto" w:frame="1"/>
                          <w:lang w:eastAsia="lt-LT"/>
                        </w:rPr>
                        <w:t>reglamentai</w:t>
                      </w:r>
                      <w:r>
                        <w:rPr>
                          <w:szCs w:val="24"/>
                        </w:rPr>
                        <w:t>.</w:t>
                      </w:r>
                    </w:p>
                  </w:sdtContent>
                </w:sdt>
                <w:sdt>
                  <w:sdtPr>
                    <w:alias w:val="1 str. 5 d."/>
                    <w:tag w:val="part_b2da3a9e089d4e9c9e28a73d8a72dd19"/>
                    <w:lock w:val="sdtLocked"/>
                    <w:richText/>
                  </w:sdtPr>
                  <w:sdtContent>
                    <w:p>
                      <w:pPr>
                        <w:ind w:firstLine="720"/>
                        <w:jc w:val="both"/>
                        <w:rPr>
                          <w:szCs w:val="24"/>
                        </w:rPr>
                      </w:pPr>
                      <w:sdt>
                        <w:sdtPr>
                          <w:alias w:val="Numeris"/>
                          <w:tag w:val="nr_b2da3a9e089d4e9c9e28a73d8a72dd19"/>
                          <w:lock w:val="sdtLocked"/>
                          <w:richText/>
                        </w:sdtPr>
                        <w:sdtContent>
                          <w:r>
                            <w:rPr>
                              <w:szCs w:val="24"/>
                            </w:rPr>
                            <w:t>5</w:t>
                          </w:r>
                        </w:sdtContent>
                      </w:sdt>
                      <w:r>
                        <w:rPr>
                          <w:szCs w:val="24"/>
                        </w:rPr>
                        <w:t xml:space="preserve">. Šio įstatymo nuostatos suderintos su Europos Sąjungos teisės aktais, nurodytais šio įstatymo priede.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
              <w:sdtPr>
                <w:alias w:val="2 str."/>
                <w:tag w:val="part_c87e8a59fc57401bba3256a4e49f767a"/>
                <w:lock w:val="sdtLocked"/>
                <w:richText/>
              </w:sdtPr>
              <w:sdtContent>
                <w:p>
                  <w:pPr>
                    <w:ind w:firstLine="720"/>
                    <w:jc w:val="both"/>
                    <w:rPr>
                      <w:b/>
                      <w:szCs w:val="24"/>
                    </w:rPr>
                  </w:pPr>
                  <w:sdt>
                    <w:sdtPr>
                      <w:alias w:val="Numeris"/>
                      <w:tag w:val="nr_c87e8a59fc57401bba3256a4e49f767a"/>
                      <w:lock w:val="sdtLocked"/>
                      <w:richText/>
                    </w:sdtPr>
                    <w:sdtContent>
                      <w:r>
                        <w:rPr>
                          <w:b/>
                          <w:szCs w:val="24"/>
                        </w:rPr>
                        <w:t>2</w:t>
                      </w:r>
                    </w:sdtContent>
                  </w:sdt>
                  <w:r>
                    <w:rPr>
                      <w:b/>
                      <w:szCs w:val="24"/>
                    </w:rPr>
                    <w:t xml:space="preserve"> straipsnis. </w:t>
                  </w:r>
                  <w:sdt>
                    <w:sdtPr>
                      <w:alias w:val="Pavadinimas"/>
                      <w:tag w:val="title_c87e8a59fc57401bba3256a4e49f767a"/>
                      <w:lock w:val="sdtLocked"/>
                      <w:richText/>
                    </w:sdtPr>
                    <w:sdtContent>
                      <w:r>
                        <w:rPr>
                          <w:b/>
                          <w:szCs w:val="24"/>
                        </w:rPr>
                        <w:t xml:space="preserve">Pagrindinės šio įstatymo sąvokos </w:t>
                      </w:r>
                    </w:sdtContent>
                  </w:sdt>
                </w:p>
                <w:sdt>
                  <w:sdtPr>
                    <w:alias w:val="2 str. 1 d."/>
                    <w:tag w:val="part_feec584db2f2446aa38f82f1ef575cf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 str. 2 d."/>
                    <w:tag w:val="part_2f5aae3e52bc406e945abcd4a27cc8d3"/>
                    <w:lock w:val="sdtLocked"/>
                    <w:richText/>
                  </w:sdtPr>
                  <w:sdtContent>
                    <w:p>
                      <w:pPr>
                        <w:ind w:firstLine="720"/>
                        <w:jc w:val="both"/>
                        <w:rPr>
                          <w:szCs w:val="24"/>
                        </w:rPr>
                      </w:pPr>
                      <w:sdt>
                        <w:sdtPr>
                          <w:alias w:val="Numeris"/>
                          <w:tag w:val="nr_2f5aae3e52bc406e945abcd4a27cc8d3"/>
                          <w:lock w:val="sdtLocked"/>
                          <w:richText/>
                        </w:sdtPr>
                        <w:sdtContent>
                          <w:r>
                            <w:rPr>
                              <w:szCs w:val="24"/>
                            </w:rPr>
                            <w:t>2</w:t>
                          </w:r>
                        </w:sdtContent>
                      </w:sdt>
                      <w:r>
                        <w:rPr>
                          <w:szCs w:val="24"/>
                        </w:rPr>
                        <w:t xml:space="preserve">. </w:t>
                      </w:r>
                      <w:r>
                        <w:rPr>
                          <w:b/>
                          <w:szCs w:val="24"/>
                        </w:rPr>
                        <w:t>Palaikomojo gydymo ir slaugos ligoninėje slaugomas asmuo</w:t>
                      </w:r>
                      <w:r>
                        <w:rPr>
                          <w:szCs w:val="24"/>
                        </w:rPr>
                        <w:t xml:space="preserve"> – asmuo, kuriam ne ilgiau kaip 120 dienų per kalendorinius metus palaikomojo gydymo ir slaugos ligoninėje teikiamos slaugos, palaikomojo gydymo, socialinės paslaugos bei patarnavimai, už kuriuos mokama iš Privalomojo sveikatos draudimo fondo biudžeto lėšų.</w:t>
                      </w:r>
                    </w:p>
                  </w:sdtContent>
                </w:sdt>
                <w:sdt>
                  <w:sdtPr>
                    <w:alias w:val="2 str. 3 d."/>
                    <w:tag w:val="part_fb7221ca02354f4681c044c7d0822338"/>
                    <w:lock w:val="sdtLocked"/>
                    <w:richText/>
                  </w:sdtPr>
                  <w:sdtContent>
                    <w:p>
                      <w:pPr>
                        <w:ind w:firstLine="720"/>
                        <w:jc w:val="both"/>
                        <w:rPr>
                          <w:szCs w:val="24"/>
                        </w:rPr>
                      </w:pPr>
                      <w:sdt>
                        <w:sdtPr>
                          <w:alias w:val="Numeris"/>
                          <w:tag w:val="nr_fb7221ca02354f4681c044c7d0822338"/>
                          <w:lock w:val="sdtLocked"/>
                          <w:richText/>
                        </w:sdtPr>
                        <w:sdtContent>
                          <w:r>
                            <w:rPr>
                              <w:szCs w:val="24"/>
                            </w:rPr>
                            <w:t>3</w:t>
                          </w:r>
                        </w:sdtContent>
                      </w:sdt>
                      <w:r>
                        <w:rPr>
                          <w:szCs w:val="24"/>
                        </w:rPr>
                        <w:t xml:space="preserve">. </w:t>
                      </w:r>
                      <w:r>
                        <w:rPr>
                          <w:b/>
                          <w:szCs w:val="24"/>
                        </w:rPr>
                        <w:t>Socialinės globos įstaigoje gyvenantis asmuo</w:t>
                      </w:r>
                      <w:r>
                        <w:rPr>
                          <w:szCs w:val="24"/>
                        </w:rPr>
                        <w:t xml:space="preserve"> – asmuo, kurio gyvenamoji vieta – socialinės globos įstaiga, išskyrus šeimynas, ir kuris gauna ilgalaikės socialinės globos paslaugas.</w:t>
                      </w:r>
                    </w:p>
                  </w:sdtContent>
                </w:sdt>
                <w:sdt>
                  <w:sdtPr>
                    <w:alias w:val="2 str. 4 d."/>
                    <w:tag w:val="part_8150dc96b6864939b4b9099bea2a2dbc"/>
                    <w:lock w:val="sdtLocked"/>
                    <w:richText/>
                  </w:sdtPr>
                  <w:sdtContent>
                    <w:p>
                      <w:pPr>
                        <w:ind w:firstLine="720"/>
                        <w:jc w:val="both"/>
                        <w:rPr>
                          <w:szCs w:val="24"/>
                        </w:rPr>
                      </w:pPr>
                      <w:sdt>
                        <w:sdtPr>
                          <w:alias w:val="Numeris"/>
                          <w:tag w:val="nr_8150dc96b6864939b4b9099bea2a2dbc"/>
                          <w:lock w:val="sdtLocked"/>
                          <w:richText/>
                        </w:sdtPr>
                        <w:sdtContent>
                          <w:r>
                            <w:rPr>
                              <w:szCs w:val="24"/>
                            </w:rPr>
                            <w:t>4</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2 str. 5 d."/>
                    <w:tag w:val="part_85810eaf6e1a473d9027225e8e836f13"/>
                    <w:lock w:val="sdtLocked"/>
                    <w:richText/>
                  </w:sdtPr>
                  <w:sdtContent>
                    <w:p>
                      <w:pPr>
                        <w:ind w:firstLine="720"/>
                        <w:jc w:val="both"/>
                        <w:rPr>
                          <w:szCs w:val="24"/>
                        </w:rPr>
                      </w:pPr>
                      <w:sdt>
                        <w:sdtPr>
                          <w:alias w:val="Numeris"/>
                          <w:tag w:val="nr_85810eaf6e1a473d9027225e8e836f13"/>
                          <w:lock w:val="sdtLocked"/>
                          <w:richText/>
                        </w:sdtPr>
                        <w:sdtContent>
                          <w:r>
                            <w:rPr>
                              <w:szCs w:val="24"/>
                            </w:rPr>
                            <w:t>5</w:t>
                          </w:r>
                        </w:sdtContent>
                      </w:sdt>
                      <w:r>
                        <w:rPr>
                          <w:szCs w:val="24"/>
                        </w:rPr>
                        <w:t xml:space="preserve">. </w:t>
                      </w:r>
                      <w:r>
                        <w:rPr>
                          <w:b/>
                          <w:szCs w:val="24"/>
                        </w:rPr>
                        <w:t>Švietimo įstaigoje gyvenantis asmuo</w:t>
                      </w:r>
                      <w:r>
                        <w:rPr>
                          <w:szCs w:val="24"/>
                        </w:rPr>
                        <w:t xml:space="preserve"> – asmuo, kurio gyvenamoji vieta – švietimo įstaiga ir kuris yra išlaikomas valstybės ir (ar) savivaldybės biudžeto lėšomis (gauna maistą, aprangą ir nakvynę).</w:t>
                      </w:r>
                    </w:p>
                    <w:p>
                      <w:pPr>
                        <w:ind w:firstLine="720"/>
                        <w:jc w:val="both"/>
                        <w:rPr>
                          <w:szCs w:val="24"/>
                        </w:rPr>
                      </w:pPr>
                    </w:p>
                  </w:sdtContent>
                </w:sdt>
              </w:sdtContent>
            </w:sdt>
            <w:sdt>
              <w:sdtPr>
                <w:alias w:val="3 str."/>
                <w:tag w:val="part_57488b21aec84e65ae7a9f1846424f55"/>
                <w:lock w:val="sdtLocked"/>
                <w:richText/>
              </w:sdtPr>
              <w:sdtContent>
                <w:p>
                  <w:pPr>
                    <w:ind w:firstLine="720"/>
                    <w:jc w:val="both"/>
                    <w:rPr>
                      <w:b/>
                      <w:szCs w:val="24"/>
                    </w:rPr>
                  </w:pPr>
                  <w:sdt>
                    <w:sdtPr>
                      <w:alias w:val="Numeris"/>
                      <w:tag w:val="nr_57488b21aec84e65ae7a9f1846424f55"/>
                      <w:lock w:val="sdtLocked"/>
                      <w:richText/>
                    </w:sdtPr>
                    <w:sdtContent>
                      <w:r>
                        <w:rPr>
                          <w:b/>
                          <w:szCs w:val="24"/>
                        </w:rPr>
                        <w:t>3</w:t>
                      </w:r>
                    </w:sdtContent>
                  </w:sdt>
                  <w:r>
                    <w:rPr>
                      <w:b/>
                      <w:szCs w:val="24"/>
                    </w:rPr>
                    <w:t xml:space="preserve"> straipsnis. </w:t>
                  </w:r>
                  <w:sdt>
                    <w:sdtPr>
                      <w:alias w:val="Pavadinimas"/>
                      <w:tag w:val="title_57488b21aec84e65ae7a9f1846424f55"/>
                      <w:lock w:val="sdtLocked"/>
                      <w:richText/>
                    </w:sdtPr>
                    <w:sdtContent>
                      <w:r>
                        <w:rPr>
                          <w:b/>
                          <w:szCs w:val="24"/>
                        </w:rPr>
                        <w:t xml:space="preserve">Šalpos pensijų rūšys </w:t>
                      </w:r>
                    </w:sdtContent>
                  </w:sdt>
                </w:p>
                <w:sdt>
                  <w:sdtPr>
                    <w:alias w:val="3 str. 1 d."/>
                    <w:tag w:val="part_18c1cf3fa6dc4c1d96d6397e12504a38"/>
                    <w:lock w:val="sdtLocked"/>
                    <w:richText/>
                  </w:sdtPr>
                  <w:sdtContent>
                    <w:p>
                      <w:pPr>
                        <w:ind w:firstLine="720"/>
                        <w:jc w:val="both"/>
                        <w:rPr>
                          <w:szCs w:val="24"/>
                        </w:rPr>
                      </w:pPr>
                      <w:r>
                        <w:rPr>
                          <w:szCs w:val="24"/>
                        </w:rPr>
                        <w:t>Nustatomos šios šalpos pensijų rūšys:</w:t>
                      </w:r>
                    </w:p>
                    <w:sdt>
                      <w:sdtPr>
                        <w:alias w:val="3 str. 1 d. 1 p."/>
                        <w:tag w:val="part_a4cee9e4b9c7484ba414390fb0736a9f"/>
                        <w:lock w:val="sdtLocked"/>
                        <w:richText/>
                      </w:sdtPr>
                      <w:sdtContent>
                        <w:p>
                          <w:pPr>
                            <w:ind w:firstLine="720"/>
                            <w:jc w:val="both"/>
                            <w:rPr>
                              <w:szCs w:val="24"/>
                            </w:rPr>
                          </w:pPr>
                          <w:sdt>
                            <w:sdtPr>
                              <w:alias w:val="Numeris"/>
                              <w:tag w:val="nr_a4cee9e4b9c7484ba414390fb0736a9f"/>
                              <w:lock w:val="sdtLocked"/>
                              <w:richText/>
                            </w:sdtPr>
                            <w:sdtContent>
                              <w:r>
                                <w:rPr>
                                  <w:szCs w:val="24"/>
                                </w:rPr>
                                <w:t>1</w:t>
                              </w:r>
                            </w:sdtContent>
                          </w:sdt>
                          <w:r>
                            <w:rPr>
                              <w:szCs w:val="24"/>
                            </w:rPr>
                            <w:t xml:space="preserve">) šalpos neįgalumo pensijos; </w:t>
                          </w:r>
                        </w:p>
                      </w:sdtContent>
                    </w:sdt>
                    <w:sdt>
                      <w:sdtPr>
                        <w:alias w:val="3 str. 1 d. 2 p."/>
                        <w:tag w:val="part_ef2e390c812246509ef91b277953e66f"/>
                        <w:lock w:val="sdtLocked"/>
                        <w:richText/>
                      </w:sdtPr>
                      <w:sdtContent>
                        <w:p>
                          <w:pPr>
                            <w:ind w:firstLine="720"/>
                            <w:jc w:val="both"/>
                            <w:rPr>
                              <w:szCs w:val="24"/>
                            </w:rPr>
                          </w:pPr>
                          <w:sdt>
                            <w:sdtPr>
                              <w:alias w:val="Numeris"/>
                              <w:tag w:val="nr_ef2e390c812246509ef91b277953e66f"/>
                              <w:lock w:val="sdtLocked"/>
                              <w:richText/>
                            </w:sdtPr>
                            <w:sdtContent>
                              <w:r>
                                <w:rPr>
                                  <w:szCs w:val="24"/>
                                </w:rPr>
                                <w:t>2</w:t>
                              </w:r>
                            </w:sdtContent>
                          </w:sdt>
                          <w:r>
                            <w:rPr>
                              <w:szCs w:val="24"/>
                            </w:rPr>
                            <w:t>) šalpos senatvės pensijos;</w:t>
                          </w:r>
                        </w:p>
                      </w:sdtContent>
                    </w:sdt>
                    <w:sdt>
                      <w:sdtPr>
                        <w:alias w:val="3 str. 1 d. 3 p."/>
                        <w:tag w:val="part_ee5610e46ab1448f9ad87160b16b20e4"/>
                        <w:lock w:val="sdtLocked"/>
                        <w:richText/>
                      </w:sdtPr>
                      <w:sdtContent>
                        <w:p>
                          <w:pPr>
                            <w:ind w:firstLine="720"/>
                            <w:jc w:val="both"/>
                            <w:rPr>
                              <w:szCs w:val="24"/>
                            </w:rPr>
                          </w:pPr>
                          <w:sdt>
                            <w:sdtPr>
                              <w:alias w:val="Numeris"/>
                              <w:tag w:val="nr_ee5610e46ab1448f9ad87160b16b20e4"/>
                              <w:lock w:val="sdtLocked"/>
                              <w:richText/>
                            </w:sdtPr>
                            <w:sdtContent>
                              <w:r>
                                <w:rPr>
                                  <w:szCs w:val="24"/>
                                </w:rPr>
                                <w:t>3</w:t>
                              </w:r>
                            </w:sdtContent>
                          </w:sdt>
                          <w:r>
                            <w:rPr>
                              <w:szCs w:val="24"/>
                            </w:rPr>
                            <w:t>) šalpos našlaičių pensijos.</w:t>
                          </w:r>
                        </w:p>
                        <w:p>
                          <w:pPr>
                            <w:ind w:firstLine="720"/>
                            <w:jc w:val="both"/>
                            <w:rPr>
                              <w:b/>
                              <w:szCs w:val="24"/>
                            </w:rPr>
                          </w:pPr>
                        </w:p>
                      </w:sdtContent>
                    </w:sdt>
                  </w:sdtContent>
                </w:sdt>
              </w:sdtContent>
            </w:sdt>
            <w:sdt>
              <w:sdtPr>
                <w:alias w:val="4 str."/>
                <w:tag w:val="part_605bd3c13e33420ab6954556320556a3"/>
                <w:lock w:val="sdtLocked"/>
                <w:richText/>
              </w:sdtPr>
              <w:sdtContent>
                <w:p>
                  <w:pPr>
                    <w:ind w:firstLine="720"/>
                    <w:jc w:val="both"/>
                    <w:rPr>
                      <w:szCs w:val="24"/>
                    </w:rPr>
                  </w:pPr>
                  <w:sdt>
                    <w:sdtPr>
                      <w:alias w:val="Numeris"/>
                      <w:tag w:val="nr_605bd3c13e33420ab6954556320556a3"/>
                      <w:lock w:val="sdtLocked"/>
                      <w:richText/>
                    </w:sdtPr>
                    <w:sdtContent>
                      <w:r>
                        <w:rPr>
                          <w:b/>
                          <w:szCs w:val="24"/>
                        </w:rPr>
                        <w:t>4</w:t>
                      </w:r>
                    </w:sdtContent>
                  </w:sdt>
                  <w:r>
                    <w:rPr>
                      <w:b/>
                      <w:szCs w:val="24"/>
                    </w:rPr>
                    <w:t xml:space="preserve"> straipsnis. </w:t>
                  </w:r>
                  <w:sdt>
                    <w:sdtPr>
                      <w:alias w:val="Pavadinimas"/>
                      <w:tag w:val="title_605bd3c13e33420ab6954556320556a3"/>
                      <w:lock w:val="sdtLocked"/>
                      <w:richText/>
                    </w:sdtPr>
                    <w:sdtContent>
                      <w:r>
                        <w:rPr>
                          <w:b/>
                          <w:szCs w:val="24"/>
                        </w:rPr>
                        <w:t>Šalpos išmokų mokėjimo šaltinis ir dydžio matas</w:t>
                      </w:r>
                    </w:sdtContent>
                  </w:sdt>
                </w:p>
                <w:sdt>
                  <w:sdtPr>
                    <w:alias w:val="4 str. 1 d."/>
                    <w:tag w:val="part_90242a62bee64cd3ad1b14fea90617c6"/>
                    <w:lock w:val="sdtLocked"/>
                    <w:richText/>
                  </w:sdtPr>
                  <w:sdtContent>
                    <w:p>
                      <w:pPr>
                        <w:ind w:firstLine="720"/>
                        <w:jc w:val="both"/>
                        <w:rPr>
                          <w:szCs w:val="24"/>
                        </w:rPr>
                      </w:pPr>
                      <w:sdt>
                        <w:sdtPr>
                          <w:alias w:val="Numeris"/>
                          <w:tag w:val="nr_90242a62bee64cd3ad1b14fea90617c6"/>
                          <w:lock w:val="sdtLocked"/>
                          <w:richText/>
                        </w:sdtPr>
                        <w:sdtContent>
                          <w:r>
                            <w:rPr>
                              <w:szCs w:val="24"/>
                            </w:rPr>
                            <w:t>1</w:t>
                          </w:r>
                        </w:sdtContent>
                      </w:sdt>
                      <w:r>
                        <w:rPr>
                          <w:szCs w:val="24"/>
                        </w:rPr>
                        <w:t xml:space="preserve">. Šalpos išmokos mokamos, </w:t>
                      </w:r>
                      <w:r>
                        <w:rPr>
                          <w:color w:val="000000"/>
                          <w:szCs w:val="24"/>
                        </w:rPr>
                        <w:t>taip pat jų skyrimo, mokėjimo ir pristatymo išlaidos finansuojamos</w:t>
                      </w:r>
                      <w:r>
                        <w:rPr>
                          <w:szCs w:val="24"/>
                        </w:rPr>
                        <w:t xml:space="preserve"> iš Lietuvos Respublikos valstybės biudžeto lėšų. </w:t>
                      </w:r>
                    </w:p>
                  </w:sdtContent>
                </w:sdt>
                <w:sdt>
                  <w:sdtPr>
                    <w:alias w:val="4 str. 2 d."/>
                    <w:tag w:val="part_ced8b602c845486da384fd91cb5880fd"/>
                    <w:lock w:val="sdtLocked"/>
                    <w:richText/>
                  </w:sdtPr>
                  <w:sdtContent>
                    <w:p>
                      <w:pPr>
                        <w:ind w:firstLine="720"/>
                        <w:jc w:val="both"/>
                        <w:rPr>
                          <w:szCs w:val="24"/>
                        </w:rPr>
                      </w:pPr>
                      <w:sdt>
                        <w:sdtPr>
                          <w:alias w:val="Numeris"/>
                          <w:tag w:val="nr_ced8b602c845486da384fd91cb5880fd"/>
                          <w:lock w:val="sdtLocked"/>
                          <w:richText/>
                        </w:sdtPr>
                        <w:sdtContent>
                          <w:r>
                            <w:rPr>
                              <w:szCs w:val="24"/>
                            </w:rPr>
                            <w:t>2</w:t>
                          </w:r>
                        </w:sdtContent>
                      </w:sdt>
                      <w:r>
                        <w:rPr>
                          <w:szCs w:val="24"/>
                        </w:rPr>
                        <w:t>. Šalpos išmokų dydžio matas yra šalpos pensijų bazė.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89504d636f5d49aaa04e06b13b2b965d"/>
            <w:lock w:val="sdtLocked"/>
            <w:richText/>
          </w:sdtPr>
          <w:sdtContent>
            <w:p>
              <w:pPr>
                <w:jc w:val="center"/>
                <w:rPr>
                  <w:b/>
                  <w:szCs w:val="24"/>
                </w:rPr>
              </w:pPr>
              <w:sdt>
                <w:sdtPr>
                  <w:alias w:val="Numeris"/>
                  <w:tag w:val="nr_89504d636f5d49aaa04e06b13b2b965d"/>
                  <w:lock w:val="sdtLocked"/>
                  <w:richText/>
                </w:sdtPr>
                <w:sdtContent>
                  <w:r>
                    <w:rPr>
                      <w:b/>
                      <w:szCs w:val="24"/>
                    </w:rPr>
                    <w:t>II</w:t>
                  </w:r>
                </w:sdtContent>
              </w:sdt>
              <w:r>
                <w:rPr>
                  <w:b/>
                  <w:szCs w:val="24"/>
                </w:rPr>
                <w:t xml:space="preserve"> SKYRIUS</w:t>
              </w:r>
            </w:p>
            <w:p>
              <w:pPr>
                <w:jc w:val="center"/>
                <w:rPr>
                  <w:b/>
                  <w:szCs w:val="24"/>
                </w:rPr>
              </w:pPr>
              <w:sdt>
                <w:sdtPr>
                  <w:alias w:val="Pavadinimas"/>
                  <w:tag w:val="title_89504d636f5d49aaa04e06b13b2b965d"/>
                  <w:lock w:val="sdtLocked"/>
                  <w:richText/>
                </w:sdtPr>
                <w:sdtContent>
                  <w:r>
                    <w:rPr>
                      <w:b/>
                      <w:szCs w:val="24"/>
                    </w:rPr>
                    <w:t>ŠALPOS NEĮGALUMO IR ŠALPOS SENATVĖS PENSIJOS</w:t>
                  </w:r>
                </w:sdtContent>
              </w:sdt>
            </w:p>
            <w:p>
              <w:pPr>
                <w:ind w:firstLine="720"/>
                <w:jc w:val="both"/>
                <w:rPr>
                  <w:b/>
                  <w:szCs w:val="24"/>
                </w:rPr>
              </w:pPr>
            </w:p>
            <w:sdt>
              <w:sdtPr>
                <w:alias w:val="5 str."/>
                <w:tag w:val="part_18950b3847f54abdb942bf48a5207289"/>
                <w:lock w:val="sdtLocked"/>
                <w:richText/>
              </w:sdtPr>
              <w:sdtContent>
                <w:p>
                  <w:pPr>
                    <w:tabs>
                      <w:tab w:val="center" w:pos="4153"/>
                      <w:tab w:val="right" w:pos="8306"/>
                    </w:tabs>
                    <w:ind w:firstLine="720"/>
                    <w:jc w:val="both"/>
                    <w:rPr>
                      <w:szCs w:val="24"/>
                    </w:rPr>
                  </w:pPr>
                  <w:sdt>
                    <w:sdtPr>
                      <w:alias w:val="Numeris"/>
                      <w:tag w:val="nr_18950b3847f54abdb942bf48a5207289"/>
                      <w:lock w:val="sdtLocked"/>
                      <w:richText/>
                    </w:sdtPr>
                    <w:sdtContent>
                      <w:r>
                        <w:rPr>
                          <w:b/>
                          <w:szCs w:val="24"/>
                        </w:rPr>
                        <w:t>5</w:t>
                      </w:r>
                    </w:sdtContent>
                  </w:sdt>
                  <w:r>
                    <w:rPr>
                      <w:b/>
                      <w:szCs w:val="24"/>
                    </w:rPr>
                    <w:t xml:space="preserve"> straipsnis. </w:t>
                  </w:r>
                  <w:sdt>
                    <w:sdtPr>
                      <w:alias w:val="Pavadinimas"/>
                      <w:tag w:val="title_18950b3847f54abdb942bf48a5207289"/>
                      <w:lock w:val="sdtLocked"/>
                      <w:richText/>
                    </w:sdtPr>
                    <w:sdtContent>
                      <w:r>
                        <w:rPr>
                          <w:b/>
                          <w:szCs w:val="24"/>
                        </w:rPr>
                        <w:t>Asmenys, turintys teisę gauti šalpos neįgalumo pensiją</w:t>
                      </w:r>
                      <w:r>
                        <w:rPr>
                          <w:szCs w:val="24"/>
                        </w:rPr>
                        <w:t xml:space="preserve"> </w:t>
                      </w:r>
                    </w:sdtContent>
                  </w:sdt>
                </w:p>
                <w:sdt>
                  <w:sdtPr>
                    <w:alias w:val="5 str. 1 d."/>
                    <w:tag w:val="part_cfa43488eb4f406fba875a9d2346d4ff"/>
                    <w:lock w:val="sdtLocked"/>
                    <w:richText/>
                  </w:sdtPr>
                  <w:sdtContent>
                    <w:p>
                      <w:pPr>
                        <w:tabs>
                          <w:tab w:val="center" w:pos="4153"/>
                          <w:tab w:val="right" w:pos="8306"/>
                        </w:tabs>
                        <w:ind w:firstLine="720"/>
                        <w:jc w:val="both"/>
                        <w:rPr>
                          <w:szCs w:val="24"/>
                        </w:rPr>
                      </w:pPr>
                      <w:r>
                        <w:rPr>
                          <w:szCs w:val="24"/>
                        </w:rPr>
                        <w:t xml:space="preserve">Teisę gauti šalpos neįgalumo pensiją turi: </w:t>
                      </w:r>
                    </w:p>
                    <w:sdt>
                      <w:sdtPr>
                        <w:alias w:val="5 str. 1 d. 1 p."/>
                        <w:tag w:val="part_187d172718034fe0b40a3068a9f38665"/>
                        <w:lock w:val="sdtLocked"/>
                        <w:richText/>
                      </w:sdtPr>
                      <w:sdtContent>
                        <w:p>
                          <w:pPr>
                            <w:ind w:firstLine="720"/>
                            <w:jc w:val="both"/>
                            <w:rPr>
                              <w:szCs w:val="24"/>
                            </w:rPr>
                          </w:pPr>
                          <w:sdt>
                            <w:sdtPr>
                              <w:alias w:val="Numeris"/>
                              <w:tag w:val="nr_187d172718034fe0b40a3068a9f38665"/>
                              <w:lock w:val="sdtLocked"/>
                              <w:richText/>
                            </w:sdtPr>
                            <w:sdtContent>
                              <w:r>
                                <w:rPr>
                                  <w:szCs w:val="24"/>
                                </w:rPr>
                                <w:t>1</w:t>
                              </w:r>
                            </w:sdtContent>
                          </w:sdt>
                          <w:r>
                            <w:rPr>
                              <w:szCs w:val="24"/>
                            </w:rPr>
                            <w:t>) asmenys, kuriems nustatytas sunkus, vidutinis ar lengvas neįgalumas;</w:t>
                          </w:r>
                        </w:p>
                      </w:sdtContent>
                    </w:sdt>
                    <w:sdt>
                      <w:sdtPr>
                        <w:alias w:val="5 str. 1 d. 2 p."/>
                        <w:tag w:val="part_5b8b6ca7f6db4fbfb9d68aef2532c5bb"/>
                        <w:lock w:val="sdtLocked"/>
                        <w:richText/>
                      </w:sdtPr>
                      <w:sdtContent>
                        <w:p>
                          <w:pPr>
                            <w:ind w:firstLine="720"/>
                            <w:jc w:val="both"/>
                            <w:rPr>
                              <w:szCs w:val="24"/>
                            </w:rPr>
                          </w:pPr>
                          <w:sdt>
                            <w:sdtPr>
                              <w:alias w:val="Numeris"/>
                              <w:tag w:val="nr_5b8b6ca7f6db4fbfb9d68aef2532c5bb"/>
                              <w:lock w:val="sdtLocked"/>
                              <w:richText/>
                            </w:sdtPr>
                            <w:sdtContent>
                              <w:r>
                                <w:rPr>
                                  <w:szCs w:val="24"/>
                                </w:rPr>
                                <w:t>2</w:t>
                              </w:r>
                            </w:sdtContent>
                          </w:sdt>
                          <w:r>
                            <w:rPr>
                              <w:szCs w:val="24"/>
                            </w:rPr>
                            <w:t xml:space="preserve">) asmenys, pripažinti netekusiais 45 procentų ir daugiau darbingumo iki dienos (įskaitytinai), kurią jiems sukanka 24 metai, taip pat asmenys, kurie dėl ligos ar traumos, atsiradusios iki jiems sukako 24 metai, padarinių pripažinti netekusiais 45 procentų ir daugiau darbingumo po 24 metų sukakties dienos, tačiau ne vėliau kaip iki dienos (įskaitytinai), kurią jiems sukanka 26 metai; </w:t>
                          </w:r>
                        </w:p>
                      </w:sdtContent>
                    </w:sdt>
                    <w:sdt>
                      <w:sdtPr>
                        <w:alias w:val="5 str. 1 d. 3 p."/>
                        <w:tag w:val="part_5ac404b59e6e482f8acfd47cf0d27ebd"/>
                        <w:lock w:val="sdtLocked"/>
                        <w:richText/>
                      </w:sdtPr>
                      <w:sdtContent>
                        <w:p>
                          <w:pPr>
                            <w:ind w:firstLine="720"/>
                            <w:jc w:val="both"/>
                            <w:rPr>
                              <w:szCs w:val="24"/>
                            </w:rPr>
                          </w:pPr>
                          <w:sdt>
                            <w:sdtPr>
                              <w:alias w:val="Numeris"/>
                              <w:tag w:val="nr_5ac404b59e6e482f8acfd47cf0d27ebd"/>
                              <w:lock w:val="sdtLocked"/>
                              <w:richText/>
                            </w:sdtPr>
                            <w:sdtContent>
                              <w:r>
                                <w:rPr>
                                  <w:szCs w:val="24"/>
                                </w:rPr>
                                <w:t>3</w:t>
                              </w:r>
                            </w:sdtContent>
                          </w:sdt>
                          <w:r>
                            <w:rPr>
                              <w:szCs w:val="24"/>
                            </w:rPr>
                            <w:t xml:space="preserve">) tėvai (įtėviai), globėjai ar rūpintojai, kurie yra pripažinti netekusiais 60 procentų ir daugiau darbingumo ir kurie ne mažiau kaip 15 metų slaugė namuose neįgaliuosius, kuriems nustatytas specialusis nuolatinės slaugos ar nuolatinės priežiūros (pagalbos) poreikis. Už vieno neįgalaus asmens slaugą šalpos neįgalumo pensija skiriama ir mokama tik vienam asmeniui; </w:t>
                          </w:r>
                        </w:p>
                      </w:sdtContent>
                    </w:sdt>
                    <w:sdt>
                      <w:sdtPr>
                        <w:alias w:val="5 str. 1 d. 4 p."/>
                        <w:tag w:val="part_a71b8b631dd8471696736e7815b40a0d"/>
                        <w:lock w:val="sdtLocked"/>
                        <w:richText/>
                      </w:sdtPr>
                      <w:sdtContent>
                        <w:p>
                          <w:pPr>
                            <w:ind w:firstLine="720"/>
                            <w:jc w:val="both"/>
                            <w:rPr>
                              <w:szCs w:val="24"/>
                            </w:rPr>
                          </w:pPr>
                          <w:sdt>
                            <w:sdtPr>
                              <w:alias w:val="Numeris"/>
                              <w:tag w:val="nr_a71b8b631dd8471696736e7815b40a0d"/>
                              <w:lock w:val="sdtLocked"/>
                              <w:richText/>
                            </w:sdtPr>
                            <w:sdtContent>
                              <w:r>
                                <w:rPr>
                                  <w:szCs w:val="24"/>
                                </w:rPr>
                                <w:t>4</w:t>
                              </w:r>
                            </w:sdtContent>
                          </w:sdt>
                          <w:r>
                            <w:rPr>
                              <w:szCs w:val="24"/>
                            </w:rPr>
                            <w:t xml:space="preserve">) motinos, išauginusios penkis ar daugiau vaikų </w:t>
                          </w:r>
                          <w:r>
                            <w:rPr>
                              <w:bCs/>
                              <w:szCs w:val="24"/>
                            </w:rPr>
                            <w:t>(vaikų mirties atveju – auginusios ne trumpiau kaip 8 metus)</w:t>
                          </w:r>
                          <w:r>
                            <w:rPr>
                              <w:szCs w:val="24"/>
                            </w:rPr>
                            <w:t xml:space="preserve"> ir pripažintos netekusiomis 60 procentų ir daugiau darbingumo;</w:t>
                          </w:r>
                        </w:p>
                      </w:sdtContent>
                    </w:sdt>
                    <w:sdt>
                      <w:sdtPr>
                        <w:alias w:val="5 str. 1 d. 5 p."/>
                        <w:tag w:val="part_ff5b2cbcd26249cf92a2346694fe5b96"/>
                        <w:lock w:val="sdtLocked"/>
                        <w:richText/>
                      </w:sdtPr>
                      <w:sdtContent>
                        <w:p>
                          <w:pPr>
                            <w:ind w:firstLine="720"/>
                            <w:jc w:val="both"/>
                            <w:rPr>
                              <w:b/>
                              <w:szCs w:val="24"/>
                            </w:rPr>
                          </w:pPr>
                          <w:sdt>
                            <w:sdtPr>
                              <w:alias w:val="Numeris"/>
                              <w:tag w:val="nr_ff5b2cbcd26249cf92a2346694fe5b96"/>
                              <w:lock w:val="sdtLocked"/>
                              <w:richText/>
                            </w:sdtPr>
                            <w:sdtContent>
                              <w:r>
                                <w:rPr>
                                  <w:szCs w:val="24"/>
                                  <w:lang w:eastAsia="lt-LT"/>
                                </w:rPr>
                                <w:t>5</w:t>
                              </w:r>
                            </w:sdtContent>
                          </w:sdt>
                          <w:r>
                            <w:rPr>
                              <w:szCs w:val="24"/>
                              <w:lang w:eastAsia="lt-LT"/>
                            </w:rPr>
                            <w:t>) asmenys, pripažinti netekusiais 60 procentų ir daugiau darbingumo (iki 2005 m. liepos 1 d. pripažinti I ar II grupės invalidais), išskyrus asmenis, nurodytus šio straipsnio 2, 3 ir 4 punktuose.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6 str."/>
                <w:tag w:val="part_80f2efa1581e4660a6cc0246e13e844a"/>
                <w:lock w:val="sdtLocked"/>
                <w:richText/>
              </w:sdtPr>
              <w:sdtContent>
                <w:p>
                  <w:pPr>
                    <w:ind w:firstLine="720"/>
                    <w:jc w:val="both"/>
                    <w:rPr>
                      <w:b/>
                      <w:szCs w:val="24"/>
                    </w:rPr>
                  </w:pPr>
                  <w:sdt>
                    <w:sdtPr>
                      <w:alias w:val="Numeris"/>
                      <w:tag w:val="nr_80f2efa1581e4660a6cc0246e13e844a"/>
                      <w:lock w:val="sdtLocked"/>
                      <w:richText/>
                    </w:sdtPr>
                    <w:sdtContent>
                      <w:r>
                        <w:rPr>
                          <w:b/>
                          <w:szCs w:val="24"/>
                        </w:rPr>
                        <w:t>6</w:t>
                      </w:r>
                    </w:sdtContent>
                  </w:sdt>
                  <w:r>
                    <w:rPr>
                      <w:b/>
                      <w:szCs w:val="24"/>
                    </w:rPr>
                    <w:t xml:space="preserve"> straipsnis. </w:t>
                  </w:r>
                  <w:sdt>
                    <w:sdtPr>
                      <w:alias w:val="Pavadinimas"/>
                      <w:tag w:val="title_80f2efa1581e4660a6cc0246e13e844a"/>
                      <w:lock w:val="sdtLocked"/>
                      <w:richText/>
                    </w:sdtPr>
                    <w:sdtContent>
                      <w:r>
                        <w:rPr>
                          <w:b/>
                          <w:szCs w:val="24"/>
                        </w:rPr>
                        <w:t xml:space="preserve">Asmenys, turintys teisę gauti šalpos senatvės pensiją </w:t>
                      </w:r>
                    </w:sdtContent>
                  </w:sdt>
                </w:p>
                <w:sdt>
                  <w:sdtPr>
                    <w:alias w:val="6 str. 1 d."/>
                    <w:tag w:val="part_785ccdb31e6c4a2aaef8e286537a9fd5"/>
                    <w:lock w:val="sdtLocked"/>
                    <w:richText/>
                  </w:sdtPr>
                  <w:sdtContent>
                    <w:p>
                      <w:pPr>
                        <w:ind w:firstLine="720"/>
                        <w:jc w:val="both"/>
                        <w:rPr>
                          <w:b/>
                          <w:szCs w:val="24"/>
                        </w:rPr>
                      </w:pPr>
                      <w:r>
                        <w:rPr>
                          <w:szCs w:val="24"/>
                        </w:rPr>
                        <w:t>Teisę gauti šalpos senatvės pensiją turi senatvės pensijos amžių sukakę asmenys, atitinkantys šio įstatymo 7 straipsnyje nustatytas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7 str."/>
                <w:tag w:val="part_f78070c1ff4e45e2ba3df6d7e957c253"/>
                <w:lock w:val="sdtLocked"/>
                <w:richText/>
              </w:sdtPr>
              <w:sdtContent>
                <w:p>
                  <w:pPr>
                    <w:ind w:left="2268" w:hanging="1548"/>
                    <w:jc w:val="both"/>
                    <w:rPr>
                      <w:b/>
                      <w:szCs w:val="24"/>
                      <w:lang w:eastAsia="lt-LT"/>
                    </w:rPr>
                  </w:pPr>
                  <w:sdt>
                    <w:sdtPr>
                      <w:alias w:val="Numeris"/>
                      <w:tag w:val="nr_f78070c1ff4e45e2ba3df6d7e957c253"/>
                      <w:lock w:val="sdtLocked"/>
                      <w:richText/>
                    </w:sdtPr>
                    <w:sdtContent>
                      <w:r>
                        <w:rPr>
                          <w:b/>
                          <w:szCs w:val="24"/>
                          <w:lang w:eastAsia="lt-LT"/>
                        </w:rPr>
                        <w:t>7</w:t>
                      </w:r>
                    </w:sdtContent>
                  </w:sdt>
                  <w:r>
                    <w:rPr>
                      <w:b/>
                      <w:szCs w:val="24"/>
                      <w:lang w:eastAsia="lt-LT"/>
                    </w:rPr>
                    <w:t xml:space="preserve"> straipsnis. </w:t>
                  </w:r>
                  <w:sdt>
                    <w:sdtPr>
                      <w:alias w:val="Pavadinimas"/>
                      <w:tag w:val="title_f78070c1ff4e45e2ba3df6d7e957c253"/>
                      <w:lock w:val="sdtLocked"/>
                      <w:richText/>
                    </w:sdtPr>
                    <w:sdtContent>
                      <w:r>
                        <w:rPr>
                          <w:b/>
                          <w:szCs w:val="24"/>
                          <w:lang w:eastAsia="lt-LT"/>
                        </w:rPr>
                        <w:t>Šalpos neįgalumo ir šalpos senatvės pensijų skyrimo ir mokėjimo sąlygos</w:t>
                      </w:r>
                    </w:sdtContent>
                  </w:sdt>
                </w:p>
                <w:sdt>
                  <w:sdtPr>
                    <w:alias w:val="7 str. 1 d."/>
                    <w:tag w:val="part_aaa38b4ab4eb4eb7b87d6d7e6b11f240"/>
                    <w:lock w:val="sdtLocked"/>
                    <w:richText/>
                  </w:sdtPr>
                  <w:sdtContent>
                    <w:p>
                      <w:pPr>
                        <w:ind w:firstLine="720"/>
                        <w:jc w:val="both"/>
                        <w:rPr>
                          <w:szCs w:val="24"/>
                          <w:lang w:eastAsia="lt-LT"/>
                        </w:rPr>
                      </w:pPr>
                      <w:sdt>
                        <w:sdtPr>
                          <w:alias w:val="Numeris"/>
                          <w:tag w:val="nr_aaa38b4ab4eb4eb7b87d6d7e6b11f240"/>
                          <w:lock w:val="sdtLocked"/>
                          <w:richText/>
                        </w:sdtPr>
                        <w:sdtContent>
                          <w:r>
                            <w:rPr>
                              <w:szCs w:val="24"/>
                              <w:lang w:eastAsia="lt-LT"/>
                            </w:rPr>
                            <w:t>1</w:t>
                          </w:r>
                        </w:sdtContent>
                      </w:sdt>
                      <w:r>
                        <w:rPr>
                          <w:szCs w:val="24"/>
                          <w:lang w:eastAsia="lt-LT"/>
                        </w:rPr>
                        <w:t xml:space="preserve">. Šalpos neįgalumo ir šalpos senatvės pensijos skiriamos ir mokamos asmenims, neturintiems teisės gauti didesnių arba tokio paties dydžio socialinio draudimo pensijų (kartu su </w:t>
                      </w:r>
                      <w:r>
                        <w:rPr>
                          <w:szCs w:val="24"/>
                        </w:rPr>
                        <w:t>pensijos priemoka)</w:t>
                      </w:r>
                      <w:r>
                        <w:rPr>
                          <w:szCs w:val="24"/>
                          <w:lang w:eastAsia="lt-LT"/>
                        </w:rPr>
                        <w:t>, valstybinių pensijų,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 išskyrus:</w:t>
                      </w:r>
                    </w:p>
                    <w:sdt>
                      <w:sdtPr>
                        <w:alias w:val="7 str. 1 d. 1 p."/>
                        <w:tag w:val="part_68c64112eed54db1ba0f926df222e9be"/>
                        <w:lock w:val="sdtLocked"/>
                        <w:richText/>
                      </w:sdtPr>
                      <w:sdtContent>
                        <w:p>
                          <w:pPr>
                            <w:ind w:firstLine="720"/>
                            <w:jc w:val="both"/>
                            <w:rPr>
                              <w:szCs w:val="24"/>
                              <w:lang w:eastAsia="lt-LT"/>
                            </w:rPr>
                          </w:pPr>
                          <w:sdt>
                            <w:sdtPr>
                              <w:alias w:val="Numeris"/>
                              <w:tag w:val="nr_68c64112eed54db1ba0f926df222e9be"/>
                              <w:lock w:val="sdtLocked"/>
                              <w:richText/>
                            </w:sdtPr>
                            <w:sdtContent>
                              <w:r>
                                <w:rPr>
                                  <w:szCs w:val="24"/>
                                  <w:lang w:eastAsia="lt-LT"/>
                                </w:rPr>
                                <w:t>1</w:t>
                              </w:r>
                            </w:sdtContent>
                          </w:sdt>
                          <w:r>
                            <w:rPr>
                              <w:szCs w:val="24"/>
                              <w:lang w:eastAsia="lt-LT"/>
                            </w:rPr>
                            <w:t>) šio įstatymo 5 straipsnio 1 ir 2 punktuose nurodytus asmenis, kurie kartu su šalpos neįgalumo pensijomis turi teisę gauti socialinio draudimo našlaičių ar našlių pensijas ar valstybines našlaičių pensijas;</w:t>
                          </w:r>
                        </w:p>
                      </w:sdtContent>
                    </w:sdt>
                    <w:sdt>
                      <w:sdtPr>
                        <w:alias w:val="7 str. 1 d. 2 p."/>
                        <w:tag w:val="part_32a6447564f9448f9e0f5660c9b7f5c4"/>
                        <w:lock w:val="sdtLocked"/>
                        <w:richText/>
                      </w:sdtPr>
                      <w:sdtContent>
                        <w:p>
                          <w:pPr>
                            <w:ind w:firstLine="720"/>
                            <w:jc w:val="both"/>
                            <w:rPr>
                              <w:szCs w:val="24"/>
                              <w:lang w:eastAsia="lt-LT"/>
                            </w:rPr>
                          </w:pPr>
                          <w:sdt>
                            <w:sdtPr>
                              <w:alias w:val="Numeris"/>
                              <w:tag w:val="nr_32a6447564f9448f9e0f5660c9b7f5c4"/>
                              <w:lock w:val="sdtLocked"/>
                              <w:richText/>
                            </w:sdtPr>
                            <w:sdtContent>
                              <w:r>
                                <w:rPr>
                                  <w:szCs w:val="24"/>
                                  <w:lang w:eastAsia="lt-LT"/>
                                </w:rPr>
                                <w:t>2</w:t>
                              </w:r>
                            </w:sdtContent>
                          </w:sdt>
                          <w:r>
                            <w:rPr>
                              <w:szCs w:val="24"/>
                              <w:lang w:eastAsia="lt-LT"/>
                            </w:rPr>
                            <w:t>) šio įstatymo 5 straipsnio 3, 4 ir 5 punktuose ir šio įstatymo 6 straipsnyje nurodytus asmenis, kurie kartu su šalpos pensijomis turi teisę gauti socialinio draudimo našlių pensijas;</w:t>
                          </w:r>
                        </w:p>
                      </w:sdtContent>
                    </w:sdt>
                    <w:sdt>
                      <w:sdtPr>
                        <w:alias w:val="7 str. 1 d. 3 p."/>
                        <w:tag w:val="part_2340ce5c82124efb9dbfa1296c767542"/>
                        <w:lock w:val="sdtLocked"/>
                        <w:richText/>
                      </w:sdtPr>
                      <w:sdtContent>
                        <w:p>
                          <w:pPr>
                            <w:ind w:firstLine="720"/>
                            <w:jc w:val="both"/>
                            <w:rPr>
                              <w:szCs w:val="24"/>
                            </w:rPr>
                          </w:pPr>
                          <w:sdt>
                            <w:sdtPr>
                              <w:alias w:val="Numeris"/>
                              <w:tag w:val="nr_2340ce5c82124efb9dbfa1296c767542"/>
                              <w:lock w:val="sdtLocked"/>
                              <w:richText/>
                            </w:sdtPr>
                            <w:sdtContent>
                              <w:r>
                                <w:rPr>
                                  <w:szCs w:val="24"/>
                                  <w:lang w:eastAsia="lt-LT"/>
                                </w:rPr>
                                <w:t>3</w:t>
                              </w:r>
                            </w:sdtContent>
                          </w:sdt>
                          <w:r>
                            <w:rPr>
                              <w:szCs w:val="24"/>
                              <w:lang w:eastAsia="lt-LT"/>
                            </w:rPr>
                            <w:t>) šio įstatymo 15 straipsnio 2 dalyje ir šio straipsnio 2 dalyje nustatytus atvejus.</w:t>
                          </w:r>
                        </w:p>
                      </w:sdtContent>
                    </w:sdt>
                  </w:sdtContent>
                </w:sdt>
                <w:sdt>
                  <w:sdtPr>
                    <w:alias w:val="7 str. 2 d."/>
                    <w:tag w:val="part_4c0fe48efd824e16931c5327c4358e5b"/>
                    <w:lock w:val="sdtLocked"/>
                    <w:richText/>
                  </w:sdtPr>
                  <w:sdtContent>
                    <w:p>
                      <w:pPr>
                        <w:ind w:firstLine="720"/>
                        <w:jc w:val="both"/>
                        <w:rPr>
                          <w:szCs w:val="24"/>
                        </w:rPr>
                      </w:pPr>
                      <w:sdt>
                        <w:sdtPr>
                          <w:alias w:val="Numeris"/>
                          <w:tag w:val="nr_4c0fe48efd824e16931c5327c4358e5b"/>
                          <w:lock w:val="sdtLocked"/>
                          <w:richText/>
                        </w:sdtPr>
                        <w:sdtContent>
                          <w:r>
                            <w:rPr>
                              <w:szCs w:val="24"/>
                            </w:rPr>
                            <w:t>2</w:t>
                          </w:r>
                        </w:sdtContent>
                      </w:sdt>
                      <w:r>
                        <w:rPr>
                          <w:szCs w:val="24"/>
                        </w:rPr>
                        <w:t>. Asmenims, nurodytiems šio įstatymo 5 straipsnio 5 punkte ir 6 straipsnyje, turintiems teisę į pensiją (išskyrus socialinio draudimo našlių pensiją) ar pensijų išmoką, kurių dydis (bendra jų suma) (kartu su pensijos priemoka) mažesnis už šalpos pensiją, mokamas šalpos pensijos ir pensijos ar pensijų išmokos (bendros jų sumos) (kartu su pensijos priemoka) skirtumas.</w:t>
                      </w:r>
                    </w:p>
                  </w:sdtContent>
                </w:sdt>
                <w:sdt>
                  <w:sdtPr>
                    <w:alias w:val="7 str. 3 d."/>
                    <w:tag w:val="part_7db56ecd6e9f42ee9e686e2447c5e22a"/>
                    <w:lock w:val="sdtLocked"/>
                    <w:richText/>
                  </w:sdtPr>
                  <w:sdtContent>
                    <w:p>
                      <w:pPr>
                        <w:ind w:firstLine="720"/>
                        <w:jc w:val="both"/>
                        <w:rPr>
                          <w:szCs w:val="24"/>
                        </w:rPr>
                      </w:pPr>
                      <w:sdt>
                        <w:sdtPr>
                          <w:alias w:val="Numeris"/>
                          <w:tag w:val="nr_7db56ecd6e9f42ee9e686e2447c5e22a"/>
                          <w:lock w:val="sdtLocked"/>
                          <w:richText/>
                        </w:sdtPr>
                        <w:sdtContent>
                          <w:r>
                            <w:rPr>
                              <w:bCs/>
                              <w:szCs w:val="24"/>
                            </w:rPr>
                            <w:t>3</w:t>
                          </w:r>
                        </w:sdtContent>
                      </w:sdt>
                      <w:r>
                        <w:rPr>
                          <w:bCs/>
                          <w:szCs w:val="24"/>
                        </w:rPr>
                        <w:t>. Šio įstatymo 5 straipsnio 5 punkte ir 6 straipsnyje nurodytiems asmenims šalpos pensijos skiriamos ir mokamos, jeigu jie nėra privalomai draudžiami valstybiniu pensijų socialiniu draudimu pagal Lietuvos Respublikos valstybinio socialinio draudimo įstatymą, išskyrus asmenis, nurodytus Valstybinio socialinio draudimo įstatymo 6 straipsnyje.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8 str."/>
                <w:tag w:val="part_5987c3d87e504c51a9775d67328f0bce"/>
                <w:lock w:val="sdtLocked"/>
                <w:richText/>
              </w:sdtPr>
              <w:sdtContent>
                <w:p>
                  <w:pPr>
                    <w:ind w:firstLine="720"/>
                    <w:jc w:val="both"/>
                    <w:rPr>
                      <w:b/>
                      <w:szCs w:val="24"/>
                    </w:rPr>
                  </w:pPr>
                  <w:sdt>
                    <w:sdtPr>
                      <w:alias w:val="Numeris"/>
                      <w:tag w:val="nr_5987c3d87e504c51a9775d67328f0bce"/>
                      <w:lock w:val="sdtLocked"/>
                      <w:richText/>
                    </w:sdtPr>
                    <w:sdtContent>
                      <w:r>
                        <w:rPr>
                          <w:b/>
                          <w:szCs w:val="24"/>
                        </w:rPr>
                        <w:t>8</w:t>
                      </w:r>
                    </w:sdtContent>
                  </w:sdt>
                  <w:r>
                    <w:rPr>
                      <w:b/>
                      <w:szCs w:val="24"/>
                    </w:rPr>
                    <w:t xml:space="preserve"> straipsnis. </w:t>
                  </w:r>
                  <w:sdt>
                    <w:sdtPr>
                      <w:alias w:val="Pavadinimas"/>
                      <w:tag w:val="title_5987c3d87e504c51a9775d67328f0bce"/>
                      <w:lock w:val="sdtLocked"/>
                      <w:richText/>
                    </w:sdtPr>
                    <w:sdtContent>
                      <w:r>
                        <w:rPr>
                          <w:b/>
                          <w:szCs w:val="24"/>
                        </w:rPr>
                        <w:t>Šalpos neįgalumo ir šalpos senatvės pensijų dydžiai</w:t>
                      </w:r>
                    </w:sdtContent>
                  </w:sdt>
                </w:p>
                <w:sdt>
                  <w:sdtPr>
                    <w:alias w:val="8 str. 1 d."/>
                    <w:tag w:val="part_9f1d1cda97ed4bedb32af2f374513118"/>
                    <w:lock w:val="sdtLocked"/>
                    <w:richText/>
                  </w:sdtPr>
                  <w:sdtContent>
                    <w:p>
                      <w:pPr>
                        <w:ind w:firstLine="720"/>
                        <w:jc w:val="both"/>
                        <w:rPr>
                          <w:bCs/>
                          <w:szCs w:val="24"/>
                          <w:lang w:eastAsia="lt-LT"/>
                        </w:rPr>
                      </w:pPr>
                      <w:sdt>
                        <w:sdtPr>
                          <w:alias w:val="Numeris"/>
                          <w:tag w:val="nr_9f1d1cda97ed4bedb32af2f374513118"/>
                          <w:lock w:val="sdtLocked"/>
                          <w:richText/>
                        </w:sdtPr>
                        <w:sdtContent>
                          <w:r>
                            <w:rPr>
                              <w:bCs/>
                              <w:szCs w:val="24"/>
                              <w:lang w:eastAsia="lt-LT"/>
                            </w:rPr>
                            <w:t>1</w:t>
                          </w:r>
                        </w:sdtContent>
                      </w:sdt>
                      <w:r>
                        <w:rPr>
                          <w:bCs/>
                          <w:szCs w:val="24"/>
                          <w:lang w:eastAsia="lt-LT"/>
                        </w:rPr>
                        <w:t>. Šalpos neįgalumo pensijos šio įstatymo 5 straipsnio 1 punkte nurodytiems asmenims yra šių dydžių:</w:t>
                      </w:r>
                    </w:p>
                    <w:sdt>
                      <w:sdtPr>
                        <w:alias w:val="8 str. 1 d. 1 p."/>
                        <w:tag w:val="part_1e78efe3b3a84e859240b6f7f41519d3"/>
                        <w:lock w:val="sdtLocked"/>
                        <w:richText/>
                      </w:sdtPr>
                      <w:sdtContent>
                        <w:p>
                          <w:pPr>
                            <w:ind w:firstLine="720"/>
                            <w:jc w:val="both"/>
                            <w:rPr>
                              <w:bCs/>
                              <w:szCs w:val="24"/>
                              <w:lang w:eastAsia="lt-LT"/>
                            </w:rPr>
                          </w:pPr>
                          <w:sdt>
                            <w:sdtPr>
                              <w:alias w:val="Numeris"/>
                              <w:tag w:val="nr_1e78efe3b3a84e859240b6f7f41519d3"/>
                              <w:lock w:val="sdtLocked"/>
                              <w:richText/>
                            </w:sdtPr>
                            <w:sdtContent>
                              <w:r>
                                <w:rPr>
                                  <w:bCs/>
                                  <w:szCs w:val="24"/>
                                  <w:lang w:eastAsia="lt-LT"/>
                                </w:rPr>
                                <w:t>1</w:t>
                              </w:r>
                            </w:sdtContent>
                          </w:sdt>
                          <w:r>
                            <w:rPr>
                              <w:bCs/>
                              <w:szCs w:val="24"/>
                              <w:lang w:eastAsia="lt-LT"/>
                            </w:rPr>
                            <w:t>) asmenims, kuriems nustatytas sunkus neįgalumas, – 2 šalpos pensijų bazių dydžio;</w:t>
                          </w:r>
                        </w:p>
                      </w:sdtContent>
                    </w:sdt>
                    <w:sdt>
                      <w:sdtPr>
                        <w:alias w:val="8 str. 1 d. 2 p."/>
                        <w:tag w:val="part_fc89d4beea8d41d389609bc640c69943"/>
                        <w:lock w:val="sdtLocked"/>
                        <w:richText/>
                      </w:sdtPr>
                      <w:sdtContent>
                        <w:p>
                          <w:pPr>
                            <w:ind w:firstLine="720"/>
                            <w:jc w:val="both"/>
                            <w:rPr>
                              <w:bCs/>
                              <w:szCs w:val="24"/>
                              <w:lang w:eastAsia="lt-LT"/>
                            </w:rPr>
                          </w:pPr>
                          <w:sdt>
                            <w:sdtPr>
                              <w:alias w:val="Numeris"/>
                              <w:tag w:val="nr_fc89d4beea8d41d389609bc640c69943"/>
                              <w:lock w:val="sdtLocked"/>
                              <w:richText/>
                            </w:sdtPr>
                            <w:sdtContent>
                              <w:r>
                                <w:rPr>
                                  <w:bCs/>
                                  <w:szCs w:val="24"/>
                                  <w:lang w:eastAsia="lt-LT"/>
                                </w:rPr>
                                <w:t>2</w:t>
                              </w:r>
                            </w:sdtContent>
                          </w:sdt>
                          <w:r>
                            <w:rPr>
                              <w:bCs/>
                              <w:szCs w:val="24"/>
                              <w:lang w:eastAsia="lt-LT"/>
                            </w:rPr>
                            <w:t>) asmenims, kuriems nustatytas vidutinis neįgalumas, – 1,5 šalpos pensijų bazės dydžio;</w:t>
                          </w:r>
                        </w:p>
                      </w:sdtContent>
                    </w:sdt>
                    <w:sdt>
                      <w:sdtPr>
                        <w:alias w:val="8 str. 1 d. 3 p."/>
                        <w:tag w:val="part_8e631a45657a4432aab198fa920049ad"/>
                        <w:lock w:val="sdtLocked"/>
                        <w:richText/>
                      </w:sdtPr>
                      <w:sdtContent>
                        <w:p>
                          <w:pPr>
                            <w:ind w:firstLine="720"/>
                            <w:jc w:val="both"/>
                            <w:rPr>
                              <w:bCs/>
                              <w:szCs w:val="24"/>
                              <w:lang w:eastAsia="lt-LT"/>
                            </w:rPr>
                          </w:pPr>
                          <w:sdt>
                            <w:sdtPr>
                              <w:alias w:val="Numeris"/>
                              <w:tag w:val="nr_8e631a45657a4432aab198fa920049ad"/>
                              <w:lock w:val="sdtLocked"/>
                              <w:richText/>
                            </w:sdtPr>
                            <w:sdtContent>
                              <w:r>
                                <w:rPr>
                                  <w:szCs w:val="24"/>
                                </w:rPr>
                                <w:t>3</w:t>
                              </w:r>
                            </w:sdtContent>
                          </w:sdt>
                          <w:r>
                            <w:rPr>
                              <w:szCs w:val="24"/>
                            </w:rPr>
                            <w:t>) asmenims, kuriems nustatytas lengvas neįgalumas,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2 d."/>
                    <w:tag w:val="part_5aca749252d7406c802b383197229fc8"/>
                    <w:lock w:val="sdtLocked"/>
                    <w:richText/>
                  </w:sdtPr>
                  <w:sdtContent>
                    <w:p>
                      <w:pPr>
                        <w:ind w:firstLine="720"/>
                        <w:jc w:val="both"/>
                        <w:rPr>
                          <w:bCs/>
                          <w:szCs w:val="24"/>
                          <w:lang w:eastAsia="lt-LT"/>
                        </w:rPr>
                      </w:pPr>
                      <w:sdt>
                        <w:sdtPr>
                          <w:alias w:val="Numeris"/>
                          <w:tag w:val="nr_5aca749252d7406c802b383197229fc8"/>
                          <w:lock w:val="sdtLocked"/>
                          <w:richText/>
                        </w:sdtPr>
                        <w:sdtContent>
                          <w:r>
                            <w:rPr>
                              <w:bCs/>
                              <w:szCs w:val="24"/>
                              <w:lang w:eastAsia="lt-LT"/>
                            </w:rPr>
                            <w:t>2</w:t>
                          </w:r>
                        </w:sdtContent>
                      </w:sdt>
                      <w:r>
                        <w:rPr>
                          <w:bCs/>
                          <w:szCs w:val="24"/>
                          <w:lang w:eastAsia="lt-LT"/>
                        </w:rPr>
                        <w:t>. Šalpos neįgalumo pensijos šio įstatymo 5 straipsnio 2 punkte nurodytiems asmenims yra šių dydžių:</w:t>
                      </w:r>
                    </w:p>
                    <w:sdt>
                      <w:sdtPr>
                        <w:alias w:val="8 str. 2 d. 1 p."/>
                        <w:tag w:val="part_ba4a682ec29d4950ba496a13d4f90acc"/>
                        <w:lock w:val="sdtLocked"/>
                        <w:richText/>
                      </w:sdtPr>
                      <w:sdtContent>
                        <w:p>
                          <w:pPr>
                            <w:ind w:firstLine="720"/>
                            <w:jc w:val="both"/>
                            <w:rPr>
                              <w:bCs/>
                              <w:szCs w:val="24"/>
                              <w:lang w:eastAsia="lt-LT"/>
                            </w:rPr>
                          </w:pPr>
                          <w:sdt>
                            <w:sdtPr>
                              <w:alias w:val="Numeris"/>
                              <w:tag w:val="nr_ba4a682ec29d4950ba496a13d4f90acc"/>
                              <w:lock w:val="sdtLocked"/>
                              <w:richText/>
                            </w:sdtPr>
                            <w:sdtContent>
                              <w:r>
                                <w:rPr>
                                  <w:bCs/>
                                  <w:szCs w:val="24"/>
                                  <w:lang w:eastAsia="lt-LT"/>
                                </w:rPr>
                                <w:t>1</w:t>
                              </w:r>
                            </w:sdtContent>
                          </w:sdt>
                          <w:r>
                            <w:rPr>
                              <w:bCs/>
                              <w:szCs w:val="24"/>
                              <w:lang w:eastAsia="lt-LT"/>
                            </w:rPr>
                            <w:t>) asmenims, netekusiems 100 procentų darbingumo, – 2,25 šalpos pensijų bazių dydžio;</w:t>
                          </w:r>
                        </w:p>
                      </w:sdtContent>
                    </w:sdt>
                    <w:sdt>
                      <w:sdtPr>
                        <w:alias w:val="8 str. 2 d. 2 p."/>
                        <w:tag w:val="part_5c22cbf78c9c4b5bbc818ad88a7fc6c3"/>
                        <w:lock w:val="sdtLocked"/>
                        <w:richText/>
                      </w:sdtPr>
                      <w:sdtContent>
                        <w:p>
                          <w:pPr>
                            <w:ind w:firstLine="720"/>
                            <w:jc w:val="both"/>
                            <w:rPr>
                              <w:bCs/>
                              <w:szCs w:val="24"/>
                              <w:lang w:eastAsia="lt-LT"/>
                            </w:rPr>
                          </w:pPr>
                          <w:sdt>
                            <w:sdtPr>
                              <w:alias w:val="Numeris"/>
                              <w:tag w:val="nr_5c22cbf78c9c4b5bbc818ad88a7fc6c3"/>
                              <w:lock w:val="sdtLocked"/>
                              <w:richText/>
                            </w:sdtPr>
                            <w:sdtContent>
                              <w:r>
                                <w:rPr>
                                  <w:bCs/>
                                  <w:szCs w:val="24"/>
                                  <w:lang w:eastAsia="lt-LT"/>
                                </w:rPr>
                                <w:t>2</w:t>
                              </w:r>
                            </w:sdtContent>
                          </w:sdt>
                          <w:r>
                            <w:rPr>
                              <w:bCs/>
                              <w:szCs w:val="24"/>
                              <w:lang w:eastAsia="lt-LT"/>
                            </w:rPr>
                            <w:t>) asmenims, netekusiems 95 procentų darbingumo, – 2,16 šalpos pensijų bazių dydžio;</w:t>
                          </w:r>
                        </w:p>
                      </w:sdtContent>
                    </w:sdt>
                    <w:sdt>
                      <w:sdtPr>
                        <w:alias w:val="8 str. 2 d. 3 p."/>
                        <w:tag w:val="part_0393c0b7e4094459826d7535e38e4f0e"/>
                        <w:lock w:val="sdtLocked"/>
                        <w:richText/>
                      </w:sdtPr>
                      <w:sdtContent>
                        <w:p>
                          <w:pPr>
                            <w:ind w:firstLine="720"/>
                            <w:jc w:val="both"/>
                            <w:rPr>
                              <w:bCs/>
                              <w:szCs w:val="24"/>
                              <w:lang w:eastAsia="lt-LT"/>
                            </w:rPr>
                          </w:pPr>
                          <w:sdt>
                            <w:sdtPr>
                              <w:alias w:val="Numeris"/>
                              <w:tag w:val="nr_0393c0b7e4094459826d7535e38e4f0e"/>
                              <w:lock w:val="sdtLocked"/>
                              <w:richText/>
                            </w:sdtPr>
                            <w:sdtContent>
                              <w:r>
                                <w:rPr>
                                  <w:bCs/>
                                  <w:szCs w:val="24"/>
                                  <w:lang w:eastAsia="lt-LT"/>
                                </w:rPr>
                                <w:t>3</w:t>
                              </w:r>
                            </w:sdtContent>
                          </w:sdt>
                          <w:r>
                            <w:rPr>
                              <w:bCs/>
                              <w:szCs w:val="24"/>
                              <w:lang w:eastAsia="lt-LT"/>
                            </w:rPr>
                            <w:t>) asmenims, netekusiems 90 procentų darbingumo, – 2,08 šalpos pensijų bazių dydžio;</w:t>
                          </w:r>
                        </w:p>
                      </w:sdtContent>
                    </w:sdt>
                    <w:sdt>
                      <w:sdtPr>
                        <w:alias w:val="8 str. 2 d. 4 p."/>
                        <w:tag w:val="part_b796e5fe94b34810b1e38ac514a195b8"/>
                        <w:lock w:val="sdtLocked"/>
                        <w:richText/>
                      </w:sdtPr>
                      <w:sdtContent>
                        <w:p>
                          <w:pPr>
                            <w:ind w:firstLine="720"/>
                            <w:jc w:val="both"/>
                            <w:rPr>
                              <w:bCs/>
                              <w:szCs w:val="24"/>
                              <w:lang w:eastAsia="lt-LT"/>
                            </w:rPr>
                          </w:pPr>
                          <w:sdt>
                            <w:sdtPr>
                              <w:alias w:val="Numeris"/>
                              <w:tag w:val="nr_b796e5fe94b34810b1e38ac514a195b8"/>
                              <w:lock w:val="sdtLocked"/>
                              <w:richText/>
                            </w:sdtPr>
                            <w:sdtContent>
                              <w:r>
                                <w:rPr>
                                  <w:bCs/>
                                  <w:szCs w:val="24"/>
                                  <w:lang w:eastAsia="lt-LT"/>
                                </w:rPr>
                                <w:t>4</w:t>
                              </w:r>
                            </w:sdtContent>
                          </w:sdt>
                          <w:r>
                            <w:rPr>
                              <w:bCs/>
                              <w:szCs w:val="24"/>
                              <w:lang w:eastAsia="lt-LT"/>
                            </w:rPr>
                            <w:t>) asmenims, netekusiems 85 procentų darbingumo, – 2 šalpos pensijų bazių dydžio;</w:t>
                          </w:r>
                        </w:p>
                      </w:sdtContent>
                    </w:sdt>
                    <w:sdt>
                      <w:sdtPr>
                        <w:alias w:val="8 str. 2 d. 5 p."/>
                        <w:tag w:val="part_dd33d41a554e41e787d170f4162e2842"/>
                        <w:lock w:val="sdtLocked"/>
                        <w:richText/>
                      </w:sdtPr>
                      <w:sdtContent>
                        <w:p>
                          <w:pPr>
                            <w:ind w:firstLine="720"/>
                            <w:jc w:val="both"/>
                            <w:rPr>
                              <w:bCs/>
                              <w:szCs w:val="24"/>
                              <w:lang w:eastAsia="lt-LT"/>
                            </w:rPr>
                          </w:pPr>
                          <w:sdt>
                            <w:sdtPr>
                              <w:alias w:val="Numeris"/>
                              <w:tag w:val="nr_dd33d41a554e41e787d170f4162e2842"/>
                              <w:lock w:val="sdtLocked"/>
                              <w:richText/>
                            </w:sdtPr>
                            <w:sdtContent>
                              <w:r>
                                <w:rPr>
                                  <w:bCs/>
                                  <w:szCs w:val="24"/>
                                  <w:lang w:eastAsia="lt-LT"/>
                                </w:rPr>
                                <w:t>5</w:t>
                              </w:r>
                            </w:sdtContent>
                          </w:sdt>
                          <w:r>
                            <w:rPr>
                              <w:bCs/>
                              <w:szCs w:val="24"/>
                              <w:lang w:eastAsia="lt-LT"/>
                            </w:rPr>
                            <w:t>) asmenims, netekusiems 80 procentų darbingumo, – 1,91 šalpos pensijų bazės dydžio;</w:t>
                          </w:r>
                        </w:p>
                      </w:sdtContent>
                    </w:sdt>
                    <w:sdt>
                      <w:sdtPr>
                        <w:alias w:val="8 str. 2 d. 6 p."/>
                        <w:tag w:val="part_5f7810c269aa4a1f81c0a3c53c268861"/>
                        <w:lock w:val="sdtLocked"/>
                        <w:richText/>
                      </w:sdtPr>
                      <w:sdtContent>
                        <w:p>
                          <w:pPr>
                            <w:ind w:firstLine="720"/>
                            <w:jc w:val="both"/>
                            <w:rPr>
                              <w:bCs/>
                              <w:szCs w:val="24"/>
                              <w:lang w:eastAsia="lt-LT"/>
                            </w:rPr>
                          </w:pPr>
                          <w:sdt>
                            <w:sdtPr>
                              <w:alias w:val="Numeris"/>
                              <w:tag w:val="nr_5f7810c269aa4a1f81c0a3c53c268861"/>
                              <w:lock w:val="sdtLocked"/>
                              <w:richText/>
                            </w:sdtPr>
                            <w:sdtContent>
                              <w:r>
                                <w:rPr>
                                  <w:bCs/>
                                  <w:szCs w:val="24"/>
                                  <w:lang w:eastAsia="lt-LT"/>
                                </w:rPr>
                                <w:t>6</w:t>
                              </w:r>
                            </w:sdtContent>
                          </w:sdt>
                          <w:r>
                            <w:rPr>
                              <w:bCs/>
                              <w:szCs w:val="24"/>
                              <w:lang w:eastAsia="lt-LT"/>
                            </w:rPr>
                            <w:t>) asmenims, netekusiems 75 procentų darbingumo, – 1,82 šalpos pensijų bazės dydžio;</w:t>
                          </w:r>
                        </w:p>
                      </w:sdtContent>
                    </w:sdt>
                    <w:sdt>
                      <w:sdtPr>
                        <w:alias w:val="8 str. 2 d. 7 p."/>
                        <w:tag w:val="part_37d8c2cbc648465eb253182aa46e1a35"/>
                        <w:lock w:val="sdtLocked"/>
                        <w:richText/>
                      </w:sdtPr>
                      <w:sdtContent>
                        <w:p>
                          <w:pPr>
                            <w:ind w:firstLine="720"/>
                            <w:jc w:val="both"/>
                            <w:rPr>
                              <w:bCs/>
                              <w:szCs w:val="24"/>
                              <w:lang w:eastAsia="lt-LT"/>
                            </w:rPr>
                          </w:pPr>
                          <w:sdt>
                            <w:sdtPr>
                              <w:alias w:val="Numeris"/>
                              <w:tag w:val="nr_37d8c2cbc648465eb253182aa46e1a35"/>
                              <w:lock w:val="sdtLocked"/>
                              <w:richText/>
                            </w:sdtPr>
                            <w:sdtContent>
                              <w:r>
                                <w:rPr>
                                  <w:bCs/>
                                  <w:szCs w:val="24"/>
                                  <w:lang w:eastAsia="lt-LT"/>
                                </w:rPr>
                                <w:t>7</w:t>
                              </w:r>
                            </w:sdtContent>
                          </w:sdt>
                          <w:r>
                            <w:rPr>
                              <w:bCs/>
                              <w:szCs w:val="24"/>
                              <w:lang w:eastAsia="lt-LT"/>
                            </w:rPr>
                            <w:t>) asmenims, netekusiems 70 procentų darbingumo, – 1,74 šalpos pensijų bazės dydžio;</w:t>
                          </w:r>
                        </w:p>
                      </w:sdtContent>
                    </w:sdt>
                    <w:sdt>
                      <w:sdtPr>
                        <w:alias w:val="8 str. 2 d. 8 p."/>
                        <w:tag w:val="part_62fa144609c0471fa2886979d8aab788"/>
                        <w:lock w:val="sdtLocked"/>
                        <w:richText/>
                      </w:sdtPr>
                      <w:sdtContent>
                        <w:p>
                          <w:pPr>
                            <w:ind w:firstLine="720"/>
                            <w:jc w:val="both"/>
                            <w:rPr>
                              <w:bCs/>
                              <w:szCs w:val="24"/>
                              <w:lang w:eastAsia="lt-LT"/>
                            </w:rPr>
                          </w:pPr>
                          <w:sdt>
                            <w:sdtPr>
                              <w:alias w:val="Numeris"/>
                              <w:tag w:val="nr_62fa144609c0471fa2886979d8aab788"/>
                              <w:lock w:val="sdtLocked"/>
                              <w:richText/>
                            </w:sdtPr>
                            <w:sdtContent>
                              <w:r>
                                <w:rPr>
                                  <w:bCs/>
                                  <w:szCs w:val="24"/>
                                  <w:lang w:eastAsia="lt-LT"/>
                                </w:rPr>
                                <w:t>8</w:t>
                              </w:r>
                            </w:sdtContent>
                          </w:sdt>
                          <w:r>
                            <w:rPr>
                              <w:bCs/>
                              <w:szCs w:val="24"/>
                              <w:lang w:eastAsia="lt-LT"/>
                            </w:rPr>
                            <w:t>) asmenims, netekusiems 65 procentų darbingumo, – 1,65 šalpos pensijų bazės dydžio;</w:t>
                          </w:r>
                        </w:p>
                      </w:sdtContent>
                    </w:sdt>
                    <w:sdt>
                      <w:sdtPr>
                        <w:alias w:val="8 str. 2 d. 9 p."/>
                        <w:tag w:val="part_555e98aa68534939960d7d9281d5803f"/>
                        <w:lock w:val="sdtLocked"/>
                        <w:richText/>
                      </w:sdtPr>
                      <w:sdtContent>
                        <w:p>
                          <w:pPr>
                            <w:ind w:firstLine="720"/>
                            <w:jc w:val="both"/>
                            <w:rPr>
                              <w:bCs/>
                              <w:szCs w:val="24"/>
                              <w:lang w:eastAsia="lt-LT"/>
                            </w:rPr>
                          </w:pPr>
                          <w:sdt>
                            <w:sdtPr>
                              <w:alias w:val="Numeris"/>
                              <w:tag w:val="nr_555e98aa68534939960d7d9281d5803f"/>
                              <w:lock w:val="sdtLocked"/>
                              <w:richText/>
                            </w:sdtPr>
                            <w:sdtContent>
                              <w:r>
                                <w:rPr>
                                  <w:bCs/>
                                  <w:szCs w:val="24"/>
                                  <w:lang w:eastAsia="lt-LT"/>
                                </w:rPr>
                                <w:t>9</w:t>
                              </w:r>
                            </w:sdtContent>
                          </w:sdt>
                          <w:r>
                            <w:rPr>
                              <w:bCs/>
                              <w:szCs w:val="24"/>
                              <w:lang w:eastAsia="lt-LT"/>
                            </w:rPr>
                            <w:t>) asmenims, netekusiems 60 procentų darbingumo, – 1,43 šalpos pensijų bazės dydžio;</w:t>
                          </w:r>
                        </w:p>
                      </w:sdtContent>
                    </w:sdt>
                    <w:sdt>
                      <w:sdtPr>
                        <w:alias w:val="8 str. 2 d. 10 p."/>
                        <w:tag w:val="part_238190b374384bbaaafe4a14ee3f9aeb"/>
                        <w:lock w:val="sdtLocked"/>
                        <w:richText/>
                      </w:sdtPr>
                      <w:sdtContent>
                        <w:p>
                          <w:pPr>
                            <w:ind w:firstLine="720"/>
                            <w:jc w:val="both"/>
                            <w:rPr>
                              <w:bCs/>
                              <w:szCs w:val="24"/>
                              <w:lang w:eastAsia="lt-LT"/>
                            </w:rPr>
                          </w:pPr>
                          <w:sdt>
                            <w:sdtPr>
                              <w:alias w:val="Numeris"/>
                              <w:tag w:val="nr_238190b374384bbaaafe4a14ee3f9aeb"/>
                              <w:lock w:val="sdtLocked"/>
                              <w:richText/>
                            </w:sdtPr>
                            <w:sdtContent>
                              <w:r>
                                <w:rPr>
                                  <w:bCs/>
                                  <w:szCs w:val="24"/>
                                  <w:lang w:eastAsia="lt-LT"/>
                                </w:rPr>
                                <w:t>10</w:t>
                              </w:r>
                            </w:sdtContent>
                          </w:sdt>
                          <w:r>
                            <w:rPr>
                              <w:bCs/>
                              <w:szCs w:val="24"/>
                              <w:lang w:eastAsia="lt-LT"/>
                            </w:rPr>
                            <w:t>) asmenims, netekusiems 55 procentų darbingumo, – 1,2 šalpos pensijų bazės dydžio;</w:t>
                          </w:r>
                        </w:p>
                      </w:sdtContent>
                    </w:sdt>
                    <w:sdt>
                      <w:sdtPr>
                        <w:alias w:val="8 str. 2 d. 11 p."/>
                        <w:tag w:val="part_97a5cc8292494d9295fa56b63f362e3b"/>
                        <w:lock w:val="sdtLocked"/>
                        <w:richText/>
                      </w:sdtPr>
                      <w:sdtContent>
                        <w:p>
                          <w:pPr>
                            <w:ind w:firstLine="720"/>
                            <w:jc w:val="both"/>
                            <w:rPr>
                              <w:bCs/>
                              <w:szCs w:val="24"/>
                              <w:lang w:eastAsia="lt-LT"/>
                            </w:rPr>
                          </w:pPr>
                          <w:sdt>
                            <w:sdtPr>
                              <w:alias w:val="Numeris"/>
                              <w:tag w:val="nr_97a5cc8292494d9295fa56b63f362e3b"/>
                              <w:lock w:val="sdtLocked"/>
                              <w:richText/>
                            </w:sdtPr>
                            <w:sdtContent>
                              <w:r>
                                <w:rPr>
                                  <w:szCs w:val="24"/>
                                </w:rPr>
                                <w:t>11</w:t>
                              </w:r>
                            </w:sdtContent>
                          </w:sdt>
                          <w:r>
                            <w:rPr>
                              <w:szCs w:val="24"/>
                            </w:rPr>
                            <w:t>) asmenims, netekusiems 45</w:t>
                          </w:r>
                          <w:r>
                            <w:rPr>
                              <w:b/>
                              <w:szCs w:val="24"/>
                            </w:rPr>
                            <w:t>–</w:t>
                          </w:r>
                          <w:r>
                            <w:rPr>
                              <w:szCs w:val="24"/>
                            </w:rPr>
                            <w:t>50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2 d. 12 p."/>
                        <w:tag w:val="part_d12ce2c45fd7496a8b117f91d4dcfa0e"/>
                        <w:lock w:val="sdtLocked"/>
                        <w:richText/>
                      </w:sdtPr>
                      <w:sdtContent>
                        <w:p>
                          <w:pPr>
                            <w:ind w:firstLine="720"/>
                            <w:jc w:val="both"/>
                            <w:rPr>
                              <w:bCs/>
                              <w:szCs w:val="24"/>
                              <w:lang w:eastAsia="lt-LT"/>
                            </w:rPr>
                          </w:pPr>
                          <w:sdt>
                            <w:sdtPr>
                              <w:alias w:val="Numeris"/>
                              <w:tag w:val="nr_d12ce2c45fd7496a8b117f91d4dcfa0e"/>
                              <w:lock w:val="sdtLocked"/>
                              <w:richText/>
                            </w:sdtPr>
                            <w:sdtContent>
                              <w:r>
                                <w:rPr>
                                  <w:bCs/>
                                  <w:szCs w:val="24"/>
                                  <w:lang w:eastAsia="lt-LT"/>
                                </w:rPr>
                                <w:t>12</w:t>
                              </w:r>
                            </w:sdtContent>
                          </w:sdt>
                          <w:r>
                            <w:rPr>
                              <w:bCs/>
                              <w:szCs w:val="24"/>
                              <w:lang w:eastAsia="lt-LT"/>
                            </w:rPr>
                            <w:t xml:space="preserve">) </w:t>
                          </w:r>
                          <w:r>
                            <w:rPr>
                              <w:bCs/>
                              <w:i/>
                              <w:sz w:val="20"/>
                              <w:lang w:eastAsia="lt-LT"/>
                            </w:rPr>
                            <w:t>neteko galios 2020-01-01</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3 d."/>
                    <w:tag w:val="part_75795b5886454978b41b591295e74f93"/>
                    <w:lock w:val="sdtLocked"/>
                    <w:richText/>
                  </w:sdtPr>
                  <w:sdtContent>
                    <w:p>
                      <w:pPr>
                        <w:ind w:firstLine="720"/>
                        <w:jc w:val="both"/>
                        <w:rPr>
                          <w:bCs/>
                          <w:szCs w:val="24"/>
                          <w:lang w:eastAsia="lt-LT"/>
                        </w:rPr>
                      </w:pPr>
                      <w:sdt>
                        <w:sdtPr>
                          <w:alias w:val="Numeris"/>
                          <w:tag w:val="nr_75795b5886454978b41b591295e74f93"/>
                          <w:lock w:val="sdtLocked"/>
                          <w:richText/>
                        </w:sdtPr>
                        <w:sdtContent>
                          <w:r>
                            <w:rPr>
                              <w:bCs/>
                              <w:szCs w:val="24"/>
                              <w:lang w:eastAsia="lt-LT"/>
                            </w:rPr>
                            <w:t>3</w:t>
                          </w:r>
                        </w:sdtContent>
                      </w:sdt>
                      <w:r>
                        <w:rPr>
                          <w:bCs/>
                          <w:szCs w:val="24"/>
                          <w:lang w:eastAsia="lt-LT"/>
                        </w:rPr>
                        <w:t>. Šalpos neįgalumo pensijos šio įstatymo 5 straipsnio 3 ir 4 punktuose nurodytiems asmenims yra šių dydžių:</w:t>
                      </w:r>
                    </w:p>
                    <w:sdt>
                      <w:sdtPr>
                        <w:alias w:val="8 str. 3 d. 1 p."/>
                        <w:tag w:val="part_94d84f11b23d43bf9aec3cc09323565f"/>
                        <w:lock w:val="sdtLocked"/>
                        <w:richText/>
                      </w:sdtPr>
                      <w:sdtContent>
                        <w:p>
                          <w:pPr>
                            <w:ind w:firstLine="720"/>
                            <w:jc w:val="both"/>
                            <w:rPr>
                              <w:bCs/>
                              <w:szCs w:val="24"/>
                              <w:lang w:eastAsia="lt-LT"/>
                            </w:rPr>
                          </w:pPr>
                          <w:sdt>
                            <w:sdtPr>
                              <w:alias w:val="Numeris"/>
                              <w:tag w:val="nr_94d84f11b23d43bf9aec3cc09323565f"/>
                              <w:lock w:val="sdtLocked"/>
                              <w:richText/>
                            </w:sdtPr>
                            <w:sdtContent>
                              <w:r>
                                <w:rPr>
                                  <w:bCs/>
                                  <w:szCs w:val="24"/>
                                  <w:lang w:eastAsia="lt-LT"/>
                                </w:rPr>
                                <w:t>1</w:t>
                              </w:r>
                            </w:sdtContent>
                          </w:sdt>
                          <w:r>
                            <w:rPr>
                              <w:bCs/>
                              <w:szCs w:val="24"/>
                              <w:lang w:eastAsia="lt-LT"/>
                            </w:rPr>
                            <w:t>) asmenims, netekusiems 100 procentų darbingumo, – 1,5 šalpos pensijų bazės dydžio;</w:t>
                          </w:r>
                        </w:p>
                      </w:sdtContent>
                    </w:sdt>
                    <w:sdt>
                      <w:sdtPr>
                        <w:alias w:val="8 str. 3 d. 2 p."/>
                        <w:tag w:val="part_a343019094bc4a1fbc75a23dc08c4465"/>
                        <w:lock w:val="sdtLocked"/>
                        <w:richText/>
                      </w:sdtPr>
                      <w:sdtContent>
                        <w:p>
                          <w:pPr>
                            <w:ind w:firstLine="720"/>
                            <w:jc w:val="both"/>
                            <w:rPr>
                              <w:bCs/>
                              <w:szCs w:val="24"/>
                              <w:lang w:eastAsia="lt-LT"/>
                            </w:rPr>
                          </w:pPr>
                          <w:sdt>
                            <w:sdtPr>
                              <w:alias w:val="Numeris"/>
                              <w:tag w:val="nr_a343019094bc4a1fbc75a23dc08c4465"/>
                              <w:lock w:val="sdtLocked"/>
                              <w:richText/>
                            </w:sdtPr>
                            <w:sdtContent>
                              <w:r>
                                <w:rPr>
                                  <w:bCs/>
                                  <w:szCs w:val="24"/>
                                  <w:lang w:eastAsia="lt-LT"/>
                                </w:rPr>
                                <w:t>2</w:t>
                              </w:r>
                            </w:sdtContent>
                          </w:sdt>
                          <w:r>
                            <w:rPr>
                              <w:bCs/>
                              <w:szCs w:val="24"/>
                              <w:lang w:eastAsia="lt-LT"/>
                            </w:rPr>
                            <w:t>) asmenims, netekusiems 95 procentų darbingumo, – 1,48 šalpos pensijų bazės dydžio;</w:t>
                          </w:r>
                        </w:p>
                      </w:sdtContent>
                    </w:sdt>
                    <w:sdt>
                      <w:sdtPr>
                        <w:alias w:val="8 str. 3 d. 3 p."/>
                        <w:tag w:val="part_8b0fbb8bf03244ea977da6735b7a313d"/>
                        <w:lock w:val="sdtLocked"/>
                        <w:richText/>
                      </w:sdtPr>
                      <w:sdtContent>
                        <w:p>
                          <w:pPr>
                            <w:ind w:firstLine="720"/>
                            <w:jc w:val="both"/>
                            <w:rPr>
                              <w:bCs/>
                              <w:szCs w:val="24"/>
                              <w:lang w:eastAsia="lt-LT"/>
                            </w:rPr>
                          </w:pPr>
                          <w:sdt>
                            <w:sdtPr>
                              <w:alias w:val="Numeris"/>
                              <w:tag w:val="nr_8b0fbb8bf03244ea977da6735b7a313d"/>
                              <w:lock w:val="sdtLocked"/>
                              <w:richText/>
                            </w:sdtPr>
                            <w:sdtContent>
                              <w:r>
                                <w:rPr>
                                  <w:bCs/>
                                  <w:szCs w:val="24"/>
                                  <w:lang w:eastAsia="lt-LT"/>
                                </w:rPr>
                                <w:t>3</w:t>
                              </w:r>
                            </w:sdtContent>
                          </w:sdt>
                          <w:r>
                            <w:rPr>
                              <w:bCs/>
                              <w:szCs w:val="24"/>
                              <w:lang w:eastAsia="lt-LT"/>
                            </w:rPr>
                            <w:t>) asmenims, netekusiems 90 procentų darbingumo, – 1,47 šalpos pensijų bazės dydžio;</w:t>
                          </w:r>
                        </w:p>
                      </w:sdtContent>
                    </w:sdt>
                    <w:sdt>
                      <w:sdtPr>
                        <w:alias w:val="8 str. 3 d. 4 p."/>
                        <w:tag w:val="part_c9aed1ada24a46c08bfd0b1f36e8e9f3"/>
                        <w:lock w:val="sdtLocked"/>
                        <w:richText/>
                      </w:sdtPr>
                      <w:sdtContent>
                        <w:p>
                          <w:pPr>
                            <w:ind w:firstLine="720"/>
                            <w:jc w:val="both"/>
                            <w:rPr>
                              <w:bCs/>
                              <w:szCs w:val="24"/>
                              <w:lang w:eastAsia="lt-LT"/>
                            </w:rPr>
                          </w:pPr>
                          <w:sdt>
                            <w:sdtPr>
                              <w:alias w:val="Numeris"/>
                              <w:tag w:val="nr_c9aed1ada24a46c08bfd0b1f36e8e9f3"/>
                              <w:lock w:val="sdtLocked"/>
                              <w:richText/>
                            </w:sdtPr>
                            <w:sdtContent>
                              <w:r>
                                <w:rPr>
                                  <w:bCs/>
                                  <w:szCs w:val="24"/>
                                  <w:lang w:eastAsia="lt-LT"/>
                                </w:rPr>
                                <w:t>4</w:t>
                              </w:r>
                            </w:sdtContent>
                          </w:sdt>
                          <w:r>
                            <w:rPr>
                              <w:bCs/>
                              <w:szCs w:val="24"/>
                              <w:lang w:eastAsia="lt-LT"/>
                            </w:rPr>
                            <w:t>) asmenims, netekusiems 85 procentų darbingumo, – 1,46 šalpos pensijų bazės dydžio;</w:t>
                          </w:r>
                        </w:p>
                      </w:sdtContent>
                    </w:sdt>
                    <w:sdt>
                      <w:sdtPr>
                        <w:alias w:val="8 str. 3 d. 5 p."/>
                        <w:tag w:val="part_19f31b512b374c4483006f8f737a4a12"/>
                        <w:lock w:val="sdtLocked"/>
                        <w:richText/>
                      </w:sdtPr>
                      <w:sdtContent>
                        <w:p>
                          <w:pPr>
                            <w:ind w:firstLine="720"/>
                            <w:jc w:val="both"/>
                            <w:rPr>
                              <w:bCs/>
                              <w:szCs w:val="24"/>
                              <w:lang w:eastAsia="lt-LT"/>
                            </w:rPr>
                          </w:pPr>
                          <w:sdt>
                            <w:sdtPr>
                              <w:alias w:val="Numeris"/>
                              <w:tag w:val="nr_19f31b512b374c4483006f8f737a4a12"/>
                              <w:lock w:val="sdtLocked"/>
                              <w:richText/>
                            </w:sdtPr>
                            <w:sdtContent>
                              <w:r>
                                <w:rPr>
                                  <w:bCs/>
                                  <w:szCs w:val="24"/>
                                  <w:lang w:eastAsia="lt-LT"/>
                                </w:rPr>
                                <w:t>5</w:t>
                              </w:r>
                            </w:sdtContent>
                          </w:sdt>
                          <w:r>
                            <w:rPr>
                              <w:bCs/>
                              <w:szCs w:val="24"/>
                              <w:lang w:eastAsia="lt-LT"/>
                            </w:rPr>
                            <w:t>) asmenims, netekusiems 80 procentų darbingumo, – 1,45 šalpos pensijų bazės dydžio;</w:t>
                          </w:r>
                        </w:p>
                      </w:sdtContent>
                    </w:sdt>
                    <w:sdt>
                      <w:sdtPr>
                        <w:alias w:val="8 str. 3 d. 6 p."/>
                        <w:tag w:val="part_bbd15b280ee74ef39b8751aa9c5cb604"/>
                        <w:lock w:val="sdtLocked"/>
                        <w:richText/>
                      </w:sdtPr>
                      <w:sdtContent>
                        <w:p>
                          <w:pPr>
                            <w:ind w:firstLine="720"/>
                            <w:jc w:val="both"/>
                            <w:rPr>
                              <w:bCs/>
                              <w:szCs w:val="24"/>
                              <w:lang w:eastAsia="lt-LT"/>
                            </w:rPr>
                          </w:pPr>
                          <w:sdt>
                            <w:sdtPr>
                              <w:alias w:val="Numeris"/>
                              <w:tag w:val="nr_bbd15b280ee74ef39b8751aa9c5cb604"/>
                              <w:lock w:val="sdtLocked"/>
                              <w:richText/>
                            </w:sdtPr>
                            <w:sdtContent>
                              <w:r>
                                <w:rPr>
                                  <w:bCs/>
                                  <w:szCs w:val="24"/>
                                  <w:lang w:eastAsia="lt-LT"/>
                                </w:rPr>
                                <w:t>6</w:t>
                              </w:r>
                            </w:sdtContent>
                          </w:sdt>
                          <w:r>
                            <w:rPr>
                              <w:bCs/>
                              <w:szCs w:val="24"/>
                              <w:lang w:eastAsia="lt-LT"/>
                            </w:rPr>
                            <w:t>) asmenims, netekusiems 75 procentų darbingumo, – 1,31 šalpos pensijų bazės dydžio;</w:t>
                          </w:r>
                        </w:p>
                      </w:sdtContent>
                    </w:sdt>
                    <w:sdt>
                      <w:sdtPr>
                        <w:alias w:val="8 str. 3 d. 7 p."/>
                        <w:tag w:val="part_f4aeec9714cd41799cd7d0b66d6825b4"/>
                        <w:lock w:val="sdtLocked"/>
                        <w:richText/>
                      </w:sdtPr>
                      <w:sdtContent>
                        <w:p>
                          <w:pPr>
                            <w:ind w:firstLine="720"/>
                            <w:jc w:val="both"/>
                            <w:rPr>
                              <w:bCs/>
                              <w:szCs w:val="24"/>
                              <w:lang w:eastAsia="lt-LT"/>
                            </w:rPr>
                          </w:pPr>
                          <w:sdt>
                            <w:sdtPr>
                              <w:alias w:val="Numeris"/>
                              <w:tag w:val="nr_f4aeec9714cd41799cd7d0b66d6825b4"/>
                              <w:lock w:val="sdtLocked"/>
                              <w:richText/>
                            </w:sdtPr>
                            <w:sdtContent>
                              <w:r>
                                <w:rPr>
                                  <w:bCs/>
                                  <w:szCs w:val="24"/>
                                  <w:lang w:eastAsia="lt-LT"/>
                                </w:rPr>
                                <w:t>7</w:t>
                              </w:r>
                            </w:sdtContent>
                          </w:sdt>
                          <w:r>
                            <w:rPr>
                              <w:bCs/>
                              <w:szCs w:val="24"/>
                              <w:lang w:eastAsia="lt-LT"/>
                            </w:rPr>
                            <w:t>) asmenims, netekusiems 70 procentų darbingumo, – 1,18 šalpos pensijų bazės dydžio;</w:t>
                          </w:r>
                        </w:p>
                      </w:sdtContent>
                    </w:sdt>
                    <w:sdt>
                      <w:sdtPr>
                        <w:alias w:val="8 str. 3 d. 8 p."/>
                        <w:tag w:val="part_9e7ff06fb35f491f9fc0f05927bc4f30"/>
                        <w:lock w:val="sdtLocked"/>
                        <w:richText/>
                      </w:sdtPr>
                      <w:sdtContent>
                        <w:p>
                          <w:pPr>
                            <w:ind w:firstLine="720"/>
                            <w:jc w:val="both"/>
                            <w:rPr>
                              <w:bCs/>
                              <w:szCs w:val="24"/>
                              <w:lang w:eastAsia="lt-LT"/>
                            </w:rPr>
                          </w:pPr>
                          <w:sdt>
                            <w:sdtPr>
                              <w:alias w:val="Numeris"/>
                              <w:tag w:val="nr_9e7ff06fb35f491f9fc0f05927bc4f30"/>
                              <w:lock w:val="sdtLocked"/>
                              <w:richText/>
                            </w:sdtPr>
                            <w:sdtContent>
                              <w:r>
                                <w:rPr>
                                  <w:bCs/>
                                  <w:szCs w:val="24"/>
                                  <w:lang w:eastAsia="lt-LT"/>
                                </w:rPr>
                                <w:t>8</w:t>
                              </w:r>
                            </w:sdtContent>
                          </w:sdt>
                          <w:r>
                            <w:rPr>
                              <w:bCs/>
                              <w:szCs w:val="24"/>
                              <w:lang w:eastAsia="lt-LT"/>
                            </w:rPr>
                            <w:t>) asmenims, netekusiems 65 procentų darbingumo, – 1,05 šalpos pensijų bazės dydžio;</w:t>
                          </w:r>
                        </w:p>
                      </w:sdtContent>
                    </w:sdt>
                    <w:sdt>
                      <w:sdtPr>
                        <w:alias w:val="8 str. 3 d. 9 p."/>
                        <w:tag w:val="part_352f4d4a334e4900930c96505cf6f0aa"/>
                        <w:lock w:val="sdtLocked"/>
                        <w:richText/>
                      </w:sdtPr>
                      <w:sdtContent>
                        <w:p>
                          <w:pPr>
                            <w:ind w:firstLine="720"/>
                            <w:jc w:val="both"/>
                            <w:rPr>
                              <w:bCs/>
                              <w:szCs w:val="24"/>
                              <w:lang w:eastAsia="lt-LT"/>
                            </w:rPr>
                          </w:pPr>
                          <w:sdt>
                            <w:sdtPr>
                              <w:alias w:val="Numeris"/>
                              <w:tag w:val="nr_352f4d4a334e4900930c96505cf6f0aa"/>
                              <w:lock w:val="sdtLocked"/>
                              <w:richText/>
                            </w:sdtPr>
                            <w:sdtContent>
                              <w:r>
                                <w:rPr>
                                  <w:szCs w:val="24"/>
                                </w:rPr>
                                <w:t>9</w:t>
                              </w:r>
                            </w:sdtContent>
                          </w:sdt>
                          <w:r>
                            <w:rPr>
                              <w:szCs w:val="24"/>
                            </w:rPr>
                            <w:t>) asmenims, netekusiems 60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4 d."/>
                    <w:tag w:val="part_ad90e87561ce459684bc1e0323986726"/>
                    <w:lock w:val="sdtLocked"/>
                    <w:richText/>
                  </w:sdtPr>
                  <w:sdtContent>
                    <w:p>
                      <w:pPr>
                        <w:ind w:firstLine="720"/>
                        <w:jc w:val="both"/>
                        <w:rPr>
                          <w:bCs/>
                          <w:szCs w:val="24"/>
                          <w:lang w:eastAsia="lt-LT"/>
                        </w:rPr>
                      </w:pPr>
                      <w:sdt>
                        <w:sdtPr>
                          <w:alias w:val="Numeris"/>
                          <w:tag w:val="nr_ad90e87561ce459684bc1e0323986726"/>
                          <w:lock w:val="sdtLocked"/>
                          <w:richText/>
                        </w:sdtPr>
                        <w:sdtContent>
                          <w:r>
                            <w:t>4</w:t>
                          </w:r>
                        </w:sdtContent>
                      </w:sdt>
                      <w:r>
                        <w:t xml:space="preserve">. Šalpos neįgalumo pensijos šio įstatymo 5 straipsnio 5 punkte nurodytiems asmenims yra 1 šalpos pensijų bazės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5 d."/>
                    <w:tag w:val="part_4efa2c42e903475cbcf7763fca7ea239"/>
                    <w:lock w:val="sdtLocked"/>
                    <w:richText/>
                  </w:sdtPr>
                  <w:sdtContent>
                    <w:p>
                      <w:pPr>
                        <w:ind w:firstLine="720"/>
                        <w:jc w:val="both"/>
                        <w:rPr>
                          <w:szCs w:val="24"/>
                        </w:rPr>
                      </w:pPr>
                      <w:sdt>
                        <w:sdtPr>
                          <w:alias w:val="Numeris"/>
                          <w:tag w:val="nr_4efa2c42e903475cbcf7763fca7ea239"/>
                          <w:lock w:val="sdtLocked"/>
                          <w:richText/>
                        </w:sdtPr>
                        <w:sdtContent>
                          <w:r>
                            <w:rPr>
                              <w:szCs w:val="24"/>
                            </w:rPr>
                            <w:t>5</w:t>
                          </w:r>
                        </w:sdtContent>
                      </w:sdt>
                      <w:r>
                        <w:rPr>
                          <w:szCs w:val="24"/>
                        </w:rPr>
                        <w:t xml:space="preserve">. Šalpos senatvės pensijos yra </w:t>
                      </w:r>
                      <w:r>
                        <w:rPr>
                          <w:bCs/>
                          <w:szCs w:val="24"/>
                        </w:rPr>
                        <w:t>šių dydžių:</w:t>
                      </w:r>
                    </w:p>
                    <w:sdt>
                      <w:sdtPr>
                        <w:alias w:val="8 str. 5 d. 1 p."/>
                        <w:tag w:val="part_40a5b170907d4302b72b14bd429c16ce"/>
                        <w:lock w:val="sdtLocked"/>
                        <w:richText/>
                      </w:sdtPr>
                      <w:sdtContent>
                        <w:p>
                          <w:pPr>
                            <w:ind w:firstLine="720"/>
                            <w:jc w:val="both"/>
                            <w:rPr>
                              <w:szCs w:val="24"/>
                            </w:rPr>
                          </w:pPr>
                          <w:sdt>
                            <w:sdtPr>
                              <w:alias w:val="Numeris"/>
                              <w:tag w:val="nr_40a5b170907d4302b72b14bd429c16ce"/>
                              <w:lock w:val="sdtLocked"/>
                              <w:richText/>
                            </w:sdtPr>
                            <w:sdtContent>
                              <w:r>
                                <w:rPr>
                                  <w:bCs/>
                                  <w:szCs w:val="24"/>
                                  <w:lang w:eastAsia="lt-LT"/>
                                </w:rPr>
                                <w:t>1</w:t>
                              </w:r>
                            </w:sdtContent>
                          </w:sdt>
                          <w:r>
                            <w:rPr>
                              <w:bCs/>
                              <w:szCs w:val="24"/>
                              <w:lang w:eastAsia="lt-LT"/>
                            </w:rPr>
                            <w:t>)</w:t>
                          </w:r>
                          <w:r>
                            <w:rPr>
                              <w:szCs w:val="24"/>
                              <w:lang w:eastAsia="lt-LT"/>
                            </w:rPr>
                            <w:t xml:space="preserve"> tėvams (įtėviams), globėjams ar rūpintojams, kurie ne mažiau kaip 15 metų slaugė namuose neįgaliuosius, kuriems nustatytas specialusis nuolatinės slaugos ar nuolatinės priežiūros (pagalbos) poreikis, – 1,5 šalpos pensijų bazės dydžio;</w:t>
                          </w:r>
                        </w:p>
                      </w:sdtContent>
                    </w:sdt>
                    <w:sdt>
                      <w:sdtPr>
                        <w:alias w:val="8 str. 5 d. 2 p."/>
                        <w:tag w:val="part_9db5cc428e1b45bab784527614a7e95a"/>
                        <w:lock w:val="sdtLocked"/>
                        <w:richText/>
                      </w:sdtPr>
                      <w:sdtContent>
                        <w:p>
                          <w:pPr>
                            <w:ind w:firstLine="720"/>
                            <w:jc w:val="both"/>
                            <w:rPr>
                              <w:szCs w:val="24"/>
                            </w:rPr>
                          </w:pPr>
                          <w:sdt>
                            <w:sdtPr>
                              <w:alias w:val="Numeris"/>
                              <w:tag w:val="nr_9db5cc428e1b45bab784527614a7e95a"/>
                              <w:lock w:val="sdtLocked"/>
                              <w:richText/>
                            </w:sdtPr>
                            <w:sdtContent>
                              <w:r>
                                <w:rPr>
                                  <w:bCs/>
                                  <w:szCs w:val="24"/>
                                  <w:lang w:eastAsia="lt-LT"/>
                                </w:rPr>
                                <w:t>2</w:t>
                              </w:r>
                            </w:sdtContent>
                          </w:sdt>
                          <w:r>
                            <w:rPr>
                              <w:bCs/>
                              <w:szCs w:val="24"/>
                              <w:lang w:eastAsia="lt-LT"/>
                            </w:rPr>
                            <w:t>)</w:t>
                          </w:r>
                          <w:r>
                            <w:rPr>
                              <w:szCs w:val="24"/>
                              <w:lang w:eastAsia="lt-LT"/>
                            </w:rPr>
                            <w:t xml:space="preserve"> motinoms, išauginusioms penkis ar daugiau vaikų (vaikų mirties atveju – auginusioms ne trumpiau kaip 8 metus), – 1,5 šalpos pensijų bazės dydžio;</w:t>
                          </w:r>
                        </w:p>
                      </w:sdtContent>
                    </w:sdt>
                    <w:sdt>
                      <w:sdtPr>
                        <w:alias w:val="8 str. 5 d. 3 p."/>
                        <w:tag w:val="part_99fbddcec11a45ada584626e8640407c"/>
                        <w:lock w:val="sdtLocked"/>
                        <w:richText/>
                      </w:sdtPr>
                      <w:sdtContent>
                        <w:p>
                          <w:pPr>
                            <w:ind w:firstLine="720"/>
                            <w:jc w:val="both"/>
                            <w:rPr>
                              <w:szCs w:val="24"/>
                            </w:rPr>
                          </w:pPr>
                          <w:sdt>
                            <w:sdtPr>
                              <w:alias w:val="Numeris"/>
                              <w:tag w:val="nr_99fbddcec11a45ada584626e8640407c"/>
                              <w:lock w:val="sdtLocked"/>
                              <w:richText/>
                            </w:sdtPr>
                            <w:sdtContent>
                              <w:r>
                                <w:rPr>
                                  <w:szCs w:val="24"/>
                                  <w:lang w:eastAsia="lt-LT"/>
                                </w:rPr>
                                <w:t>3</w:t>
                              </w:r>
                            </w:sdtContent>
                          </w:sdt>
                          <w:r>
                            <w:rPr>
                              <w:szCs w:val="24"/>
                              <w:lang w:eastAsia="lt-LT"/>
                            </w:rPr>
                            <w:t>) senatvės pensijos amžių sukakusiems asmenims, išskyrus asmenis, nurodytus šios dalies 1 ir 2 punktuose, – 1 šalpos pensijų bazės dydžio</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Content>
        </w:sdt>
        <w:sdt>
          <w:sdtPr>
            <w:alias w:val="skyrius"/>
            <w:tag w:val="part_ad02b3a2a5574833a3f42a3be381cc70"/>
            <w:lock w:val="sdtLocked"/>
            <w:richText/>
          </w:sdtPr>
          <w:sdtContent>
            <w:p>
              <w:pPr>
                <w:jc w:val="center"/>
                <w:rPr>
                  <w:b/>
                  <w:szCs w:val="24"/>
                </w:rPr>
              </w:pPr>
              <w:sdt>
                <w:sdtPr>
                  <w:alias w:val="Numeris"/>
                  <w:tag w:val="nr_ad02b3a2a5574833a3f42a3be381cc70"/>
                  <w:lock w:val="sdtLocked"/>
                  <w:richText/>
                </w:sdtPr>
                <w:sdtContent>
                  <w:r>
                    <w:rPr>
                      <w:b/>
                      <w:szCs w:val="24"/>
                    </w:rPr>
                    <w:t>III</w:t>
                  </w:r>
                </w:sdtContent>
              </w:sdt>
              <w:r>
                <w:rPr>
                  <w:b/>
                  <w:szCs w:val="24"/>
                </w:rPr>
                <w:t xml:space="preserve"> SKYRIUS</w:t>
              </w:r>
            </w:p>
            <w:p>
              <w:pPr>
                <w:jc w:val="center"/>
                <w:rPr>
                  <w:b/>
                  <w:szCs w:val="24"/>
                </w:rPr>
              </w:pPr>
              <w:sdt>
                <w:sdtPr>
                  <w:alias w:val="Pavadinimas"/>
                  <w:tag w:val="title_ad02b3a2a5574833a3f42a3be381cc70"/>
                  <w:lock w:val="sdtLocked"/>
                  <w:richText/>
                </w:sdtPr>
                <w:sdtContent>
                  <w:r>
                    <w:rPr>
                      <w:b/>
                      <w:szCs w:val="24"/>
                    </w:rPr>
                    <w:t>ŠALPOS NAŠLAIČIŲ PENSIJOS</w:t>
                  </w:r>
                </w:sdtContent>
              </w:sdt>
            </w:p>
            <w:p>
              <w:pPr>
                <w:ind w:firstLine="780"/>
                <w:jc w:val="both"/>
                <w:rPr>
                  <w:b/>
                  <w:szCs w:val="24"/>
                </w:rPr>
              </w:pPr>
            </w:p>
            <w:sdt>
              <w:sdtPr>
                <w:alias w:val="9 str."/>
                <w:tag w:val="part_b23a4160f0ad460caa130f83e6328840"/>
                <w:lock w:val="sdtLocked"/>
                <w:richText/>
              </w:sdtPr>
              <w:sdtContent>
                <w:p>
                  <w:pPr>
                    <w:ind w:firstLine="780"/>
                    <w:jc w:val="both"/>
                    <w:rPr>
                      <w:b/>
                      <w:szCs w:val="24"/>
                    </w:rPr>
                  </w:pPr>
                  <w:sdt>
                    <w:sdtPr>
                      <w:alias w:val="Numeris"/>
                      <w:tag w:val="nr_b23a4160f0ad460caa130f83e6328840"/>
                      <w:lock w:val="sdtLocked"/>
                      <w:richText/>
                    </w:sdtPr>
                    <w:sdtContent>
                      <w:r>
                        <w:rPr>
                          <w:b/>
                          <w:szCs w:val="24"/>
                        </w:rPr>
                        <w:t>9</w:t>
                      </w:r>
                    </w:sdtContent>
                  </w:sdt>
                  <w:r>
                    <w:rPr>
                      <w:b/>
                      <w:szCs w:val="24"/>
                    </w:rPr>
                    <w:t xml:space="preserve"> straipsnis. </w:t>
                  </w:r>
                  <w:sdt>
                    <w:sdtPr>
                      <w:alias w:val="Pavadinimas"/>
                      <w:tag w:val="title_b23a4160f0ad460caa130f83e6328840"/>
                      <w:lock w:val="sdtLocked"/>
                      <w:richText/>
                    </w:sdtPr>
                    <w:sdtContent>
                      <w:r>
                        <w:rPr>
                          <w:b/>
                          <w:szCs w:val="24"/>
                        </w:rPr>
                        <w:t xml:space="preserve">Asmenys, turintys teisę gauti šalpos našlaičių pensiją </w:t>
                      </w:r>
                    </w:sdtContent>
                  </w:sdt>
                </w:p>
                <w:sdt>
                  <w:sdtPr>
                    <w:alias w:val="9 str. 1 d."/>
                    <w:tag w:val="part_c38a8174b9ef4c2194a669a21ddf1d7c"/>
                    <w:lock w:val="sdtLocked"/>
                    <w:richText/>
                  </w:sdtPr>
                  <w:sdtContent>
                    <w:p>
                      <w:pPr>
                        <w:ind w:firstLine="780"/>
                        <w:jc w:val="both"/>
                        <w:rPr>
                          <w:szCs w:val="24"/>
                        </w:rPr>
                      </w:pPr>
                      <w:sdt>
                        <w:sdtPr>
                          <w:alias w:val="Numeris"/>
                          <w:tag w:val="nr_c38a8174b9ef4c2194a669a21ddf1d7c"/>
                          <w:lock w:val="sdtLocked"/>
                          <w:richText/>
                        </w:sdtPr>
                        <w:sdtContent>
                          <w:r>
                            <w:rPr>
                              <w:szCs w:val="24"/>
                            </w:rPr>
                            <w:t>1</w:t>
                          </w:r>
                        </w:sdtContent>
                      </w:sdt>
                      <w:r>
                        <w:rPr>
                          <w:szCs w:val="24"/>
                        </w:rPr>
                        <w:t>. Teisę gauti šalpos našlaičių pensiją turi mirusiojo arba įstatymų nustatyta tvarka paskelbto mirusiu asmens vaikai (įvaikiai), kurie yra:</w:t>
                      </w:r>
                    </w:p>
                    <w:sdt>
                      <w:sdtPr>
                        <w:alias w:val="9 str. 1 d. 1 p."/>
                        <w:tag w:val="part_3a59e1e732134d5f9646f4bdcad86904"/>
                        <w:lock w:val="sdtLocked"/>
                        <w:richText/>
                      </w:sdtPr>
                      <w:sdtContent>
                        <w:p>
                          <w:pPr>
                            <w:ind w:firstLine="780"/>
                            <w:jc w:val="both"/>
                            <w:rPr>
                              <w:szCs w:val="24"/>
                            </w:rPr>
                          </w:pPr>
                          <w:sdt>
                            <w:sdtPr>
                              <w:alias w:val="Numeris"/>
                              <w:tag w:val="nr_3a59e1e732134d5f9646f4bdcad86904"/>
                              <w:lock w:val="sdtLocked"/>
                              <w:richText/>
                            </w:sdtPr>
                            <w:sdtContent>
                              <w:r>
                                <w:rPr>
                                  <w:szCs w:val="24"/>
                                </w:rPr>
                                <w:t>1</w:t>
                              </w:r>
                            </w:sdtContent>
                          </w:sdt>
                          <w:r>
                            <w:rPr>
                              <w:szCs w:val="24"/>
                            </w:rPr>
                            <w:t xml:space="preserve">) nesukakę 18 metų; </w:t>
                          </w:r>
                        </w:p>
                      </w:sdtContent>
                    </w:sdt>
                    <w:sdt>
                      <w:sdtPr>
                        <w:alias w:val="9 str. 1 d. 2 p."/>
                        <w:tag w:val="part_940859b02fc840b4bd8aaed3885c9e4b"/>
                        <w:lock w:val="sdtLocked"/>
                        <w:richText/>
                      </w:sdtPr>
                      <w:sdtContent>
                        <w:p>
                          <w:pPr>
                            <w:ind w:firstLine="780"/>
                            <w:jc w:val="both"/>
                            <w:rPr>
                              <w:szCs w:val="24"/>
                            </w:rPr>
                          </w:pPr>
                          <w:sdt>
                            <w:sdtPr>
                              <w:alias w:val="Numeris"/>
                              <w:tag w:val="nr_940859b02fc840b4bd8aaed3885c9e4b"/>
                              <w:lock w:val="sdtLocked"/>
                              <w:richText/>
                            </w:sdtPr>
                            <w:sdtContent>
                              <w:r>
                                <w:rPr>
                                  <w:szCs w:val="24"/>
                                </w:rPr>
                                <w:t>2</w:t>
                              </w:r>
                            </w:sdtContent>
                          </w:sdt>
                          <w:r>
                            <w:rPr>
                              <w:szCs w:val="24"/>
                            </w:rPr>
                            <w:t>) sukakę 18 metų ir mokosi pagal teisės aktų nustatyta tvarka įregistruotų švietimo įstaigų bendrojo ugdymo programas ar formaliojo profesinio mokymo programas arba studijuoja aukštojoje mokykloje pagal nuolatinės formos studijų programas, – iki mokymosi ar studijų pagal šias programas baigimo (išskyrus bendrojo ugdymo programų mokinius, turinčius teisę gauti šalpos našlaičių pensiją iki tų metų, kuriais jie baigia mokytis pagal šias programas, rugpjūčio 31 d.), tačiau ne vyresni negu 24 metų;</w:t>
                          </w:r>
                        </w:p>
                      </w:sdtContent>
                    </w:sdt>
                    <w:sdt>
                      <w:sdtPr>
                        <w:alias w:val="9 str. 1 d. 3 p."/>
                        <w:tag w:val="part_4c0c4b98ca804631ad9ae58def412d56"/>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4c0c4b98ca804631ad9ae58def412d56"/>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netekusiais 45 procentų ir daugiau darbingumo (iki 2005 m. liepos 1 d. – invalidais) iki dienos (įskaitytinai), kurią jiems sukanka 24 metai, taip pat asmenys, kurie dėl ligos ar traumos, atsiradusios iki jiems sukako 24 metai, padarinių pripažinti netekusiais 45 procentų ir daugiau darbingumo (iki 2005 m. liepos 1 d. – invalidais) po 24 metų sukakties dienos, tačiau ne vėliau kaip iki dienos (įskaitytinai), kurią jiems sukanka 26 metai, ir jeigu jie nuo pripažinimo neįgaliaisiais dienos nuolat yra pripažįstami netekusiais 45 procentų ir daugiau darbingumo (invalidai).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9 str. 2 d."/>
                    <w:tag w:val="part_34a598e14fdc407a85eb7ee56b4b0521"/>
                    <w:lock w:val="sdtLocked"/>
                    <w:richText/>
                  </w:sdtPr>
                  <w:sdtContent>
                    <w:p>
                      <w:pPr>
                        <w:ind w:firstLine="780"/>
                        <w:jc w:val="both"/>
                        <w:rPr>
                          <w:szCs w:val="24"/>
                        </w:rPr>
                      </w:pPr>
                      <w:sdt>
                        <w:sdtPr>
                          <w:alias w:val="Numeris"/>
                          <w:tag w:val="nr_34a598e14fdc407a85eb7ee56b4b0521"/>
                          <w:lock w:val="sdtLocked"/>
                          <w:richText/>
                        </w:sdtPr>
                        <w:sdtContent>
                          <w:r>
                            <w:rPr>
                              <w:szCs w:val="24"/>
                            </w:rPr>
                            <w:t>2</w:t>
                          </w:r>
                        </w:sdtContent>
                      </w:sdt>
                      <w:r>
                        <w:rPr>
                          <w:szCs w:val="24"/>
                        </w:rPr>
                        <w:t>. Našlaičiams, netekusiems abiejų tėvų (įtėvių), šalpos našlaičių pensijos skiriamos už kiekvieną iš mirusių tėvų (įtėvių). Mirusiojo vaikams (įvaikiams), turintiems teisę gauti šalpos našlaičių pensiją, ši teisė išlieka ir juos įvaikinus.</w:t>
                      </w:r>
                    </w:p>
                    <w:p>
                      <w:pPr>
                        <w:tabs>
                          <w:tab w:val="left" w:pos="7275"/>
                        </w:tabs>
                        <w:ind w:firstLine="7275"/>
                        <w:jc w:val="both"/>
                        <w:rPr>
                          <w:szCs w:val="24"/>
                        </w:rPr>
                      </w:pPr>
                    </w:p>
                  </w:sdtContent>
                </w:sdt>
              </w:sdtContent>
            </w:sdt>
            <w:sdt>
              <w:sdtPr>
                <w:alias w:val="10 str."/>
                <w:tag w:val="part_1966307d8ca443af8f7db8762bc5d770"/>
                <w:lock w:val="sdtLocked"/>
                <w:richText/>
              </w:sdtPr>
              <w:sdtContent>
                <w:p>
                  <w:pPr>
                    <w:ind w:firstLine="780"/>
                    <w:jc w:val="both"/>
                    <w:rPr>
                      <w:b/>
                      <w:szCs w:val="24"/>
                    </w:rPr>
                  </w:pPr>
                  <w:sdt>
                    <w:sdtPr>
                      <w:alias w:val="Numeris"/>
                      <w:tag w:val="nr_1966307d8ca443af8f7db8762bc5d770"/>
                      <w:lock w:val="sdtLocked"/>
                      <w:richText/>
                    </w:sdtPr>
                    <w:sdtContent>
                      <w:r>
                        <w:rPr>
                          <w:b/>
                          <w:szCs w:val="24"/>
                        </w:rPr>
                        <w:t>10</w:t>
                      </w:r>
                    </w:sdtContent>
                  </w:sdt>
                  <w:r>
                    <w:rPr>
                      <w:b/>
                      <w:szCs w:val="24"/>
                    </w:rPr>
                    <w:t xml:space="preserve"> straipsnis. </w:t>
                  </w:r>
                  <w:sdt>
                    <w:sdtPr>
                      <w:alias w:val="Pavadinimas"/>
                      <w:tag w:val="title_1966307d8ca443af8f7db8762bc5d770"/>
                      <w:lock w:val="sdtLocked"/>
                      <w:richText/>
                    </w:sdtPr>
                    <w:sdtContent>
                      <w:r>
                        <w:rPr>
                          <w:b/>
                          <w:szCs w:val="24"/>
                        </w:rPr>
                        <w:t>Šalpos našlaičių pensijų skyrimo ir mokėjimo sąlygos</w:t>
                      </w:r>
                    </w:sdtContent>
                  </w:sdt>
                </w:p>
                <w:sdt>
                  <w:sdtPr>
                    <w:alias w:val="10 str. 1 d."/>
                    <w:tag w:val="part_71b952da00a24eea8bb171d68356edd9"/>
                    <w:lock w:val="sdtLocked"/>
                    <w:richText/>
                  </w:sdtPr>
                  <w:sdtContent>
                    <w:p>
                      <w:pPr>
                        <w:ind w:firstLine="780"/>
                        <w:jc w:val="both"/>
                        <w:rPr>
                          <w:szCs w:val="24"/>
                        </w:rPr>
                      </w:pPr>
                      <w:sdt>
                        <w:sdtPr>
                          <w:alias w:val="Numeris"/>
                          <w:tag w:val="nr_71b952da00a24eea8bb171d68356edd9"/>
                          <w:lock w:val="sdtLocked"/>
                          <w:richText/>
                        </w:sdtPr>
                        <w:sdtContent>
                          <w:r>
                            <w:rPr>
                              <w:szCs w:val="24"/>
                            </w:rPr>
                            <w:t>1</w:t>
                          </w:r>
                        </w:sdtContent>
                      </w:sdt>
                      <w:r>
                        <w:rPr>
                          <w:szCs w:val="24"/>
                        </w:rPr>
                        <w:t xml:space="preserve">. Šalpos našlaičių pensijos skiriamos ir mokamos asmenims, neturintiems teisės gauti didesnių arba tokio paties dydžio pensijų ar pensijų išmokų, išskyrus šio straipsnio 2 dalyje numatytą atvejį. </w:t>
                      </w:r>
                    </w:p>
                  </w:sdtContent>
                </w:sdt>
                <w:sdt>
                  <w:sdtPr>
                    <w:alias w:val="10 str. 2 d."/>
                    <w:tag w:val="part_a279afc35780401ba2098643340772ce"/>
                    <w:lock w:val="sdtLocked"/>
                    <w:richText/>
                  </w:sdtPr>
                  <w:sdtContent>
                    <w:p>
                      <w:pPr>
                        <w:ind w:firstLine="780"/>
                        <w:jc w:val="both"/>
                        <w:rPr>
                          <w:szCs w:val="24"/>
                        </w:rPr>
                      </w:pPr>
                      <w:sdt>
                        <w:sdtPr>
                          <w:alias w:val="Numeris"/>
                          <w:tag w:val="nr_a279afc35780401ba2098643340772ce"/>
                          <w:lock w:val="sdtLocked"/>
                          <w:richText/>
                        </w:sdtPr>
                        <w:sdtContent>
                          <w:r>
                            <w:rPr>
                              <w:szCs w:val="24"/>
                            </w:rPr>
                            <w:t>2</w:t>
                          </w:r>
                        </w:sdtContent>
                      </w:sdt>
                      <w:r>
                        <w:rPr>
                          <w:szCs w:val="24"/>
                        </w:rPr>
                        <w:t xml:space="preserve">. Asmeniui, turinčiam teisę gauti šalpos našlaičių pensiją, ši pensija skiriama ir mokama nepaisant to, kad šis asmuo turi teisę gauti valstybinę socialinio draudimo našlaičių pensiją ar valstybinę našlaičių pensiją už mirusį kitą iš tėvų (įtėvių). </w:t>
                      </w:r>
                    </w:p>
                  </w:sdtContent>
                </w:sdt>
                <w:sdt>
                  <w:sdtPr>
                    <w:alias w:val="10 str. 3 d."/>
                    <w:tag w:val="part_fccdcb4a96fa433eaf41ee9ab99adaef"/>
                    <w:lock w:val="sdtLocked"/>
                    <w:richText/>
                  </w:sdtPr>
                  <w:sdtContent>
                    <w:p>
                      <w:pPr>
                        <w:ind w:firstLine="780"/>
                        <w:jc w:val="both"/>
                        <w:rPr>
                          <w:szCs w:val="24"/>
                        </w:rPr>
                      </w:pPr>
                      <w:sdt>
                        <w:sdtPr>
                          <w:alias w:val="Numeris"/>
                          <w:tag w:val="nr_fccdcb4a96fa433eaf41ee9ab99adaef"/>
                          <w:lock w:val="sdtLocked"/>
                          <w:richText/>
                        </w:sdtPr>
                        <w:sdtContent>
                          <w:r>
                            <w:rPr>
                              <w:szCs w:val="24"/>
                            </w:rPr>
                            <w:t>3</w:t>
                          </w:r>
                        </w:sdtContent>
                      </w:sdt>
                      <w:r>
                        <w:rPr>
                          <w:szCs w:val="24"/>
                        </w:rPr>
                        <w:t xml:space="preserve">. Šalpos našlaičių pensijos skiriamos ir mokamos nepaisant to, kad asmuo gauna šiame įstatyme nustatytas šalpos išmokas, išskyrus socialinę pensiją, paskirtą už tą mirusį maitintoją, už kurį asmuo turi teisę gauti ir šalpos našlaičių pensiją. </w:t>
                      </w:r>
                    </w:p>
                  </w:sdtContent>
                </w:sdt>
                <w:sdt>
                  <w:sdtPr>
                    <w:alias w:val="10 str. 4 d."/>
                    <w:tag w:val="part_b8e7635b60b74df4b14dbc916e59c66a"/>
                    <w:lock w:val="sdtLocked"/>
                    <w:richText/>
                  </w:sdtPr>
                  <w:sdtContent>
                    <w:p>
                      <w:pPr>
                        <w:ind w:firstLine="780"/>
                        <w:jc w:val="both"/>
                        <w:rPr>
                          <w:szCs w:val="24"/>
                        </w:rPr>
                      </w:pPr>
                      <w:sdt>
                        <w:sdtPr>
                          <w:alias w:val="Numeris"/>
                          <w:tag w:val="nr_b8e7635b60b74df4b14dbc916e59c66a"/>
                          <w:lock w:val="sdtLocked"/>
                          <w:richText/>
                        </w:sdtPr>
                        <w:sdtContent>
                          <w:r>
                            <w:rPr>
                              <w:szCs w:val="24"/>
                            </w:rPr>
                            <w:t>4</w:t>
                          </w:r>
                        </w:sdtContent>
                      </w:sdt>
                      <w:r>
                        <w:rPr>
                          <w:szCs w:val="24"/>
                        </w:rPr>
                        <w:t>. Šalpos našlaičių pensijos skiriamos ir mokamos nepaisant to, kad mirusysis arba įstatymų nustatyta tvarka paskelbtas mirusiu asmuo, kurio vaikai (įvaikiai) turi teisę gauti šalpos našlaičio pensiją, iki mirties ar paskelbimo mirusiu neatitiko šio įstatymo 1 straipsnio 3 dalyje nustatytų sąlygų.</w:t>
                      </w:r>
                    </w:p>
                    <w:p>
                      <w:pPr>
                        <w:ind w:firstLine="720"/>
                        <w:jc w:val="both"/>
                        <w:rPr>
                          <w:b/>
                          <w:szCs w:val="24"/>
                        </w:rPr>
                      </w:pPr>
                    </w:p>
                  </w:sdtContent>
                </w:sdt>
              </w:sdtContent>
            </w:sdt>
            <w:sdt>
              <w:sdtPr>
                <w:alias w:val="11 str."/>
                <w:tag w:val="part_9018b322c8f04192a001532f356f43d4"/>
                <w:lock w:val="sdtLocked"/>
                <w:richText/>
              </w:sdtPr>
              <w:sdtContent>
                <w:p>
                  <w:pPr>
                    <w:ind w:firstLine="780"/>
                    <w:jc w:val="both"/>
                    <w:rPr>
                      <w:b/>
                      <w:szCs w:val="24"/>
                    </w:rPr>
                  </w:pPr>
                  <w:sdt>
                    <w:sdtPr>
                      <w:alias w:val="Numeris"/>
                      <w:tag w:val="nr_9018b322c8f04192a001532f356f43d4"/>
                      <w:lock w:val="sdtLocked"/>
                      <w:richText/>
                    </w:sdtPr>
                    <w:sdtContent>
                      <w:r>
                        <w:rPr>
                          <w:b/>
                          <w:szCs w:val="24"/>
                        </w:rPr>
                        <w:t>11</w:t>
                      </w:r>
                    </w:sdtContent>
                  </w:sdt>
                  <w:r>
                    <w:rPr>
                      <w:b/>
                      <w:szCs w:val="24"/>
                    </w:rPr>
                    <w:t xml:space="preserve"> straipsnis. </w:t>
                  </w:r>
                  <w:sdt>
                    <w:sdtPr>
                      <w:alias w:val="Pavadinimas"/>
                      <w:tag w:val="title_9018b322c8f04192a001532f356f43d4"/>
                      <w:lock w:val="sdtLocked"/>
                      <w:richText/>
                    </w:sdtPr>
                    <w:sdtContent>
                      <w:r>
                        <w:rPr>
                          <w:b/>
                          <w:szCs w:val="24"/>
                        </w:rPr>
                        <w:t>Šalpos našlaičių pensijų dydis</w:t>
                      </w:r>
                    </w:sdtContent>
                  </w:sdt>
                </w:p>
                <w:sdt>
                  <w:sdtPr>
                    <w:alias w:val="11 str. 1 d."/>
                    <w:tag w:val="part_a802ad2ddc994a9598a7e210c4305b58"/>
                    <w:lock w:val="sdtLocked"/>
                    <w:richText/>
                  </w:sdtPr>
                  <w:sdtContent>
                    <w:p>
                      <w:pPr>
                        <w:ind w:firstLine="780"/>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vaikui. Kai ši pensija skiriama 4 ar daugiau mirusiojo vaikų (įvaikių), 1,5 </w:t>
                      </w:r>
                      <w:r>
                        <w:rPr>
                          <w:bCs/>
                          <w:szCs w:val="24"/>
                          <w:lang w:eastAsia="lt-LT"/>
                        </w:rPr>
                        <w:t xml:space="preserve">šalpos pensijų bazės </w:t>
                      </w:r>
                      <w:r>
                        <w:rPr>
                          <w:szCs w:val="24"/>
                        </w:rPr>
                        <w:t>skiriama ir mokama visiems mirusiojo vaikams (įvaikiams) lygiomis dalimis.</w:t>
                      </w:r>
                    </w:p>
                    <w:p>
                      <w:pPr>
                        <w:ind w:firstLine="720"/>
                        <w:jc w:val="both"/>
                        <w:rPr>
                          <w:szCs w:val="24"/>
                        </w:rPr>
                      </w:pPr>
                    </w:p>
                  </w:sdtContent>
                </w:sdt>
              </w:sdtContent>
            </w:sdt>
          </w:sdtContent>
        </w:sdt>
        <w:sdt>
          <w:sdtPr>
            <w:alias w:val="skyrius"/>
            <w:tag w:val="part_bf64176fe1d04caaa02373c7a7c8b511"/>
            <w:lock w:val="sdtLocked"/>
            <w:richText/>
          </w:sdtPr>
          <w:sdtContent>
            <w:p>
              <w:pPr>
                <w:jc w:val="center"/>
                <w:rPr>
                  <w:b/>
                  <w:szCs w:val="24"/>
                </w:rPr>
              </w:pPr>
              <w:sdt>
                <w:sdtPr>
                  <w:alias w:val="Numeris"/>
                  <w:tag w:val="nr_bf64176fe1d04caaa02373c7a7c8b511"/>
                  <w:lock w:val="sdtLocked"/>
                  <w:richText/>
                </w:sdtPr>
                <w:sdtContent>
                  <w:r>
                    <w:rPr>
                      <w:b/>
                      <w:szCs w:val="24"/>
                    </w:rPr>
                    <w:t>IV</w:t>
                  </w:r>
                </w:sdtContent>
              </w:sdt>
              <w:r>
                <w:rPr>
                  <w:b/>
                  <w:szCs w:val="24"/>
                </w:rPr>
                <w:t xml:space="preserve"> SKYRIUS</w:t>
              </w:r>
            </w:p>
            <w:p>
              <w:pPr>
                <w:jc w:val="center"/>
                <w:rPr>
                  <w:b/>
                  <w:szCs w:val="24"/>
                </w:rPr>
              </w:pPr>
              <w:sdt>
                <w:sdtPr>
                  <w:alias w:val="Pavadinimas"/>
                  <w:tag w:val="title_bf64176fe1d04caaa02373c7a7c8b511"/>
                  <w:lock w:val="sdtLocked"/>
                  <w:richText/>
                </w:sdtPr>
                <w:sdtContent>
                  <w:r>
                    <w:rPr>
                      <w:b/>
                      <w:szCs w:val="24"/>
                    </w:rPr>
                    <w:t>ŠALPOS KOMPENSACIJOS</w:t>
                  </w:r>
                </w:sdtContent>
              </w:sdt>
            </w:p>
            <w:p>
              <w:pPr>
                <w:ind w:firstLine="720"/>
                <w:jc w:val="both"/>
                <w:rPr>
                  <w:b/>
                  <w:szCs w:val="24"/>
                </w:rPr>
              </w:pPr>
            </w:p>
            <w:sdt>
              <w:sdtPr>
                <w:alias w:val="12 str."/>
                <w:tag w:val="part_32437fdbaa1a4486b4f082363b4105ff"/>
                <w:lock w:val="sdtLocked"/>
                <w:richText/>
              </w:sdtPr>
              <w:sdtContent>
                <w:p>
                  <w:pPr>
                    <w:ind w:firstLine="720"/>
                    <w:jc w:val="both"/>
                    <w:rPr>
                      <w:b/>
                      <w:szCs w:val="24"/>
                    </w:rPr>
                  </w:pPr>
                  <w:sdt>
                    <w:sdtPr>
                      <w:alias w:val="Numeris"/>
                      <w:tag w:val="nr_32437fdbaa1a4486b4f082363b4105ff"/>
                      <w:lock w:val="sdtLocked"/>
                      <w:richText/>
                    </w:sdtPr>
                    <w:sdtContent>
                      <w:r>
                        <w:rPr>
                          <w:b/>
                          <w:szCs w:val="24"/>
                        </w:rPr>
                        <w:t>12</w:t>
                      </w:r>
                    </w:sdtContent>
                  </w:sdt>
                  <w:r>
                    <w:rPr>
                      <w:b/>
                      <w:szCs w:val="24"/>
                    </w:rPr>
                    <w:t xml:space="preserve"> straipsnis. </w:t>
                  </w:r>
                  <w:sdt>
                    <w:sdtPr>
                      <w:alias w:val="Pavadinimas"/>
                      <w:tag w:val="title_32437fdbaa1a4486b4f082363b4105ff"/>
                      <w:lock w:val="sdtLocked"/>
                      <w:richText/>
                    </w:sdtPr>
                    <w:sdtContent>
                      <w:r>
                        <w:rPr>
                          <w:b/>
                          <w:szCs w:val="24"/>
                        </w:rPr>
                        <w:t xml:space="preserve">Asmenys, turintys teisę gauti šalpos kompensaciją </w:t>
                      </w:r>
                    </w:sdtContent>
                  </w:sdt>
                </w:p>
                <w:sdt>
                  <w:sdtPr>
                    <w:alias w:val="12 str. 1 d."/>
                    <w:tag w:val="part_d91352e7535744a389142ec5c2efe865"/>
                    <w:lock w:val="sdtLocked"/>
                    <w:richText/>
                  </w:sdtPr>
                  <w:sdtContent>
                    <w:p>
                      <w:pPr>
                        <w:ind w:firstLine="720"/>
                        <w:jc w:val="both"/>
                        <w:rPr>
                          <w:szCs w:val="24"/>
                        </w:rPr>
                      </w:pPr>
                      <w:r>
                        <w:rPr>
                          <w:szCs w:val="24"/>
                        </w:rPr>
                        <w:t>Teisę gauti šalpos kompensaciją turi:</w:t>
                      </w:r>
                    </w:p>
                    <w:sdt>
                      <w:sdtPr>
                        <w:alias w:val="12 str. 1 d. 1 p."/>
                        <w:tag w:val="part_b833d28d89274b969c1050ae12c4050e"/>
                        <w:lock w:val="sdtLocked"/>
                        <w:richText/>
                      </w:sdtPr>
                      <w:sdtContent>
                        <w:p>
                          <w:pPr>
                            <w:ind w:firstLine="720"/>
                            <w:jc w:val="both"/>
                            <w:rPr>
                              <w:szCs w:val="24"/>
                            </w:rPr>
                          </w:pPr>
                          <w:sdt>
                            <w:sdtPr>
                              <w:alias w:val="Numeris"/>
                              <w:tag w:val="nr_b833d28d89274b969c1050ae12c4050e"/>
                              <w:lock w:val="sdtLocked"/>
                              <w:richText/>
                            </w:sdtPr>
                            <w:sdtContent>
                              <w:r>
                                <w:rPr>
                                  <w:szCs w:val="24"/>
                                </w:rPr>
                                <w:t>1</w:t>
                              </w:r>
                            </w:sdtContent>
                          </w:sdt>
                          <w:r>
                            <w:rPr>
                              <w:szCs w:val="24"/>
                            </w:rPr>
                            <w:t xml:space="preserve">) tėvai (įtėviai), kurie iki 1995 m. sausio 1 d. ne mažiau kaip 8 metus slaugė namuose vaikus invalidus arba vaikus, pripažintus I ar II grupės invalidais nuo vaikystės arba tapusius I ar II grupės invalidais iki 18 metų; </w:t>
                          </w:r>
                        </w:p>
                      </w:sdtContent>
                    </w:sdt>
                    <w:sdt>
                      <w:sdtPr>
                        <w:alias w:val="12 str. 1 d. 2 p."/>
                        <w:tag w:val="part_f0c57e06c531492fb7035ace86c2bfac"/>
                        <w:lock w:val="sdtLocked"/>
                        <w:richText/>
                      </w:sdtPr>
                      <w:sdtContent>
                        <w:p>
                          <w:pPr>
                            <w:ind w:firstLine="720"/>
                            <w:jc w:val="both"/>
                            <w:rPr>
                              <w:szCs w:val="24"/>
                            </w:rPr>
                          </w:pPr>
                          <w:sdt>
                            <w:sdtPr>
                              <w:alias w:val="Numeris"/>
                              <w:tag w:val="nr_f0c57e06c531492fb7035ace86c2bfac"/>
                              <w:lock w:val="sdtLocked"/>
                              <w:richText/>
                            </w:sdtPr>
                            <w:sdtContent>
                              <w:r>
                                <w:rPr>
                                  <w:szCs w:val="24"/>
                                </w:rPr>
                                <w:t>2</w:t>
                              </w:r>
                            </w:sdtContent>
                          </w:sdt>
                          <w:r>
                            <w:rPr>
                              <w:szCs w:val="24"/>
                            </w:rPr>
                            <w:t xml:space="preserve">) motinos, kurios iki 1995 m. sausio 1 d. pagimdė penkis ar daugiau vaikų ir išaugino juos iki 8 metų. </w:t>
                          </w:r>
                        </w:p>
                        <w:p>
                          <w:pPr>
                            <w:ind w:firstLine="780"/>
                            <w:jc w:val="both"/>
                            <w:rPr>
                              <w:szCs w:val="24"/>
                            </w:rPr>
                          </w:pPr>
                        </w:p>
                      </w:sdtContent>
                    </w:sdt>
                  </w:sdtContent>
                </w:sdt>
              </w:sdtContent>
            </w:sdt>
            <w:sdt>
              <w:sdtPr>
                <w:alias w:val="13 str."/>
                <w:tag w:val="part_971a80d959ef43b393e2bfdf9078f4c3"/>
                <w:lock w:val="sdtLocked"/>
                <w:richText/>
              </w:sdtPr>
              <w:sdtContent>
                <w:p>
                  <w:pPr>
                    <w:tabs>
                      <w:tab w:val="center" w:pos="4153"/>
                      <w:tab w:val="right" w:pos="8306"/>
                    </w:tabs>
                    <w:ind w:firstLine="720"/>
                    <w:jc w:val="both"/>
                    <w:rPr>
                      <w:bCs/>
                      <w:szCs w:val="24"/>
                    </w:rPr>
                  </w:pPr>
                  <w:sdt>
                    <w:sdtPr>
                      <w:alias w:val="Numeris"/>
                      <w:tag w:val="nr_971a80d959ef43b393e2bfdf9078f4c3"/>
                      <w:lock w:val="sdtLocked"/>
                      <w:richText/>
                    </w:sdtPr>
                    <w:sdtContent>
                      <w:r>
                        <w:rPr>
                          <w:b/>
                          <w:szCs w:val="24"/>
                        </w:rPr>
                        <w:t>13</w:t>
                      </w:r>
                    </w:sdtContent>
                  </w:sdt>
                  <w:r>
                    <w:rPr>
                      <w:b/>
                      <w:szCs w:val="24"/>
                    </w:rPr>
                    <w:t xml:space="preserve"> straipsnis. </w:t>
                  </w:r>
                  <w:sdt>
                    <w:sdtPr>
                      <w:alias w:val="Pavadinimas"/>
                      <w:tag w:val="title_971a80d959ef43b393e2bfdf9078f4c3"/>
                      <w:lock w:val="sdtLocked"/>
                      <w:richText/>
                    </w:sdtPr>
                    <w:sdtContent>
                      <w:r>
                        <w:rPr>
                          <w:b/>
                          <w:szCs w:val="24"/>
                        </w:rPr>
                        <w:t>Šalpos kompensacijų skyrimo ir mokėjimo sąlygos</w:t>
                      </w:r>
                    </w:sdtContent>
                  </w:sdt>
                </w:p>
                <w:sdt>
                  <w:sdtPr>
                    <w:alias w:val="13 str. 1 d."/>
                    <w:tag w:val="part_57780fab1af04b6fad5ada6de1050bce"/>
                    <w:lock w:val="sdtLocked"/>
                    <w:richText/>
                  </w:sdtPr>
                  <w:sdtContent>
                    <w:p>
                      <w:pPr>
                        <w:tabs>
                          <w:tab w:val="center" w:pos="4153"/>
                          <w:tab w:val="right" w:pos="8306"/>
                        </w:tabs>
                        <w:ind w:firstLine="720"/>
                        <w:jc w:val="both"/>
                        <w:rPr>
                          <w:bCs/>
                          <w:szCs w:val="24"/>
                        </w:rPr>
                      </w:pPr>
                      <w:sdt>
                        <w:sdtPr>
                          <w:alias w:val="Numeris"/>
                          <w:tag w:val="nr_57780fab1af04b6fad5ada6de1050bce"/>
                          <w:lock w:val="sdtLocked"/>
                          <w:richText/>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pripažįstami netekusiais 60 procentų ir daugiau darbingumo. </w:t>
                      </w:r>
                    </w:p>
                  </w:sdtContent>
                </w:sdt>
                <w:sdt>
                  <w:sdtPr>
                    <w:alias w:val="13 str. 2 d."/>
                    <w:tag w:val="part_68ef264023ad4089ad3579187820b6f1"/>
                    <w:lock w:val="sdtLocked"/>
                    <w:richText/>
                  </w:sdtPr>
                  <w:sdtContent>
                    <w:p>
                      <w:pPr>
                        <w:tabs>
                          <w:tab w:val="center" w:pos="4153"/>
                          <w:tab w:val="right" w:pos="8306"/>
                        </w:tabs>
                        <w:ind w:firstLine="720"/>
                        <w:jc w:val="both"/>
                        <w:rPr>
                          <w:bCs/>
                          <w:szCs w:val="24"/>
                        </w:rPr>
                      </w:pPr>
                      <w:sdt>
                        <w:sdtPr>
                          <w:alias w:val="Numeris"/>
                          <w:tag w:val="nr_68ef264023ad4089ad3579187820b6f1"/>
                          <w:lock w:val="sdtLocked"/>
                          <w:richText/>
                        </w:sdtPr>
                        <w:sdtContent>
                          <w:r>
                            <w:rPr>
                              <w:szCs w:val="24"/>
                            </w:rPr>
                            <w:t>2</w:t>
                          </w:r>
                        </w:sdtContent>
                      </w:sdt>
                      <w:r>
                        <w:rPr>
                          <w:szCs w:val="24"/>
                        </w:rPr>
                        <w:t>. Šalpos kompensacijos mokamos tol, kol jų gavėjai įgyja teisę gauti šio įstatymo 7 straipsnio 1 dalyje nurodytas pensijas ar pensijų išmokas, išskyrus socialinio draudimo našlių pensiją. Jeigu šalpos kompensacijos gavėjas neįgyja teisės gauti nė vienos iš nurodytų pensijų ar pensijų išmokų, išskyrus socialinio draudimo našlių pensiją, šalpos kompensacija jam mokama tol, kol jis yra pripažintas netekusiu 60 procentų ir daugiau darbingumo (sukakusiam senatvės pensijos amžių – iki gyvos galvos).</w:t>
                      </w:r>
                    </w:p>
                  </w:sdtContent>
                </w:sdt>
                <w:sdt>
                  <w:sdtPr>
                    <w:alias w:val="13 str. 3 d."/>
                    <w:tag w:val="part_8e9120a18d53487ba3055f6fe2cf3e51"/>
                    <w:lock w:val="sdtLocked"/>
                    <w:richText/>
                  </w:sdtPr>
                  <w:sdtContent>
                    <w:p>
                      <w:pPr>
                        <w:tabs>
                          <w:tab w:val="center" w:pos="4153"/>
                          <w:tab w:val="right" w:pos="8306"/>
                        </w:tabs>
                        <w:ind w:firstLine="720"/>
                        <w:jc w:val="both"/>
                        <w:rPr>
                          <w:bCs/>
                          <w:szCs w:val="24"/>
                        </w:rPr>
                      </w:pPr>
                      <w:sdt>
                        <w:sdtPr>
                          <w:alias w:val="Numeris"/>
                          <w:tag w:val="nr_8e9120a18d53487ba3055f6fe2cf3e51"/>
                          <w:lock w:val="sdtLocked"/>
                          <w:richText/>
                        </w:sdtPr>
                        <w:sdtContent>
                          <w:r>
                            <w:rPr>
                              <w:szCs w:val="24"/>
                            </w:rPr>
                            <w:t>3</w:t>
                          </w:r>
                        </w:sdtContent>
                      </w:sdt>
                      <w:r>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9e4c8779fb444e829ddd522119a3bc5b"/>
                    <w:lock w:val="sdtLocked"/>
                    <w:richText/>
                  </w:sdtPr>
                  <w:sdtContent>
                    <w:p>
                      <w:pPr>
                        <w:tabs>
                          <w:tab w:val="center" w:pos="4153"/>
                          <w:tab w:val="right" w:pos="8306"/>
                        </w:tabs>
                        <w:ind w:firstLine="720"/>
                        <w:jc w:val="both"/>
                        <w:rPr>
                          <w:szCs w:val="24"/>
                        </w:rPr>
                      </w:pPr>
                      <w:sdt>
                        <w:sdtPr>
                          <w:alias w:val="Numeris"/>
                          <w:tag w:val="nr_9e4c8779fb444e829ddd522119a3bc5b"/>
                          <w:lock w:val="sdtLocked"/>
                          <w:richText/>
                        </w:sdtPr>
                        <w:sdtContent>
                          <w:r>
                            <w:rPr>
                              <w:szCs w:val="24"/>
                            </w:rPr>
                            <w:t>4</w:t>
                          </w:r>
                        </w:sdtContent>
                      </w:sdt>
                      <w:r>
                        <w:rPr>
                          <w:szCs w:val="24"/>
                        </w:rPr>
                        <w:t>. Asmenų, kurie tuo pačiu metu turi teisę gauti kelias šalpos kompensacijas, pasirinkimu skiriama ir mokama viena šalpos kompensacija.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4 str."/>
                <w:tag w:val="part_abb05544e5f1431e90325adf30068016"/>
                <w:lock w:val="sdtLocked"/>
                <w:richText/>
              </w:sdtPr>
              <w:sdtContent>
                <w:p>
                  <w:pPr>
                    <w:ind w:firstLine="720"/>
                    <w:jc w:val="both"/>
                    <w:rPr>
                      <w:b/>
                      <w:szCs w:val="24"/>
                    </w:rPr>
                  </w:pPr>
                  <w:sdt>
                    <w:sdtPr>
                      <w:alias w:val="Numeris"/>
                      <w:tag w:val="nr_abb05544e5f1431e90325adf30068016"/>
                      <w:lock w:val="sdtLocked"/>
                      <w:richText/>
                    </w:sdtPr>
                    <w:sdtContent>
                      <w:r>
                        <w:rPr>
                          <w:b/>
                          <w:szCs w:val="24"/>
                        </w:rPr>
                        <w:t>14</w:t>
                      </w:r>
                    </w:sdtContent>
                  </w:sdt>
                  <w:r>
                    <w:rPr>
                      <w:b/>
                      <w:szCs w:val="24"/>
                    </w:rPr>
                    <w:t xml:space="preserve"> straipsnis. </w:t>
                  </w:r>
                  <w:sdt>
                    <w:sdtPr>
                      <w:alias w:val="Pavadinimas"/>
                      <w:tag w:val="title_abb05544e5f1431e90325adf30068016"/>
                      <w:lock w:val="sdtLocked"/>
                      <w:richText/>
                    </w:sdtPr>
                    <w:sdtContent>
                      <w:r>
                        <w:rPr>
                          <w:b/>
                          <w:szCs w:val="24"/>
                        </w:rPr>
                        <w:t>Šalpos kompensacijos dydis</w:t>
                      </w:r>
                    </w:sdtContent>
                  </w:sdt>
                </w:p>
                <w:sdt>
                  <w:sdtPr>
                    <w:alias w:val="14 str. 1 d."/>
                    <w:tag w:val="part_e804c709a5fa48638dd1c436455302c2"/>
                    <w:lock w:val="sdtLocked"/>
                    <w:richText/>
                  </w:sdtPr>
                  <w:sdtContent>
                    <w:p>
                      <w:pPr>
                        <w:ind w:firstLine="720"/>
                        <w:jc w:val="both"/>
                        <w:rPr>
                          <w:szCs w:val="24"/>
                        </w:rPr>
                      </w:pPr>
                      <w:r>
                        <w:rPr>
                          <w:szCs w:val="24"/>
                        </w:rPr>
                        <w:t>Šalpos kompensacija yra 1,5 šalpos pensijų bazės dydžio.</w:t>
                      </w:r>
                    </w:p>
                    <w:p>
                      <w:pPr>
                        <w:ind w:firstLine="720"/>
                        <w:jc w:val="both"/>
                        <w:rPr>
                          <w:strike/>
                          <w:szCs w:val="24"/>
                        </w:rPr>
                      </w:pPr>
                    </w:p>
                  </w:sdtContent>
                </w:sdt>
              </w:sdtContent>
            </w:sdt>
          </w:sdtContent>
        </w:sdt>
        <w:sdt>
          <w:sdtPr>
            <w:alias w:val="skyrius"/>
            <w:tag w:val="part_7468cf9ce49f4502b8284b86a0ccba90"/>
            <w:lock w:val="sdtLocked"/>
            <w:richText/>
          </w:sdtPr>
          <w:sdtContent>
            <w:p>
              <w:pPr>
                <w:jc w:val="center"/>
                <w:rPr>
                  <w:b/>
                  <w:szCs w:val="24"/>
                </w:rPr>
              </w:pPr>
              <w:sdt>
                <w:sdtPr>
                  <w:alias w:val="Numeris"/>
                  <w:tag w:val="nr_7468cf9ce49f4502b8284b86a0ccba90"/>
                  <w:lock w:val="sdtLocked"/>
                  <w:richText/>
                </w:sdtPr>
                <w:sdtContent>
                  <w:r>
                    <w:rPr>
                      <w:b/>
                      <w:szCs w:val="24"/>
                    </w:rPr>
                    <w:t>V</w:t>
                  </w:r>
                </w:sdtContent>
              </w:sdt>
              <w:r>
                <w:rPr>
                  <w:b/>
                  <w:szCs w:val="24"/>
                </w:rPr>
                <w:t xml:space="preserve"> SKYRIUS</w:t>
              </w:r>
            </w:p>
            <w:p>
              <w:pPr>
                <w:jc w:val="center"/>
                <w:rPr>
                  <w:b/>
                  <w:szCs w:val="24"/>
                </w:rPr>
              </w:pPr>
              <w:sdt>
                <w:sdtPr>
                  <w:alias w:val="Pavadinimas"/>
                  <w:tag w:val="title_7468cf9ce49f4502b8284b86a0ccba90"/>
                  <w:lock w:val="sdtLocked"/>
                  <w:richText/>
                </w:sdtPr>
                <w:sdtContent>
                  <w:r>
                    <w:rPr>
                      <w:b/>
                      <w:szCs w:val="24"/>
                    </w:rPr>
                    <w:t>ŠALPOS IŠMOKŲ SKYRIMO IR MOKĖJIMO TVARKA</w:t>
                  </w:r>
                </w:sdtContent>
              </w:sdt>
            </w:p>
            <w:p>
              <w:pPr>
                <w:ind w:firstLine="780"/>
                <w:jc w:val="both"/>
                <w:rPr>
                  <w:szCs w:val="24"/>
                </w:rPr>
              </w:pPr>
            </w:p>
            <w:sdt>
              <w:sdtPr>
                <w:alias w:val="15 str."/>
                <w:tag w:val="part_34ba494d916b4e2e8062502149d83e2d"/>
                <w:lock w:val="sdtLocked"/>
                <w:richText/>
              </w:sdtPr>
              <w:sdtContent>
                <w:p>
                  <w:pPr>
                    <w:ind w:firstLine="720"/>
                    <w:jc w:val="both"/>
                    <w:rPr>
                      <w:b/>
                      <w:szCs w:val="24"/>
                      <w:lang w:val="ga-IE"/>
                    </w:rPr>
                  </w:pPr>
                  <w:r>
                    <w:rPr>
                      <w:b/>
                      <w:szCs w:val="24"/>
                      <w:lang w:val="ga-IE"/>
                    </w:rPr>
                    <w:t xml:space="preserve">15 straipsnis. </w:t>
                  </w:r>
                  <w:sdt>
                    <w:sdtPr>
                      <w:alias w:val="Pavadinimas"/>
                      <w:tag w:val="title_34ba494d916b4e2e8062502149d83e2d"/>
                      <w:lock w:val="sdtLocked"/>
                      <w:richText/>
                    </w:sdtPr>
                    <w:sdtContent>
                      <w:r>
                        <w:rPr>
                          <w:b/>
                          <w:szCs w:val="24"/>
                          <w:lang w:val="ga-IE"/>
                        </w:rPr>
                        <w:t>Šalpos išmokų skyrimo ir mokėjimo tvarka</w:t>
                      </w:r>
                    </w:sdtContent>
                  </w:sdt>
                  <w:r>
                    <w:rPr>
                      <w:b/>
                      <w:szCs w:val="24"/>
                      <w:lang w:val="ga-IE"/>
                    </w:rPr>
                    <w:t xml:space="preserve"> </w:t>
                  </w:r>
                </w:p>
                <w:sdt>
                  <w:sdtPr>
                    <w:alias w:val="15 str. 1 d."/>
                    <w:tag w:val="part_e242d6e1b6d847cea85e4214c83be3da"/>
                    <w:lock w:val="sdtLocked"/>
                    <w:richText/>
                  </w:sdtPr>
                  <w:sdtContent>
                    <w:p>
                      <w:pPr>
                        <w:ind w:firstLine="720"/>
                        <w:jc w:val="both"/>
                        <w:rPr>
                          <w:szCs w:val="24"/>
                          <w:lang w:val="ga-IE"/>
                        </w:rPr>
                      </w:pPr>
                      <w:sdt>
                        <w:sdtPr>
                          <w:alias w:val="Numeris"/>
                          <w:tag w:val="nr_e242d6e1b6d847cea85e4214c83be3da"/>
                          <w:lock w:val="sdtLocked"/>
                          <w:richText/>
                        </w:sdtPr>
                        <w:sdtContent>
                          <w:r>
                            <w:rPr>
                              <w:szCs w:val="24"/>
                              <w:lang w:val="ga-IE"/>
                            </w:rPr>
                            <w:t>1</w:t>
                          </w:r>
                        </w:sdtContent>
                      </w:sdt>
                      <w:r>
                        <w:rPr>
                          <w:szCs w:val="24"/>
                          <w:lang w:val="ga-IE"/>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ef54fdd8a04346a7b57efce449b7351f"/>
                    <w:lock w:val="sdtLocked"/>
                    <w:richText/>
                  </w:sdtPr>
                  <w:sdtContent>
                    <w:p>
                      <w:pPr>
                        <w:ind w:firstLine="720"/>
                        <w:jc w:val="both"/>
                        <w:rPr>
                          <w:szCs w:val="24"/>
                          <w:lang w:val="ga-IE"/>
                        </w:rPr>
                      </w:pPr>
                      <w:sdt>
                        <w:sdtPr>
                          <w:alias w:val="Numeris"/>
                          <w:tag w:val="nr_ef54fdd8a04346a7b57efce449b7351f"/>
                          <w:lock w:val="sdtLocked"/>
                          <w:richText/>
                        </w:sdtPr>
                        <w:sdtContent>
                          <w:r>
                            <w:rPr>
                              <w:szCs w:val="24"/>
                              <w:lang w:val="ga-IE"/>
                            </w:rPr>
                            <w:t>2</w:t>
                          </w:r>
                        </w:sdtContent>
                      </w:sdt>
                      <w:r>
                        <w:rPr>
                          <w:szCs w:val="24"/>
                          <w:lang w:val="ga-IE"/>
                        </w:rPr>
                        <w:t>. Kreipimosi dėl šalpos išmokų skyrimo ir mokėjimo, šalpos išmokų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57d0dc2e935a4addabb94d2c12ba4f3d"/>
                    <w:lock w:val="sdtLocked"/>
                    <w:richText/>
                  </w:sdtPr>
                  <w:sdtContent>
                    <w:p>
                      <w:pPr>
                        <w:ind w:firstLine="720"/>
                        <w:jc w:val="both"/>
                        <w:rPr>
                          <w:szCs w:val="24"/>
                          <w:lang w:val="ga-IE"/>
                        </w:rPr>
                      </w:pPr>
                      <w:sdt>
                        <w:sdtPr>
                          <w:alias w:val="Numeris"/>
                          <w:tag w:val="nr_57d0dc2e935a4addabb94d2c12ba4f3d"/>
                          <w:lock w:val="sdtLocked"/>
                          <w:richText/>
                        </w:sdtPr>
                        <w:sdtContent>
                          <w:r>
                            <w:rPr>
                              <w:szCs w:val="24"/>
                              <w:lang w:val="ga-IE"/>
                            </w:rPr>
                            <w:t>3</w:t>
                          </w:r>
                        </w:sdtContent>
                      </w:sdt>
                      <w:r>
                        <w:rPr>
                          <w:szCs w:val="24"/>
                          <w:lang w:val="ga-IE"/>
                        </w:rPr>
                        <w:t>. Šalpos išmokos skiriamos arba jų mokėjimas atnaujinamas (pratęsiamas) asmenų, turinčių teisę gauti šias išmokas, arba jų įgaliotų asmenų, arba globėjų, jeigu šie asmenys pripažinti neveiksniais atitinkamoje srityje, arba jų sutuoktinių ar artimųjų giminaičių (kaip ši sąvoka apibrėžta Lietuvos Respublikos civiliniame kodekse), arba socialinių paslaugų įstaigos darbuotojų prašymu. Šalpos išmokos asmenims iki 18 metų skiriamos arba jų mokėjimas atnaujinamas (pratęsiamas) jų tėvų (įtėvių) arba globėjų ar rūpintojų, arba artimųjų giminaičių (kaip ši sąvoka apibrėžta Civiliniame kodekse), arba socialinių paslaugų įstaigos darbuotojų prašymu. Paskirtos šalpos išmokos mokamos asmenims, turintiems teisę gauti šias išmokas, arba jų atstovams.</w:t>
                      </w:r>
                    </w:p>
                  </w:sdtContent>
                </w:sdt>
                <w:sdt>
                  <w:sdtPr>
                    <w:alias w:val="15 str. 4 d."/>
                    <w:tag w:val="part_bf2e1901643d4311a1ddc1db5ffbd648"/>
                    <w:lock w:val="sdtLocked"/>
                    <w:richText/>
                  </w:sdtPr>
                  <w:sdtContent>
                    <w:p>
                      <w:pPr>
                        <w:ind w:firstLine="720"/>
                        <w:jc w:val="both"/>
                        <w:rPr>
                          <w:szCs w:val="24"/>
                          <w:lang w:val="ga-IE"/>
                        </w:rPr>
                      </w:pPr>
                      <w:sdt>
                        <w:sdtPr>
                          <w:alias w:val="Numeris"/>
                          <w:tag w:val="nr_bf2e1901643d4311a1ddc1db5ffbd648"/>
                          <w:lock w:val="sdtLocked"/>
                          <w:richText/>
                        </w:sdtPr>
                        <w:sdtContent>
                          <w:r>
                            <w:rPr>
                              <w:szCs w:val="24"/>
                              <w:lang w:val="ga-IE"/>
                            </w:rPr>
                            <w:t>4</w:t>
                          </w:r>
                        </w:sdtContent>
                      </w:sdt>
                      <w:r>
                        <w:rPr>
                          <w:szCs w:val="24"/>
                          <w:lang w:val="ga-IE"/>
                        </w:rPr>
                        <w:t xml:space="preserve">. Šalpos išmokas mokanti įstaiga per 10 darbo dienų nuo prašymo skirti šalpos išmoką ar atnaujinti (pratęsti) šalpos išmokos mokėjimą kartu su visais reikiamais dokumentais arba papildomų dokumentų gavimo šalpos išmokas mokančioje įstaigoje dienos privalo priimti sprendimą dėl šalpos išmokos skyrimo ar mokėjimo atnaujinimo (pratęsimo) ir apie tai raštu pranešti pareiškėjui. </w:t>
                      </w:r>
                    </w:p>
                  </w:sdtContent>
                </w:sdt>
                <w:sdt>
                  <w:sdtPr>
                    <w:alias w:val="15 str. 5 d."/>
                    <w:tag w:val="part_20fa298c23c2416592ebace71e9fff03"/>
                    <w:lock w:val="sdtLocked"/>
                    <w:richText/>
                  </w:sdtPr>
                  <w:sdtContent>
                    <w:p>
                      <w:pPr>
                        <w:ind w:firstLine="720"/>
                        <w:jc w:val="both"/>
                        <w:rPr>
                          <w:szCs w:val="24"/>
                          <w:lang w:val="ga-IE"/>
                        </w:rPr>
                      </w:pPr>
                      <w:sdt>
                        <w:sdtPr>
                          <w:alias w:val="Numeris"/>
                          <w:tag w:val="nr_20fa298c23c2416592ebace71e9fff03"/>
                          <w:lock w:val="sdtLocked"/>
                          <w:richText/>
                        </w:sdtPr>
                        <w:sdtContent>
                          <w:r>
                            <w:rPr>
                              <w:szCs w:val="24"/>
                            </w:rPr>
                            <w:t>5</w:t>
                          </w:r>
                        </w:sdtContent>
                      </w:sdt>
                      <w:r>
                        <w:rPr>
                          <w:szCs w:val="24"/>
                        </w:rPr>
                        <w:t>. Asmenims, kuriems paskirtos šalpos išmokos, išduodami pažymėjimai, kurių formas ir išdavimo tvarką nustato Valstybinio socialinio draudimo fondo valdyba prie Socialinės apsaugos ir darbo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46f00044c11e9a5eaf2cd290f1944">
                        <w:r w:rsidRPr="00532B9F">
                          <w:rPr>
                            <w:rFonts w:ascii="Times New Roman" w:eastAsia="MS Mincho" w:hAnsi="Times New Roman"/>
                            <w:sz w:val="20"/>
                            <w:i/>
                            <w:iCs/>
                            <w:color w:val="0000FF" w:themeColor="hyperlink"/>
                            <w:u w:val="single"/>
                          </w:rPr>
                          <w:t>XIII-1734</w:t>
                        </w:r>
                      </w:fldSimple>
                      <w:r>
                        <w:rPr>
                          <w:rFonts w:ascii="Times New Roman" w:eastAsia="MS Mincho" w:hAnsi="Times New Roman"/>
                          <w:sz w:val="20"/>
                          <w:i/>
                          <w:iCs/>
                        </w:rPr>
                        <w:t>,
2018-12-11,
paskelbta TAR 2018-12-20, i. k. 2018-20996            </w:t>
                      </w:r>
                    </w:p>
                    <w:p/>
                  </w:sdtContent>
                </w:sdt>
                <w:sdt>
                  <w:sdtPr>
                    <w:alias w:val="15 str. 6 d."/>
                    <w:tag w:val="part_b1fda08238b149cd9b876f9597dc4b66"/>
                    <w:lock w:val="sdtLocked"/>
                    <w:richText/>
                  </w:sdtPr>
                  <w:sdtContent>
                    <w:p>
                      <w:pPr>
                        <w:ind w:firstLine="720"/>
                        <w:jc w:val="both"/>
                        <w:rPr>
                          <w:szCs w:val="24"/>
                          <w:lang w:val="ga-IE"/>
                        </w:rPr>
                      </w:pPr>
                      <w:sdt>
                        <w:sdtPr>
                          <w:alias w:val="Numeris"/>
                          <w:tag w:val="nr_b1fda08238b149cd9b876f9597dc4b66"/>
                          <w:lock w:val="sdtLocked"/>
                          <w:richText/>
                        </w:sdtPr>
                        <w:sdtContent>
                          <w:r>
                            <w:rPr>
                              <w:szCs w:val="24"/>
                            </w:rPr>
                            <w:t>6</w:t>
                          </w:r>
                        </w:sdtContent>
                      </w:sdt>
                      <w:r>
                        <w:rPr>
                          <w:szCs w:val="24"/>
                        </w:rPr>
                        <w:t>. Asmenims, turintiems teisę gauti šalpos neįgalumo pensiją ir šalpos senatvės pensiją arba šalpos neįgalumo ar senatvės pensiją ir šalpos kompensaciją, jų pasirinkimu mokama tik viena iš šių šalpos išmokų. Kai šio įstatymo 5 straipsnio 3 ir 4 punktuose nurodyti asmenys, kuriems yra skiriamos ir mokamos šalpos neįgalumo pensijos, sukanka senatvės pensijos amžių, be atskiro jų prašymo jiems yra skiriama ir mokama atitinkamai šio įstatymo 8 straipsnio 5 dalies 1 ir 2 punktuose nurodyto dydžio šalpos senatvės pensija.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5 str. 7 d."/>
                    <w:tag w:val="part_fa318648b1384887809f94ac6ccb7029"/>
                    <w:lock w:val="sdtLocked"/>
                    <w:richText/>
                  </w:sdtPr>
                  <w:sdtContent>
                    <w:p>
                      <w:pPr>
                        <w:ind w:firstLine="720"/>
                        <w:jc w:val="both"/>
                        <w:rPr>
                          <w:szCs w:val="24"/>
                          <w:lang w:val="ga-IE"/>
                        </w:rPr>
                      </w:pPr>
                      <w:sdt>
                        <w:sdtPr>
                          <w:alias w:val="Numeris"/>
                          <w:tag w:val="nr_fa318648b1384887809f94ac6ccb7029"/>
                          <w:lock w:val="sdtLocked"/>
                          <w:richText/>
                        </w:sdtPr>
                        <w:sdtContent>
                          <w:r>
                            <w:rPr>
                              <w:szCs w:val="24"/>
                            </w:rPr>
                            <w:t>7</w:t>
                          </w:r>
                        </w:sdtContent>
                      </w:sdt>
                      <w:r>
                        <w:rPr>
                          <w:szCs w:val="24"/>
                        </w:rPr>
                        <w:t>. Šalpos neįgalumo pensijos šio įstatymo 5 straipsnio 4 punkte nurodytiems asmenims, šalpos senatvės pensijos šio įstatymo 8 straipsnio 5 dalies 2 punkte nurodytiems asmenims ir šalpos kompensacijos šio įstatymo 12 straipsnio 2 punkte nurodytiems asmenims skiriamos ir mokamos tik tuo atveju, jeigu jų vaikams nebuvo nustatyta nuolatinė globa ar rūpyba.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5 str. 8 d."/>
                    <w:tag w:val="part_bc53120db373474fbe8f38d46fa5f632"/>
                    <w:lock w:val="sdtLocked"/>
                    <w:richText/>
                  </w:sdtPr>
                  <w:sdtContent>
                    <w:p>
                      <w:pPr>
                        <w:ind w:firstLine="720"/>
                        <w:jc w:val="both"/>
                        <w:rPr>
                          <w:szCs w:val="24"/>
                          <w:lang w:val="ga-IE"/>
                        </w:rPr>
                      </w:pPr>
                      <w:sdt>
                        <w:sdtPr>
                          <w:alias w:val="Numeris"/>
                          <w:tag w:val="nr_bc53120db373474fbe8f38d46fa5f632"/>
                          <w:lock w:val="sdtLocked"/>
                          <w:richText/>
                        </w:sdtPr>
                        <w:sdtContent>
                          <w:r>
                            <w:rPr>
                              <w:szCs w:val="24"/>
                              <w:lang w:val="ga-IE"/>
                            </w:rPr>
                            <w:t>8</w:t>
                          </w:r>
                        </w:sdtContent>
                      </w:sdt>
                      <w:r>
                        <w:rPr>
                          <w:szCs w:val="24"/>
                          <w:lang w:val="ga-IE"/>
                        </w:rPr>
                        <w:t>. Asmenims, teismo nuosprendžiu pripažintiems kaltais už tyčinį asmens, už kurį ši pensija skiriama ir mokama, gyvybės atėmimą, šalpos našlaičių pensija neskiriama, o paskirtosios mokėjimas nutraukiamas nuo kito mėnesio pirmos dienos po to, kai įsiteisėjo teismo nuosprendis.</w:t>
                      </w:r>
                    </w:p>
                  </w:sdtContent>
                </w:sdt>
                <w:sdt>
                  <w:sdtPr>
                    <w:alias w:val="15 str. 9 d."/>
                    <w:tag w:val="part_bd54b657574d43058b4e88b55afc2381"/>
                    <w:lock w:val="sdtLocked"/>
                    <w:richText/>
                  </w:sdtPr>
                  <w:sdtContent>
                    <w:p>
                      <w:pPr>
                        <w:ind w:firstLine="720"/>
                        <w:jc w:val="both"/>
                        <w:rPr>
                          <w:szCs w:val="24"/>
                          <w:lang w:val="ga-IE"/>
                        </w:rPr>
                      </w:pPr>
                      <w:sdt>
                        <w:sdtPr>
                          <w:alias w:val="Numeris"/>
                          <w:tag w:val="nr_bd54b657574d43058b4e88b55afc2381"/>
                          <w:lock w:val="sdtLocked"/>
                          <w:richText/>
                        </w:sdtPr>
                        <w:sdtContent>
                          <w:r>
                            <w:rPr>
                              <w:szCs w:val="24"/>
                              <w:lang w:val="ga-IE"/>
                            </w:rPr>
                            <w:t>9</w:t>
                          </w:r>
                        </w:sdtContent>
                      </w:sdt>
                      <w:r>
                        <w:rPr>
                          <w:szCs w:val="24"/>
                          <w:lang w:val="ga-IE"/>
                        </w:rPr>
                        <w:t>. Asmenims iki 18 metų, gyvenantiems švietimo įstaigoje, o likusiems be tėvų globos vaikams ir (ar) vaikams, patiriantiems socialinę riziką, – ir socialinės globos įstaigoje, šalpos išmokos neskiriamos, o paskirtųjų mokėjimas sustabdomas nuo kitos dienos po to, kai jie buvo apgyvendinti šiose įstaigose.</w:t>
                      </w:r>
                    </w:p>
                  </w:sdtContent>
                </w:sdt>
                <w:sdt>
                  <w:sdtPr>
                    <w:alias w:val="15 str. 10 d."/>
                    <w:tag w:val="part_3f2d88ff7c454fbb9c9d88df7231832f"/>
                    <w:lock w:val="sdtLocked"/>
                    <w:richText/>
                  </w:sdtPr>
                  <w:sdtContent>
                    <w:p>
                      <w:pPr>
                        <w:ind w:firstLine="720"/>
                        <w:jc w:val="both"/>
                        <w:rPr>
                          <w:szCs w:val="24"/>
                          <w:lang w:val="ga-IE"/>
                        </w:rPr>
                      </w:pPr>
                      <w:sdt>
                        <w:sdtPr>
                          <w:alias w:val="Numeris"/>
                          <w:tag w:val="nr_3f2d88ff7c454fbb9c9d88df7231832f"/>
                          <w:lock w:val="sdtLocked"/>
                          <w:richText/>
                        </w:sdtPr>
                        <w:sdtContent>
                          <w:r>
                            <w:rPr>
                              <w:szCs w:val="24"/>
                              <w:lang w:val="ga-IE"/>
                            </w:rPr>
                            <w:t>10</w:t>
                          </w:r>
                        </w:sdtContent>
                      </w:sdt>
                      <w:r>
                        <w:rPr>
                          <w:szCs w:val="24"/>
                          <w:lang w:val="ga-IE"/>
                        </w:rPr>
                        <w:t xml:space="preserve">. Kai šio straipsnio 9 dalyje nurodyti asmenys laikinai ar visam laikui išvyksta iš socialinės globos ar švietimo įstaigos, šalpos išmokos skiriamos, o paskirtųjų mokėjimas atnaujinamas nuo kitos dienos po to, kai jie išvyko iš šių įstaigų. Jeigu šie asmenys vėl grįžta į šioje dalyje nurodytas įstaigas, šalpos išmokų mokėjimas sustabdomas nuo kitos dienos po to, kai jie vėl buvo apgyvendinti šiose įstaigose. </w:t>
                      </w:r>
                    </w:p>
                  </w:sdtContent>
                </w:sdt>
                <w:sdt>
                  <w:sdtPr>
                    <w:alias w:val="15 str. 11 d."/>
                    <w:tag w:val="part_b400445ca91d4febb0102ae716177ae0"/>
                    <w:lock w:val="sdtLocked"/>
                    <w:richText/>
                  </w:sdtPr>
                  <w:sdtContent>
                    <w:p>
                      <w:pPr>
                        <w:ind w:firstLine="720"/>
                        <w:jc w:val="both"/>
                        <w:rPr>
                          <w:szCs w:val="24"/>
                          <w:lang w:val="ga-IE"/>
                        </w:rPr>
                      </w:pPr>
                      <w:sdt>
                        <w:sdtPr>
                          <w:alias w:val="Numeris"/>
                          <w:tag w:val="nr_b400445ca91d4febb0102ae716177ae0"/>
                          <w:lock w:val="sdtLocked"/>
                          <w:richText/>
                        </w:sdtPr>
                        <w:sdtContent>
                          <w:r>
                            <w:rPr>
                              <w:szCs w:val="24"/>
                              <w:lang w:val="ga-IE"/>
                            </w:rPr>
                            <w:t>11</w:t>
                          </w:r>
                        </w:sdtContent>
                      </w:sdt>
                      <w:r>
                        <w:rPr>
                          <w:szCs w:val="24"/>
                          <w:lang w:val="ga-IE"/>
                        </w:rPr>
                        <w:t>. Šalpos išmokos neskiriamos, o paskirtųjų mokėjimas sustabdomas asmenims:</w:t>
                      </w:r>
                    </w:p>
                    <w:sdt>
                      <w:sdtPr>
                        <w:alias w:val="15 str. 11 d. 1 p."/>
                        <w:tag w:val="part_461b76124c96404d81fce4912686110d"/>
                        <w:lock w:val="sdtLocked"/>
                        <w:richText/>
                      </w:sdtPr>
                      <w:sdtContent>
                        <w:p>
                          <w:pPr>
                            <w:ind w:firstLine="720"/>
                            <w:jc w:val="both"/>
                            <w:rPr>
                              <w:szCs w:val="24"/>
                              <w:lang w:val="ga-IE"/>
                            </w:rPr>
                          </w:pPr>
                          <w:sdt>
                            <w:sdtPr>
                              <w:alias w:val="Numeris"/>
                              <w:tag w:val="nr_461b76124c96404d81fce4912686110d"/>
                              <w:lock w:val="sdtLocked"/>
                              <w:richText/>
                            </w:sdtPr>
                            <w:sdtContent>
                              <w:r>
                                <w:rPr>
                                  <w:szCs w:val="24"/>
                                  <w:lang w:val="ga-IE"/>
                                </w:rPr>
                                <w:t>1</w:t>
                              </w:r>
                            </w:sdtContent>
                          </w:sdt>
                          <w:r>
                            <w:rPr>
                              <w:szCs w:val="24"/>
                              <w:lang w:val="ga-IE"/>
                            </w:rPr>
                            <w:t>) kuriems paskirta kardomoji priemonė – suėmimas;</w:t>
                          </w:r>
                        </w:p>
                      </w:sdtContent>
                    </w:sdt>
                    <w:sdt>
                      <w:sdtPr>
                        <w:alias w:val="15 str. 11 d. 2 p."/>
                        <w:tag w:val="part_3f051ff9f4d8457cb18a76d8e89a2cf5"/>
                        <w:lock w:val="sdtLocked"/>
                        <w:richText/>
                      </w:sdtPr>
                      <w:sdtContent>
                        <w:p>
                          <w:pPr>
                            <w:ind w:firstLine="720"/>
                            <w:jc w:val="both"/>
                            <w:rPr>
                              <w:szCs w:val="24"/>
                              <w:lang w:val="ga-IE"/>
                            </w:rPr>
                          </w:pPr>
                          <w:sdt>
                            <w:sdtPr>
                              <w:alias w:val="Numeris"/>
                              <w:tag w:val="nr_3f051ff9f4d8457cb18a76d8e89a2cf5"/>
                              <w:lock w:val="sdtLocked"/>
                              <w:richText/>
                            </w:sdtPr>
                            <w:sdtContent>
                              <w:r>
                                <w:rPr>
                                  <w:szCs w:val="24"/>
                                  <w:lang w:val="ga-IE"/>
                                </w:rPr>
                                <w:t>2</w:t>
                              </w:r>
                            </w:sdtContent>
                          </w:sdt>
                          <w:r>
                            <w:rPr>
                              <w:szCs w:val="24"/>
                              <w:lang w:val="ga-IE"/>
                            </w:rPr>
                            <w:t>) atliekantiems laisvės atėmimo bausmes laisvės atėmimo bausmę vykdančiose pataisos įstaigose, išskyrus atviras kolonijas ir pataisos įstaigų ar kardomojo kalinimo vietų specialiuosius padalinius (pusiaukelės namus);</w:t>
                          </w:r>
                        </w:p>
                      </w:sdtContent>
                    </w:sdt>
                    <w:sdt>
                      <w:sdtPr>
                        <w:alias w:val="15 str. 11 d. 3 p."/>
                        <w:tag w:val="part_3449d069b5a44e0e81b0264705eec88b"/>
                        <w:lock w:val="sdtLocked"/>
                        <w:richText/>
                      </w:sdtPr>
                      <w:sdtContent>
                        <w:p>
                          <w:pPr>
                            <w:ind w:firstLine="720"/>
                            <w:jc w:val="both"/>
                            <w:rPr>
                              <w:szCs w:val="24"/>
                              <w:lang w:val="ga-IE"/>
                            </w:rPr>
                          </w:pPr>
                          <w:sdt>
                            <w:sdtPr>
                              <w:alias w:val="Numeris"/>
                              <w:tag w:val="nr_3449d069b5a44e0e81b0264705eec88b"/>
                              <w:lock w:val="sdtLocked"/>
                              <w:richText/>
                            </w:sdtPr>
                            <w:sdtContent>
                              <w:r>
                                <w:rPr>
                                  <w:szCs w:val="24"/>
                                  <w:lang w:val="ga-IE"/>
                                </w:rPr>
                                <w:t>3</w:t>
                              </w:r>
                            </w:sdtContent>
                          </w:sdt>
                          <w:r>
                            <w:rPr>
                              <w:szCs w:val="24"/>
                              <w:lang w:val="ga-IE"/>
                            </w:rPr>
                            <w:t xml:space="preserve">)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 </w:t>
                          </w:r>
                        </w:p>
                      </w:sdtContent>
                    </w:sdt>
                  </w:sdtContent>
                </w:sdt>
                <w:sdt>
                  <w:sdtPr>
                    <w:alias w:val="15 str. 12 d."/>
                    <w:tag w:val="part_84d7eb831f094bce85237bf714f15a25"/>
                    <w:lock w:val="sdtLocked"/>
                    <w:richText/>
                  </w:sdtPr>
                  <w:sdtContent>
                    <w:p>
                      <w:pPr>
                        <w:ind w:firstLine="720"/>
                        <w:jc w:val="both"/>
                        <w:rPr>
                          <w:szCs w:val="24"/>
                          <w:lang w:val="ga-IE"/>
                        </w:rPr>
                      </w:pPr>
                      <w:sdt>
                        <w:sdtPr>
                          <w:alias w:val="Numeris"/>
                          <w:tag w:val="nr_84d7eb831f094bce85237bf714f15a25"/>
                          <w:lock w:val="sdtLocked"/>
                          <w:richText/>
                        </w:sdtPr>
                        <w:sdtContent>
                          <w:r>
                            <w:rPr>
                              <w:szCs w:val="24"/>
                              <w:lang w:val="ga-IE"/>
                            </w:rPr>
                            <w:t>12</w:t>
                          </w:r>
                        </w:sdtContent>
                      </w:sdt>
                      <w:r>
                        <w:rPr>
                          <w:szCs w:val="24"/>
                          <w:lang w:val="ga-IE"/>
                        </w:rPr>
                        <w:t xml:space="preserve">. Šio straipsnio 11 dalyje nurodytiems asmenims paskirtų šalpos išmokų mokėjimas sustabdomas nuo kito mėnesio pirmos dienos po to, kai jie buvo suimti, nuteisti, pradėti priverstinai gydyti ar auklėti. Paskirtos šalpos išmokos mokėjimas atnaujinamas išnykus šio straipsnio 11 dalyje nurodytoms aplinkybėms ir pateikus prašymą atnaujinti šalpos išmokos mokėjimą. </w:t>
                      </w:r>
                    </w:p>
                  </w:sdtContent>
                </w:sdt>
                <w:sdt>
                  <w:sdtPr>
                    <w:alias w:val="15 str. 13 d."/>
                    <w:tag w:val="part_d9096b4e13b54ca3a82532a472f8e5b0"/>
                    <w:lock w:val="sdtLocked"/>
                    <w:richText/>
                  </w:sdtPr>
                  <w:sdtContent>
                    <w:p>
                      <w:pPr>
                        <w:ind w:firstLine="720"/>
                        <w:jc w:val="both"/>
                        <w:rPr>
                          <w:szCs w:val="24"/>
                          <w:lang w:val="ga-IE"/>
                        </w:rPr>
                      </w:pPr>
                      <w:sdt>
                        <w:sdtPr>
                          <w:alias w:val="Numeris"/>
                          <w:tag w:val="nr_d9096b4e13b54ca3a82532a472f8e5b0"/>
                          <w:lock w:val="sdtLocked"/>
                          <w:richText/>
                        </w:sdtPr>
                        <w:sdtContent>
                          <w:r>
                            <w:rPr>
                              <w:szCs w:val="24"/>
                              <w:lang w:val="ga-IE"/>
                            </w:rPr>
                            <w:t>13</w:t>
                          </w:r>
                        </w:sdtContent>
                      </w:sdt>
                      <w:r>
                        <w:rPr>
                          <w:szCs w:val="24"/>
                          <w:lang w:val="ga-IE"/>
                        </w:rPr>
                        <w:t xml:space="preserve">. Asmeniui, kuriam paskirta šalpos išmoka, įgijus teisę gauti didesnio dydžio, negu jam mokama šalpos išmoka, pensiją ar pensijų išmoką (išskyrus šio įstatymo 7 straipsnio 1 dalies 1 ir 2 punktuose nustatytus atvejus), šalpos išmokos mokėjimas nutraukiamas nuo kito mėnesio pirmos dienos po to, kai paskiriama pensija ar pensijų išmoka. Asmenims, gaunantiems pensiją ar pensijų išmoką, kurių dydis (bendra jų suma) lygus šalpos neįgalumo arba šalpos senatvės pensijai, šalpos našlaičių pensijai ar šalpos kompensacijai arba yra už jas (bendrą šių šalpos išmokų sumą) mažesnis, šios šalpos išmokos skiriamos ir mokamos nuo tos dienos, nuo kurios nutrauktas pensijos ar pensijų išmokos mokėjimas, išskyrus šio įstatymo 7 straipsnio 2 dalyje nustatytą atvejį. </w:t>
                      </w:r>
                    </w:p>
                  </w:sdtContent>
                </w:sdt>
                <w:sdt>
                  <w:sdtPr>
                    <w:alias w:val="15 str. 14 d."/>
                    <w:tag w:val="part_90912be73ff44e9fb83ea30bc51d9c0e"/>
                    <w:lock w:val="sdtLocked"/>
                    <w:richText/>
                  </w:sdtPr>
                  <w:sdtContent>
                    <w:p>
                      <w:pPr>
                        <w:ind w:firstLine="720"/>
                        <w:jc w:val="both"/>
                        <w:rPr>
                          <w:szCs w:val="24"/>
                          <w:lang w:val="ga-IE"/>
                        </w:rPr>
                      </w:pPr>
                      <w:sdt>
                        <w:sdtPr>
                          <w:alias w:val="Numeris"/>
                          <w:tag w:val="nr_90912be73ff44e9fb83ea30bc51d9c0e"/>
                          <w:lock w:val="sdtLocked"/>
                          <w:richText/>
                        </w:sdtPr>
                        <w:sdtContent>
                          <w:r>
                            <w:rPr>
                              <w:szCs w:val="24"/>
                              <w:lang w:val="ga-IE"/>
                            </w:rPr>
                            <w:t>14</w:t>
                          </w:r>
                        </w:sdtContent>
                      </w:sdt>
                      <w:r>
                        <w:rPr>
                          <w:szCs w:val="24"/>
                          <w:lang w:val="ga-IE"/>
                        </w:rPr>
                        <w:t>. Kai šio įstatymo 5 straipsnio 5 punkte arba 6 straipsnyje</w:t>
                      </w:r>
                      <w:r>
                        <w:rPr>
                          <w:b/>
                          <w:szCs w:val="24"/>
                          <w:lang w:val="ga-IE"/>
                        </w:rPr>
                        <w:t xml:space="preserve"> </w:t>
                      </w:r>
                      <w:r>
                        <w:rPr>
                          <w:szCs w:val="24"/>
                          <w:lang w:val="ga-IE"/>
                        </w:rPr>
                        <w:t>nurodytas asmuo tampa asmeniu, kuris privalomai draudžiamas valstybiniu pensijų socialiniu draudimu pagal Valstybinio socialinio draudimo įstatymą (išskyrus asmenis, nurodytus Valstybinio socialinio draudimo įstatymo 6 straipsnyje), jam paskirtos šalpos neįgalumo arba šalpos senatvės pensijos mokėjimas sustabdomas nuo kito mėnesio, einančio po to mėnesio, kurį ši aplinkybė atsirado, pirmos dienos. Šalpos neįgalumo arba šalpos senatvės pensijos mokėjimas, gavus šio straipsnio 3</w:t>
                      </w:r>
                      <w:r>
                        <w:rPr>
                          <w:szCs w:val="24"/>
                        </w:rPr>
                        <w:t> </w:t>
                      </w:r>
                      <w:r>
                        <w:rPr>
                          <w:szCs w:val="24"/>
                          <w:lang w:val="ga-IE"/>
                        </w:rPr>
                        <w:t>dalyje nurodyto asmens prašymą, atnaujinamas nuo dienos, kurią šioje dalyje nurodytos aplinkybės išnyksta, jeigu asmuo turi teisę gauti šias išmokas.</w:t>
                      </w:r>
                    </w:p>
                  </w:sdtContent>
                </w:sdt>
                <w:sdt>
                  <w:sdtPr>
                    <w:alias w:val="15 str. 15 d."/>
                    <w:tag w:val="part_dfb81658773d43ea8fb7597c70d6d9e7"/>
                    <w:lock w:val="sdtLocked"/>
                    <w:richText/>
                  </w:sdtPr>
                  <w:sdtContent>
                    <w:p>
                      <w:pPr>
                        <w:ind w:firstLine="720"/>
                        <w:jc w:val="both"/>
                        <w:rPr>
                          <w:szCs w:val="24"/>
                          <w:lang w:val="ga-IE"/>
                        </w:rPr>
                      </w:pPr>
                      <w:sdt>
                        <w:sdtPr>
                          <w:alias w:val="Numeris"/>
                          <w:tag w:val="nr_dfb81658773d43ea8fb7597c70d6d9e7"/>
                          <w:lock w:val="sdtLocked"/>
                          <w:richText/>
                        </w:sdtPr>
                        <w:sdtContent>
                          <w:r>
                            <w:rPr>
                              <w:szCs w:val="24"/>
                              <w:lang w:val="ga-IE"/>
                            </w:rPr>
                            <w:t>15</w:t>
                          </w:r>
                        </w:sdtContent>
                      </w:sdt>
                      <w:r>
                        <w:rPr>
                          <w:szCs w:val="24"/>
                          <w:lang w:val="ga-IE"/>
                        </w:rPr>
                        <w:t xml:space="preserve">.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 </w:t>
                      </w:r>
                    </w:p>
                  </w:sdtContent>
                </w:sdt>
                <w:sdt>
                  <w:sdtPr>
                    <w:alias w:val="15 str. 16 d."/>
                    <w:tag w:val="part_d138563a267248a58078b00a0d590f45"/>
                    <w:lock w:val="sdtLocked"/>
                    <w:richText/>
                  </w:sdtPr>
                  <w:sdtContent>
                    <w:p>
                      <w:pPr>
                        <w:ind w:firstLine="720"/>
                        <w:jc w:val="both"/>
                        <w:rPr>
                          <w:szCs w:val="24"/>
                          <w:lang w:val="ga-IE"/>
                        </w:rPr>
                      </w:pPr>
                      <w:sdt>
                        <w:sdtPr>
                          <w:alias w:val="Numeris"/>
                          <w:tag w:val="nr_d138563a267248a58078b00a0d590f45"/>
                          <w:lock w:val="sdtLocked"/>
                          <w:richText/>
                        </w:sdtPr>
                        <w:sdtContent>
                          <w:r>
                            <w:rPr>
                              <w:szCs w:val="24"/>
                              <w:lang w:val="ga-IE"/>
                            </w:rPr>
                            <w:t>16</w:t>
                          </w:r>
                        </w:sdtContent>
                      </w:sdt>
                      <w:r>
                        <w:rPr>
                          <w:szCs w:val="24"/>
                          <w:lang w:val="ga-IE"/>
                        </w:rPr>
                        <w:t>.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12 mėnesių nuo tos dienos, kai buvo pateikti prašymas pratęsti šalpos išmokos mokėjimą ir reikiami dokumentai.</w:t>
                      </w:r>
                    </w:p>
                  </w:sdtContent>
                </w:sdt>
                <w:sdt>
                  <w:sdtPr>
                    <w:alias w:val="15 str. 17 d."/>
                    <w:tag w:val="part_375f8612dfc74733b409efc37060294b"/>
                    <w:lock w:val="sdtLocked"/>
                    <w:richText/>
                  </w:sdtPr>
                  <w:sdtContent>
                    <w:p>
                      <w:pPr>
                        <w:ind w:firstLine="720"/>
                        <w:jc w:val="both"/>
                        <w:rPr>
                          <w:szCs w:val="24"/>
                          <w:lang w:val="ga-IE"/>
                        </w:rPr>
                      </w:pPr>
                      <w:sdt>
                        <w:sdtPr>
                          <w:alias w:val="Numeris"/>
                          <w:tag w:val="nr_375f8612dfc74733b409efc37060294b"/>
                          <w:lock w:val="sdtLocked"/>
                          <w:richText/>
                        </w:sdtPr>
                        <w:sdtContent>
                          <w:r>
                            <w:rPr>
                              <w:szCs w:val="24"/>
                              <w:lang w:val="ga-IE"/>
                            </w:rPr>
                            <w:t>17</w:t>
                          </w:r>
                        </w:sdtContent>
                      </w:sdt>
                      <w:r>
                        <w:rPr>
                          <w:szCs w:val="24"/>
                          <w:lang w:val="ga-IE"/>
                        </w:rPr>
                        <w:t xml:space="preserve">. Asmuo, kuriam mokama šalpos išmoka, privalo pranešti šalpos išmokas mokančiai įstaigai apie aplinkybes, nurodytas šio straipsnio 8–15 dalyse, per 10 dienų nuo šių aplinkybių atsiradimo dienos. Šalpos išmokas mokanti įstaiga, informuodama asmenį, kuriam paskirta šalpos išmoka, apie priimtą sprendimą paskirti šalpos išmoką, kartu privalo informuoti apie šio straipsnio 8–15 dalyse nurodytas aplinkybes, turinčias įtakos mokant paskirtą šalpos išmoką. </w:t>
                      </w:r>
                    </w:p>
                  </w:sdtContent>
                </w:sdt>
                <w:sdt>
                  <w:sdtPr>
                    <w:alias w:val="15 str. 18 d."/>
                    <w:tag w:val="part_10dba84c249e4bae93d61e83a548220a"/>
                    <w:lock w:val="sdtLocked"/>
                    <w:richText/>
                  </w:sdtPr>
                  <w:sdtContent>
                    <w:p>
                      <w:pPr>
                        <w:ind w:firstLine="720"/>
                        <w:jc w:val="both"/>
                        <w:rPr>
                          <w:szCs w:val="24"/>
                          <w:lang w:val="ga-IE"/>
                        </w:rPr>
                      </w:pPr>
                      <w:sdt>
                        <w:sdtPr>
                          <w:alias w:val="Numeris"/>
                          <w:tag w:val="nr_10dba84c249e4bae93d61e83a548220a"/>
                          <w:lock w:val="sdtLocked"/>
                          <w:richText/>
                        </w:sdtPr>
                        <w:sdtContent>
                          <w:r>
                            <w:rPr>
                              <w:szCs w:val="24"/>
                              <w:lang w:val="ga-IE"/>
                            </w:rPr>
                            <w:t>18</w:t>
                          </w:r>
                        </w:sdtContent>
                      </w:sdt>
                      <w:r>
                        <w:rPr>
                          <w:szCs w:val="24"/>
                          <w:lang w:val="ga-IE"/>
                        </w:rPr>
                        <w:t>. Dėl asmens, kuriam mokama šalpos išmoka, kaltės permokėta šalpos išmokos suma grąžinama šalpos išmokas mokančios įstaigos nustatyta tvarka. Permokėta, tačiau negrąžinta šalpos išmokos suma išskaičiuojama iš asmeniui, kuriam paskirta šalpos išmoka, priklausančios šalpos išmokos. Išskaičiuojamos sumos dydis per mėnesį negali viršyti 20 procentų asmeniui priklausančios šalpos išmokos. Jeigu yra rašytinis asmens, kuriam mokama šalpos išmoka, prašymas ar sutikimas, gali būti išskaičiuojama daugiau kaip 20 procentų, tačiau ne daugiau kaip 50 procentų mokėtinos šalpos išmokos sumos per mėnesį. Jeigu šalpos išmokos mokėjimas nutraukiamas, o visa permokėta šalpos išmokos suma neišskaičiuota, likusi skola šalpos išmokas mokančios įstaigos nustatyta tvarka išskaičiuojama iš bet kurios kitos šalpos išmokas mokančios įstaigos mokamos išmokos. Jeigu asmuo negauna kitų išmokų, likusi skola išieškoma teismo tvarka. Jeigu šalpos išmoka permokama dėl šalpos išmokas mokančios įstaigos kaltės, nereikalaujama, kad asmuo, kuriam paskirta šalpos išmoka, permokėtą sumą grąžintų, ir permokėta suma iš jo neišskaičiuojama.</w:t>
                      </w:r>
                    </w:p>
                  </w:sdtContent>
                </w:sdt>
                <w:sdt>
                  <w:sdtPr>
                    <w:alias w:val="15 str. 19 d."/>
                    <w:tag w:val="part_d8e14d9e3e6a4d069f9fd0b6b7f02a75"/>
                    <w:lock w:val="sdtLocked"/>
                    <w:richText/>
                  </w:sdtPr>
                  <w:sdtContent>
                    <w:p>
                      <w:pPr>
                        <w:ind w:firstLine="720"/>
                        <w:jc w:val="both"/>
                        <w:rPr>
                          <w:b/>
                          <w:szCs w:val="24"/>
                        </w:rPr>
                      </w:pPr>
                      <w:sdt>
                        <w:sdtPr>
                          <w:alias w:val="Numeris"/>
                          <w:tag w:val="nr_d8e14d9e3e6a4d069f9fd0b6b7f02a75"/>
                          <w:lock w:val="sdtLocked"/>
                          <w:richText/>
                        </w:sdtPr>
                        <w:sdtContent>
                          <w:r>
                            <w:rPr>
                              <w:szCs w:val="24"/>
                              <w:lang w:val="ga-IE"/>
                            </w:rPr>
                            <w:t>19</w:t>
                          </w:r>
                        </w:sdtContent>
                      </w:sdt>
                      <w:r>
                        <w:rPr>
                          <w:szCs w:val="24"/>
                          <w:lang w:val="ga-IE"/>
                        </w:rPr>
                        <w:t>. Mirus šalpos išmokos gavėjui, jį laidojusiam asmeniui, kuris pirmas kreipiasi,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a25ff0801c11e8ae2bfd1913d66d57">
                    <w:r w:rsidRPr="00532B9F">
                      <w:rPr>
                        <w:rFonts w:ascii="Times New Roman" w:eastAsia="MS Mincho" w:hAnsi="Times New Roman"/>
                        <w:sz w:val="20"/>
                        <w:i/>
                        <w:iCs/>
                        <w:color w:val="0000FF" w:themeColor="hyperlink"/>
                        <w:u w:val="single"/>
                      </w:rPr>
                      <w:t>XIII-1349</w:t>
                    </w:r>
                  </w:fldSimple>
                  <w:r>
                    <w:rPr>
                      <w:rFonts w:ascii="Times New Roman" w:eastAsia="MS Mincho" w:hAnsi="Times New Roman"/>
                      <w:sz w:val="20"/>
                      <w:i/>
                      <w:iCs/>
                    </w:rPr>
                    <w:t>,
2018-06-28,
paskelbta TAR 2018-07-05, i. k. 2018-11451            </w:t>
                  </w:r>
                </w:p>
                <w:p/>
              </w:sdtContent>
            </w:sdt>
            <w:sdt>
              <w:sdtPr>
                <w:alias w:val="16 str."/>
                <w:tag w:val="part_732d8c838f90488abcbfb5dd2f63f39e"/>
                <w:lock w:val="sdtLocked"/>
                <w:richText/>
              </w:sdtPr>
              <w:sdtContent>
                <w:p>
                  <w:pPr>
                    <w:ind w:firstLine="720"/>
                    <w:jc w:val="both"/>
                    <w:rPr>
                      <w:b/>
                      <w:szCs w:val="24"/>
                    </w:rPr>
                  </w:pPr>
                  <w:sdt>
                    <w:sdtPr>
                      <w:alias w:val="Numeris"/>
                      <w:tag w:val="nr_732d8c838f90488abcbfb5dd2f63f39e"/>
                      <w:lock w:val="sdtLocked"/>
                      <w:richText/>
                    </w:sdtPr>
                    <w:sdtContent>
                      <w:r>
                        <w:rPr>
                          <w:b/>
                          <w:szCs w:val="24"/>
                        </w:rPr>
                        <w:t>16</w:t>
                      </w:r>
                    </w:sdtContent>
                  </w:sdt>
                  <w:r>
                    <w:rPr>
                      <w:b/>
                      <w:szCs w:val="24"/>
                    </w:rPr>
                    <w:t xml:space="preserve"> straipsnis. </w:t>
                  </w:r>
                  <w:sdt>
                    <w:sdtPr>
                      <w:alias w:val="Pavadinimas"/>
                      <w:tag w:val="title_732d8c838f90488abcbfb5dd2f63f39e"/>
                      <w:lock w:val="sdtLocked"/>
                      <w:richText/>
                    </w:sdtPr>
                    <w:sdtContent>
                      <w:r>
                        <w:rPr>
                          <w:b/>
                          <w:szCs w:val="24"/>
                        </w:rPr>
                        <w:t>Šalpos išmokų skyrimo ir mokėjimo terminai</w:t>
                      </w:r>
                    </w:sdtContent>
                  </w:sdt>
                </w:p>
                <w:sdt>
                  <w:sdtPr>
                    <w:alias w:val="16 str. 1 d."/>
                    <w:tag w:val="part_4747960beeaa45fea1bf6e68e24aee4b"/>
                    <w:lock w:val="sdtLocked"/>
                    <w:richText/>
                  </w:sdtPr>
                  <w:sdtContent>
                    <w:p>
                      <w:pPr>
                        <w:ind w:firstLine="720"/>
                        <w:jc w:val="both"/>
                        <w:rPr>
                          <w:szCs w:val="24"/>
                        </w:rPr>
                      </w:pPr>
                      <w:sdt>
                        <w:sdtPr>
                          <w:alias w:val="Numeris"/>
                          <w:tag w:val="nr_4747960beeaa45fea1bf6e68e24aee4b"/>
                          <w:lock w:val="sdtLocked"/>
                          <w:richText/>
                        </w:sdtPr>
                        <w:sdtContent>
                          <w:r>
                            <w:rPr>
                              <w:szCs w:val="24"/>
                            </w:rPr>
                            <w:t>1</w:t>
                          </w:r>
                        </w:sdtContent>
                      </w:sdt>
                      <w:r>
                        <w:rPr>
                          <w:szCs w:val="24"/>
                        </w:rPr>
                        <w:t>. Šalpos išmokos skiriamos ir mokamos nuo teisės gauti šalpos išmoką atsiradimo dienos, tačiau ne daugiau kaip už 6 mėnesius iki prašymo skirti šalpos išmoką gavimo šalpos išmokas mokančioje įstaigoje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2 d."/>
                    <w:tag w:val="part_36beaee7c4a343b494d0c80d03540d09"/>
                    <w:lock w:val="sdtLocked"/>
                    <w:richText/>
                  </w:sdtPr>
                  <w:sdtContent>
                    <w:p>
                      <w:pPr>
                        <w:ind w:firstLine="720"/>
                        <w:jc w:val="both"/>
                        <w:rPr>
                          <w:strike/>
                          <w:szCs w:val="24"/>
                        </w:rPr>
                      </w:pPr>
                      <w:sdt>
                        <w:sdtPr>
                          <w:alias w:val="Numeris"/>
                          <w:tag w:val="nr_36beaee7c4a343b494d0c80d03540d09"/>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mėnesį pranešti šalpos išmokos gavėjui apie šalpos išmokos skyrimo termino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3 d."/>
                    <w:tag w:val="part_917a4005eb9e401cbd7d1b40e6e2ec79"/>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917a4005eb9e401cbd7d1b40e6e2ec79"/>
                          <w:lock w:val="sdtLocked"/>
                          <w:richText/>
                        </w:sdtPr>
                        <w:sdtContent>
                          <w:r>
                            <w:rPr>
                              <w:szCs w:val="24"/>
                            </w:rPr>
                            <w:t>3</w:t>
                          </w:r>
                        </w:sdtContent>
                      </w:sdt>
                      <w:r>
                        <w:rPr>
                          <w:szCs w:val="24"/>
                        </w:rPr>
                        <w:t>. Teisė gauti šalpos neįgalumo pensiją ar šalpos našlaičių pensiją išlieka, kai asmuo, pripažintas netekusiu 45 procentų ir daugiau darbingumo (iki 2005 m. liepos 1 d. – invalidu), senatvės pensijos amžių sukanka šalpos neįgalumo pensijos ar šalpos našlaičių pensijos gavimo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6 str. 4 d."/>
                    <w:tag w:val="part_8e58bdaa1afd4368869db2bdaa197f9c"/>
                    <w:lock w:val="sdtLocked"/>
                    <w:richText/>
                  </w:sdtPr>
                  <w:sdtContent>
                    <w:p>
                      <w:pPr>
                        <w:ind w:firstLine="720"/>
                        <w:jc w:val="both"/>
                        <w:rPr>
                          <w:szCs w:val="24"/>
                        </w:rPr>
                      </w:pPr>
                      <w:sdt>
                        <w:sdtPr>
                          <w:alias w:val="Numeris"/>
                          <w:tag w:val="nr_8e58bdaa1afd4368869db2bdaa197f9c"/>
                          <w:lock w:val="sdtLocked"/>
                          <w:richText/>
                        </w:sdtPr>
                        <w:sdtContent>
                          <w:r>
                            <w:rPr>
                              <w:szCs w:val="24"/>
                            </w:rPr>
                            <w:t>4</w:t>
                          </w:r>
                        </w:sdtContent>
                      </w:sdt>
                      <w:r>
                        <w:rPr>
                          <w:szCs w:val="24"/>
                        </w:rPr>
                        <w:t>. Kai šalpos neįgalumo pensijos gavėjui nustatomas kitoks neįgalumo ar darbingumo lygis ir dėl to keičiasi jam priklausančios šalpos neįgalumo pensijos dydis, naujo dydžio šalpos pensija pradedama mokėti:</w:t>
                      </w:r>
                    </w:p>
                    <w:sdt>
                      <w:sdtPr>
                        <w:alias w:val="16 str. 4 d. 1 p."/>
                        <w:tag w:val="part_4273779ec1cf448ab69c84fc562945ed"/>
                        <w:lock w:val="sdtLocked"/>
                        <w:richText/>
                      </w:sdtPr>
                      <w:sdtContent>
                        <w:p>
                          <w:pPr>
                            <w:ind w:firstLine="780"/>
                            <w:jc w:val="both"/>
                            <w:rPr>
                              <w:szCs w:val="24"/>
                            </w:rPr>
                          </w:pPr>
                          <w:sdt>
                            <w:sdtPr>
                              <w:alias w:val="Numeris"/>
                              <w:tag w:val="nr_4273779ec1cf448ab69c84fc562945ed"/>
                              <w:lock w:val="sdtLocked"/>
                              <w:richText/>
                            </w:sdtPr>
                            <w:sdtContent>
                              <w:r>
                                <w:rPr>
                                  <w:szCs w:val="24"/>
                                </w:rPr>
                                <w:t>1</w:t>
                              </w:r>
                            </w:sdtContent>
                          </w:sdt>
                          <w:r>
                            <w:rPr>
                              <w:szCs w:val="24"/>
                            </w:rPr>
                            <w:t>) kai nustatomas sunkesnis neįgalumo lygis arba mažesnis darbingumo lygis, – nuo neįgalumo lygio ar darbingumo lygio pakeitimo dienos;</w:t>
                          </w:r>
                        </w:p>
                      </w:sdtContent>
                    </w:sdt>
                    <w:sdt>
                      <w:sdtPr>
                        <w:alias w:val="16 str. 4 d. 2 p."/>
                        <w:tag w:val="part_417f3cb95b544dc9af151995f1c7d35c"/>
                        <w:lock w:val="sdtLocked"/>
                        <w:richText/>
                      </w:sdtPr>
                      <w:sdtContent>
                        <w:p>
                          <w:pPr>
                            <w:ind w:firstLine="780"/>
                            <w:jc w:val="both"/>
                            <w:rPr>
                              <w:szCs w:val="24"/>
                            </w:rPr>
                          </w:pPr>
                          <w:sdt>
                            <w:sdtPr>
                              <w:alias w:val="Numeris"/>
                              <w:tag w:val="nr_417f3cb95b544dc9af151995f1c7d35c"/>
                              <w:lock w:val="sdtLocked"/>
                              <w:richText/>
                            </w:sdtPr>
                            <w:sdtContent>
                              <w:r>
                                <w:rPr>
                                  <w:szCs w:val="24"/>
                                </w:rPr>
                                <w:t>2</w:t>
                              </w:r>
                            </w:sdtContent>
                          </w:sdt>
                          <w:r>
                            <w:rPr>
                              <w:szCs w:val="24"/>
                            </w:rPr>
                            <w:t>) kai nustatomas lengvesnis neįgalumo lygis arba didesnis darbingumo lygis, – nuo kito mėnesio pirmos dienos po to, kai buvo nustatytas lengvesnis neįgalumo lygis ar didesnis darbingumo lygis.</w:t>
                          </w:r>
                        </w:p>
                        <w:p>
                          <w:pPr>
                            <w:ind w:firstLine="720"/>
                            <w:jc w:val="both"/>
                            <w:rPr>
                              <w:b/>
                              <w:szCs w:val="24"/>
                            </w:rPr>
                          </w:pPr>
                        </w:p>
                      </w:sdtContent>
                    </w:sdt>
                  </w:sdtContent>
                </w:sdt>
              </w:sdtContent>
            </w:sdt>
            <w:sdt>
              <w:sdtPr>
                <w:alias w:val="17 str."/>
                <w:tag w:val="part_fff25608259642df84e8027f63b06a2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8 str."/>
                <w:tag w:val="part_4138214b59124e26ac301528c65560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e839481e223648ca8de7701ee1cee0df"/>
            <w:lock w:val="sdtLocked"/>
            <w:richText/>
          </w:sdtPr>
          <w:sdtContent>
            <w:p>
              <w:pPr>
                <w:jc w:val="center"/>
                <w:rPr>
                  <w:b/>
                  <w:szCs w:val="24"/>
                </w:rPr>
              </w:pPr>
              <w:sdt>
                <w:sdtPr>
                  <w:alias w:val="Numeris"/>
                  <w:tag w:val="nr_e839481e223648ca8de7701ee1cee0df"/>
                  <w:lock w:val="sdtLocked"/>
                  <w:richText/>
                </w:sdtPr>
                <w:sdtContent>
                  <w:r>
                    <w:rPr>
                      <w:b/>
                      <w:szCs w:val="24"/>
                    </w:rPr>
                    <w:t>VI</w:t>
                  </w:r>
                </w:sdtContent>
              </w:sdt>
              <w:r>
                <w:rPr>
                  <w:b/>
                  <w:szCs w:val="24"/>
                </w:rPr>
                <w:t xml:space="preserve"> SKYRIUS</w:t>
              </w:r>
            </w:p>
            <w:p>
              <w:pPr>
                <w:jc w:val="center"/>
                <w:rPr>
                  <w:b/>
                  <w:szCs w:val="24"/>
                </w:rPr>
              </w:pPr>
              <w:sdt>
                <w:sdtPr>
                  <w:alias w:val="Pavadinimas"/>
                  <w:tag w:val="title_e839481e223648ca8de7701ee1cee0df"/>
                  <w:lock w:val="sdtLocked"/>
                  <w:richText/>
                </w:sdtPr>
                <w:sdtContent>
                  <w:r>
                    <w:rPr>
                      <w:b/>
                      <w:szCs w:val="24"/>
                    </w:rPr>
                    <w:t>TEISIŲ IŠSAUGOJIMAS</w:t>
                  </w:r>
                </w:sdtContent>
              </w:sdt>
            </w:p>
            <w:p>
              <w:pPr>
                <w:ind w:firstLine="720"/>
                <w:jc w:val="both"/>
                <w:rPr>
                  <w:szCs w:val="24"/>
                </w:rPr>
              </w:pPr>
            </w:p>
            <w:sdt>
              <w:sdtPr>
                <w:alias w:val="19 str."/>
                <w:tag w:val="part_6ad8921b2bdf42ff90ce7e299d7af060"/>
                <w:lock w:val="sdtLocked"/>
                <w:richText/>
              </w:sdtPr>
              <w:sdtContent>
                <w:p>
                  <w:pPr>
                    <w:ind w:firstLine="720"/>
                    <w:jc w:val="both"/>
                    <w:rPr>
                      <w:b/>
                      <w:szCs w:val="24"/>
                    </w:rPr>
                  </w:pPr>
                  <w:sdt>
                    <w:sdtPr>
                      <w:alias w:val="Numeris"/>
                      <w:tag w:val="nr_6ad8921b2bdf42ff90ce7e299d7af060"/>
                      <w:lock w:val="sdtLocked"/>
                      <w:richText/>
                    </w:sdtPr>
                    <w:sdtContent>
                      <w:r>
                        <w:rPr>
                          <w:b/>
                          <w:szCs w:val="24"/>
                        </w:rPr>
                        <w:t>19</w:t>
                      </w:r>
                    </w:sdtContent>
                  </w:sdt>
                  <w:r>
                    <w:rPr>
                      <w:b/>
                      <w:szCs w:val="24"/>
                    </w:rPr>
                    <w:t xml:space="preserve"> straipsnis. </w:t>
                  </w:r>
                  <w:sdt>
                    <w:sdtPr>
                      <w:alias w:val="Pavadinimas"/>
                      <w:tag w:val="title_6ad8921b2bdf42ff90ce7e299d7af060"/>
                      <w:lock w:val="sdtLocked"/>
                      <w:richText/>
                    </w:sdtPr>
                    <w:sdtContent>
                      <w:r>
                        <w:rPr>
                          <w:b/>
                          <w:szCs w:val="24"/>
                        </w:rPr>
                        <w:t>Asmenų iki 18 metų įgytų teisių išsaugojimas</w:t>
                      </w:r>
                    </w:sdtContent>
                  </w:sdt>
                </w:p>
                <w:sdt>
                  <w:sdtPr>
                    <w:alias w:val="19 str. 1 d."/>
                    <w:tag w:val="part_ed06149e5c0e4a9088ca2b7613d994d8"/>
                    <w:lock w:val="sdtLocked"/>
                    <w:richText/>
                  </w:sdtPr>
                  <w:sdtContent>
                    <w:p>
                      <w:pPr>
                        <w:ind w:firstLine="720"/>
                        <w:jc w:val="both"/>
                        <w:rPr>
                          <w:szCs w:val="24"/>
                        </w:rPr>
                      </w:pPr>
                      <w:r>
                        <w:rPr>
                          <w:szCs w:val="24"/>
                        </w:rPr>
                        <w:t xml:space="preserve">Asmenims iki 18 metų, kurie iki 2005 m. liepos 1 d. buvo pripažinti vaikais invalidais, nuo šios datos iki jiems nustatyto invalidumo termino pabaigos šalpos neįgalumo pensijos skiriamos ir mokamos tokio paties dydžio ir tokiomis pačiomis sąlygomis kaip šio įstatymo 5 straipsnio 1 punkte nurodytiems asmenims: </w:t>
                      </w:r>
                    </w:p>
                    <w:sdt>
                      <w:sdtPr>
                        <w:alias w:val="19 str. 1 d. 1 p."/>
                        <w:tag w:val="part_8d11cc0a7728488c9304f95476999a8b"/>
                        <w:lock w:val="sdtLocked"/>
                        <w:richText/>
                      </w:sdtPr>
                      <w:sdtContent>
                        <w:p>
                          <w:pPr>
                            <w:ind w:firstLine="720"/>
                            <w:jc w:val="both"/>
                            <w:rPr>
                              <w:szCs w:val="24"/>
                            </w:rPr>
                          </w:pPr>
                          <w:sdt>
                            <w:sdtPr>
                              <w:alias w:val="Numeris"/>
                              <w:tag w:val="nr_8d11cc0a7728488c9304f95476999a8b"/>
                              <w:lock w:val="sdtLocked"/>
                              <w:richText/>
                            </w:sdtPr>
                            <w:sdtContent>
                              <w:r>
                                <w:rPr>
                                  <w:szCs w:val="24"/>
                                </w:rPr>
                                <w:t>1</w:t>
                              </w:r>
                            </w:sdtContent>
                          </w:sdt>
                          <w:r>
                            <w:rPr>
                              <w:szCs w:val="24"/>
                            </w:rPr>
                            <w:t>) vaikams invalidams, kuriems nustatyta sunki (visiška) negalia, – kaip neįgaliems vaikams, kuriems nustatytas sunkus neįgalumas;</w:t>
                          </w:r>
                        </w:p>
                      </w:sdtContent>
                    </w:sdt>
                    <w:sdt>
                      <w:sdtPr>
                        <w:alias w:val="19 str. 1 d. 2 p."/>
                        <w:tag w:val="part_2ba441f2c1df47d98f9e356a212d4a78"/>
                        <w:lock w:val="sdtLocked"/>
                        <w:richText/>
                      </w:sdtPr>
                      <w:sdtContent>
                        <w:p>
                          <w:pPr>
                            <w:ind w:firstLine="720"/>
                            <w:jc w:val="both"/>
                            <w:rPr>
                              <w:szCs w:val="24"/>
                            </w:rPr>
                          </w:pPr>
                          <w:sdt>
                            <w:sdtPr>
                              <w:alias w:val="Numeris"/>
                              <w:tag w:val="nr_2ba441f2c1df47d98f9e356a212d4a78"/>
                              <w:lock w:val="sdtLocked"/>
                              <w:richText/>
                            </w:sdtPr>
                            <w:sdtContent>
                              <w:r>
                                <w:rPr>
                                  <w:szCs w:val="24"/>
                                </w:rPr>
                                <w:t>2</w:t>
                              </w:r>
                            </w:sdtContent>
                          </w:sdt>
                          <w:r>
                            <w:rPr>
                              <w:szCs w:val="24"/>
                            </w:rPr>
                            <w:t>) vaikams invalidams, kuriems nustatyta vidutinė negalia, – kaip neįgaliems vaikams, kuriems nustatytas vidutinis neįgalumas;</w:t>
                          </w:r>
                        </w:p>
                      </w:sdtContent>
                    </w:sdt>
                    <w:sdt>
                      <w:sdtPr>
                        <w:alias w:val="19 str. 1 d. 3 p."/>
                        <w:tag w:val="part_a3983d02204542858e3f4a7ad69790ce"/>
                        <w:lock w:val="sdtLocked"/>
                        <w:richText/>
                      </w:sdtPr>
                      <w:sdtContent>
                        <w:p>
                          <w:pPr>
                            <w:ind w:firstLine="720"/>
                            <w:jc w:val="both"/>
                            <w:rPr>
                              <w:szCs w:val="24"/>
                            </w:rPr>
                          </w:pPr>
                          <w:sdt>
                            <w:sdtPr>
                              <w:alias w:val="Numeris"/>
                              <w:tag w:val="nr_a3983d02204542858e3f4a7ad69790ce"/>
                              <w:lock w:val="sdtLocked"/>
                              <w:richText/>
                            </w:sdtPr>
                            <w:sdtContent>
                              <w:r>
                                <w:rPr>
                                  <w:szCs w:val="24"/>
                                </w:rPr>
                                <w:t>3</w:t>
                              </w:r>
                            </w:sdtContent>
                          </w:sdt>
                          <w:r>
                            <w:rPr>
                              <w:szCs w:val="24"/>
                            </w:rPr>
                            <w:t>) vaikams invalidams, kuriems nustatyta lengva negalia arba dėl kurių invalidumo lygio nustatymo nesikreipta, – kaip neįgaliems vaikams, kuriems nustatytas lengvas neįgalumas.</w:t>
                          </w:r>
                        </w:p>
                        <w:p>
                          <w:pPr>
                            <w:ind w:firstLine="720"/>
                            <w:jc w:val="both"/>
                            <w:rPr>
                              <w:b/>
                              <w:szCs w:val="24"/>
                            </w:rPr>
                          </w:pPr>
                        </w:p>
                      </w:sdtContent>
                    </w:sdt>
                  </w:sdtContent>
                </w:sdt>
              </w:sdtContent>
            </w:sdt>
            <w:sdt>
              <w:sdtPr>
                <w:alias w:val="20 str."/>
                <w:tag w:val="part_f509956de13e4b82b8bdd52d241d69f1"/>
                <w:lock w:val="sdtLocked"/>
                <w:richText/>
              </w:sdtPr>
              <w:sdtContent>
                <w:p>
                  <w:pPr>
                    <w:ind w:firstLine="720"/>
                    <w:jc w:val="both"/>
                    <w:rPr>
                      <w:b/>
                      <w:szCs w:val="24"/>
                    </w:rPr>
                  </w:pPr>
                  <w:sdt>
                    <w:sdtPr>
                      <w:alias w:val="Numeris"/>
                      <w:tag w:val="nr_f509956de13e4b82b8bdd52d241d69f1"/>
                      <w:lock w:val="sdtLocked"/>
                      <w:richText/>
                    </w:sdtPr>
                    <w:sdtContent>
                      <w:r>
                        <w:rPr>
                          <w:b/>
                          <w:szCs w:val="24"/>
                        </w:rPr>
                        <w:t>20</w:t>
                      </w:r>
                    </w:sdtContent>
                  </w:sdt>
                  <w:r>
                    <w:rPr>
                      <w:b/>
                      <w:szCs w:val="24"/>
                    </w:rPr>
                    <w:t xml:space="preserve"> straipsnis. </w:t>
                  </w:r>
                  <w:sdt>
                    <w:sdtPr>
                      <w:alias w:val="Pavadinimas"/>
                      <w:tag w:val="title_f509956de13e4b82b8bdd52d241d69f1"/>
                      <w:lock w:val="sdtLocked"/>
                      <w:richText/>
                    </w:sdtPr>
                    <w:sdtContent>
                      <w:r>
                        <w:rPr>
                          <w:b/>
                          <w:szCs w:val="24"/>
                        </w:rPr>
                        <w:t xml:space="preserve">Sukakusių 18 metų asmenų įgytų teisių išsaugojimas </w:t>
                      </w:r>
                    </w:sdtContent>
                  </w:sdt>
                </w:p>
                <w:sdt>
                  <w:sdtPr>
                    <w:alias w:val="20 str. 1 d."/>
                    <w:tag w:val="part_e51de65e610f4aff910519db621f0b66"/>
                    <w:lock w:val="sdtLocked"/>
                    <w:richText/>
                  </w:sdtPr>
                  <w:sdtContent>
                    <w:p>
                      <w:pPr>
                        <w:ind w:firstLine="720"/>
                        <w:jc w:val="both"/>
                        <w:rPr>
                          <w:szCs w:val="24"/>
                        </w:rPr>
                      </w:pPr>
                      <w:sdt>
                        <w:sdtPr>
                          <w:alias w:val="Numeris"/>
                          <w:tag w:val="nr_e51de65e610f4aff910519db621f0b66"/>
                          <w:lock w:val="sdtLocked"/>
                          <w:richText/>
                        </w:sdtPr>
                        <w:sdtContent>
                          <w:r>
                            <w:rPr>
                              <w:szCs w:val="24"/>
                            </w:rPr>
                            <w:t>1</w:t>
                          </w:r>
                        </w:sdtContent>
                      </w:sdt>
                      <w:r>
                        <w:rPr>
                          <w:szCs w:val="24"/>
                        </w:rPr>
                        <w:t>. Teisė gauti šalpos neįgalumo pensiją (šios dalies 1–4 punktai) arba šalpos kompensaciją (šios dalies 5 ir 6 punktai) nuo 2005 m. liepos 1 d. iki nustatyto invalidumo termino pabaigos išsaugoma šiems asmenims:</w:t>
                      </w:r>
                    </w:p>
                    <w:sdt>
                      <w:sdtPr>
                        <w:alias w:val="20 str. 1 d. 1 p."/>
                        <w:tag w:val="part_71b22e3b4fc741d9a5122cccc744891b"/>
                        <w:lock w:val="sdtLocked"/>
                        <w:richText/>
                      </w:sdtPr>
                      <w:sdtContent>
                        <w:p>
                          <w:pPr>
                            <w:ind w:firstLine="720"/>
                            <w:jc w:val="both"/>
                            <w:rPr>
                              <w:szCs w:val="24"/>
                            </w:rPr>
                          </w:pPr>
                          <w:sdt>
                            <w:sdtPr>
                              <w:alias w:val="Numeris"/>
                              <w:tag w:val="nr_71b22e3b4fc741d9a5122cccc744891b"/>
                              <w:lock w:val="sdtLocked"/>
                              <w:richText/>
                            </w:sdtPr>
                            <w:sdtContent>
                              <w:r>
                                <w:rPr>
                                  <w:szCs w:val="24"/>
                                </w:rPr>
                                <w:t>1</w:t>
                              </w:r>
                            </w:sdtContent>
                          </w:sdt>
                          <w:r>
                            <w:rPr>
                              <w:szCs w:val="24"/>
                            </w:rPr>
                            <w:t>) invalidams, kuriems nustatyta invalidumo priežastis, – invalidumas nuo vaikystės;</w:t>
                          </w:r>
                        </w:p>
                      </w:sdtContent>
                    </w:sdt>
                    <w:sdt>
                      <w:sdtPr>
                        <w:alias w:val="20 str. 1 d. 2 p."/>
                        <w:tag w:val="part_5978aa71924e42c59abfcecaaf3ac57e"/>
                        <w:lock w:val="sdtLocked"/>
                        <w:richText/>
                      </w:sdtPr>
                      <w:sdtContent>
                        <w:p>
                          <w:pPr>
                            <w:ind w:firstLine="720"/>
                            <w:jc w:val="both"/>
                            <w:rPr>
                              <w:szCs w:val="24"/>
                            </w:rPr>
                          </w:pPr>
                          <w:sdt>
                            <w:sdtPr>
                              <w:alias w:val="Numeris"/>
                              <w:tag w:val="nr_5978aa71924e42c59abfcecaaf3ac57e"/>
                              <w:lock w:val="sdtLocked"/>
                              <w:richText/>
                            </w:sdtPr>
                            <w:sdtContent>
                              <w:r>
                                <w:rPr>
                                  <w:szCs w:val="24"/>
                                </w:rPr>
                                <w:t>2</w:t>
                              </w:r>
                            </w:sdtContent>
                          </w:sdt>
                          <w:r>
                            <w:rPr>
                              <w:szCs w:val="24"/>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0 str. 1 d. 3 p."/>
                        <w:tag w:val="part_78f881cab2464a84a7ee40fb5584ff88"/>
                        <w:lock w:val="sdtLocked"/>
                        <w:richText/>
                      </w:sdtPr>
                      <w:sdtContent>
                        <w:p>
                          <w:pPr>
                            <w:ind w:firstLine="720"/>
                            <w:jc w:val="both"/>
                            <w:rPr>
                              <w:szCs w:val="24"/>
                            </w:rPr>
                          </w:pPr>
                          <w:sdt>
                            <w:sdtPr>
                              <w:alias w:val="Numeris"/>
                              <w:tag w:val="nr_78f881cab2464a84a7ee40fb5584ff88"/>
                              <w:lock w:val="sdtLocked"/>
                              <w:richText/>
                            </w:sdtPr>
                            <w:sdtContent>
                              <w:r>
                                <w:rPr>
                                  <w:szCs w:val="24"/>
                                </w:rPr>
                                <w:t>3</w:t>
                              </w:r>
                            </w:sdtContent>
                          </w:sdt>
                          <w:r>
                            <w:rPr>
                              <w:szCs w:val="24"/>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0 str. 1 d. 4 p."/>
                        <w:tag w:val="part_b33fc013dbb3449bb2b073cd501a1387"/>
                        <w:lock w:val="sdtLocked"/>
                        <w:richText/>
                      </w:sdtPr>
                      <w:sdtContent>
                        <w:p>
                          <w:pPr>
                            <w:ind w:firstLine="720"/>
                            <w:jc w:val="both"/>
                            <w:rPr>
                              <w:szCs w:val="24"/>
                            </w:rPr>
                          </w:pPr>
                          <w:sdt>
                            <w:sdtPr>
                              <w:alias w:val="Numeris"/>
                              <w:tag w:val="nr_b33fc013dbb3449bb2b073cd501a1387"/>
                              <w:lock w:val="sdtLocked"/>
                              <w:richText/>
                            </w:sdtPr>
                            <w:sdtContent>
                              <w:r>
                                <w:rPr>
                                  <w:szCs w:val="24"/>
                                </w:rPr>
                                <w:t>4</w:t>
                              </w:r>
                            </w:sdtContent>
                          </w:sdt>
                          <w:r>
                            <w:rPr>
                              <w:szCs w:val="24"/>
                            </w:rPr>
                            <w:t xml:space="preserve">) motinoms, pagimdžiusioms ir išauginusioms iki 8 metų penkis ar daugiau vaikų, pripažintoms I ar II grupės invalidėmis; </w:t>
                          </w:r>
                        </w:p>
                      </w:sdtContent>
                    </w:sdt>
                    <w:sdt>
                      <w:sdtPr>
                        <w:alias w:val="20 str. 1 d. 5 p."/>
                        <w:tag w:val="part_2dc665a5b9b344649c3477e1ec532f26"/>
                        <w:lock w:val="sdtLocked"/>
                        <w:richText/>
                      </w:sdtPr>
                      <w:sdtContent>
                        <w:p>
                          <w:pPr>
                            <w:ind w:firstLine="720"/>
                            <w:jc w:val="both"/>
                            <w:rPr>
                              <w:szCs w:val="24"/>
                            </w:rPr>
                          </w:pPr>
                          <w:sdt>
                            <w:sdtPr>
                              <w:alias w:val="Numeris"/>
                              <w:tag w:val="nr_2dc665a5b9b344649c3477e1ec532f26"/>
                              <w:lock w:val="sdtLocked"/>
                              <w:richText/>
                            </w:sdtPr>
                            <w:sdtContent>
                              <w:r>
                                <w:rPr>
                                  <w:szCs w:val="24"/>
                                </w:rPr>
                                <w:t>5</w:t>
                              </w:r>
                            </w:sdtContent>
                          </w:sdt>
                          <w:r>
                            <w:rPr>
                              <w:szCs w:val="24"/>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0 str. 1 d. 6 p."/>
                        <w:tag w:val="part_e9f826527b7342e8a1295530dd97156b"/>
                        <w:lock w:val="sdtLocked"/>
                        <w:richText/>
                      </w:sdtPr>
                      <w:sdtContent>
                        <w:p>
                          <w:pPr>
                            <w:ind w:firstLine="720"/>
                            <w:jc w:val="both"/>
                            <w:rPr>
                              <w:szCs w:val="24"/>
                            </w:rPr>
                          </w:pPr>
                          <w:sdt>
                            <w:sdtPr>
                              <w:alias w:val="Numeris"/>
                              <w:tag w:val="nr_e9f826527b7342e8a1295530dd97156b"/>
                              <w:lock w:val="sdtLocked"/>
                              <w:richText/>
                            </w:sdtPr>
                            <w:sdtContent>
                              <w:r>
                                <w:rPr>
                                  <w:szCs w:val="24"/>
                                </w:rPr>
                                <w:t>6</w:t>
                              </w:r>
                            </w:sdtContent>
                          </w:sdt>
                          <w:r>
                            <w:rPr>
                              <w:szCs w:val="24"/>
                            </w:rPr>
                            <w:t xml:space="preserve">) motinoms, iki 1995 m. sausio 1 d. pagimdžiusioms penkis ar daugiau vaikų ir išauginusioms juos iki 8 metų, pripažintoms I ar II grupės invalidėmis. </w:t>
                          </w:r>
                        </w:p>
                      </w:sdtContent>
                    </w:sdt>
                  </w:sdtContent>
                </w:sdt>
                <w:sdt>
                  <w:sdtPr>
                    <w:alias w:val="20 str. 2 d."/>
                    <w:tag w:val="part_21e1939f89c9480584a76bf1c301674e"/>
                    <w:lock w:val="sdtLocked"/>
                    <w:richText/>
                  </w:sdtPr>
                  <w:sdtContent>
                    <w:p>
                      <w:pPr>
                        <w:ind w:firstLine="720"/>
                        <w:jc w:val="both"/>
                        <w:rPr>
                          <w:szCs w:val="24"/>
                        </w:rPr>
                      </w:pPr>
                      <w:sdt>
                        <w:sdtPr>
                          <w:alias w:val="Numeris"/>
                          <w:tag w:val="nr_21e1939f89c9480584a76bf1c301674e"/>
                          <w:lock w:val="sdtLocked"/>
                          <w:richText/>
                        </w:sdtPr>
                        <w:sdtContent>
                          <w:r>
                            <w:rPr>
                              <w:szCs w:val="24"/>
                            </w:rPr>
                            <w:t>2</w:t>
                          </w:r>
                        </w:sdtContent>
                      </w:sdt>
                      <w:r>
                        <w:rPr>
                          <w:szCs w:val="24"/>
                        </w:rPr>
                        <w:t>. Invalidams, nurodytiems šio straipsnio 1 dalies 1 ir 2 punktuose, šalpos neįgalumo</w:t>
                      </w:r>
                      <w:r>
                        <w:rPr>
                          <w:b/>
                          <w:szCs w:val="24"/>
                        </w:rPr>
                        <w:t xml:space="preserve"> </w:t>
                      </w:r>
                      <w:r>
                        <w:rPr>
                          <w:szCs w:val="24"/>
                        </w:rPr>
                        <w:t>pensijos mokamos tokiomis pačiomis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paties dydžio ir tokiomis pačiomis sąlygomis kaip asmenims, nurodytiems šio įstatymo 12 straipsnyje.</w:t>
                      </w:r>
                    </w:p>
                  </w:sdtContent>
                </w:sdt>
                <w:sdt>
                  <w:sdtPr>
                    <w:alias w:val="20 str. 3 d."/>
                    <w:tag w:val="part_72089cc588de4199bb4b83b88a3afeb3"/>
                    <w:lock w:val="sdtLocked"/>
                    <w:richText/>
                  </w:sdtPr>
                  <w:sdtContent>
                    <w:p>
                      <w:pPr>
                        <w:ind w:firstLine="720"/>
                        <w:jc w:val="both"/>
                        <w:rPr>
                          <w:szCs w:val="24"/>
                        </w:rPr>
                      </w:pPr>
                      <w:sdt>
                        <w:sdtPr>
                          <w:alias w:val="Numeris"/>
                          <w:tag w:val="nr_72089cc588de4199bb4b83b88a3afeb3"/>
                          <w:lock w:val="sdtLocked"/>
                          <w:richText/>
                        </w:sdtPr>
                        <w:sdtContent>
                          <w:r>
                            <w:rPr>
                              <w:szCs w:val="24"/>
                            </w:rPr>
                            <w:t>3</w:t>
                          </w:r>
                        </w:sdtContent>
                      </w:sdt>
                      <w:r>
                        <w:rPr>
                          <w:szCs w:val="24"/>
                        </w:rPr>
                        <w:t>. Šio straipsnio 1 dalyje nurodytiems invalidams šalpos neįgalumo pensijos mokamos šių dydžių:</w:t>
                      </w:r>
                    </w:p>
                    <w:sdt>
                      <w:sdtPr>
                        <w:alias w:val="20 str. 3 d. 1 p."/>
                        <w:tag w:val="part_3d40d7a76e9a467699066839e4574c0c"/>
                        <w:lock w:val="sdtLocked"/>
                        <w:richText/>
                      </w:sdtPr>
                      <w:sdtContent>
                        <w:p>
                          <w:pPr>
                            <w:ind w:firstLine="720"/>
                            <w:jc w:val="both"/>
                            <w:rPr>
                              <w:szCs w:val="24"/>
                            </w:rPr>
                          </w:pPr>
                          <w:sdt>
                            <w:sdtPr>
                              <w:alias w:val="Numeris"/>
                              <w:tag w:val="nr_3d40d7a76e9a467699066839e4574c0c"/>
                              <w:lock w:val="sdtLocked"/>
                              <w:richText/>
                            </w:sdtPr>
                            <w:sdtContent>
                              <w:r>
                                <w:rPr>
                                  <w:bCs/>
                                  <w:szCs w:val="24"/>
                                </w:rPr>
                                <w:t>1</w:t>
                              </w:r>
                            </w:sdtContent>
                          </w:sdt>
                          <w:r>
                            <w:rPr>
                              <w:bCs/>
                              <w:szCs w:val="24"/>
                            </w:rPr>
                            <w:t>) šio straipsnio 1 dalies 1 ir 2 punktuose nurodytiems asmenims, pripažintiems I grupės invalidais, – 2 šalpos pensijų bazių dydžio; pripažintiems II grupės invalidais, – 1,5 šalpos pensijų bazės dydžio; pripažintiems III grupės invalidais,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0 str. 3 d. 2 p."/>
                        <w:tag w:val="part_44f1829835c74ab2b20dc0949155c5b2"/>
                        <w:lock w:val="sdtLocked"/>
                        <w:richText/>
                      </w:sdtPr>
                      <w:sdtContent>
                        <w:p>
                          <w:pPr>
                            <w:ind w:firstLine="720"/>
                            <w:jc w:val="both"/>
                            <w:rPr>
                              <w:szCs w:val="24"/>
                            </w:rPr>
                          </w:pPr>
                          <w:sdt>
                            <w:sdtPr>
                              <w:alias w:val="Numeris"/>
                              <w:tag w:val="nr_44f1829835c74ab2b20dc0949155c5b2"/>
                              <w:lock w:val="sdtLocked"/>
                              <w:richText/>
                            </w:sdtPr>
                            <w:sdtContent>
                              <w:r>
                                <w:rPr>
                                  <w:szCs w:val="24"/>
                                </w:rPr>
                                <w:t>2</w:t>
                              </w:r>
                            </w:sdtContent>
                          </w:sdt>
                          <w:r>
                            <w:rPr>
                              <w:szCs w:val="24"/>
                            </w:rPr>
                            <w:t>) šio straipsnio 1 dalies 3 ir 4 punktuose nurodytiems asmenims, pripažintiems I grupės invalidais, – 1,5 šalpos pensijų bazės dydžio; pripažintiems II grupės invalidais – 1 šalpos pensijų bazės dydžio.</w:t>
                          </w:r>
                        </w:p>
                      </w:sdtContent>
                    </w:sdt>
                  </w:sdtContent>
                </w:sdt>
                <w:sdt>
                  <w:sdtPr>
                    <w:alias w:val="20 str. 4 d."/>
                    <w:tag w:val="part_ce2a4d3807c745a7b1758e6f704ed099"/>
                    <w:lock w:val="sdtLocked"/>
                    <w:richText/>
                  </w:sdtPr>
                  <w:sdtContent>
                    <w:p>
                      <w:pPr>
                        <w:tabs>
                          <w:tab w:val="center" w:pos="4153"/>
                          <w:tab w:val="right" w:pos="8306"/>
                        </w:tabs>
                        <w:ind w:firstLine="720"/>
                        <w:jc w:val="both"/>
                        <w:rPr>
                          <w:b/>
                          <w:szCs w:val="24"/>
                        </w:rPr>
                      </w:pPr>
                      <w:sdt>
                        <w:sdtPr>
                          <w:alias w:val="Numeris"/>
                          <w:tag w:val="nr_ce2a4d3807c745a7b1758e6f704ed099"/>
                          <w:lock w:val="sdtLocked"/>
                          <w:richText/>
                        </w:sdtPr>
                        <w:sdtContent>
                          <w:r>
                            <w:rPr>
                              <w:szCs w:val="24"/>
                            </w:rPr>
                            <w:t>4</w:t>
                          </w:r>
                        </w:sdtContent>
                      </w:sdt>
                      <w:r>
                        <w:rPr>
                          <w:szCs w:val="24"/>
                        </w:rPr>
                        <w:t>. Jeigu asmenims, nurodytiems šio straipsnio 1 dalies 1 ir 2 punktuose, šalpos neįgalumo pensijos mokėjimas buvo nutrauktas dėl atgauto darbingumo ir jiems vėl nustatant darbingumo lygį jie pripažįstami netekusiais 45 procentų ir daugiau darbingumo, šalpos neįgalumo pensijos jiems skiriamos ir mokamos nepaisant jų amžiaus darbingumo lygio nustatymo metu tokio paties dydžio ir tokiomis pačiomis sąlygomis kaip asmenims, nurodytiems šio įstatymo 5 straipsnio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21 str."/>
                <w:tag w:val="part_58f9bd3f94004ce3b295b14bf0d295b8"/>
                <w:lock w:val="sdtLocked"/>
                <w:richText/>
              </w:sdtPr>
              <w:sdtContent>
                <w:p>
                  <w:pPr>
                    <w:ind w:left="2127" w:hanging="1407"/>
                    <w:jc w:val="both"/>
                    <w:rPr>
                      <w:b/>
                      <w:szCs w:val="24"/>
                    </w:rPr>
                  </w:pPr>
                  <w:sdt>
                    <w:sdtPr>
                      <w:alias w:val="Numeris"/>
                      <w:tag w:val="nr_58f9bd3f94004ce3b295b14bf0d295b8"/>
                      <w:lock w:val="sdtLocked"/>
                      <w:richText/>
                    </w:sdtPr>
                    <w:sdtContent>
                      <w:r>
                        <w:rPr>
                          <w:b/>
                          <w:szCs w:val="24"/>
                        </w:rPr>
                        <w:t>21</w:t>
                      </w:r>
                    </w:sdtContent>
                  </w:sdt>
                  <w:r>
                    <w:rPr>
                      <w:b/>
                      <w:szCs w:val="24"/>
                    </w:rPr>
                    <w:t xml:space="preserve"> straipsnis. </w:t>
                  </w:r>
                  <w:sdt>
                    <w:sdtPr>
                      <w:alias w:val="Pavadinimas"/>
                      <w:tag w:val="title_58f9bd3f94004ce3b295b14bf0d295b8"/>
                      <w:lock w:val="sdtLocked"/>
                      <w:richText/>
                    </w:sdtPr>
                    <w:sdtContent>
                      <w:r>
                        <w:rPr>
                          <w:b/>
                          <w:szCs w:val="24"/>
                        </w:rPr>
                        <w:t xml:space="preserve">Šalpos pensijų, paskirtų iki 2004 m. balandžio 1 d. už invalidų slaugą  namuose, mokėjimas</w:t>
                      </w:r>
                    </w:sdtContent>
                  </w:sdt>
                </w:p>
                <w:sdt>
                  <w:sdtPr>
                    <w:alias w:val="21 str. 1 d."/>
                    <w:tag w:val="part_0c8e93d9eaa945aea8af012a200a95ac"/>
                    <w:lock w:val="sdtLocked"/>
                    <w:richText/>
                  </w:sdtPr>
                  <w:sdtContent>
                    <w:p>
                      <w:pPr>
                        <w:ind w:firstLine="720"/>
                        <w:jc w:val="both"/>
                        <w:rPr>
                          <w:szCs w:val="24"/>
                        </w:rPr>
                      </w:pPr>
                      <w:sdt>
                        <w:sdtPr>
                          <w:alias w:val="Numeris"/>
                          <w:tag w:val="nr_0c8e93d9eaa945aea8af012a200a95ac"/>
                          <w:lock w:val="sdtLocked"/>
                          <w:richText/>
                        </w:sdtPr>
                        <w:sdtContent>
                          <w:r>
                            <w:rPr>
                              <w:szCs w:val="24"/>
                            </w:rPr>
                            <w:t>1</w:t>
                          </w:r>
                        </w:sdtContent>
                      </w:sdt>
                      <w:r>
                        <w:rPr>
                          <w:szCs w:val="24"/>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1 str. 2 d."/>
                    <w:tag w:val="part_79a6d258e88b4fc99a85f2e4f99ec0a8"/>
                    <w:lock w:val="sdtLocked"/>
                    <w:richText/>
                  </w:sdtPr>
                  <w:sdtContent>
                    <w:p>
                      <w:pPr>
                        <w:ind w:firstLine="720"/>
                        <w:jc w:val="both"/>
                        <w:rPr>
                          <w:szCs w:val="24"/>
                        </w:rPr>
                      </w:pPr>
                      <w:sdt>
                        <w:sdtPr>
                          <w:alias w:val="Numeris"/>
                          <w:tag w:val="nr_79a6d258e88b4fc99a85f2e4f99ec0a8"/>
                          <w:lock w:val="sdtLocked"/>
                          <w:richText/>
                        </w:sdtPr>
                        <w:sdtContent>
                          <w:r>
                            <w:rPr>
                              <w:szCs w:val="24"/>
                            </w:rPr>
                            <w:t>2</w:t>
                          </w:r>
                        </w:sdtContent>
                      </w:sdt>
                      <w:r>
                        <w:rPr>
                          <w:szCs w:val="24"/>
                        </w:rPr>
                        <w:t>. Šio straipsnio 1 dalyje nurodytų šalpos pensijų skyrimo ir mokėjimo vienam iš tėvų (įtėvių), globėjui ar rūpintojui terminas pasibaigia, kai:</w:t>
                      </w:r>
                    </w:p>
                    <w:sdt>
                      <w:sdtPr>
                        <w:alias w:val="21 str. 2 d. 1 p."/>
                        <w:tag w:val="part_8c2c3d4a8f354d088f5592e4ed7607da"/>
                        <w:lock w:val="sdtLocked"/>
                        <w:richText/>
                      </w:sdtPr>
                      <w:sdtContent>
                        <w:p>
                          <w:pPr>
                            <w:ind w:firstLine="780"/>
                            <w:jc w:val="both"/>
                            <w:rPr>
                              <w:szCs w:val="24"/>
                            </w:rPr>
                          </w:pPr>
                          <w:sdt>
                            <w:sdtPr>
                              <w:alias w:val="Numeris"/>
                              <w:tag w:val="nr_8c2c3d4a8f354d088f5592e4ed7607da"/>
                              <w:lock w:val="sdtLocked"/>
                              <w:richText/>
                            </w:sdtPr>
                            <w:sdtContent>
                              <w:r>
                                <w:rPr>
                                  <w:szCs w:val="24"/>
                                </w:rPr>
                                <w:t>1</w:t>
                              </w:r>
                            </w:sdtContent>
                          </w:sdt>
                          <w:r>
                            <w:rPr>
                              <w:szCs w:val="24"/>
                            </w:rPr>
                            <w:t>) namuose slaugomi invalidai įgyja teisę gauti slaugos ar priežiūros (pagalbos) išlaidų tikslinę kompensaciją;</w:t>
                          </w:r>
                        </w:p>
                      </w:sdtContent>
                    </w:sdt>
                    <w:sdt>
                      <w:sdtPr>
                        <w:alias w:val="21 str. 2 d. 2 p."/>
                        <w:tag w:val="part_fac441d9e5c243628eacf3f813ac482b"/>
                        <w:lock w:val="sdtLocked"/>
                        <w:richText/>
                      </w:sdtPr>
                      <w:sdtContent>
                        <w:p>
                          <w:pPr>
                            <w:ind w:firstLine="720"/>
                            <w:jc w:val="both"/>
                            <w:rPr>
                              <w:szCs w:val="24"/>
                            </w:rPr>
                          </w:pPr>
                          <w:sdt>
                            <w:sdtPr>
                              <w:alias w:val="Numeris"/>
                              <w:tag w:val="nr_fac441d9e5c243628eacf3f813ac482b"/>
                              <w:lock w:val="sdtLocked"/>
                              <w:richText/>
                            </w:sdtPr>
                            <w:sdtContent>
                              <w:r>
                                <w:rPr>
                                  <w:szCs w:val="24"/>
                                </w:rPr>
                                <w:t>2</w:t>
                              </w:r>
                            </w:sdtContent>
                          </w:sdt>
                          <w:r>
                            <w:rPr>
                              <w:szCs w:val="24"/>
                            </w:rPr>
                            <w:t xml:space="preserve">) pasibaigia namuose slaugomiems invalidams nustatyto invalidumo terminas; </w:t>
                          </w:r>
                        </w:p>
                      </w:sdtContent>
                    </w:sdt>
                    <w:sdt>
                      <w:sdtPr>
                        <w:alias w:val="21 str. 2 d. 3 p."/>
                        <w:tag w:val="part_24b60511a39544a58b738692b4ace4ec"/>
                        <w:lock w:val="sdtLocked"/>
                        <w:richText/>
                      </w:sdtPr>
                      <w:sdtContent>
                        <w:p>
                          <w:pPr>
                            <w:ind w:firstLine="720"/>
                            <w:jc w:val="both"/>
                            <w:rPr>
                              <w:szCs w:val="24"/>
                            </w:rPr>
                          </w:pPr>
                          <w:sdt>
                            <w:sdtPr>
                              <w:alias w:val="Numeris"/>
                              <w:tag w:val="nr_24b60511a39544a58b738692b4ace4ec"/>
                              <w:lock w:val="sdtLocked"/>
                              <w:richText/>
                            </w:sdtPr>
                            <w:sdtContent>
                              <w:r>
                                <w:rPr>
                                  <w:szCs w:val="24"/>
                                </w:rPr>
                                <w:t>3</w:t>
                              </w:r>
                            </w:sdtContent>
                          </w:sdt>
                          <w:r>
                            <w:rPr>
                              <w:szCs w:val="24"/>
                            </w:rPr>
                            <w:t>) namuose slaugomiems vaikams invalidams iki 16 metų sukanka 16 metų;</w:t>
                          </w:r>
                        </w:p>
                      </w:sdtContent>
                    </w:sdt>
                    <w:sdt>
                      <w:sdtPr>
                        <w:alias w:val="21 str. 2 d. 4 p."/>
                        <w:tag w:val="part_e13670c6497048cbbe5f365c5d416724"/>
                        <w:lock w:val="sdtLocked"/>
                        <w:richText/>
                      </w:sdtPr>
                      <w:sdtContent>
                        <w:p>
                          <w:pPr>
                            <w:ind w:firstLine="720"/>
                            <w:jc w:val="both"/>
                            <w:rPr>
                              <w:szCs w:val="24"/>
                            </w:rPr>
                          </w:pPr>
                          <w:sdt>
                            <w:sdtPr>
                              <w:alias w:val="Numeris"/>
                              <w:tag w:val="nr_e13670c6497048cbbe5f365c5d416724"/>
                              <w:lock w:val="sdtLocked"/>
                              <w:richText/>
                            </w:sdtPr>
                            <w:sdtContent>
                              <w:r>
                                <w:rPr>
                                  <w:szCs w:val="24"/>
                                </w:rPr>
                                <w:t>4</w:t>
                              </w:r>
                            </w:sdtContent>
                          </w:sdt>
                          <w:r>
                            <w:rPr>
                              <w:szCs w:val="24"/>
                            </w:rPr>
                            <w:t xml:space="preserve">) namuose slaugomi invalidai toliau namuose neslaugomi, nes jie apgyvendinami ar slaugomi socialinės globos, </w:t>
                          </w:r>
                          <w:r>
                            <w:rPr>
                              <w:bCs/>
                              <w:szCs w:val="24"/>
                            </w:rPr>
                            <w:t>švietimo įstaigose ar palaikomojo gydymo ir slaugos ligoninėse</w:t>
                          </w:r>
                          <w:r>
                            <w:rPr>
                              <w:szCs w:val="24"/>
                            </w:rPr>
                            <w:t>. Tokiais atvejais šalpos pensijos šių invalidų buvimo šiose įstaigose laiku nemokamos, o jiems išvykus iš šių įstaigų, vėl pradedamos mokėti šio įstatymo 18 straipsnio 2 ir 3 dalyse nustatyta tvarka.</w:t>
                          </w:r>
                        </w:p>
                      </w:sdtContent>
                    </w:sdt>
                  </w:sdtContent>
                </w:sdt>
                <w:sdt>
                  <w:sdtPr>
                    <w:alias w:val="21 str. 3 d."/>
                    <w:tag w:val="part_ff00cef7210c43aa8e0fa8920f18e3de"/>
                    <w:lock w:val="sdtLocked"/>
                    <w:richText/>
                  </w:sdtPr>
                  <w:sdtContent>
                    <w:p>
                      <w:pPr>
                        <w:ind w:firstLine="720"/>
                        <w:jc w:val="both"/>
                        <w:rPr>
                          <w:szCs w:val="24"/>
                        </w:rPr>
                      </w:pPr>
                      <w:sdt>
                        <w:sdtPr>
                          <w:alias w:val="Numeris"/>
                          <w:tag w:val="nr_ff00cef7210c43aa8e0fa8920f18e3de"/>
                          <w:lock w:val="sdtLocked"/>
                          <w:richText/>
                        </w:sdtPr>
                        <w:sdtContent>
                          <w:r>
                            <w:rPr>
                              <w:szCs w:val="24"/>
                            </w:rPr>
                            <w:t>3</w:t>
                          </w:r>
                        </w:sdtContent>
                      </w:sdt>
                      <w:r>
                        <w:rPr>
                          <w:szCs w:val="24"/>
                        </w:rPr>
                        <w:t xml:space="preserve">. Šalpos pensijos už invalidų slaugą namuose mokamos vienam iš tėvų (įtėvių), globėjui ar rūpintojui, yra 2004 m. kovo mėnesio dydžio ir nedidinamos. </w:t>
                      </w:r>
                    </w:p>
                    <w:p>
                      <w:pPr>
                        <w:ind w:firstLine="720"/>
                        <w:jc w:val="both"/>
                        <w:rPr>
                          <w:szCs w:val="24"/>
                        </w:rPr>
                      </w:pPr>
                    </w:p>
                  </w:sdtContent>
                </w:sdt>
              </w:sdtContent>
            </w:sdt>
            <w:sdt>
              <w:sdtPr>
                <w:alias w:val="22 str."/>
                <w:tag w:val="part_980ad9c564b748978b673997134fb53f"/>
                <w:lock w:val="sdtLocked"/>
                <w:richText/>
              </w:sdtPr>
              <w:sdtContent>
                <w:p>
                  <w:pPr>
                    <w:ind w:firstLine="720"/>
                    <w:jc w:val="both"/>
                    <w:rPr>
                      <w:b/>
                      <w:szCs w:val="24"/>
                    </w:rPr>
                  </w:pPr>
                  <w:sdt>
                    <w:sdtPr>
                      <w:alias w:val="Numeris"/>
                      <w:tag w:val="nr_980ad9c564b748978b673997134fb53f"/>
                      <w:lock w:val="sdtLocked"/>
                      <w:richText/>
                    </w:sdtPr>
                    <w:sdtContent>
                      <w:r>
                        <w:rPr>
                          <w:b/>
                          <w:szCs w:val="24"/>
                        </w:rPr>
                        <w:t>22</w:t>
                      </w:r>
                    </w:sdtContent>
                  </w:sdt>
                  <w:r>
                    <w:rPr>
                      <w:b/>
                      <w:szCs w:val="24"/>
                    </w:rPr>
                    <w:t xml:space="preserve"> straipsnis. </w:t>
                  </w:r>
                  <w:sdt>
                    <w:sdtPr>
                      <w:alias w:val="Pavadinimas"/>
                      <w:tag w:val="title_980ad9c564b748978b673997134fb53f"/>
                      <w:lock w:val="sdtLocked"/>
                      <w:richText/>
                    </w:sdtPr>
                    <w:sdtContent>
                      <w:r>
                        <w:rPr>
                          <w:b/>
                          <w:szCs w:val="24"/>
                        </w:rPr>
                        <w:t xml:space="preserve">Socialinių pensijų mokėjimas </w:t>
                      </w:r>
                    </w:sdtContent>
                  </w:sdt>
                </w:p>
                <w:sdt>
                  <w:sdtPr>
                    <w:alias w:val="22 str. 1 d."/>
                    <w:tag w:val="part_0f1819f8b38346a7aa4716abfd4a1491"/>
                    <w:lock w:val="sdtLocked"/>
                    <w:richText/>
                  </w:sdtPr>
                  <w:sdtContent>
                    <w:p>
                      <w:pPr>
                        <w:ind w:firstLine="720"/>
                        <w:jc w:val="both"/>
                        <w:rPr>
                          <w:szCs w:val="24"/>
                        </w:rPr>
                      </w:pPr>
                      <w:sdt>
                        <w:sdtPr>
                          <w:alias w:val="Numeris"/>
                          <w:tag w:val="nr_0f1819f8b38346a7aa4716abfd4a1491"/>
                          <w:lock w:val="sdtLocked"/>
                          <w:richText/>
                        </w:sdtPr>
                        <w:sdtContent>
                          <w:r>
                            <w:rPr>
                              <w:szCs w:val="24"/>
                            </w:rPr>
                            <w:t>1</w:t>
                          </w:r>
                        </w:sdtContent>
                      </w:sdt>
                      <w:r>
                        <w:rPr>
                          <w:szCs w:val="24"/>
                        </w:rPr>
                        <w:t>. Socialinės pensijos mokamos tol, kol pasibaigia šių pensijų skyrimo ir mokėjimo terminas arba kol socialinių pensijų gavėjai įgyja teisę gauti šalpos neįgalumo arba šalpos senatvės pensiją, šalpos našlaičių pensiją arba šalpos kompensaciją, kurių dydis (bendra jų suma) yra lygus socialinės pensijos dydžiui arba didesnis už jį.</w:t>
                      </w:r>
                    </w:p>
                  </w:sdtContent>
                </w:sdt>
                <w:sdt>
                  <w:sdtPr>
                    <w:alias w:val="22 str. 2 d."/>
                    <w:tag w:val="part_d3d5879c49cb40bf9691b6a70833c971"/>
                    <w:lock w:val="sdtLocked"/>
                    <w:richText/>
                  </w:sdtPr>
                  <w:sdtContent>
                    <w:p>
                      <w:pPr>
                        <w:ind w:firstLine="720"/>
                        <w:jc w:val="both"/>
                        <w:rPr>
                          <w:szCs w:val="24"/>
                        </w:rPr>
                      </w:pPr>
                      <w:sdt>
                        <w:sdtPr>
                          <w:alias w:val="Numeris"/>
                          <w:tag w:val="nr_d3d5879c49cb40bf9691b6a70833c971"/>
                          <w:lock w:val="sdtLocked"/>
                          <w:richText/>
                        </w:sdtPr>
                        <w:sdtContent>
                          <w:r>
                            <w:rPr>
                              <w:szCs w:val="24"/>
                            </w:rPr>
                            <w:t>2</w:t>
                          </w:r>
                        </w:sdtContent>
                      </w:sdt>
                      <w:r>
                        <w:rPr>
                          <w:szCs w:val="24"/>
                        </w:rPr>
                        <w:t xml:space="preserve">. Socialinės pensijos indeksuojamos pagal naujai Lietuvos Respublikos Vyriausybės patvirtinto šalpos pensijų bazės dydžio ir iki tol galiojusio šalpos pensijų bazės dydžio santykį. </w:t>
                      </w:r>
                    </w:p>
                    <w:p>
                      <w:pPr>
                        <w:ind w:firstLine="720"/>
                        <w:jc w:val="both"/>
                        <w:rPr>
                          <w:strike/>
                          <w:szCs w:val="24"/>
                        </w:rPr>
                      </w:pPr>
                    </w:p>
                  </w:sdtContent>
                </w:sdt>
              </w:sdtContent>
            </w:sdt>
          </w:sdtContent>
        </w:sdt>
        <w:sdt>
          <w:sdtPr>
            <w:alias w:val="skyrius"/>
            <w:tag w:val="part_eb4cba2890d245669f2fa243992805e9"/>
            <w:lock w:val="sdtLocked"/>
            <w:richText/>
          </w:sdtPr>
          <w:sdtContent>
            <w:p>
              <w:pPr>
                <w:jc w:val="center"/>
                <w:rPr>
                  <w:b/>
                  <w:szCs w:val="24"/>
                </w:rPr>
              </w:pPr>
              <w:sdt>
                <w:sdtPr>
                  <w:alias w:val="Numeris"/>
                  <w:tag w:val="nr_eb4cba2890d245669f2fa243992805e9"/>
                  <w:lock w:val="sdtLocked"/>
                  <w:richText/>
                </w:sdtPr>
                <w:sdtContent>
                  <w:r>
                    <w:rPr>
                      <w:b/>
                      <w:szCs w:val="24"/>
                    </w:rPr>
                    <w:t>VI</w:t>
                  </w:r>
                  <w:r>
                    <w:rPr>
                      <w:b/>
                      <w:szCs w:val="24"/>
                      <w:vertAlign w:val="superscript"/>
                    </w:rPr>
                    <w:t>1</w:t>
                  </w:r>
                </w:sdtContent>
              </w:sdt>
              <w:r>
                <w:rPr>
                  <w:b/>
                  <w:szCs w:val="24"/>
                </w:rPr>
                <w:t xml:space="preserve"> SKYRIUS</w:t>
              </w:r>
            </w:p>
            <w:p>
              <w:pPr>
                <w:jc w:val="center"/>
                <w:rPr>
                  <w:b/>
                  <w:szCs w:val="24"/>
                </w:rPr>
              </w:pPr>
              <w:sdt>
                <w:sdtPr>
                  <w:alias w:val="Pavadinimas"/>
                  <w:tag w:val="title_eb4cba2890d245669f2fa243992805e9"/>
                  <w:lock w:val="sdtLocked"/>
                  <w:richText/>
                </w:sdtPr>
                <w:sdtContent>
                  <w:r>
                    <w:rPr>
                      <w:b/>
                      <w:szCs w:val="24"/>
                    </w:rPr>
                    <w:t>PENSIJOS PRIEMOKOS</w:t>
                  </w:r>
                </w:sdtContent>
              </w:sdt>
            </w:p>
            <w:p>
              <w:pPr>
                <w:ind w:firstLine="720"/>
                <w:jc w:val="center"/>
                <w:rPr>
                  <w:szCs w:val="24"/>
                </w:rPr>
              </w:pPr>
            </w:p>
            <w:sdt>
              <w:sdtPr>
                <w:alias w:val="22-1 str."/>
                <w:tag w:val="part_48d29c8140fa4af0bd4a1785a4a56d7d"/>
                <w:lock w:val="sdtLocked"/>
                <w:richText/>
              </w:sdtPr>
              <w:sdtContent>
                <w:p>
                  <w:pPr>
                    <w:ind w:firstLine="720"/>
                    <w:jc w:val="both"/>
                  </w:pPr>
                  <w:sdt>
                    <w:sdtPr>
                      <w:alias w:val="Numeris"/>
                      <w:tag w:val="nr_48d29c8140fa4af0bd4a1785a4a56d7d"/>
                      <w:lock w:val="sdtLocked"/>
                      <w:richText/>
                    </w:sdtPr>
                    <w:sdtContent>
                      <w:r>
                        <w:rPr>
                          <w:b/>
                        </w:rPr>
                        <w:t>22</w:t>
                      </w:r>
                      <w:r>
                        <w:rPr>
                          <w:b/>
                          <w:vertAlign w:val="superscript"/>
                        </w:rPr>
                        <w:t>1</w:t>
                      </w:r>
                    </w:sdtContent>
                  </w:sdt>
                  <w:r>
                    <w:rPr>
                      <w:b/>
                    </w:rPr>
                    <w:t xml:space="preserve"> straipsnis. </w:t>
                  </w:r>
                  <w:sdt>
                    <w:sdtPr>
                      <w:alias w:val="Pavadinimas"/>
                      <w:tag w:val="title_48d29c8140fa4af0bd4a1785a4a56d7d"/>
                      <w:lock w:val="sdtLocked"/>
                      <w:richText/>
                    </w:sdtPr>
                    <w:sdtContent>
                      <w:r>
                        <w:rPr>
                          <w:b/>
                        </w:rPr>
                        <w:t>Asmenys, turintys teisę gauti pensijos priemoką</w:t>
                      </w:r>
                    </w:sdtContent>
                  </w:sdt>
                </w:p>
                <w:sdt>
                  <w:sdtPr>
                    <w:alias w:val="22-1 str. 1 d."/>
                    <w:tag w:val="part_733c16015a9b419f9bd462970df91a18"/>
                    <w:lock w:val="sdtLocked"/>
                    <w:richText/>
                  </w:sdtPr>
                  <w:sdtContent>
                    <w:p>
                      <w:pPr>
                        <w:ind w:firstLine="720"/>
                        <w:jc w:val="both"/>
                        <w:rPr>
                          <w:szCs w:val="24"/>
                          <w:lang w:eastAsia="lt-LT"/>
                        </w:rPr>
                      </w:pPr>
                      <w:r>
                        <w:t xml:space="preserve">Socialinio draudimo senatvės pensijų, išskyrus išankstines senatvės pensijas, gavėjai ir socialinio draudimo netekto darbingumo (iki 2005 m. liepos 1 d. – invalidumo) pensijų gavėjai, netekę 60 procentų ar daugiau darbingumo (iki 2005 m. liepos 1 d. pripažinti I ar II grupės invalidais), senatvės pensijos amžių sukakę socialinio draudimo netekto darbingumo (iki 2005 m. liepos 1 d. – invalidumo) pensijų gavėjai, netekę 45–55 procentų darbingumo (iki 2005 m. liepos 1 d. pripažinti III grupės invalidais), jeigu jų gaunamų socialinio draudimo pensijų, kompensacijų už ypatingas darbo sąlygas, valstybinių pensijų, užsienio valstybių pensijų (toliau kartu – pensijos) suma per mėnesį yra mažesnė, negu Lietuvos Respublikos socialinės paramos išmokų atskaitos rodiklių ir bazinio bausmių ir nuobaudų dydžio nustatymo įstatymo nustatyta tvarka apskaičiuotas minimalių vartojimo poreikių dydis (toliau – MVPD), turi teisę gauti pensijos priemoką. Pensijos priemoka skiriama ir mokama, jeigu šiame straipsnyje nurodyti asmenys yra deklaravę gyvenamąją vietą arba įtraukti į gyvenamosios vietos nedeklaravusių asmenų apskaitą Gyvenamosios vietos deklaravimo įstatymo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w:tag w:val="part_fe91a54e94fa4893981c39868bab618e"/>
                <w:lock w:val="sdtLocked"/>
                <w:richText/>
              </w:sdtPr>
              <w:sdtContent>
                <w:p>
                  <w:pPr>
                    <w:ind w:firstLine="720"/>
                    <w:jc w:val="both"/>
                    <w:rPr>
                      <w:b/>
                      <w:szCs w:val="24"/>
                      <w:lang w:eastAsia="lt-LT"/>
                    </w:rPr>
                  </w:pPr>
                  <w:sdt>
                    <w:sdtPr>
                      <w:alias w:val="Numeris"/>
                      <w:tag w:val="nr_fe91a54e94fa4893981c39868bab618e"/>
                      <w:lock w:val="sdtLocked"/>
                      <w:richText/>
                    </w:sdtPr>
                    <w:sdtContent>
                      <w:r>
                        <w:rPr>
                          <w:b/>
                          <w:szCs w:val="24"/>
                          <w:lang w:eastAsia="lt-LT"/>
                        </w:rPr>
                        <w:t>22</w:t>
                      </w:r>
                      <w:r>
                        <w:rPr>
                          <w:b/>
                          <w:szCs w:val="24"/>
                          <w:vertAlign w:val="superscript"/>
                          <w:lang w:eastAsia="lt-LT"/>
                        </w:rPr>
                        <w:t>2</w:t>
                      </w:r>
                    </w:sdtContent>
                  </w:sdt>
                  <w:r>
                    <w:rPr>
                      <w:b/>
                      <w:szCs w:val="24"/>
                      <w:lang w:eastAsia="lt-LT"/>
                    </w:rPr>
                    <w:t xml:space="preserve"> straipsnis. </w:t>
                  </w:r>
                  <w:sdt>
                    <w:sdtPr>
                      <w:alias w:val="Pavadinimas"/>
                      <w:tag w:val="title_fe91a54e94fa4893981c39868bab618e"/>
                      <w:lock w:val="sdtLocked"/>
                      <w:richText/>
                    </w:sdtPr>
                    <w:sdtContent>
                      <w:r>
                        <w:rPr>
                          <w:b/>
                          <w:szCs w:val="24"/>
                          <w:lang w:eastAsia="lt-LT"/>
                        </w:rPr>
                        <w:t>Pensijos priemokų apskaičiavimas</w:t>
                      </w:r>
                    </w:sdtContent>
                  </w:sdt>
                </w:p>
                <w:sdt>
                  <w:sdtPr>
                    <w:alias w:val="22-2 str. 1 d."/>
                    <w:tag w:val="part_adfb79abf2ed4cb1b15c860941070cf4"/>
                    <w:lock w:val="sdtLocked"/>
                    <w:richText/>
                  </w:sdtPr>
                  <w:sdtContent>
                    <w:p>
                      <w:pPr>
                        <w:ind w:firstLine="720"/>
                        <w:jc w:val="both"/>
                      </w:pPr>
                      <w:sdt>
                        <w:sdtPr>
                          <w:alias w:val="Numeris"/>
                          <w:tag w:val="nr_adfb79abf2ed4cb1b15c860941070cf4"/>
                          <w:lock w:val="sdtLocked"/>
                          <w:richText/>
                        </w:sdtPr>
                        <w:sdtContent>
                          <w:r>
                            <w:t>1</w:t>
                          </w:r>
                        </w:sdtContent>
                      </w:sdt>
                      <w:r>
                        <w:t>. Pensijos priemoka asmenims, kuriems mokama socialinio draudimo senatvės arba socialinio draudimo netekto darbingumo (iki 2005 m. liepos 1 d. – invalidumo) pensija, apskaičiuota turint būtinąjį pensijų socialinio draudimo stažą, apskaičiuojama euro cento tikslumu pagal formulę PD = MVPD – P, čia:</w:t>
                      </w:r>
                    </w:p>
                    <w:sdt>
                      <w:sdtPr>
                        <w:alias w:val="22-2 str. 1 d. 1 p."/>
                        <w:tag w:val="part_dbf58e19ac754d5293003e862967aa20"/>
                        <w:lock w:val="sdtLocked"/>
                        <w:richText/>
                      </w:sdtPr>
                      <w:sdtContent>
                        <w:p>
                          <w:pPr>
                            <w:ind w:firstLine="720"/>
                            <w:jc w:val="both"/>
                          </w:pPr>
                          <w:sdt>
                            <w:sdtPr>
                              <w:alias w:val="Numeris"/>
                              <w:tag w:val="nr_dbf58e19ac754d5293003e862967aa20"/>
                              <w:lock w:val="sdtLocked"/>
                              <w:richText/>
                            </w:sdtPr>
                            <w:sdtContent>
                              <w:r>
                                <w:t>1</w:t>
                              </w:r>
                            </w:sdtContent>
                          </w:sdt>
                          <w:r>
                            <w:t>) PD – pensijos priemokos dydis;</w:t>
                          </w:r>
                        </w:p>
                      </w:sdtContent>
                    </w:sdt>
                    <w:sdt>
                      <w:sdtPr>
                        <w:alias w:val="22-2 str. 1 d. 2 p."/>
                        <w:tag w:val="part_d9163b17369347b1a27813488a5e8222"/>
                        <w:lock w:val="sdtLocked"/>
                        <w:richText/>
                      </w:sdtPr>
                      <w:sdtContent>
                        <w:p>
                          <w:pPr>
                            <w:ind w:firstLine="720"/>
                            <w:jc w:val="both"/>
                          </w:pPr>
                          <w:sdt>
                            <w:sdtPr>
                              <w:alias w:val="Numeris"/>
                              <w:tag w:val="nr_d9163b17369347b1a27813488a5e8222"/>
                              <w:lock w:val="sdtLocked"/>
                              <w:richText/>
                            </w:sdtPr>
                            <w:sdtContent>
                              <w:r>
                                <w:t>2</w:t>
                              </w:r>
                            </w:sdtContent>
                          </w:sdt>
                          <w:r>
                            <w:t>) MVPD – tą mėnesį, už kurį mokama pensijos priemoka, galiojęs minimalių vartojimo poreikių dydis;</w:t>
                          </w:r>
                        </w:p>
                      </w:sdtContent>
                    </w:sdt>
                    <w:sdt>
                      <w:sdtPr>
                        <w:alias w:val="22-2 str. 1 d. 3 p."/>
                        <w:tag w:val="part_d163e8d5f8fc46288897458143cc7e59"/>
                        <w:lock w:val="sdtLocked"/>
                        <w:richText/>
                      </w:sdtPr>
                      <w:sdtContent>
                        <w:p>
                          <w:pPr>
                            <w:ind w:firstLine="720"/>
                            <w:jc w:val="both"/>
                            <w:rPr>
                              <w:szCs w:val="24"/>
                              <w:lang w:eastAsia="lt-LT"/>
                            </w:rPr>
                          </w:pPr>
                          <w:sdt>
                            <w:sdtPr>
                              <w:alias w:val="Numeris"/>
                              <w:tag w:val="nr_d163e8d5f8fc46288897458143cc7e59"/>
                              <w:lock w:val="sdtLocked"/>
                              <w:richText/>
                            </w:sdtPr>
                            <w:sdtContent>
                              <w:r>
                                <w:t>3</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2 d."/>
                    <w:tag w:val="part_4fdc64130f194e4e9e08e30f9cf93fc5"/>
                    <w:lock w:val="sdtLocked"/>
                    <w:richText/>
                  </w:sdtPr>
                  <w:sdtContent>
                    <w:p>
                      <w:pPr>
                        <w:ind w:firstLine="720"/>
                        <w:jc w:val="both"/>
                      </w:pPr>
                      <w:sdt>
                        <w:sdtPr>
                          <w:alias w:val="Numeris"/>
                          <w:tag w:val="nr_4fdc64130f194e4e9e08e30f9cf93fc5"/>
                          <w:lock w:val="sdtLocked"/>
                          <w:richText/>
                        </w:sdtPr>
                        <w:sdtContent>
                          <w:r>
                            <w:t>2</w:t>
                          </w:r>
                        </w:sdtContent>
                      </w:sdt>
                      <w:r>
                        <w:t>. Pensijos priemoka asmenims, kuriems mokama socialinio draudimo senatvės arba socialinio draudimo netekto darbingumo (iki 2005 m. liepos 1 d. – invalidumo) pensija, apskaičiuota neturint būtinojo pensijų socialinio draudimo stažo, apskaičiuojama euro cento tikslumu pagal formulę PD = (MVPD – P) × (S / BS), čia:</w:t>
                      </w:r>
                    </w:p>
                    <w:sdt>
                      <w:sdtPr>
                        <w:alias w:val="22-2 str. 2 d. 1 p."/>
                        <w:tag w:val="part_6e60d3e91c3e4ec189f84543ff89a703"/>
                        <w:lock w:val="sdtLocked"/>
                        <w:richText/>
                      </w:sdtPr>
                      <w:sdtContent>
                        <w:p>
                          <w:pPr>
                            <w:ind w:firstLine="720"/>
                            <w:jc w:val="both"/>
                          </w:pPr>
                          <w:sdt>
                            <w:sdtPr>
                              <w:alias w:val="Numeris"/>
                              <w:tag w:val="nr_6e60d3e91c3e4ec189f84543ff89a703"/>
                              <w:lock w:val="sdtLocked"/>
                              <w:richText/>
                            </w:sdtPr>
                            <w:sdtContent>
                              <w:r>
                                <w:t>1</w:t>
                              </w:r>
                            </w:sdtContent>
                          </w:sdt>
                          <w:r>
                            <w:t>) PD – pensijos priemokos dydis;</w:t>
                          </w:r>
                        </w:p>
                      </w:sdtContent>
                    </w:sdt>
                    <w:sdt>
                      <w:sdtPr>
                        <w:alias w:val="22-2 str. 2 d. 2 p."/>
                        <w:tag w:val="part_ba174336675c4b7b923285193261242e"/>
                        <w:lock w:val="sdtLocked"/>
                        <w:richText/>
                      </w:sdtPr>
                      <w:sdtContent>
                        <w:p>
                          <w:pPr>
                            <w:ind w:firstLine="720"/>
                            <w:jc w:val="both"/>
                          </w:pPr>
                          <w:sdt>
                            <w:sdtPr>
                              <w:alias w:val="Numeris"/>
                              <w:tag w:val="nr_ba174336675c4b7b923285193261242e"/>
                              <w:lock w:val="sdtLocked"/>
                              <w:richText/>
                            </w:sdtPr>
                            <w:sdtContent>
                              <w:r>
                                <w:t>2</w:t>
                              </w:r>
                            </w:sdtContent>
                          </w:sdt>
                          <w:r>
                            <w:t>) MVPD – tą mėnesį, už kurį mokama pensijos priemoka, galiojęs minimalių vartojimo poreikių dydis;</w:t>
                          </w:r>
                        </w:p>
                      </w:sdtContent>
                    </w:sdt>
                    <w:sdt>
                      <w:sdtPr>
                        <w:alias w:val="22-2 str. 2 d. 3 p."/>
                        <w:tag w:val="part_0b53a033ddaa4e6eae65a6ad805c604c"/>
                        <w:lock w:val="sdtLocked"/>
                        <w:richText/>
                      </w:sdtPr>
                      <w:sdtContent>
                        <w:p>
                          <w:pPr>
                            <w:ind w:firstLine="720"/>
                            <w:jc w:val="both"/>
                          </w:pPr>
                          <w:sdt>
                            <w:sdtPr>
                              <w:alias w:val="Numeris"/>
                              <w:tag w:val="nr_0b53a033ddaa4e6eae65a6ad805c604c"/>
                              <w:lock w:val="sdtLocked"/>
                              <w:richText/>
                            </w:sdtPr>
                            <w:sdtContent>
                              <w:r>
                                <w:t>3</w:t>
                              </w:r>
                            </w:sdtContent>
                          </w:sdt>
                          <w:r>
                            <w:t>) S – asmens įgytas pensijų socialinio draudimo stažas, pagal kurį apskaičiuota mokama socialinio draudimo senatvės arba netekto darbingumo (invalidumo) pensija;</w:t>
                          </w:r>
                        </w:p>
                      </w:sdtContent>
                    </w:sdt>
                    <w:sdt>
                      <w:sdtPr>
                        <w:alias w:val="22-2 str. 2 d. 4 p."/>
                        <w:tag w:val="part_dcd711545aa342fcb64144ad8c813a71"/>
                        <w:lock w:val="sdtLocked"/>
                        <w:richText/>
                      </w:sdtPr>
                      <w:sdtContent>
                        <w:p>
                          <w:pPr>
                            <w:ind w:firstLine="720"/>
                            <w:jc w:val="both"/>
                          </w:pPr>
                          <w:sdt>
                            <w:sdtPr>
                              <w:alias w:val="Numeris"/>
                              <w:tag w:val="nr_dcd711545aa342fcb64144ad8c813a71"/>
                              <w:lock w:val="sdtLocked"/>
                              <w:richText/>
                            </w:sdtPr>
                            <w:sdtContent>
                              <w:r>
                                <w:t>4</w:t>
                              </w:r>
                            </w:sdtContent>
                          </w:sdt>
                          <w:r>
                            <w:t>) BS – asmeniui nustatytas būtinasis pensijų socialinio draudimo stažas socialinio draudimo senatvės ar socialinio draudimo netekto darbingumo (iki 2005 m. liepos 1 d. – invalidumo) pensijai gauti (atsižvelgiant į gaunamos pensijos rūšį);</w:t>
                          </w:r>
                        </w:p>
                      </w:sdtContent>
                    </w:sdt>
                    <w:sdt>
                      <w:sdtPr>
                        <w:alias w:val="22-2 str. 2 d. 5 p."/>
                        <w:tag w:val="part_32c73c00a3b44b9cb80887d05ecd8083"/>
                        <w:lock w:val="sdtLocked"/>
                        <w:richText/>
                      </w:sdtPr>
                      <w:sdtContent>
                        <w:p>
                          <w:pPr>
                            <w:ind w:firstLine="720"/>
                            <w:jc w:val="both"/>
                            <w:rPr>
                              <w:szCs w:val="24"/>
                              <w:lang w:eastAsia="lt-LT"/>
                            </w:rPr>
                          </w:pPr>
                          <w:sdt>
                            <w:sdtPr>
                              <w:alias w:val="Numeris"/>
                              <w:tag w:val="nr_32c73c00a3b44b9cb80887d05ecd8083"/>
                              <w:lock w:val="sdtLocked"/>
                              <w:richText/>
                            </w:sdtPr>
                            <w:sdtContent>
                              <w:r>
                                <w:t>5</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3 d."/>
                    <w:tag w:val="part_b8640e670aed4993ba3cadb5c444a706"/>
                    <w:lock w:val="sdtLocked"/>
                    <w:richText/>
                  </w:sdtPr>
                  <w:sdtContent>
                    <w:p>
                      <w:pPr>
                        <w:ind w:firstLine="720"/>
                        <w:jc w:val="both"/>
                        <w:rPr>
                          <w:rFonts w:eastAsia="Calibri"/>
                          <w:szCs w:val="24"/>
                        </w:rPr>
                      </w:pPr>
                      <w:sdt>
                        <w:sdtPr>
                          <w:alias w:val="Numeris"/>
                          <w:tag w:val="nr_b8640e670aed4993ba3cadb5c444a706"/>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ar socialinio draudimo netekto darbingumo (</w:t>
                      </w:r>
                      <w:r>
                        <w:rPr>
                          <w:szCs w:val="24"/>
                        </w:rPr>
                        <w:t xml:space="preserve">iki 2005 m. liepos 1 d. – </w:t>
                      </w:r>
                      <w:r>
                        <w:rPr>
                          <w:szCs w:val="24"/>
                          <w:lang w:eastAsia="lt-LT"/>
                        </w:rPr>
                        <w:t>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ind w:firstLine="720"/>
                        <w:jc w:val="both"/>
                        <w:rPr>
                          <w:rFonts w:eastAsia="Calibri"/>
                          <w:szCs w:val="24"/>
                        </w:rPr>
                      </w:pPr>
                    </w:p>
                  </w:sdtContent>
                </w:sdt>
              </w:sdtContent>
            </w:sdt>
            <w:sdt>
              <w:sdtPr>
                <w:alias w:val="22-3 str."/>
                <w:tag w:val="part_d8f7390be53640e88aca1dfd0dc5ef85"/>
                <w:lock w:val="sdtLocked"/>
                <w:richText/>
              </w:sdtPr>
              <w:sdtContent>
                <w:p>
                  <w:pPr>
                    <w:ind w:firstLine="720"/>
                    <w:jc w:val="both"/>
                    <w:rPr>
                      <w:rFonts w:eastAsia="Calibri"/>
                      <w:b/>
                      <w:szCs w:val="24"/>
                    </w:rPr>
                  </w:pPr>
                  <w:sdt>
                    <w:sdtPr>
                      <w:alias w:val="Numeris"/>
                      <w:tag w:val="nr_d8f7390be53640e88aca1dfd0dc5ef85"/>
                      <w:lock w:val="sdtLocked"/>
                      <w:richText/>
                    </w:sdtPr>
                    <w:sdtContent>
                      <w:r>
                        <w:rPr>
                          <w:rFonts w:eastAsia="Calibri"/>
                          <w:b/>
                          <w:szCs w:val="24"/>
                        </w:rPr>
                        <w:t>22</w:t>
                      </w:r>
                      <w:r>
                        <w:rPr>
                          <w:rFonts w:eastAsia="Calibri"/>
                          <w:b/>
                          <w:szCs w:val="24"/>
                          <w:vertAlign w:val="superscript"/>
                        </w:rPr>
                        <w:t>3</w:t>
                      </w:r>
                    </w:sdtContent>
                  </w:sdt>
                  <w:r>
                    <w:rPr>
                      <w:rFonts w:eastAsia="Calibri"/>
                      <w:b/>
                      <w:szCs w:val="24"/>
                    </w:rPr>
                    <w:t xml:space="preserve"> straipsnis. </w:t>
                  </w:r>
                  <w:sdt>
                    <w:sdtPr>
                      <w:alias w:val="Pavadinimas"/>
                      <w:tag w:val="title_d8f7390be53640e88aca1dfd0dc5ef85"/>
                      <w:lock w:val="sdtLocked"/>
                      <w:richText/>
                    </w:sdtPr>
                    <w:sdtContent>
                      <w:r>
                        <w:rPr>
                          <w:rFonts w:eastAsia="Calibri"/>
                          <w:b/>
                          <w:szCs w:val="24"/>
                        </w:rPr>
                        <w:t>Pensijos priemokų mokėjimo ir administravimo šaltinis</w:t>
                      </w:r>
                    </w:sdtContent>
                  </w:sdt>
                </w:p>
                <w:sdt>
                  <w:sdtPr>
                    <w:alias w:val="22-3 str. 1 d."/>
                    <w:tag w:val="part_2c2865e59120406faeca6433029b0018"/>
                    <w:lock w:val="sdtLocked"/>
                    <w:richText/>
                  </w:sdtPr>
                  <w:sdtContent>
                    <w:p>
                      <w:pPr>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Lietuvos Respublikos valstybės biudžeto lėšų</w:t>
                      </w:r>
                      <w:r>
                        <w:rPr>
                          <w:rFonts w:eastAsia="Calibri"/>
                          <w:szCs w:val="24"/>
                        </w:rPr>
                        <w:t>.</w:t>
                      </w:r>
                    </w:p>
                    <w:p>
                      <w:pPr>
                        <w:ind w:firstLine="720"/>
                        <w:jc w:val="both"/>
                        <w:rPr>
                          <w:rFonts w:eastAsia="Calibri"/>
                          <w:szCs w:val="24"/>
                        </w:rPr>
                      </w:pPr>
                    </w:p>
                  </w:sdtContent>
                </w:sdt>
              </w:sdtContent>
            </w:sdt>
            <w:sdt>
              <w:sdtPr>
                <w:alias w:val="22-4 str."/>
                <w:tag w:val="part_727da41d7fb041eabccf7a9fdb3640da"/>
                <w:lock w:val="sdtLocked"/>
                <w:richText/>
              </w:sdtPr>
              <w:sdtContent>
                <w:p>
                  <w:pPr>
                    <w:ind w:firstLine="720"/>
                    <w:jc w:val="both"/>
                    <w:rPr>
                      <w:rFonts w:eastAsia="Calibri"/>
                      <w:b/>
                      <w:szCs w:val="24"/>
                      <w:vertAlign w:val="superscript"/>
                    </w:rPr>
                  </w:pPr>
                  <w:sdt>
                    <w:sdtPr>
                      <w:alias w:val="Numeris"/>
                      <w:tag w:val="nr_727da41d7fb041eabccf7a9fdb3640da"/>
                      <w:lock w:val="sdtLocked"/>
                      <w:richText/>
                    </w:sdtPr>
                    <w:sdtContent>
                      <w:r>
                        <w:rPr>
                          <w:rFonts w:eastAsia="Calibri"/>
                          <w:b/>
                          <w:szCs w:val="24"/>
                        </w:rPr>
                        <w:t>22</w:t>
                      </w:r>
                      <w:r>
                        <w:rPr>
                          <w:rFonts w:eastAsia="Calibri"/>
                          <w:b/>
                          <w:szCs w:val="24"/>
                          <w:vertAlign w:val="superscript"/>
                        </w:rPr>
                        <w:t>4</w:t>
                      </w:r>
                    </w:sdtContent>
                  </w:sdt>
                  <w:r>
                    <w:rPr>
                      <w:rFonts w:eastAsia="Calibri"/>
                      <w:b/>
                      <w:szCs w:val="24"/>
                      <w:vertAlign w:val="superscript"/>
                    </w:rPr>
                    <w:t xml:space="preserve"> </w:t>
                  </w:r>
                  <w:r>
                    <w:rPr>
                      <w:rFonts w:eastAsia="Calibri"/>
                      <w:b/>
                      <w:szCs w:val="24"/>
                    </w:rPr>
                    <w:t xml:space="preserve">straipsnis. </w:t>
                  </w:r>
                  <w:sdt>
                    <w:sdtPr>
                      <w:alias w:val="Pavadinimas"/>
                      <w:tag w:val="title_727da41d7fb041eabccf7a9fdb3640da"/>
                      <w:lock w:val="sdtLocked"/>
                      <w:richText/>
                    </w:sdtPr>
                    <w:sdtContent>
                      <w:r>
                        <w:rPr>
                          <w:rFonts w:eastAsia="Calibri"/>
                          <w:b/>
                          <w:szCs w:val="24"/>
                        </w:rPr>
                        <w:t>Pensijos priemokų skyrimas ir mokėjimas</w:t>
                      </w:r>
                    </w:sdtContent>
                  </w:sdt>
                </w:p>
                <w:sdt>
                  <w:sdtPr>
                    <w:alias w:val="22-4 str. 1 d."/>
                    <w:tag w:val="part_44947b7ad5924acd86b7fab7f04c56bb"/>
                    <w:lock w:val="sdtLocked"/>
                    <w:richText/>
                  </w:sdtPr>
                  <w:sdtContent>
                    <w:p>
                      <w:pPr>
                        <w:ind w:firstLine="720"/>
                        <w:jc w:val="both"/>
                        <w:rPr>
                          <w:szCs w:val="24"/>
                          <w:lang w:eastAsia="lt-LT"/>
                        </w:rPr>
                      </w:pPr>
                      <w:sdt>
                        <w:sdtPr>
                          <w:alias w:val="Numeris"/>
                          <w:tag w:val="nr_44947b7ad5924acd86b7fab7f04c56bb"/>
                          <w:lock w:val="sdtLocked"/>
                          <w:richText/>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w:t>
                      </w:r>
                    </w:p>
                  </w:sdtContent>
                </w:sdt>
                <w:sdt>
                  <w:sdtPr>
                    <w:alias w:val="22-4 str. 2 d."/>
                    <w:tag w:val="part_dfe578e77e7b47a4a12250e3376c590e"/>
                    <w:lock w:val="sdtLocked"/>
                    <w:richText/>
                  </w:sdtPr>
                  <w:sdtContent>
                    <w:p>
                      <w:pPr>
                        <w:ind w:firstLine="720"/>
                        <w:jc w:val="both"/>
                        <w:rPr>
                          <w:szCs w:val="24"/>
                        </w:rPr>
                      </w:pPr>
                      <w:sdt>
                        <w:sdtPr>
                          <w:alias w:val="Numeris"/>
                          <w:tag w:val="nr_dfe578e77e7b47a4a12250e3376c590e"/>
                          <w:lock w:val="sdtLocked"/>
                          <w:richText/>
                        </w:sdtPr>
                        <w:sdtContent>
                          <w:r>
                            <w:rPr>
                              <w:bCs/>
                              <w:szCs w:val="24"/>
                            </w:rPr>
                            <w:t>2</w:t>
                          </w:r>
                        </w:sdtContent>
                      </w:sdt>
                      <w:r>
                        <w:rPr>
                          <w:bCs/>
                          <w:szCs w:val="24"/>
                        </w:rPr>
                        <w:t>. Asmenų, kurie gauna užsienio valstybės pensiją, teisė gauti pensijos priemoką nustatoma ir pensijos priemoka skiriama bei mokama, asmeniui pateikus duomenis apie užsienio valstybės paskirtos pensijos dydį (jeigu Valstybinio socialinio draudimo fondo valdybos prie Socialinės apsaugos ir darbo ministerijos įgaliota Valstybinio socialinio draudimo fondo administravimo įstaiga neturi šių duomenų). Gavusi duomenis apie užsienio valstybės paskirtos pensijos dydį, Valstybinio socialinio draudimo fondo valdybos prie Socialinės apsaugos ir darbo ministerijos įgaliota Valstybinio socialinio draudimo fondo administravimo įstaiga turinčiam teisę gauti pensijos priemoką asmeniui paskiria pensijos priemoką nuo teisės gauti pensijos priemoką atsiradimo dienos, bet ne daugiau kaip už 6 mėnesius nuo duomenų apie užsienio valstybės paskirtos pensijos dydį pateikimo dienos, ir išmoka pensijos priemokos nepriemoką. Duomenis apie užsienio valstybės paskirtos pensijos dydį asmuo privalo teikti kas ketvirtį, jeigu Valstybinio socialinio draudimo fondo valdybos prie Socialinės apsaugos ir darbo ministerijos įgaliota Valstybinio socialinio draudimo fondo administravimo įstaiga negauna šių duomenų.</w:t>
                      </w:r>
                    </w:p>
                  </w:sdtContent>
                </w:sdt>
                <w:sdt>
                  <w:sdtPr>
                    <w:alias w:val="22-4 str. 3 d."/>
                    <w:tag w:val="part_e8b79c684d4b446d951fcb3563f5607d"/>
                    <w:lock w:val="sdtLocked"/>
                    <w:richText/>
                  </w:sdtPr>
                  <w:sdtContent>
                    <w:p>
                      <w:pPr>
                        <w:ind w:firstLine="720"/>
                        <w:jc w:val="both"/>
                        <w:rPr>
                          <w:rFonts w:eastAsia="Calibri"/>
                          <w:szCs w:val="24"/>
                        </w:rPr>
                      </w:pPr>
                      <w:sdt>
                        <w:sdtPr>
                          <w:alias w:val="Numeris"/>
                          <w:tag w:val="nr_e8b79c684d4b446d951fcb3563f5607d"/>
                          <w:lock w:val="sdtLocked"/>
                          <w:richText/>
                        </w:sdtPr>
                        <w:sdtContent>
                          <w:r>
                            <w:rPr>
                              <w:szCs w:val="24"/>
                            </w:rPr>
                            <w:t>3</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2-4 str. 4 d."/>
                    <w:tag w:val="part_fdeab13c4a934cdabb9479c25b9ce34e"/>
                    <w:lock w:val="sdtLocked"/>
                    <w:richText/>
                  </w:sdtPr>
                  <w:sdtContent>
                    <w:p>
                      <w:pPr>
                        <w:ind w:firstLine="720"/>
                        <w:jc w:val="both"/>
                        <w:rPr>
                          <w:rFonts w:eastAsia="Calibri"/>
                          <w:szCs w:val="24"/>
                        </w:rPr>
                      </w:pPr>
                      <w:sdt>
                        <w:sdtPr>
                          <w:alias w:val="Numeris"/>
                          <w:tag w:val="nr_fdeab13c4a934cdabb9479c25b9ce34e"/>
                          <w:lock w:val="sdtLocked"/>
                          <w:richText/>
                        </w:sdtPr>
                        <w:sdtContent>
                          <w:r>
                            <w:rPr>
                              <w:rFonts w:eastAsia="Calibri"/>
                              <w:szCs w:val="24"/>
                            </w:rPr>
                            <w:t>4</w:t>
                          </w:r>
                        </w:sdtContent>
                      </w:sdt>
                      <w:r>
                        <w:rPr>
                          <w:rFonts w:eastAsia="Calibri"/>
                          <w:szCs w:val="24"/>
                        </w:rPr>
                        <w:t>. Tais atvejais, kai šio įstatymo nustatyta tvarka apskaičiuota pensijos priemoka yra mažesnė negu 1,45 euro, visa pensijos priemokos suma už praėjusius metus išmokama vieną kartą per metus pirmąjį kalendorinių metų mėnesį.</w:t>
                      </w:r>
                    </w:p>
                  </w:sdtContent>
                </w:sdt>
                <w:sdt>
                  <w:sdtPr>
                    <w:alias w:val="22-4 str. 5 d."/>
                    <w:tag w:val="part_be37113da7a04fd398cc30f08445b63b"/>
                    <w:lock w:val="sdtLocked"/>
                    <w:richText/>
                  </w:sdtPr>
                  <w:sdtContent>
                    <w:p>
                      <w:pPr>
                        <w:ind w:firstLine="720"/>
                        <w:jc w:val="both"/>
                        <w:rPr>
                          <w:rFonts w:eastAsia="Calibri"/>
                          <w:szCs w:val="24"/>
                        </w:rPr>
                      </w:pPr>
                      <w:sdt>
                        <w:sdtPr>
                          <w:alias w:val="Numeris"/>
                          <w:tag w:val="nr_be37113da7a04fd398cc30f08445b63b"/>
                          <w:lock w:val="sdtLocked"/>
                          <w:richText/>
                        </w:sdtPr>
                        <w:sdtContent>
                          <w:r>
                            <w:rPr>
                              <w:rFonts w:eastAsia="Calibri"/>
                              <w:szCs w:val="24"/>
                            </w:rPr>
                            <w:t>5</w:t>
                          </w:r>
                        </w:sdtContent>
                      </w:sdt>
                      <w:r>
                        <w:rPr>
                          <w:rFonts w:eastAsia="Calibri"/>
                          <w:szCs w:val="24"/>
                        </w:rPr>
                        <w:t xml:space="preserve">. </w:t>
                      </w:r>
                      <w:r>
                        <w:rPr>
                          <w:bCs/>
                          <w:color w:val="000000"/>
                          <w:szCs w:val="24"/>
                        </w:rPr>
                        <w:t>Jeigu mokant pensijos priemoką paaiškėja, kad už tą laikotarpį, už kurį ši priemoka išmokėta, jos gavėjas turėjo teisę gauti (gavo) kitas pensijas arba didesnę socialinio draudimo senatvės ar socialinio draudimo netekto darbingumo (invalidumo) pensiją, kurios jam skiriamos nuo dienos iki pensijos priemokos paskyrimo arba nuo pensijos priemokos paskyrimo dienos, asmens teisė gauti pensijos priemoką nustatoma iš naujo. Šiais atvejais pensijos priemokos permoka išieškoma socialinio draudimo senatvės ar socialinio draudimo netekto darbingumo (invalidumo) pensiją</w:t>
                      </w:r>
                      <w:r>
                        <w:rPr>
                          <w:bCs/>
                          <w:szCs w:val="24"/>
                        </w:rPr>
                        <w:t xml:space="preserve"> asmeniui mokančios Valstybinio socialinio draudimo fondo administravimo įstaigos </w:t>
                      </w:r>
                      <w:r>
                        <w:rPr>
                          <w:bCs/>
                          <w:color w:val="000000"/>
                          <w:szCs w:val="24"/>
                        </w:rPr>
                        <w:t xml:space="preserve">sprendimu </w:t>
                      </w:r>
                      <w:r>
                        <w:rPr>
                          <w:bCs/>
                          <w:szCs w:val="24"/>
                        </w:rPr>
                        <w:t>Valstybinio socialinio draudimo įstatymo nustatyta tvarka</w:t>
                      </w:r>
                      <w:r>
                        <w:rPr>
                          <w:bCs/>
                          <w:color w:val="000000"/>
                          <w:szCs w:val="24"/>
                        </w:rPr>
                        <w:t xml:space="preserve"> iš bet kurios asmens gaunamos pensijos, kurios mokėjimas pavestas</w:t>
                      </w:r>
                      <w:r>
                        <w:rPr>
                          <w:bCs/>
                          <w:szCs w:val="24"/>
                        </w:rPr>
                        <w:t xml:space="preserve"> Valstybinio socialinio draudimo fondo administravimo įstaigoms.</w:t>
                      </w:r>
                    </w:p>
                  </w:sdtContent>
                </w:sdt>
                <w:sdt>
                  <w:sdtPr>
                    <w:alias w:val="22-4 str. 6 d."/>
                    <w:tag w:val="part_618fce181f7044abb4bd3ee575b3e3aa"/>
                    <w:lock w:val="sdtLocked"/>
                    <w:richText/>
                  </w:sdtPr>
                  <w:sdtContent>
                    <w:p>
                      <w:pPr>
                        <w:ind w:firstLine="720"/>
                        <w:jc w:val="both"/>
                        <w:rPr>
                          <w:strike/>
                          <w:szCs w:val="24"/>
                        </w:rPr>
                      </w:pPr>
                      <w:sdt>
                        <w:sdtPr>
                          <w:alias w:val="Numeris"/>
                          <w:tag w:val="nr_618fce181f7044abb4bd3ee575b3e3aa"/>
                          <w:lock w:val="sdtLocked"/>
                          <w:richText/>
                        </w:sdtPr>
                        <w:sdtContent>
                          <w:r>
                            <w:rPr>
                              <w:szCs w:val="24"/>
                              <w:lang w:eastAsia="lt-LT"/>
                            </w:rPr>
                            <w:t>6</w:t>
                          </w:r>
                        </w:sdtContent>
                      </w:sdt>
                      <w:r>
                        <w:rPr>
                          <w:szCs w:val="24"/>
                          <w:lang w:eastAsia="lt-LT"/>
                        </w:rPr>
                        <w:t xml:space="preserve">. Pensijos priemokoms taip pat taikomos šio įstatymo 15 straipsnio 11 ir 12 dalių nuostatos. </w:t>
                      </w:r>
                      <w:r>
                        <w:rPr>
                          <w:szCs w:val="24"/>
                        </w:rPr>
                        <w:t xml:space="preserve">Šiame įstatyme nenustatytais pensijos priemokų skyrimo ir mokėjimo atvejais </w:t>
                      </w:r>
                      <w:r>
                        <w:rPr>
                          <w:szCs w:val="24"/>
                          <w:lang w:eastAsia="lt-LT"/>
                        </w:rPr>
                        <w:t>taikoma Socialinio draudimo pensijų įstatyme ir Socialinio draudimo pensijų skyrimo ir mokėjimo nuostatuose nustatyta socialinio draudimo pensijų skyrimo ir mokėjimo tvarka.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skyrius"/>
            <w:tag w:val="part_d8d167fa76f847418f2c8911cfab64b6"/>
            <w:lock w:val="sdtLocked"/>
            <w:richText/>
          </w:sdtPr>
          <w:sdtContent>
            <w:p>
              <w:pPr>
                <w:jc w:val="center"/>
                <w:rPr>
                  <w:b/>
                  <w:szCs w:val="24"/>
                </w:rPr>
              </w:pPr>
              <w:sdt>
                <w:sdtPr>
                  <w:alias w:val="Numeris"/>
                  <w:tag w:val="nr_d8d167fa76f847418f2c8911cfab64b6"/>
                  <w:lock w:val="sdtLocked"/>
                  <w:richText/>
                </w:sdtPr>
                <w:sdtContent>
                  <w:r>
                    <w:rPr>
                      <w:b/>
                      <w:szCs w:val="24"/>
                    </w:rPr>
                    <w:t>VII</w:t>
                  </w:r>
                </w:sdtContent>
              </w:sdt>
              <w:r>
                <w:rPr>
                  <w:b/>
                  <w:szCs w:val="24"/>
                </w:rPr>
                <w:t xml:space="preserve"> SKYRIUS</w:t>
              </w:r>
            </w:p>
            <w:p>
              <w:pPr>
                <w:jc w:val="center"/>
                <w:rPr>
                  <w:b/>
                  <w:szCs w:val="24"/>
                </w:rPr>
              </w:pPr>
              <w:sdt>
                <w:sdtPr>
                  <w:alias w:val="Pavadinimas"/>
                  <w:tag w:val="title_d8d167fa76f847418f2c8911cfab64b6"/>
                  <w:lock w:val="sdtLocked"/>
                  <w:richText/>
                </w:sdtPr>
                <w:sdtContent>
                  <w:r>
                    <w:rPr>
                      <w:b/>
                      <w:szCs w:val="24"/>
                    </w:rPr>
                    <w:t>BAIGIAMOSIOS NUOSTATOS</w:t>
                  </w:r>
                </w:sdtContent>
              </w:sdt>
            </w:p>
            <w:p>
              <w:pPr>
                <w:ind w:firstLine="720"/>
                <w:jc w:val="both"/>
                <w:rPr>
                  <w:szCs w:val="24"/>
                </w:rPr>
              </w:pPr>
            </w:p>
            <w:sdt>
              <w:sdtPr>
                <w:alias w:val="23 str."/>
                <w:tag w:val="part_283852d1ab724db0af31fe0325958d6a"/>
                <w:lock w:val="sdtLocked"/>
                <w:richText/>
              </w:sdtPr>
              <w:sdtContent>
                <w:p>
                  <w:pPr>
                    <w:tabs>
                      <w:tab w:val="center" w:pos="4153"/>
                      <w:tab w:val="right" w:pos="8306"/>
                    </w:tabs>
                    <w:ind w:firstLine="720"/>
                    <w:jc w:val="both"/>
                    <w:rPr>
                      <w:b/>
                      <w:bCs/>
                      <w:szCs w:val="24"/>
                    </w:rPr>
                  </w:pPr>
                  <w:sdt>
                    <w:sdtPr>
                      <w:alias w:val="Numeris"/>
                      <w:tag w:val="nr_283852d1ab724db0af31fe0325958d6a"/>
                      <w:lock w:val="sdtLocked"/>
                      <w:richText/>
                    </w:sdtPr>
                    <w:sdtContent>
                      <w:r>
                        <w:rPr>
                          <w:b/>
                          <w:bCs/>
                          <w:szCs w:val="24"/>
                          <w:lang w:eastAsia="lt-LT"/>
                        </w:rPr>
                        <w:t>23</w:t>
                      </w:r>
                    </w:sdtContent>
                  </w:sdt>
                  <w:r>
                    <w:rPr>
                      <w:b/>
                      <w:bCs/>
                      <w:szCs w:val="24"/>
                      <w:lang w:eastAsia="lt-LT"/>
                    </w:rPr>
                    <w:t xml:space="preserve"> straipsnis. </w:t>
                  </w:r>
                  <w:sdt>
                    <w:sdtPr>
                      <w:alias w:val="Pavadinimas"/>
                      <w:tag w:val="title_283852d1ab724db0af31fe0325958d6a"/>
                      <w:lock w:val="sdtLocked"/>
                      <w:richText/>
                    </w:sdtPr>
                    <w:sdtContent>
                      <w:r>
                        <w:rPr>
                          <w:b/>
                          <w:bCs/>
                          <w:szCs w:val="24"/>
                          <w:lang w:eastAsia="lt-LT"/>
                        </w:rPr>
                        <w:t>Slaugos namuose laikotarpių nustatymas</w:t>
                      </w:r>
                    </w:sdtContent>
                  </w:sdt>
                </w:p>
                <w:sdt>
                  <w:sdtPr>
                    <w:alias w:val="23 str. 1 d."/>
                    <w:tag w:val="part_7ccd028c98aa4620ba5291013673e48e"/>
                    <w:lock w:val="sdtLocked"/>
                    <w:richText/>
                  </w:sdtPr>
                  <w:sdtContent>
                    <w:p>
                      <w:pPr>
                        <w:tabs>
                          <w:tab w:val="center" w:pos="4153"/>
                          <w:tab w:val="right" w:pos="8306"/>
                        </w:tabs>
                        <w:ind w:firstLine="720"/>
                        <w:jc w:val="both"/>
                        <w:rPr>
                          <w:bCs/>
                          <w:szCs w:val="24"/>
                        </w:rPr>
                      </w:pPr>
                      <w:sdt>
                        <w:sdtPr>
                          <w:alias w:val="Numeris"/>
                          <w:tag w:val="nr_7ccd028c98aa4620ba5291013673e48e"/>
                          <w:lock w:val="sdtLocked"/>
                          <w:richText/>
                        </w:sdtPr>
                        <w:sdtContent>
                          <w:r>
                            <w:rPr>
                              <w:szCs w:val="24"/>
                              <w:lang w:eastAsia="lt-LT"/>
                            </w:rPr>
                            <w:t>1</w:t>
                          </w:r>
                        </w:sdtContent>
                      </w:sdt>
                      <w:r>
                        <w:rPr>
                          <w:szCs w:val="24"/>
                          <w:lang w:eastAsia="lt-LT"/>
                        </w:rPr>
                        <w:t>. Skiriant šalpos neįgalumo pensiją šio įstatymo 5 straipsnio 3 punkte nurodytiems asmenims arba šalpos senatvės pensiją šio įstatymo 8 straipsnio 5 dalies 1 punkte nurodytiems asmenims,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 Už vieno neįgalaus asmens slaugą šalpos senatvės pensija skiriama ir mokama tik vienam asmeniui.</w:t>
                      </w:r>
                    </w:p>
                  </w:sdtContent>
                </w:sdt>
                <w:sdt>
                  <w:sdtPr>
                    <w:alias w:val="23 str. 2 d."/>
                    <w:tag w:val="part_98761a99be7c4e5c8e655480cab81d6b"/>
                    <w:lock w:val="sdtLocked"/>
                    <w:richText/>
                  </w:sdtPr>
                  <w:sdtContent>
                    <w:p>
                      <w:pPr>
                        <w:tabs>
                          <w:tab w:val="center" w:pos="4153"/>
                          <w:tab w:val="right" w:pos="8306"/>
                        </w:tabs>
                        <w:ind w:firstLine="720"/>
                        <w:jc w:val="both"/>
                        <w:rPr>
                          <w:szCs w:val="24"/>
                        </w:rPr>
                      </w:pPr>
                      <w:sdt>
                        <w:sdtPr>
                          <w:alias w:val="Numeris"/>
                          <w:tag w:val="nr_98761a99be7c4e5c8e655480cab81d6b"/>
                          <w:lock w:val="sdtLocked"/>
                          <w:richText/>
                        </w:sdtPr>
                        <w:sdtContent>
                          <w:r>
                            <w:rPr>
                              <w:szCs w:val="24"/>
                              <w:lang w:eastAsia="lt-LT"/>
                            </w:rPr>
                            <w:t>2</w:t>
                          </w:r>
                        </w:sdtContent>
                      </w:sdt>
                      <w:r>
                        <w:rPr>
                          <w:szCs w:val="24"/>
                          <w:lang w:eastAsia="lt-LT"/>
                        </w:rPr>
                        <w:t>. Skiriant šalpos neįgalumo pensiją šio įstatymo 5 straipsnio 3 punkte nurodytiems asmenims, šalpos senatvės pensiją šio įstatymo 8 straipsnio 5 dalies 1 punkte nurodytiems asmenims arba šalpos kompensaciją šio įstatymo 12 straipsnio 1 punkte nurodytiems asmenims,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4 str."/>
                <w:tag w:val="part_c10db5daf2d44aae8d5c9667922351e7"/>
                <w:lock w:val="sdtLocked"/>
                <w:richText/>
              </w:sdtPr>
              <w:sdtContent>
                <w:p>
                  <w:pPr>
                    <w:ind w:left="2410" w:hanging="1690"/>
                    <w:jc w:val="both"/>
                    <w:rPr>
                      <w:b/>
                      <w:szCs w:val="24"/>
                    </w:rPr>
                  </w:pPr>
                  <w:sdt>
                    <w:sdtPr>
                      <w:alias w:val="Numeris"/>
                      <w:tag w:val="nr_c10db5daf2d44aae8d5c9667922351e7"/>
                      <w:lock w:val="sdtLocked"/>
                      <w:richText/>
                    </w:sdtPr>
                    <w:sdtContent>
                      <w:r>
                        <w:rPr>
                          <w:b/>
                          <w:szCs w:val="24"/>
                        </w:rPr>
                        <w:t>24</w:t>
                      </w:r>
                    </w:sdtContent>
                  </w:sdt>
                  <w:r>
                    <w:rPr>
                      <w:b/>
                      <w:szCs w:val="24"/>
                    </w:rPr>
                    <w:t xml:space="preserve"> straipsnis. </w:t>
                  </w:r>
                  <w:sdt>
                    <w:sdtPr>
                      <w:alias w:val="Pavadinimas"/>
                      <w:tag w:val="title_c10db5daf2d44aae8d5c9667922351e7"/>
                      <w:lock w:val="sdtLocked"/>
                      <w:richText/>
                    </w:sdtPr>
                    <w:sdtContent>
                      <w:r>
                        <w:rPr>
                          <w:b/>
                          <w:szCs w:val="24"/>
                        </w:rPr>
                        <w:t xml:space="preserve">Informacijos ir duomenų, susijusių su šalpos išmokų skyrimu ir mokėjimu, gavimas ir teikimas </w:t>
                      </w:r>
                    </w:sdtContent>
                  </w:sdt>
                </w:p>
                <w:sdt>
                  <w:sdtPr>
                    <w:alias w:val="24 str. 1 d."/>
                    <w:tag w:val="part_6b58ebdee8e240e1beaec5b01a739f41"/>
                    <w:lock w:val="sdtLocked"/>
                    <w:richText/>
                  </w:sdtPr>
                  <w:sdtContent>
                    <w:p>
                      <w:pPr>
                        <w:ind w:firstLine="720"/>
                        <w:jc w:val="both"/>
                        <w:rPr>
                          <w:szCs w:val="24"/>
                        </w:rPr>
                      </w:pPr>
                      <w:sdt>
                        <w:sdtPr>
                          <w:alias w:val="Numeris"/>
                          <w:tag w:val="nr_6b58ebdee8e240e1beaec5b01a739f41"/>
                          <w:lock w:val="sdtLocked"/>
                          <w:richText/>
                        </w:sdtPr>
                        <w:sdtContent>
                          <w:r>
                            <w:rPr>
                              <w:szCs w:val="24"/>
                              <w:lang w:eastAsia="lt-LT"/>
                            </w:rPr>
                            <w:t>1</w:t>
                          </w:r>
                        </w:sdtContent>
                      </w:sdt>
                      <w:r>
                        <w:rPr>
                          <w:szCs w:val="24"/>
                          <w:lang w:eastAsia="lt-LT"/>
                        </w:rPr>
                        <w:t>. Šalpos išmokas mokanti įstaiga šalpos išmokų, pensijų priemokų skyrimo ir (ar) mokėjimo tikslu turi teisę gauti iš valstybės ir savivaldybių institucijų, įstaigų, įmonių ir organizacijų, valstybės, žinybinių registrų arba valstybės, savivaldybių informacinių sistemų informaciją, duomenis (įskaitant asmens duomenis), taip pat asmens duomenis, susijusius su paskirta kardomąja priemone (duomenis apie suėmimo laiką), priverčiamosiomis medicinos priemonėmis (duomenis apie taikomo stacionarinio stebėjimo bendro, sustiprinto ar griežto stebėjimo sąlygomis specializuotose psichikos sveikatos priežiūros įstaigose laiką), auklėjamojo poveikio priemone (duomenis apie nustatytą atidavimo į specialią auklėjimo įstaigą laiką), teistumu (duomenis apie laisvės atėmimo bausmės atlikimo laiką), specialių kategorijų asmens duomenis (sveikatos duomenis apie neįgalumą, darbingumo lygį (invalidumą), specialiuosius poreikius, slaugymą, slaugą, palaikomąjį gydymą) ir juos tvarkyti.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4 str. 2 d."/>
                    <w:tag w:val="part_72deedd09f66420293a8b28f4b18e8e2"/>
                    <w:lock w:val="sdtLocked"/>
                    <w:richText/>
                  </w:sdtPr>
                  <w:sdtContent>
                    <w:p>
                      <w:pPr>
                        <w:ind w:firstLine="720"/>
                        <w:jc w:val="both"/>
                      </w:pPr>
                      <w:sdt>
                        <w:sdtPr>
                          <w:alias w:val="Numeris"/>
                          <w:tag w:val="nr_72deedd09f66420293a8b28f4b18e8e2"/>
                          <w:lock w:val="sdtLocked"/>
                          <w:richText/>
                        </w:sdtPr>
                        <w:sdtContent>
                          <w:r>
                            <w:rPr>
                              <w:szCs w:val="24"/>
                            </w:rPr>
                            <w:t>2</w:t>
                          </w:r>
                        </w:sdtContent>
                      </w:sdt>
                      <w:r>
                        <w:rPr>
                          <w:szCs w:val="24"/>
                        </w:rPr>
                        <w:t>. Šalpos išmokas mokanti įstaiga socialinės apsaugos ir darbo ministro nustatyta tvarka teikia Lietuvos Respublikos socialinės apsaugos ir darbo ministerijai informaciją apie šalpos išmokų gavėjų skaičių, šalpos išmokų vidutinius dydžius, šioms išmokoms mokėti ir administruoti panaudotas valstybės biudžeto lėšas.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ignatura"/>
            <w:tag w:val="part_010c8dfe9d4d438a8e3755ee4b29466f"/>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639"/>
                </w:tabs>
              </w:pPr>
            </w:p>
            <w:p>
              <w:pPr>
                <w:tabs>
                  <w:tab w:val="right" w:pos="9356"/>
                </w:tabs>
              </w:pPr>
            </w:p>
          </w:sdtContent>
        </w:sdt>
        <w:p/>
      </w:sdtContent>
    </w:sdt>
    <w:sdt>
      <w:sdtPr>
        <w:alias w:val="pr."/>
        <w:tag w:val="part_294ffd0d79ab4dd799f18f889e13267f"/>
        <w:lock w:val="sdtLocked"/>
        <w:richText/>
      </w:sdtPr>
      <w:sdtContent>
        <w:p>
          <w:pPr>
            <w:ind w:firstLine="5760"/>
            <w:jc w:val="both"/>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760"/>
            <w:jc w:val="both"/>
            <w:rPr>
              <w:szCs w:val="24"/>
            </w:rPr>
          </w:pPr>
          <w:r>
            <w:rPr>
              <w:szCs w:val="24"/>
            </w:rPr>
            <w:t xml:space="preserve">Lietuvos Respublikos </w:t>
          </w:r>
        </w:p>
        <w:p>
          <w:pPr>
            <w:ind w:firstLine="5760"/>
            <w:jc w:val="both"/>
            <w:rPr>
              <w:szCs w:val="24"/>
            </w:rPr>
          </w:pPr>
          <w:r>
            <w:rPr>
              <w:szCs w:val="24"/>
            </w:rPr>
            <w:t xml:space="preserve">šalpos pensijų įstatymo </w:t>
          </w:r>
        </w:p>
        <w:p>
          <w:pPr>
            <w:ind w:firstLine="5760"/>
            <w:jc w:val="both"/>
            <w:rPr>
              <w:szCs w:val="24"/>
            </w:rPr>
          </w:pPr>
          <w:r>
            <w:rPr>
              <w:szCs w:val="24"/>
            </w:rPr>
            <w:t>priedas</w:t>
          </w:r>
        </w:p>
        <w:p>
          <w:pPr>
            <w:ind w:firstLine="720"/>
            <w:jc w:val="both"/>
            <w:rPr>
              <w:szCs w:val="24"/>
            </w:rPr>
          </w:pPr>
        </w:p>
        <w:p>
          <w:pPr>
            <w:jc w:val="center"/>
            <w:rPr>
              <w:b/>
              <w:szCs w:val="24"/>
            </w:rPr>
          </w:pPr>
          <w:sdt>
            <w:sdtPr>
              <w:alias w:val="Pavadinimas"/>
              <w:tag w:val="title_294ffd0d79ab4dd799f18f889e13267f"/>
              <w:lock w:val="sdtLocked"/>
              <w:richText/>
            </w:sdtPr>
            <w:sdtContent>
              <w:r>
                <w:rPr>
                  <w:b/>
                  <w:szCs w:val="24"/>
                </w:rPr>
                <w:t>ĮGYVENDINAMI EUROPOS SĄJUNGOS TEISĖS AKTAI</w:t>
              </w:r>
            </w:sdtContent>
          </w:sdt>
        </w:p>
        <w:p>
          <w:pPr>
            <w:tabs>
              <w:tab w:val="left" w:pos="5835"/>
            </w:tabs>
            <w:ind w:firstLine="720"/>
            <w:jc w:val="both"/>
            <w:rPr>
              <w:bCs/>
              <w:szCs w:val="24"/>
              <w:lang w:eastAsia="lt-LT"/>
            </w:rPr>
          </w:pPr>
        </w:p>
        <w:sdt>
          <w:sdtPr>
            <w:alias w:val="pr. 1 p."/>
            <w:tag w:val="part_16b92afc12cf4aba8e652f074584a614"/>
            <w:lock w:val="sdtLocked"/>
            <w:richText/>
          </w:sdtPr>
          <w:sdtContent>
            <w:p>
              <w:pPr>
                <w:tabs>
                  <w:tab w:val="left" w:pos="1134"/>
                  <w:tab w:val="left" w:pos="4335"/>
                </w:tabs>
                <w:ind w:firstLine="720"/>
                <w:jc w:val="both"/>
              </w:pPr>
              <w:sdt>
                <w:sdtPr>
                  <w:alias w:val="Numeris"/>
                  <w:tag w:val="nr_16b92afc12cf4aba8e652f074584a614"/>
                  <w:lock w:val="sdtLocked"/>
                  <w:richText/>
                </w:sdtPr>
                <w:sdtContent>
                  <w:r>
                    <w:rPr>
                      <w:szCs w:val="24"/>
                    </w:rPr>
                    <w:t>1</w:t>
                  </w:r>
                </w:sdtContent>
              </w:sdt>
              <w:r>
                <w:rPr>
                  <w:szCs w:val="24"/>
                </w:rPr>
                <w:t xml:space="preserve">. 2014 m. balandžio 16 d. Europos Parlamento ir Tarybos direktyva 2014/54/ES dėl priemonių, kad darbuotojai galėtų lengviau naudotis laisvo darbuotojų judėjimo teisėmis </w:t>
              </w:r>
              <w:r>
                <w:rPr>
                  <w:bCs/>
                  <w:szCs w:val="24"/>
                  <w:lang w:eastAsia="lt-LT"/>
                </w:rPr>
                <w:t>(OL 2014 L 128, p. 8)</w:t>
              </w:r>
              <w:r>
                <w:rPr>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1c1db05b3111e79198ffdb108a3753">
            <w:r w:rsidRPr="00532B9F">
              <w:rPr>
                <w:rFonts w:ascii="Times New Roman" w:eastAsia="MS Mincho" w:hAnsi="Times New Roman"/>
                <w:sz w:val="20"/>
                <w:iCs/>
                <w:color w:val="0000FF" w:themeColor="hyperlink"/>
                <w:u w:val="single"/>
              </w:rPr>
              <w:t>XIII-449</w:t>
            </w:r>
          </w:fldSimple>
          <w:r>
            <w:rPr>
              <w:rFonts w:ascii="Times New Roman" w:eastAsia="MS Mincho" w:hAnsi="Times New Roman"/>
              <w:sz w:val="20"/>
              <w:iCs/>
            </w:rPr>
            <w:t>,
2017-06-15,
paskelbta TAR 2017-06-27, i. k. 2017-10813                </w:t>
          </w:r>
        </w:p>
        <w:p>
          <w:pPr>
            <w:jc w:val="both"/>
            <w:rPr>
              <w:rFonts w:ascii="Times New Roman" w:hAnsi="Times New Roman"/>
            </w:rPr>
          </w:pPr>
          <w:r>
            <w:rPr>
              <w:rFonts w:ascii="Times New Roman" w:hAnsi="Times New Roman"/>
              <w:sz w:val="20"/>
            </w:rPr>
            <w:t>Lietuvos Respublikos šalpos pensijų įstatymo Nr. I-675 1,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0cde80ebd911e7acd7ea182930b17f">
            <w:r w:rsidRPr="00532B9F">
              <w:rPr>
                <w:rFonts w:ascii="Times New Roman" w:eastAsia="MS Mincho" w:hAnsi="Times New Roman"/>
                <w:sz w:val="20"/>
                <w:iCs/>
                <w:color w:val="0000FF" w:themeColor="hyperlink"/>
                <w:u w:val="single"/>
              </w:rPr>
              <w:t>XIII-882</w:t>
            </w:r>
          </w:fldSimple>
          <w:r>
            <w:rPr>
              <w:rFonts w:ascii="Times New Roman" w:eastAsia="MS Mincho" w:hAnsi="Times New Roman"/>
              <w:sz w:val="20"/>
              <w:iCs/>
            </w:rPr>
            <w:t>,
2017-12-12,
paskelbta TAR 2017-12-28, i. k. 2017-21483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a25ff0801c11e8ae2bfd1913d66d57">
            <w:r w:rsidRPr="00532B9F">
              <w:rPr>
                <w:rFonts w:ascii="Times New Roman" w:eastAsia="MS Mincho" w:hAnsi="Times New Roman"/>
                <w:sz w:val="20"/>
                <w:iCs/>
                <w:color w:val="0000FF" w:themeColor="hyperlink"/>
                <w:u w:val="single"/>
              </w:rPr>
              <w:t>XIII-1349</w:t>
            </w:r>
          </w:fldSimple>
          <w:r>
            <w:rPr>
              <w:rFonts w:ascii="Times New Roman" w:eastAsia="MS Mincho" w:hAnsi="Times New Roman"/>
              <w:sz w:val="20"/>
              <w:iCs/>
            </w:rPr>
            <w:t>,
2018-06-28,
paskelbta TAR 2018-07-05, i. k. 2018-11451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e8d160802211e8ae2bfd1913d66d57">
            <w:r w:rsidRPr="00532B9F">
              <w:rPr>
                <w:rFonts w:ascii="Times New Roman" w:eastAsia="MS Mincho" w:hAnsi="Times New Roman"/>
                <w:sz w:val="20"/>
                <w:iCs/>
                <w:color w:val="0000FF" w:themeColor="hyperlink"/>
                <w:u w:val="single"/>
              </w:rPr>
              <w:t>XIII-1401</w:t>
            </w:r>
          </w:fldSimple>
          <w:r>
            <w:rPr>
              <w:rFonts w:ascii="Times New Roman" w:eastAsia="MS Mincho" w:hAnsi="Times New Roman"/>
              <w:sz w:val="20"/>
              <w:iCs/>
            </w:rPr>
            <w:t>,
2018-06-29,
paskelbta TAR 2018-07-05, i. k. 2018-11462                </w:t>
          </w:r>
        </w:p>
        <w:p>
          <w:pPr>
            <w:jc w:val="both"/>
            <w:rPr>
              <w:rFonts w:ascii="Times New Roman" w:hAnsi="Times New Roman"/>
            </w:rPr>
          </w:pPr>
          <w:r>
            <w:rPr>
              <w:rFonts w:ascii="Times New Roman" w:hAnsi="Times New Roman"/>
              <w:sz w:val="20"/>
            </w:rPr>
            <w:t>Lietuvos Respublikos šalpos pensijų įstatymo Nr. I-675 1, 2, 6, 7, 8, 23 straipsnių pakeitimo ir Įstatymo papildymo VI-1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46f00044c11e9a5eaf2cd290f1944">
            <w:r w:rsidRPr="00532B9F">
              <w:rPr>
                <w:rFonts w:ascii="Times New Roman" w:eastAsia="MS Mincho" w:hAnsi="Times New Roman"/>
                <w:sz w:val="20"/>
                <w:iCs/>
                <w:color w:val="0000FF" w:themeColor="hyperlink"/>
                <w:u w:val="single"/>
              </w:rPr>
              <w:t>XIII-1734</w:t>
            </w:r>
          </w:fldSimple>
          <w:r>
            <w:rPr>
              <w:rFonts w:ascii="Times New Roman" w:eastAsia="MS Mincho" w:hAnsi="Times New Roman"/>
              <w:sz w:val="20"/>
              <w:iCs/>
            </w:rPr>
            <w:t>,
2018-12-11,
paskelbta TAR 2018-12-20, i. k. 2018-20996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4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b8d30b1c111e98451fa7b5933515d">
            <w:r w:rsidRPr="00532B9F">
              <w:rPr>
                <w:rFonts w:ascii="Times New Roman" w:eastAsia="MS Mincho" w:hAnsi="Times New Roman"/>
                <w:sz w:val="20"/>
                <w:iCs/>
                <w:color w:val="0000FF" w:themeColor="hyperlink"/>
                <w:u w:val="single"/>
              </w:rPr>
              <w:t>XIII-2346</w:t>
            </w:r>
          </w:fldSimple>
          <w:r>
            <w:rPr>
              <w:rFonts w:ascii="Times New Roman" w:eastAsia="MS Mincho" w:hAnsi="Times New Roman"/>
              <w:sz w:val="20"/>
              <w:iCs/>
            </w:rPr>
            <w:t>,
2019-07-16,
paskelbta TAR 2019-07-29, i. k. 2019-12437                </w:t>
          </w:r>
        </w:p>
        <w:p>
          <w:pPr>
            <w:jc w:val="both"/>
            <w:rPr>
              <w:rFonts w:ascii="Times New Roman" w:hAnsi="Times New Roman"/>
            </w:rPr>
          </w:pPr>
          <w:r>
            <w:rPr>
              <w:rFonts w:ascii="Times New Roman" w:hAnsi="Times New Roman"/>
              <w:sz w:val="20"/>
            </w:rPr>
            <w:t>Lietuvos Respublikos šalpos pensijų įstatymo Nr. I-675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511740fa5511e99681cd81dcdca52c">
            <w:r w:rsidRPr="00532B9F">
              <w:rPr>
                <w:rFonts w:ascii="Times New Roman" w:eastAsia="MS Mincho" w:hAnsi="Times New Roman"/>
                <w:sz w:val="20"/>
                <w:iCs/>
                <w:color w:val="0000FF" w:themeColor="hyperlink"/>
                <w:u w:val="single"/>
              </w:rPr>
              <w:t>XIII-2491</w:t>
            </w:r>
          </w:fldSimple>
          <w:r>
            <w:rPr>
              <w:rFonts w:ascii="Times New Roman" w:eastAsia="MS Mincho" w:hAnsi="Times New Roman"/>
              <w:sz w:val="20"/>
              <w:iCs/>
            </w:rPr>
            <w:t>,
2019-10-17,
paskelbta TAR 2019-10-29, i. k. 2019-17223                </w:t>
          </w:r>
        </w:p>
        <w:p>
          <w:pPr>
            <w:jc w:val="both"/>
            <w:rPr>
              <w:rFonts w:ascii="Times New Roman" w:hAnsi="Times New Roman"/>
            </w:rPr>
          </w:pPr>
          <w:r>
            <w:rPr>
              <w:rFonts w:ascii="Times New Roman" w:hAnsi="Times New Roman"/>
              <w:sz w:val="20"/>
            </w:rPr>
            <w:t>Lietuvos Respublikos šalpos pensijų įstatymo Nr. I-675 2, 5, 8, 9, 13, 15, 16, 20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56440222f11eabe008ea93139d588">
            <w:r w:rsidRPr="00532B9F">
              <w:rPr>
                <w:rFonts w:ascii="Times New Roman" w:eastAsia="MS Mincho" w:hAnsi="Times New Roman"/>
                <w:sz w:val="20"/>
                <w:iCs/>
                <w:color w:val="0000FF" w:themeColor="hyperlink"/>
                <w:u w:val="single"/>
              </w:rPr>
              <w:t>XIII-2605</w:t>
            </w:r>
          </w:fldSimple>
          <w:r>
            <w:rPr>
              <w:rFonts w:ascii="Times New Roman" w:eastAsia="MS Mincho" w:hAnsi="Times New Roman"/>
              <w:sz w:val="20"/>
              <w:iCs/>
            </w:rPr>
            <w:t>,
2019-12-05,
paskelbta TAR 2019-12-19, i. k. 2019-20564                </w:t>
          </w:r>
        </w:p>
        <w:p>
          <w:pPr>
            <w:jc w:val="both"/>
            <w:rPr>
              <w:rFonts w:ascii="Times New Roman" w:hAnsi="Times New Roman"/>
            </w:rPr>
          </w:pPr>
          <w:r>
            <w:rPr>
              <w:rFonts w:ascii="Times New Roman" w:hAnsi="Times New Roman"/>
              <w:sz w:val="20"/>
            </w:rPr>
            <w:t>Lietuvos Respublikos šalpos pensijų įstatymo Nr. I-675 8, 20, 22-1, 22-2 ir 24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8FF3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9.xml"/>
  <Relationship Id="rId11" Type="http://schemas.openxmlformats.org/officeDocument/2006/relationships/footer" Target="footer28.xml"/>
  <Relationship Id="rId12" Type="http://schemas.openxmlformats.org/officeDocument/2006/relationships/footer" Target="footer29.xml"/>
  <Relationship Id="rId13" Type="http://schemas.openxmlformats.org/officeDocument/2006/relationships/header" Target="header30.xml"/>
  <Relationship Id="rId14" Type="http://schemas.openxmlformats.org/officeDocument/2006/relationships/footer" Target="footer30.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8.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775a007ed7ea45e198df6e6840cfae03">
    <Part Type="skyrius" Nr="1" Title="BENDROSIOS NUOSTATOS" DocPartId="b481eafe280448588bc2e9c0c54144d1" PartId="0fb79569337746d587fc59cd2dc899c9">
      <Part Type="straipsnis" Nr="1" Abbr="1 str." Title="Įstatymo tikslas, paskirtis ir taikymas" DocPartId="e273cc638d0f495e80c9e9c3464a718a" PartId="63cf5b8f91a9452db97920995a881813">
        <Part Type="strDalis" Nr="1" Abbr="1 str. 1 d." DocPartId="524ed08125b345eeac6a062636a205e2" PartId="add239cbc6f14c75b96983eb43cccbbd"/>
        <Part Type="strDalis" Nr="2" Abbr="1 str. 2 d." DocPartId="f2721cf578194fc2a9536afc33f55ce9" PartId="ae1a22c39e9d4f6c9422c7df644f28f7"/>
        <Part Type="strDalis" Nr="3" Abbr="1 str. 3 d." DocPartId="1befea17d7cf4be9bf995ae1b5a9d0a3" PartId="db13e056889a4d65a0ddc60d7d956636">
          <Part Type="strPunktas" Nr="1" Abbr="1 str. 3 d. 1 p." DocPartId="9dfb4d3e07d4431590ff327542493e8b" PartId="3af1770698844402af3b63a18433747c"/>
          <Part Type="strPunktas" Nr="2" Abbr="1 str. 3 d. 2 p." DocPartId="f42b520da04048ba8cbbd1ec482a215d" PartId="a25880c5e8954632ba238b134762b3a0"/>
          <Part Type="strPunktas" Nr="3" Abbr="1 str. 3 d. 3 p." DocPartId="2354d4459d48469f84e68edcf6c572a0" PartId="bbf90fdb9cf54e6fbc0413d707cb54e8"/>
          <Part Type="strPunktas" Nr="4" Abbr="1 str. 3 d. 4 p." DocPartId="8c09862f9d8943e6b962f0f03b03598a" PartId="b11115bee4224898a6c7815ce00c25fc"/>
          <Part Type="strPunktas" Nr="5" Abbr="5 p." DocPartId="34c87956f5c1496697bf0de54cbee504" PartId="5037113ca34043e480a4173706218667"/>
        </Part>
        <Part Type="strDalis" Nr="4" Abbr="1 str. 4 d." DocPartId="dd76dd9769744e5398c19d1cf652c60e" PartId="2a7cec98f4ff4838bf224d44c14f9b0c"/>
        <Part Type="strDalis" Nr="5" Abbr="1 str. 5 d." DocPartId="9d5cd39b389247959562c7961647839a" PartId="b2da3a9e089d4e9c9e28a73d8a72dd19"/>
      </Part>
      <Part Type="straipsnis" Nr="2" Abbr="2 str." Title="Pagrindinės šio įstatymo sąvokos" DocPartId="26b86d2e5a4e4da0ae7b1fbdd05e9e31" PartId="c87e8a59fc57401bba3256a4e49f767a">
        <Part Type="strDalis" Nr="1" Abbr="2 str. 1 d." DocPartId="bcc62b839aef42aa8758d68bc3d04a0f" PartId="feec584db2f2446aa38f82f1ef575cf6"/>
        <Part Type="strDalis" Nr="2" Abbr="2 str. 2 d." DocPartId="abcc6fa3d22a4f7683be9b103c663a1f" PartId="2f5aae3e52bc406e945abcd4a27cc8d3"/>
        <Part Type="strDalis" Nr="3" Abbr="2 str. 3 d." DocPartId="d4835bbcba5f4a20bed6a96b61601367" PartId="fb7221ca02354f4681c044c7d0822338"/>
        <Part Type="strDalis" Nr="4" Abbr="2 str. 4 d." DocPartId="33f6498254a74e86a1ef455e88d4bd64" PartId="8150dc96b6864939b4b9099bea2a2dbc"/>
        <Part Type="strDalis" Nr="5" Abbr="2 str. 5 d." DocPartId="3ee39f3f3d2c4d7d97d75005a5d5850d" PartId="85810eaf6e1a473d9027225e8e836f13"/>
      </Part>
      <Part Type="straipsnis" Nr="3" Abbr="3 str." Title="Šalpos pensijų rūšys" DocPartId="208412d226764242a32d07aa9b162f6d" PartId="57488b21aec84e65ae7a9f1846424f55">
        <Part Type="strDalis" Nr="1" Abbr="3 str. 1 d." DocPartId="eb0df161e4b84f6585e50048822fd2de" PartId="18c1cf3fa6dc4c1d96d6397e12504a38">
          <Part Type="strPunktas" Nr="1" Abbr="3 str. 1 d. 1 p." DocPartId="04100db5cbfe44d590645c082eea2722" PartId="a4cee9e4b9c7484ba414390fb0736a9f"/>
          <Part Type="strPunktas" Nr="2" Abbr="3 str. 1 d. 2 p." DocPartId="9eec245a39404491b811e6c7f6f3d087" PartId="ef2e390c812246509ef91b277953e66f"/>
          <Part Type="strPunktas" Nr="3" Abbr="3 str. 1 d. 3 p." DocPartId="0392ee86c8044437859106a1d7b1fd89" PartId="ee5610e46ab1448f9ad87160b16b20e4"/>
        </Part>
      </Part>
      <Part Type="straipsnis" Nr="4" Abbr="4 str." Title="Šalpos išmokų mokėjimo šaltinis ir dydžio matas" DocPartId="23359c1163e340e7b1f126933d48321b" PartId="605bd3c13e33420ab6954556320556a3">
        <Part Type="strDalis" Nr="1" Abbr="4 str. 1 d." DocPartId="a96a8f6369dc4b09870b6aa5ce8b8b57" PartId="90242a62bee64cd3ad1b14fea90617c6"/>
        <Part Type="strDalis" Nr="2" Abbr="4 str. 2 d." DocPartId="9ae68ff59bb7473d9f71f1fa53af8b45" PartId="ced8b602c845486da384fd91cb5880fd"/>
      </Part>
    </Part>
    <Part Type="skyrius" Nr="2" Title="ŠALPOS NEĮGALUMO IR ŠALPOS SENATVĖS PENSIJOS" DocPartId="0a95690b8c91420eaef691ebcb99616d" PartId="89504d636f5d49aaa04e06b13b2b965d">
      <Part Type="straipsnis" Nr="5" Abbr="5 str." Title="Asmenys, turintys teisę gauti šalpos neįgalumo pensiją" DocPartId="b5b9bd07e8154ee9a4877934bf535f7d" PartId="18950b3847f54abdb942bf48a5207289">
        <Part Type="strDalis" Nr="1" Abbr="5 str. 1 d." DocPartId="4ddd990eb7b241328dd01b5c0fe1e3b0" PartId="cfa43488eb4f406fba875a9d2346d4ff">
          <Part Type="strPunktas" Nr="1" Abbr="5 str. 1 d. 1 p." DocPartId="cca44db2c05e423297af76a85572b4fb" PartId="187d172718034fe0b40a3068a9f38665"/>
          <Part Type="strPunktas" Nr="2" Abbr="5 str. 1 d. 2 p." DocPartId="d9f6c10d1b2e48e3ac7fe5f9aded8ab8" PartId="5b8b6ca7f6db4fbfb9d68aef2532c5bb"/>
          <Part Type="strPunktas" Nr="3" Abbr="5 str. 1 d. 3 p." DocPartId="bef355959c0449c0b12b527d087a7702" PartId="5ac404b59e6e482f8acfd47cf0d27ebd"/>
          <Part Type="strPunktas" Nr="4" Abbr="5 str. 1 d. 4 p." DocPartId="7d5e549a4e56445096b3e3c377bcd247" PartId="a71b8b631dd8471696736e7815b40a0d"/>
          <Part Type="strPunktas" Nr="5" Abbr="5 str. 1 d. 5 p." DocPartId="f9db7f880ed549af964535b5d7f96009" PartId="ff5b2cbcd26249cf92a2346694fe5b96"/>
        </Part>
      </Part>
      <Part Type="straipsnis" Nr="6" Abbr="6 str." Title="Asmenys, turintys teisę gauti šalpos senatvės pensiją" DocPartId="5faf6cf868d94accbf6103fd5b2a5ca5" PartId="80f2efa1581e4660a6cc0246e13e844a">
        <Part Type="strDalis" Nr="1" Abbr="6 str. 1 d." DocPartId="6f70966a60be4466beb37d6cc96f511c" PartId="785ccdb31e6c4a2aaef8e286537a9fd5"/>
      </Part>
      <Part Type="straipsnis" Nr="7" Abbr="7 str." Title="Šalpos neįgalumo ir šalpos senatvės pensijų skyrimo ir mokėjimo sąlygos" DocPartId="65a612b4c9c243bcbf66e72c4b34cc94" PartId="f78070c1ff4e45e2ba3df6d7e957c253">
        <Part Type="strDalis" Nr="1" Abbr="7 str. 1 d." DocPartId="3ce51459a7134c5fbb893c82fa5a18ac" PartId="aaa38b4ab4eb4eb7b87d6d7e6b11f240">
          <Part Type="strPunktas" Nr="1" Abbr="7 str. 1 d. 1 p." DocPartId="7986a2d869f941bc96a30de5cca92d29" PartId="68c64112eed54db1ba0f926df222e9be"/>
          <Part Type="strPunktas" Nr="2" Abbr="7 str. 1 d. 2 p." DocPartId="49d37ab8d61646cab3087cf035f4f006" PartId="32a6447564f9448f9e0f5660c9b7f5c4"/>
          <Part Type="strPunktas" Nr="3" Abbr="7 str. 1 d. 3 p." DocPartId="b82ae012437446f8add4461377937463" PartId="2340ce5c82124efb9dbfa1296c767542"/>
        </Part>
        <Part Type="strDalis" Nr="2" Abbr="7 str. 2 d." DocPartId="172d25c82f0d450eac825501511dcc43" PartId="4c0fe48efd824e16931c5327c4358e5b"/>
        <Part Type="strDalis" Nr="3" Abbr="7 str. 3 d." DocPartId="80d8c2b17ec14613b62ed5df89552af6" PartId="7db56ecd6e9f42ee9e686e2447c5e22a"/>
      </Part>
      <Part Type="straipsnis" Nr="8" Abbr="8 str." Title="Šalpos neįgalumo ir šalpos senatvės pensijų dydžiai" DocPartId="7f3d6ba9bcf94ef79416eb4ecd3b080b" PartId="5987c3d87e504c51a9775d67328f0bce">
        <Part Type="strDalis" Nr="1" Abbr="8 str. 1 d." DocPartId="df55bcef92a94e72a4a604eeeb4f6595" PartId="9f1d1cda97ed4bedb32af2f374513118">
          <Part Type="strPunktas" Nr="1" Abbr="8 str. 1 d. 1 p." DocPartId="26e4ee4523be4f45831cba78d80e43f2" PartId="1e78efe3b3a84e859240b6f7f41519d3"/>
          <Part Type="strPunktas" Nr="2" Abbr="8 str. 1 d. 2 p." DocPartId="7d3d130a5dd34eaea1aedadf0ba688b0" PartId="fc89d4beea8d41d389609bc640c69943"/>
          <Part Type="strPunktas" Nr="3" Abbr="8 str. 1 d. 3 p." DocPartId="f433f972cfe04e9889ac2b27b705fde9" PartId="8e631a45657a4432aab198fa920049ad"/>
        </Part>
        <Part Type="strDalis" Nr="2" Abbr="8 str. 2 d." DocPartId="ec61e5d347294f4e9886d01beab6f85a" PartId="5aca749252d7406c802b383197229fc8">
          <Part Type="strPunktas" Nr="1" Abbr="8 str. 2 d. 1 p." DocPartId="8703cbf325e54e8ca71b842b241ef97f" PartId="ba4a682ec29d4950ba496a13d4f90acc"/>
          <Part Type="strPunktas" Nr="2" Abbr="8 str. 2 d. 2 p." DocPartId="875baab5611f4e959d49fad50e20f914" PartId="5c22cbf78c9c4b5bbc818ad88a7fc6c3"/>
          <Part Type="strPunktas" Nr="3" Abbr="8 str. 2 d. 3 p." DocPartId="c6c6ad88e88541d8b9ae7844c575a4bd" PartId="0393c0b7e4094459826d7535e38e4f0e"/>
          <Part Type="strPunktas" Nr="4" Abbr="8 str. 2 d. 4 p." DocPartId="ad22d55f4fbf4ac886fc977fd68f6563" PartId="b796e5fe94b34810b1e38ac514a195b8"/>
          <Part Type="strPunktas" Nr="5" Abbr="8 str. 2 d. 5 p." DocPartId="f73405f2af914635b8ef02df14fe0685" PartId="dd33d41a554e41e787d170f4162e2842"/>
          <Part Type="strPunktas" Nr="6" Abbr="8 str. 2 d. 6 p." DocPartId="b30ca95fa9a64c7594acf6cd03b6cbe0" PartId="5f7810c269aa4a1f81c0a3c53c268861"/>
          <Part Type="strPunktas" Nr="7" Abbr="8 str. 2 d. 7 p." DocPartId="bc11ac8f1b924315ae45e5a6db987947" PartId="37d8c2cbc648465eb253182aa46e1a35"/>
          <Part Type="strPunktas" Nr="8" Abbr="8 str. 2 d. 8 p." DocPartId="f2c8a7b2ca54474889d671ea312e6a81" PartId="62fa144609c0471fa2886979d8aab788"/>
          <Part Type="strPunktas" Nr="9" Abbr="8 str. 2 d. 9 p." DocPartId="cf4558ee14e1482cabcc848937c4f601" PartId="555e98aa68534939960d7d9281d5803f"/>
          <Part Type="strPunktas" Nr="10" Abbr="8 str. 2 d. 10 p." DocPartId="e9f7602498af4f9aaeeb9cec23410db2" PartId="238190b374384bbaaafe4a14ee3f9aeb"/>
          <Part Type="strPunktas" Nr="11" Abbr="8 str. 2 d. 11 p." DocPartId="27d91edaf319420a8cf471da4811ed66" PartId="97a5cc8292494d9295fa56b63f362e3b"/>
          <Part Type="strPunktas" Nr="12" Abbr="8 str. 2 d. 12 p." DocPartId="b90ab318e4124648a7cbcc1f7cc8bae9" PartId="d12ce2c45fd7496a8b117f91d4dcfa0e"/>
        </Part>
        <Part Type="strDalis" Nr="3" Abbr="8 str. 3 d." DocPartId="5f92fdabf7b14ea3a335a1b2e22ba044" PartId="75795b5886454978b41b591295e74f93">
          <Part Type="strPunktas" Nr="1" Abbr="8 str. 3 d. 1 p." DocPartId="8dea23d5c1a641a6be2e593a6a88e7bd" PartId="94d84f11b23d43bf9aec3cc09323565f"/>
          <Part Type="strPunktas" Nr="2" Abbr="8 str. 3 d. 2 p." DocPartId="184fd41da2b741cdad7e182dba7831d1" PartId="a343019094bc4a1fbc75a23dc08c4465"/>
          <Part Type="strPunktas" Nr="3" Abbr="8 str. 3 d. 3 p." DocPartId="28b4dc285b3044cf94cad9820ae5deef" PartId="8b0fbb8bf03244ea977da6735b7a313d"/>
          <Part Type="strPunktas" Nr="4" Abbr="8 str. 3 d. 4 p." DocPartId="b25a6e18824e4de1b0226d663bb1c526" PartId="c9aed1ada24a46c08bfd0b1f36e8e9f3"/>
          <Part Type="strPunktas" Nr="5" Abbr="8 str. 3 d. 5 p." DocPartId="8fd7703cfab546ca906739fc6ca18ebe" PartId="19f31b512b374c4483006f8f737a4a12"/>
          <Part Type="strPunktas" Nr="6" Abbr="8 str. 3 d. 6 p." DocPartId="eb8fa296761b437fac2cddf3e8ce6e11" PartId="bbd15b280ee74ef39b8751aa9c5cb604"/>
          <Part Type="strPunktas" Nr="7" Abbr="8 str. 3 d. 7 p." DocPartId="0fa5cc218b134896b8c0936d3654febd" PartId="f4aeec9714cd41799cd7d0b66d6825b4"/>
          <Part Type="strPunktas" Nr="8" Abbr="8 str. 3 d. 8 p." DocPartId="0ca81d4ce0a84844a03bf16b936a91b5" PartId="9e7ff06fb35f491f9fc0f05927bc4f30"/>
          <Part Type="strPunktas" Nr="9" Abbr="8 str. 3 d. 9 p." DocPartId="2ad7ddc4bb494b15a5ab1984a85b7886" PartId="352f4d4a334e4900930c96505cf6f0aa"/>
        </Part>
        <Part Type="strDalis" Nr="4" Abbr="8 str. 4 d." DocPartId="26ef6b98eacd469b9f4471c62c5f9662" PartId="ad90e87561ce459684bc1e0323986726"/>
        <Part Type="strDalis" Nr="5" Abbr="8 str. 5 d." DocPartId="093f178943eb46ec968d769957c68840" PartId="4efa2c42e903475cbcf7763fca7ea239">
          <Part Type="strPunktas" Nr="1" Abbr="8 str. 5 d. 1 p." DocPartId="81a9b1cf0d9946d885fb32d84df094e3" PartId="40a5b170907d4302b72b14bd429c16ce"/>
          <Part Type="strPunktas" Nr="2" Abbr="8 str. 5 d. 2 p." DocPartId="84205edba8bb495bb5c8c239e06a80bf" PartId="9db5cc428e1b45bab784527614a7e95a"/>
          <Part Type="strPunktas" Nr="3" Abbr="8 str. 5 d. 3 p." DocPartId="3a5945e17fd64f20bce9568d3c3d2736" PartId="99fbddcec11a45ada584626e8640407c"/>
        </Part>
      </Part>
    </Part>
    <Part Type="skyrius" Nr="3" Title="ŠALPOS NAŠLAIČIŲ PENSIJOS" DocPartId="e13cc3b6b5234f7495390d82520545e9" PartId="ad02b3a2a5574833a3f42a3be381cc70">
      <Part Type="straipsnis" Nr="9" Abbr="9 str." Title="Asmenys, turintys teisę gauti šalpos našlaičių pensiją" DocPartId="201f2565a3f0416792533a46308acf79" PartId="b23a4160f0ad460caa130f83e6328840">
        <Part Type="strDalis" Nr="1" Abbr="9 str. 1 d." DocPartId="fd6af8c80b47493586c9fa85317a7000" PartId="c38a8174b9ef4c2194a669a21ddf1d7c">
          <Part Type="strPunktas" Nr="1" Abbr="9 str. 1 d. 1 p." DocPartId="3d544a2bdbd54010a1420c1f7d2ea12d" PartId="3a59e1e732134d5f9646f4bdcad86904"/>
          <Part Type="strPunktas" Nr="2" Abbr="9 str. 1 d. 2 p." DocPartId="0702db1199e146b89b185bbacd7dd6a9" PartId="940859b02fc840b4bd8aaed3885c9e4b"/>
          <Part Type="strPunktas" Nr="3" Abbr="9 str. 1 d. 3 p." DocPartId="b08eb9f88e5b4c3883ea946e8b3feefd" PartId="4c0c4b98ca804631ad9ae58def412d56"/>
        </Part>
        <Part Type="strDalis" Nr="2" Abbr="9 str. 2 d." DocPartId="295307c599804b65a6f2e344ce15476b" PartId="34a598e14fdc407a85eb7ee56b4b0521"/>
      </Part>
      <Part Type="straipsnis" Nr="10" Abbr="10 str." Title="Šalpos našlaičių pensijų skyrimo ir mokėjimo sąlygos" DocPartId="5f8ce447fd3a44cca225cf4063b641e3" PartId="1966307d8ca443af8f7db8762bc5d770">
        <Part Type="strDalis" Nr="1" Abbr="10 str. 1 d." DocPartId="ed32cb3782ba4977a2ed7b867dece63d" PartId="71b952da00a24eea8bb171d68356edd9"/>
        <Part Type="strDalis" Nr="2" Abbr="10 str. 2 d." DocPartId="e8dfcbf0ed204af29141dcfbda759de8" PartId="a279afc35780401ba2098643340772ce"/>
        <Part Type="strDalis" Nr="3" Abbr="10 str. 3 d." DocPartId="56b4585bda02455599f89bab7b67a997" PartId="fccdcb4a96fa433eaf41ee9ab99adaef"/>
        <Part Type="strDalis" Nr="4" Abbr="10 str. 4 d." DocPartId="480fc213e9b74fdb9ffb7da9b4413a72" PartId="b8e7635b60b74df4b14dbc916e59c66a"/>
      </Part>
      <Part Type="straipsnis" Nr="11" Abbr="11 str." Title="Šalpos našlaičių pensijų dydis" DocPartId="de8ec3dc03494739826b17b9c32342cf" PartId="9018b322c8f04192a001532f356f43d4">
        <Part Type="strDalis" Nr="1" Abbr="11 str. 1 d." DocPartId="425086aedc8540349341b2899d7c52fc" PartId="a802ad2ddc994a9598a7e210c4305b58"/>
      </Part>
    </Part>
    <Part Type="skyrius" Nr="4" Title="ŠALPOS KOMPENSACIJOS" DocPartId="a27d611dc65b47c58836dbceb4ad1807" PartId="bf64176fe1d04caaa02373c7a7c8b511">
      <Part Type="straipsnis" Nr="12" Abbr="12 str." Title="Asmenys, turintys teisę gauti šalpos kompensaciją" DocPartId="4af43a32ff47494f9557b8f9a1164f59" PartId="32437fdbaa1a4486b4f082363b4105ff">
        <Part Type="strDalis" Nr="1" Abbr="12 str. 1 d." DocPartId="432efe2b2c904710964b866b46faba60" PartId="d91352e7535744a389142ec5c2efe865">
          <Part Type="strPunktas" Nr="1" Abbr="12 str. 1 d. 1 p." DocPartId="6c1ed5c9d83b4c7e821e427e0e32573a" PartId="b833d28d89274b969c1050ae12c4050e"/>
          <Part Type="strPunktas" Nr="2" Abbr="12 str. 1 d. 2 p." DocPartId="237edcc7a41849559f6eebf584609a63" PartId="f0c57e06c531492fb7035ace86c2bfac"/>
        </Part>
      </Part>
      <Part Type="straipsnis" Nr="13" Abbr="13 str." Title="Šalpos kompensacijų skyrimo ir mokėjimo sąlygos" DocPartId="eebbe9d94dfd40b4a37bb162e81ca9a0" PartId="971a80d959ef43b393e2bfdf9078f4c3">
        <Part Type="strDalis" Nr="1" Abbr="13 str. 1 d." DocPartId="e69a57975c3344338cba0d338ceb9fe8" PartId="57780fab1af04b6fad5ada6de1050bce"/>
        <Part Type="strDalis" Nr="2" Abbr="13 str. 2 d." DocPartId="3d1f91ff639349078fcde4b4bf443c36" PartId="68ef264023ad4089ad3579187820b6f1"/>
        <Part Type="strDalis" Nr="3" Abbr="13 str. 3 d." DocPartId="0130818c65be43f1aeacbdf89d70f6c5" PartId="8e9120a18d53487ba3055f6fe2cf3e51"/>
        <Part Type="strDalis" Nr="4" Abbr="13 str. 4 d." DocPartId="120c3c59f39d498fa9893105aeaca286" PartId="9e4c8779fb444e829ddd522119a3bc5b"/>
      </Part>
      <Part Type="straipsnis" Nr="14" Abbr="14 str." Title="Šalpos kompensacijos dydis" DocPartId="e7902f7b870841f6b80700e7256b0918" PartId="abb05544e5f1431e90325adf30068016">
        <Part Type="strDalis" Nr="1" Abbr="14 str. 1 d." DocPartId="e92be23594074a7ebe66405627d5305c" PartId="e804c709a5fa48638dd1c436455302c2"/>
      </Part>
    </Part>
    <Part Type="skyrius" Nr="5" Title="ŠALPOS IŠMOKŲ SKYRIMO IR MOKĖJIMO TVARKA" DocPartId="4d57e8cf18144e398f340745d4d727b8" PartId="7468cf9ce49f4502b8284b86a0ccba90">
      <Part Type="straipsnis" Nr="15" Abbr="15 str." Title="Šalpos išmokų skyrimo ir mokėjimo tvarka" DocPartId="bda14db7ffc6458d966079db8ee097d9" PartId="34ba494d916b4e2e8062502149d83e2d">
        <Part Type="strDalis" Nr="1" Abbr="15 str. 1 d." DocPartId="a1b8f9aeb97f466ea45759fb76ff7da6" PartId="e242d6e1b6d847cea85e4214c83be3da"/>
        <Part Type="strDalis" Nr="2" Abbr="15 str. 2 d." DocPartId="e721f763141b477f9fcb68496c390dd3" PartId="ef54fdd8a04346a7b57efce449b7351f"/>
        <Part Type="strDalis" Nr="3" Abbr="15 str. 3 d." DocPartId="4a76a97c2807450c8a4a7eed4680bc00" PartId="57d0dc2e935a4addabb94d2c12ba4f3d"/>
        <Part Type="strDalis" Nr="4" Abbr="15 str. 4 d." DocPartId="68bdbea66df443018e914cbc67b7b5a2" PartId="bf2e1901643d4311a1ddc1db5ffbd648"/>
        <Part Type="strDalis" Nr="5" Abbr="15 str. 5 d." DocPartId="71b835f2af984dfb8861480ab4c960d1" PartId="20fa298c23c2416592ebace71e9fff03"/>
        <Part Type="strDalis" Nr="6" Abbr="15 str. 6 d." DocPartId="9140c9da8fbd413da9f33b097a8e4e92" PartId="b1fda08238b149cd9b876f9597dc4b66"/>
        <Part Type="strDalis" Nr="7" Abbr="15 str. 7 d." DocPartId="9173e27553934981b781f076dafdf627" PartId="fa318648b1384887809f94ac6ccb7029"/>
        <Part Type="strDalis" Nr="8" Abbr="15 str. 8 d." DocPartId="63853bf4803545a499c43cb5df06d322" PartId="bc53120db373474fbe8f38d46fa5f632"/>
        <Part Type="strDalis" Nr="9" Abbr="15 str. 9 d." DocPartId="713fd77b71204a89b0ba8cc958333379" PartId="bd54b657574d43058b4e88b55afc2381"/>
        <Part Type="strDalis" Nr="10" Abbr="15 str. 10 d." DocPartId="fe31bb614480459988ad2fc63aaad68b" PartId="3f2d88ff7c454fbb9c9d88df7231832f"/>
        <Part Type="strDalis" Nr="11" Abbr="15 str. 11 d." DocPartId="9347187b72154c668d22bca2d76a5584" PartId="b400445ca91d4febb0102ae716177ae0">
          <Part Type="strPunktas" Nr="1" Abbr="15 str. 11 d. 1 p." DocPartId="12684ae2c621461498499acd509b943b" PartId="461b76124c96404d81fce4912686110d"/>
          <Part Type="strPunktas" Nr="2" Abbr="15 str. 11 d. 2 p." DocPartId="3fb84ceb0fab49bc8e2e1d446a01caa5" PartId="3f051ff9f4d8457cb18a76d8e89a2cf5"/>
          <Part Type="strPunktas" Nr="3" Abbr="15 str. 11 d. 3 p." DocPartId="c23bb924b41041f0a7e2a1756135e8f4" PartId="3449d069b5a44e0e81b0264705eec88b"/>
        </Part>
        <Part Type="strDalis" Nr="12" Abbr="15 str. 12 d." DocPartId="b4728a821e52451c942b6588309a6838" PartId="84d7eb831f094bce85237bf714f15a25"/>
        <Part Type="strDalis" Nr="13" Abbr="15 str. 13 d." DocPartId="d8a6a863c60246b2837f143a7d57ecc4" PartId="d9096b4e13b54ca3a82532a472f8e5b0"/>
        <Part Type="strDalis" Nr="14" Abbr="15 str. 14 d." DocPartId="cee5708602d446b58fe7d7b95825d6cd" PartId="90912be73ff44e9fb83ea30bc51d9c0e"/>
        <Part Type="strDalis" Nr="15" Abbr="15 str. 15 d." DocPartId="f77575d3cd7e411cbae3f45337be2110" PartId="dfb81658773d43ea8fb7597c70d6d9e7"/>
        <Part Type="strDalis" Nr="16" Abbr="15 str. 16 d." DocPartId="313063d386be44eb83bfa1d32dfbc5af" PartId="d138563a267248a58078b00a0d590f45"/>
        <Part Type="strDalis" Nr="17" Abbr="15 str. 17 d." DocPartId="275ae4bfc17642e28279ee2d99ac5785" PartId="375f8612dfc74733b409efc37060294b"/>
        <Part Type="strDalis" Nr="18" Abbr="15 str. 18 d." DocPartId="02e03d22f38b46c7b201b0c4923b9632" PartId="10dba84c249e4bae93d61e83a548220a"/>
        <Part Type="strDalis" Nr="19" Abbr="15 str. 19 d." DocPartId="004aba20fa764f3eb14784216230f3b7" PartId="d8e14d9e3e6a4d069f9fd0b6b7f02a75"/>
      </Part>
      <Part Type="straipsnis" Nr="16" Abbr="16 str." Title="Šalpos išmokų skyrimo ir mokėjimo terminai" DocPartId="82b7b859a0d2437ba75c2e06aa347690" PartId="732d8c838f90488abcbfb5dd2f63f39e">
        <Part Type="strDalis" Nr="1" Abbr="16 str. 1 d." DocPartId="1a7aa0a83c4844ea96a854cefa2e3902" PartId="4747960beeaa45fea1bf6e68e24aee4b"/>
        <Part Type="strDalis" Nr="2" Abbr="16 str. 2 d." DocPartId="6c430f8dbf8b466d844837751820269f" PartId="36beaee7c4a343b494d0c80d03540d09"/>
        <Part Type="strDalis" Nr="3" Abbr="16 str. 3 d." DocPartId="e06e9032726c40a5a6057f11ba644b05" PartId="917a4005eb9e401cbd7d1b40e6e2ec79"/>
        <Part Type="strDalis" Nr="4" Abbr="16 str. 4 d." DocPartId="70a0f53403fd4572a871cc91d5ff9cbf" PartId="8e58bdaa1afd4368869db2bdaa197f9c">
          <Part Type="strPunktas" Nr="1" Abbr="16 str. 4 d. 1 p." DocPartId="44bc498edce141b8b867f4ac56bba44e" PartId="4273779ec1cf448ab69c84fc562945ed"/>
          <Part Type="strPunktas" Nr="2" Abbr="16 str. 4 d. 2 p." DocPartId="9c6bf623ba39454895d90d48ab46e946" PartId="417f3cb95b544dc9af151995f1c7d35c"/>
        </Part>
      </Part>
      <Part Type="straipsnis" Nr="17" Abbr="17 str." Title="Šalpos išmokų mokėjimo nutraukimo ir pratęsimo tvarka" DocPartId="e47ba0216d9846ff8bb0c6d04c8f2e36" PartId="fff25608259642df84e8027f63b06a28"/>
      <Part Type="straipsnis" Nr="18" Abbr="18 str." Title="Šalpos išmokų skyrimo ir mokėjimo ypatumai" DocPartId="b6c64007edbe44e1813872f10d7fcc44" PartId="4138214b59124e26ac301528c6556097"/>
    </Part>
    <Part Type="skyrius" Nr="6" Title="TEISIŲ IŠSAUGOJIMAS" DocPartId="02760fbc9d5c4bdfb842c3e08f1663a6" PartId="e839481e223648ca8de7701ee1cee0df">
      <Part Type="straipsnis" Nr="19" Abbr="19 str." Title="Asmenų iki 18 metų įgytų teisių išsaugojimas" DocPartId="97b005c6a8ed457abef8ebc60ef34907" PartId="6ad8921b2bdf42ff90ce7e299d7af060">
        <Part Type="strDalis" Nr="1" Abbr="19 str. 1 d." DocPartId="f6bd309dfa274a8181d1945c0e3de9a3" PartId="ed06149e5c0e4a9088ca2b7613d994d8">
          <Part Type="strPunktas" Nr="1" Abbr="19 str. 1 d. 1 p." DocPartId="3e008f9d426d4d9a9a807ce408fc7749" PartId="8d11cc0a7728488c9304f95476999a8b"/>
          <Part Type="strPunktas" Nr="2" Abbr="19 str. 1 d. 2 p." DocPartId="9edbaa40107044999857cb8178dbaa30" PartId="2ba441f2c1df47d98f9e356a212d4a78"/>
          <Part Type="strPunktas" Nr="3" Abbr="19 str. 1 d. 3 p." DocPartId="220731eec37e428bb740ea44b78edc19" PartId="a3983d02204542858e3f4a7ad69790ce"/>
        </Part>
      </Part>
      <Part Type="straipsnis" Nr="20" Abbr="20 str." Title="Sukakusių 18 metų asmenų įgytų teisių išsaugojimas" DocPartId="b95920589df54837906bfa17a2c48529" PartId="f509956de13e4b82b8bdd52d241d69f1">
        <Part Type="strDalis" Nr="1" Abbr="20 str. 1 d." DocPartId="d81ee1ce65514d0a88ee66629b8bf5a1" PartId="e51de65e610f4aff910519db621f0b66">
          <Part Type="strPunktas" Nr="1" Abbr="20 str. 1 d. 1 p." DocPartId="096def505ab14d4cbb2498dce2f3ed6f" PartId="71b22e3b4fc741d9a5122cccc744891b"/>
          <Part Type="strPunktas" Nr="2" Abbr="20 str. 1 d. 2 p." DocPartId="146773f1da1649909771c0b6c2f4b4e2" PartId="5978aa71924e42c59abfcecaaf3ac57e"/>
          <Part Type="strPunktas" Nr="3" Abbr="20 str. 1 d. 3 p." DocPartId="18737383f75f4dbfb245346416095358" PartId="78f881cab2464a84a7ee40fb5584ff88"/>
          <Part Type="strPunktas" Nr="4" Abbr="20 str. 1 d. 4 p." DocPartId="05f9f4c379eb4fa49823218bc5f85eec" PartId="b33fc013dbb3449bb2b073cd501a1387"/>
          <Part Type="strPunktas" Nr="5" Abbr="20 str. 1 d. 5 p." DocPartId="a04685a73e664057af23de39a4933985" PartId="2dc665a5b9b344649c3477e1ec532f26"/>
          <Part Type="strPunktas" Nr="6" Abbr="20 str. 1 d. 6 p." DocPartId="f804c0a81e464df2baf3eeeab4936d64" PartId="e9f826527b7342e8a1295530dd97156b"/>
        </Part>
        <Part Type="strDalis" Nr="2" Abbr="20 str. 2 d." DocPartId="a4f46acdf5be4dbba47c1cfc79fdabca" PartId="21e1939f89c9480584a76bf1c301674e"/>
        <Part Type="strDalis" Nr="3" Abbr="20 str. 3 d." DocPartId="0d2d527c715246878e227b8eefc3fc93" PartId="72089cc588de4199bb4b83b88a3afeb3">
          <Part Type="strPunktas" Nr="1" Abbr="20 str. 3 d. 1 p." DocPartId="d5737f6bf06041b88dd9e78d18bb1f29" PartId="3d40d7a76e9a467699066839e4574c0c"/>
          <Part Type="strPunktas" Nr="2" Abbr="20 str. 3 d. 2 p." DocPartId="1814e4b2a24b430698382579357deb40" PartId="44f1829835c74ab2b20dc0949155c5b2"/>
        </Part>
        <Part Type="strDalis" Nr="4" Abbr="20 str. 4 d." DocPartId="e279c9d0bb9346d3bb429bde10b0439e" PartId="ce2a4d3807c745a7b1758e6f704ed099"/>
      </Part>
      <Part Type="straipsnis" Nr="21" Abbr="21 str." Title="Šalpos pensijų, paskirtų iki 2004 m. balandžio 1 d. už invalidų slaugą namuose, mokėjimas" DocPartId="0c30799ed99a41b9ac0f1d7adbcd0b06" PartId="58f9bd3f94004ce3b295b14bf0d295b8">
        <Part Type="strDalis" Nr="1" Abbr="21 str. 1 d." DocPartId="fcf1fcc16f3b405d99872a02d43bdfed" PartId="0c8e93d9eaa945aea8af012a200a95ac"/>
        <Part Type="strDalis" Nr="2" Abbr="21 str. 2 d." DocPartId="91fe0dea15bd4361acf64626c9a8e0ce" PartId="79a6d258e88b4fc99a85f2e4f99ec0a8">
          <Part Type="strPunktas" Nr="1" Abbr="21 str. 2 d. 1 p." DocPartId="e0c10ad0cb9c43b9bff99b17e5dffb48" PartId="8c2c3d4a8f354d088f5592e4ed7607da"/>
          <Part Type="strPunktas" Nr="2" Abbr="21 str. 2 d. 2 p." DocPartId="187ba09046a144d483ca7da167d430db" PartId="fac441d9e5c243628eacf3f813ac482b"/>
          <Part Type="strPunktas" Nr="3" Abbr="21 str. 2 d. 3 p." DocPartId="4e5bcf1fb0014c24b1dcb172c2ee1324" PartId="24b60511a39544a58b738692b4ace4ec"/>
          <Part Type="strPunktas" Nr="4" Abbr="21 str. 2 d. 4 p." DocPartId="56f181aba61e4d9c88386f4c8c5e2bbe" PartId="e13670c6497048cbbe5f365c5d416724"/>
        </Part>
        <Part Type="strDalis" Nr="3" Abbr="21 str. 3 d." DocPartId="6a88258b6ebc4ea2a6f4258f77413de6" PartId="ff00cef7210c43aa8e0fa8920f18e3de"/>
      </Part>
      <Part Type="straipsnis" Nr="22" Abbr="22 str." Title="Socialinių pensijų mokėjimas" DocPartId="036c53f27dcd42dcad305d88eb1ace6c" PartId="980ad9c564b748978b673997134fb53f">
        <Part Type="strDalis" Nr="1" Abbr="22 str. 1 d." DocPartId="5b917dd4f0f740dfb06171e9cfba1e22" PartId="0f1819f8b38346a7aa4716abfd4a1491"/>
        <Part Type="strDalis" Nr="2" Abbr="22 str. 2 d." DocPartId="d613fde3ad144a91a820d4875fcf6425" PartId="d3d5879c49cb40bf9691b6a70833c971"/>
      </Part>
    </Part>
    <Part Type="skyrius" Nr="6-1" Title="PENSIJOS PRIEMOKOS" DocPartId="935586ffb51e46fab8ffba31d13779cf" PartId="eb4cba2890d245669f2fa243992805e9">
      <Part Type="straipsnis" Nr="22-1" Abbr="22-1 str." Title="Asmenys, turintys teisę gauti pensijos priemoką" DocPartId="727ac7967ddf4d78833189dace341094" PartId="48d29c8140fa4af0bd4a1785a4a56d7d">
        <Part Type="strDalis" Nr="1" Abbr="22-1 str. 1 d." DocPartId="a3082d62c5734d309e740407e1af7792" PartId="733c16015a9b419f9bd462970df91a18"/>
      </Part>
      <Part Type="straipsnis" Nr="22-2" Abbr="22-2 str." Title="Pensijos priemokų apskaičiavimas" DocPartId="d794c6410c4a4f869aa74b699681aca1" PartId="fe91a54e94fa4893981c39868bab618e">
        <Part Type="strDalis" Nr="1" Abbr="22-2 str. 1 d." DocPartId="18050378ca044fb3ab284ffedd31f9e3" PartId="adfb79abf2ed4cb1b15c860941070cf4">
          <Part Type="strPunktas" Nr="1" Abbr="22-2 str. 1 d. 1 p." DocPartId="3f8cb4cf828c4652b92b04fd6d4aa318" PartId="dbf58e19ac754d5293003e862967aa20"/>
          <Part Type="strPunktas" Nr="2" Abbr="22-2 str. 1 d. 2 p." DocPartId="8e6c7fdbdc1c4a7284c6e0e493d86710" PartId="d9163b17369347b1a27813488a5e8222"/>
          <Part Type="strPunktas" Nr="3" Abbr="22-2 str. 1 d. 3 p." DocPartId="0e787d6d9ce84f80a32831fc624c31a3" PartId="d163e8d5f8fc46288897458143cc7e59"/>
        </Part>
        <Part Type="strDalis" Nr="2" Abbr="22-2 str. 2 d." DocPartId="8941a6d185784804b6876fdc599ebebc" PartId="4fdc64130f194e4e9e08e30f9cf93fc5">
          <Part Type="strPunktas" Nr="1" Abbr="22-2 str. 2 d. 1 p." DocPartId="e2ee9838493a4b6d8353fad7e6bd871e" PartId="6e60d3e91c3e4ec189f84543ff89a703"/>
          <Part Type="strPunktas" Nr="2" Abbr="22-2 str. 2 d. 2 p." DocPartId="98709aab6d4f4a2c9406f8eeb3fdb880" PartId="ba174336675c4b7b923285193261242e"/>
          <Part Type="strPunktas" Nr="3" Abbr="22-2 str. 2 d. 3 p." DocPartId="4029d17fa2214768a8aaef722f98338b" PartId="0b53a033ddaa4e6eae65a6ad805c604c"/>
          <Part Type="strPunktas" Nr="4" Abbr="22-2 str. 2 d. 4 p." DocPartId="737b764d827e4b5c8c16276bd41fe65d" PartId="dcd711545aa342fcb64144ad8c813a71"/>
          <Part Type="strPunktas" Nr="5" Abbr="22-2 str. 2 d. 5 p." DocPartId="1ed4644125044e82ad34164878b6ef94" PartId="32c73c00a3b44b9cb80887d05ecd8083"/>
        </Part>
        <Part Type="strDalis" Nr="3" Abbr="22-2 str. 3 d." DocPartId="8ec62ee9c17e4cbd94dc14f3036c6f8d" PartId="b8640e670aed4993ba3cadb5c444a706"/>
      </Part>
      <Part Type="straipsnis" Nr="22-3" Abbr="22-3 str." Title="Pensijos priemokų mokėjimo ir administravimo šaltinis" DocPartId="020fd63b49b14331aecec5d544f970e6" PartId="d8f7390be53640e88aca1dfd0dc5ef85">
        <Part Type="strDalis" Nr="1" Abbr="22-3 str. 1 d." DocPartId="ef603b6c0ee64903bcbc6b5c3dca63f8" PartId="2c2865e59120406faeca6433029b0018"/>
      </Part>
      <Part Type="straipsnis" Nr="22-4" Abbr="22-4 str." Title="Pensijos priemokų skyrimas ir mokėjimas" DocPartId="f00721b5832f4c79bee6e89c41b8751e" PartId="727da41d7fb041eabccf7a9fdb3640da">
        <Part Type="strDalis" Nr="1" Abbr="22-4 str. 1 d." DocPartId="fcdf635df78f4b93a488b3f0d97dbb78" PartId="44947b7ad5924acd86b7fab7f04c56bb"/>
        <Part Type="strDalis" Nr="2" Abbr="22-4 str. 2 d." DocPartId="d301be5b36a242daa6a1cb579a6f6140" PartId="dfe578e77e7b47a4a12250e3376c590e"/>
        <Part Type="strDalis" Nr="3" Abbr="22-4 str. 3 d." DocPartId="e79ad5517af94ba7a8552cd452b375b0" PartId="e8b79c684d4b446d951fcb3563f5607d"/>
        <Part Type="strDalis" Nr="4" Abbr="22-4 str. 4 d." DocPartId="fa52b46bc4ea4b86a5d1b3be73845237" PartId="fdeab13c4a934cdabb9479c25b9ce34e"/>
        <Part Type="strDalis" Nr="5" Abbr="22-4 str. 5 d." DocPartId="75b66bff11344e3da6260b89690fdc51" PartId="be37113da7a04fd398cc30f08445b63b"/>
        <Part Type="strDalis" Nr="6" Abbr="22-4 str. 6 d." DocPartId="52b637e2aaa3422f940b7032821537cc" PartId="618fce181f7044abb4bd3ee575b3e3aa"/>
      </Part>
    </Part>
    <Part Type="skyrius" Nr="7" Title="BAIGIAMOSIOS NUOSTATOS" DocPartId="5cad71e228e24f9a857578c87ab851d6" PartId="d8d167fa76f847418f2c8911cfab64b6">
      <Part Type="straipsnis" Nr="23" Abbr="23 str." Title="Slaugos namuose laikotarpių nustatymas" DocPartId="547b83d4fe02452caa237c0935fbfc18" PartId="283852d1ab724db0af31fe0325958d6a">
        <Part Type="strDalis" Nr="1" Abbr="23 str. 1 d." DocPartId="315707479fe443939670c3c4e71786ad" PartId="7ccd028c98aa4620ba5291013673e48e"/>
        <Part Type="strDalis" Nr="2" Abbr="23 str. 2 d." DocPartId="0579e2789c73454097a16176e11073e8" PartId="98761a99be7c4e5c8e655480cab81d6b"/>
      </Part>
      <Part Type="straipsnis" Nr="24" Abbr="24 str." Title="Informacijos ir duomenų, susijusių su šalpos išmokų skyrimu ir mokėjimu, gavimas ir teikimas" DocPartId="3d24bfda32fc4f4e81b3dcdc34a8eb22" PartId="c10db5daf2d44aae8d5c9667922351e7">
        <Part Type="strDalis" Nr="1" Abbr="24 str. 1 d." DocPartId="befd82f0aba944f6892d80c3092b7ec0" PartId="6b58ebdee8e240e1beaec5b01a739f41"/>
        <Part Type="strDalis" Nr="2" Abbr="24 str. 2 d." DocPartId="c4bc5c7042e04d4d98c6f1a4afbf14dc" PartId="72deedd09f66420293a8b28f4b18e8e2"/>
      </Part>
    </Part>
    <Part Type="signatura" DocPartId="8a73e02e4783476e9232e8394adb7f54" PartId="010c8dfe9d4d438a8e3755ee4b29466f"/>
  </Part>
  <Part Type="priedas" Abbr="pr." Title="ĮGYVENDINAMI EUROPOS SĄJUNGOS TEISĖS AKTAI" DocPartId="b6874f9503ab428a987d4e8c549d6169" PartId="294ffd0d79ab4dd799f18f889e13267f">
    <Part Type="punktas" Nr="1" Abbr="pr. 1 p." DocPartId="94f271abea634b939ae17710168c6420" PartId="16b92afc12cf4aba8e652f074584a614"/>
  </Part>
</Parts>
</file>

<file path=customXml/itemProps1.xml><?xml version="1.0" encoding="utf-8"?>
<ds:datastoreItem xmlns:ds="http://schemas.openxmlformats.org/officeDocument/2006/customXml" ds:itemID="{5EBC9595-3F6A-4CA0-8EBE-0EA56273A421}">
  <ds:schemaRefs>
    <ds:schemaRef ds:uri="http://lrs.lt/TAIS/DocParts"/>
  </ds:schemaRefs>
</ds:datastoreItem>
</file>

<file path=docProps/app.xml><?xml version="1.0" encoding="utf-8"?>
<Properties xmlns="http://schemas.openxmlformats.org/officeDocument/2006/extended-properties">
  <Template>Normal.dotm</Template>
  <TotalTime>35</TotalTime>
  <Pages>14</Pages>
  <Words>30430</Words>
  <Characters>17346</Characters>
  <Application>Microsoft Office Word</Application>
  <DocSecurity>0</DocSecurity>
  <Lines>144</Lines>
  <Paragraphs>95</Paragraphs>
  <ScaleCrop>false</ScaleCrop>
  <Company/>
  <LinksUpToDate>false</LinksUpToDate>
  <CharactersWithSpaces>47681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TRAPINSKIENĖ Aušrinė</lastModifiedBy>
  <dcterms:modified xsi:type="dcterms:W3CDTF">2020-01-07T06:34:00Z</dcterms:modified>
  <revision>43</revision>
</coreProperties>
</file>