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5D43" w:rsidRPr="00594354" w:rsidRDefault="00B35D43">
      <w:pPr>
        <w:jc w:val="both"/>
        <w:rPr>
          <w:rFonts w:ascii="Times New Roman" w:hAnsi="Times New Roman"/>
        </w:rPr>
      </w:pPr>
      <w:bookmarkStart w:id="0" w:name="_GoBack"/>
      <w:bookmarkEnd w:id="0"/>
      <w:r w:rsidRPr="00594354">
        <w:rPr>
          <w:rFonts w:ascii="Times New Roman" w:hAnsi="Times New Roman"/>
        </w:rPr>
        <w:t>Įstatymas</w:t>
      </w:r>
      <w:r w:rsidR="00946CE3" w:rsidRPr="00594354">
        <w:rPr>
          <w:rFonts w:ascii="Times New Roman" w:hAnsi="Times New Roman"/>
        </w:rPr>
        <w:t xml:space="preserve"> </w:t>
      </w:r>
      <w:r w:rsidRPr="00594354">
        <w:rPr>
          <w:rFonts w:ascii="Times New Roman" w:hAnsi="Times New Roman"/>
        </w:rPr>
        <w:t>paskelbtas:</w:t>
      </w:r>
      <w:r w:rsidR="00946CE3" w:rsidRPr="00594354">
        <w:rPr>
          <w:rFonts w:ascii="Times New Roman" w:hAnsi="Times New Roman"/>
        </w:rPr>
        <w:t xml:space="preserve"> </w:t>
      </w:r>
      <w:r w:rsidRPr="00594354">
        <w:rPr>
          <w:rFonts w:ascii="Times New Roman" w:hAnsi="Times New Roman"/>
        </w:rPr>
        <w:t>Žin.,</w:t>
      </w:r>
      <w:r w:rsidR="00946CE3" w:rsidRPr="00594354">
        <w:rPr>
          <w:rFonts w:ascii="Times New Roman" w:hAnsi="Times New Roman"/>
        </w:rPr>
        <w:t xml:space="preserve"> </w:t>
      </w:r>
      <w:r w:rsidRPr="00594354">
        <w:rPr>
          <w:rFonts w:ascii="Times New Roman" w:hAnsi="Times New Roman"/>
        </w:rPr>
        <w:t>1990,</w:t>
      </w:r>
      <w:r w:rsidR="00946CE3" w:rsidRPr="00594354">
        <w:rPr>
          <w:rFonts w:ascii="Times New Roman" w:hAnsi="Times New Roman"/>
        </w:rPr>
        <w:t xml:space="preserve"> </w:t>
      </w:r>
      <w:r w:rsidRPr="00594354">
        <w:rPr>
          <w:rFonts w:ascii="Times New Roman" w:hAnsi="Times New Roman"/>
        </w:rPr>
        <w:t>Nr.</w:t>
      </w:r>
      <w:r w:rsidR="00946CE3" w:rsidRPr="00594354">
        <w:rPr>
          <w:rFonts w:ascii="Times New Roman" w:hAnsi="Times New Roman"/>
        </w:rPr>
        <w:t xml:space="preserve"> </w:t>
      </w:r>
      <w:hyperlink r:id="rId7" w:history="1">
        <w:r w:rsidR="00946CE3" w:rsidRPr="00594354">
          <w:rPr>
            <w:rStyle w:val="Hyperlink"/>
            <w:rFonts w:ascii="Times New Roman" w:hAnsi="Times New Roman"/>
          </w:rPr>
          <w:t>29-692</w:t>
        </w:r>
      </w:hyperlink>
    </w:p>
    <w:p w:rsidR="00B35D43" w:rsidRPr="00594354" w:rsidRDefault="00B35D43">
      <w:pPr>
        <w:jc w:val="both"/>
        <w:rPr>
          <w:rFonts w:ascii="Times New Roman" w:hAnsi="Times New Roman"/>
        </w:rPr>
      </w:pPr>
      <w:r w:rsidRPr="00594354">
        <w:rPr>
          <w:rFonts w:ascii="Times New Roman" w:hAnsi="Times New Roman"/>
        </w:rPr>
        <w:t>Neoficialus</w:t>
      </w:r>
      <w:r w:rsidR="00946CE3" w:rsidRPr="00594354">
        <w:rPr>
          <w:rFonts w:ascii="Times New Roman" w:hAnsi="Times New Roman"/>
        </w:rPr>
        <w:t xml:space="preserve"> </w:t>
      </w:r>
      <w:r w:rsidRPr="00594354">
        <w:rPr>
          <w:rFonts w:ascii="Times New Roman" w:hAnsi="Times New Roman"/>
        </w:rPr>
        <w:t>įstatymo</w:t>
      </w:r>
      <w:r w:rsidR="00946CE3" w:rsidRPr="00594354">
        <w:rPr>
          <w:rFonts w:ascii="Times New Roman" w:hAnsi="Times New Roman"/>
        </w:rPr>
        <w:t xml:space="preserve"> </w:t>
      </w:r>
      <w:r w:rsidRPr="00594354">
        <w:rPr>
          <w:rFonts w:ascii="Times New Roman" w:hAnsi="Times New Roman"/>
        </w:rPr>
        <w:t>tekstas</w:t>
      </w:r>
    </w:p>
    <w:p w:rsidR="00B35D43" w:rsidRPr="00594354" w:rsidRDefault="00B35D43">
      <w:pPr>
        <w:jc w:val="both"/>
        <w:rPr>
          <w:rFonts w:ascii="Times New Roman" w:hAnsi="Times New Roman"/>
          <w:sz w:val="22"/>
        </w:rPr>
      </w:pPr>
    </w:p>
    <w:p w:rsidR="00B35D43" w:rsidRPr="00594354" w:rsidRDefault="00B35D43">
      <w:pPr>
        <w:jc w:val="center"/>
        <w:rPr>
          <w:rFonts w:ascii="Times New Roman" w:hAnsi="Times New Roman"/>
          <w:b/>
          <w:sz w:val="22"/>
        </w:rPr>
      </w:pPr>
      <w:r w:rsidRPr="00594354">
        <w:rPr>
          <w:rFonts w:ascii="Times New Roman" w:hAnsi="Times New Roman"/>
          <w:b/>
          <w:sz w:val="22"/>
        </w:rPr>
        <w:t>LIETUVOS</w:t>
      </w:r>
      <w:r w:rsidR="00946CE3" w:rsidRPr="00594354">
        <w:rPr>
          <w:rFonts w:ascii="Times New Roman" w:hAnsi="Times New Roman"/>
          <w:b/>
          <w:sz w:val="22"/>
        </w:rPr>
        <w:t xml:space="preserve"> </w:t>
      </w:r>
      <w:r w:rsidRPr="00594354">
        <w:rPr>
          <w:rFonts w:ascii="Times New Roman" w:hAnsi="Times New Roman"/>
          <w:b/>
          <w:sz w:val="22"/>
        </w:rPr>
        <w:t>RESPUBLIKOS</w:t>
      </w:r>
    </w:p>
    <w:p w:rsidR="00B35D43" w:rsidRPr="00594354" w:rsidRDefault="00B35D43">
      <w:pPr>
        <w:jc w:val="center"/>
        <w:rPr>
          <w:rFonts w:ascii="Times New Roman" w:hAnsi="Times New Roman"/>
          <w:b/>
          <w:sz w:val="22"/>
        </w:rPr>
      </w:pPr>
      <w:r w:rsidRPr="00594354">
        <w:rPr>
          <w:rFonts w:ascii="Times New Roman" w:hAnsi="Times New Roman"/>
          <w:b/>
          <w:sz w:val="22"/>
        </w:rPr>
        <w:t>POLITINIŲ</w:t>
      </w:r>
      <w:r w:rsidR="00946CE3" w:rsidRPr="00594354">
        <w:rPr>
          <w:rFonts w:ascii="Times New Roman" w:hAnsi="Times New Roman"/>
          <w:b/>
          <w:sz w:val="22"/>
        </w:rPr>
        <w:t xml:space="preserve"> </w:t>
      </w:r>
      <w:r w:rsidRPr="00594354">
        <w:rPr>
          <w:rFonts w:ascii="Times New Roman" w:hAnsi="Times New Roman"/>
          <w:b/>
          <w:sz w:val="22"/>
        </w:rPr>
        <w:t>PARTIJŲ</w:t>
      </w:r>
      <w:r w:rsidR="00946CE3" w:rsidRPr="00594354">
        <w:rPr>
          <w:rFonts w:ascii="Times New Roman" w:hAnsi="Times New Roman"/>
          <w:b/>
          <w:sz w:val="22"/>
        </w:rPr>
        <w:t xml:space="preserve"> </w:t>
      </w:r>
    </w:p>
    <w:p w:rsidR="00B35D43" w:rsidRPr="00594354" w:rsidRDefault="00B35D43">
      <w:pPr>
        <w:jc w:val="center"/>
        <w:rPr>
          <w:rFonts w:ascii="Times New Roman" w:hAnsi="Times New Roman"/>
          <w:sz w:val="22"/>
        </w:rPr>
      </w:pPr>
      <w:r w:rsidRPr="00594354">
        <w:rPr>
          <w:rFonts w:ascii="Times New Roman" w:hAnsi="Times New Roman"/>
          <w:b/>
          <w:sz w:val="22"/>
        </w:rPr>
        <w:t>Į</w:t>
      </w:r>
      <w:r w:rsidR="00946CE3" w:rsidRPr="00594354">
        <w:rPr>
          <w:rFonts w:ascii="Times New Roman" w:hAnsi="Times New Roman"/>
          <w:b/>
          <w:sz w:val="22"/>
        </w:rPr>
        <w:t xml:space="preserve"> </w:t>
      </w:r>
      <w:r w:rsidRPr="00594354">
        <w:rPr>
          <w:rFonts w:ascii="Times New Roman" w:hAnsi="Times New Roman"/>
          <w:b/>
          <w:sz w:val="22"/>
        </w:rPr>
        <w:t>S</w:t>
      </w:r>
      <w:r w:rsidR="00946CE3" w:rsidRPr="00594354">
        <w:rPr>
          <w:rFonts w:ascii="Times New Roman" w:hAnsi="Times New Roman"/>
          <w:b/>
          <w:sz w:val="22"/>
        </w:rPr>
        <w:t xml:space="preserve"> </w:t>
      </w:r>
      <w:r w:rsidRPr="00594354">
        <w:rPr>
          <w:rFonts w:ascii="Times New Roman" w:hAnsi="Times New Roman"/>
          <w:b/>
          <w:sz w:val="22"/>
        </w:rPr>
        <w:t>T</w:t>
      </w:r>
      <w:r w:rsidR="00946CE3" w:rsidRPr="00594354">
        <w:rPr>
          <w:rFonts w:ascii="Times New Roman" w:hAnsi="Times New Roman"/>
          <w:b/>
          <w:sz w:val="22"/>
        </w:rPr>
        <w:t xml:space="preserve"> </w:t>
      </w:r>
      <w:r w:rsidRPr="00594354">
        <w:rPr>
          <w:rFonts w:ascii="Times New Roman" w:hAnsi="Times New Roman"/>
          <w:b/>
          <w:sz w:val="22"/>
        </w:rPr>
        <w:t>A</w:t>
      </w:r>
      <w:r w:rsidR="00946CE3" w:rsidRPr="00594354">
        <w:rPr>
          <w:rFonts w:ascii="Times New Roman" w:hAnsi="Times New Roman"/>
          <w:b/>
          <w:sz w:val="22"/>
        </w:rPr>
        <w:t xml:space="preserve"> </w:t>
      </w:r>
      <w:r w:rsidRPr="00594354">
        <w:rPr>
          <w:rFonts w:ascii="Times New Roman" w:hAnsi="Times New Roman"/>
          <w:b/>
          <w:sz w:val="22"/>
        </w:rPr>
        <w:t>T</w:t>
      </w:r>
      <w:r w:rsidR="00946CE3" w:rsidRPr="00594354">
        <w:rPr>
          <w:rFonts w:ascii="Times New Roman" w:hAnsi="Times New Roman"/>
          <w:b/>
          <w:sz w:val="22"/>
        </w:rPr>
        <w:t xml:space="preserve"> </w:t>
      </w:r>
      <w:r w:rsidRPr="00594354">
        <w:rPr>
          <w:rFonts w:ascii="Times New Roman" w:hAnsi="Times New Roman"/>
          <w:b/>
          <w:sz w:val="22"/>
        </w:rPr>
        <w:t>Y</w:t>
      </w:r>
      <w:r w:rsidR="00946CE3" w:rsidRPr="00594354">
        <w:rPr>
          <w:rFonts w:ascii="Times New Roman" w:hAnsi="Times New Roman"/>
          <w:b/>
          <w:sz w:val="22"/>
        </w:rPr>
        <w:t xml:space="preserve"> </w:t>
      </w:r>
      <w:r w:rsidRPr="00594354">
        <w:rPr>
          <w:rFonts w:ascii="Times New Roman" w:hAnsi="Times New Roman"/>
          <w:b/>
          <w:sz w:val="22"/>
        </w:rPr>
        <w:t>M</w:t>
      </w:r>
      <w:r w:rsidR="00946CE3" w:rsidRPr="00594354">
        <w:rPr>
          <w:rFonts w:ascii="Times New Roman" w:hAnsi="Times New Roman"/>
          <w:b/>
          <w:sz w:val="22"/>
        </w:rPr>
        <w:t xml:space="preserve"> </w:t>
      </w:r>
      <w:r w:rsidRPr="00594354">
        <w:rPr>
          <w:rFonts w:ascii="Times New Roman" w:hAnsi="Times New Roman"/>
          <w:b/>
          <w:sz w:val="22"/>
        </w:rPr>
        <w:t>A</w:t>
      </w:r>
      <w:r w:rsidR="00946CE3" w:rsidRPr="00594354">
        <w:rPr>
          <w:rFonts w:ascii="Times New Roman" w:hAnsi="Times New Roman"/>
          <w:b/>
          <w:sz w:val="22"/>
        </w:rPr>
        <w:t xml:space="preserve"> </w:t>
      </w:r>
      <w:r w:rsidRPr="00594354">
        <w:rPr>
          <w:rFonts w:ascii="Times New Roman" w:hAnsi="Times New Roman"/>
          <w:b/>
          <w:sz w:val="22"/>
        </w:rPr>
        <w:t>S</w:t>
      </w:r>
      <w:r w:rsidR="00946CE3" w:rsidRPr="00594354">
        <w:rPr>
          <w:rFonts w:ascii="Times New Roman" w:hAnsi="Times New Roman"/>
          <w:sz w:val="22"/>
        </w:rPr>
        <w:t xml:space="preserve"> </w:t>
      </w:r>
    </w:p>
    <w:p w:rsidR="00B35D43" w:rsidRPr="00594354" w:rsidRDefault="00B35D43">
      <w:pPr>
        <w:jc w:val="both"/>
        <w:rPr>
          <w:rFonts w:ascii="Times New Roman" w:hAnsi="Times New Roman"/>
          <w:b/>
          <w:bCs/>
          <w:i/>
        </w:rPr>
      </w:pPr>
      <w:r w:rsidRPr="00594354">
        <w:rPr>
          <w:rFonts w:ascii="Times New Roman" w:hAnsi="Times New Roman"/>
          <w:b/>
          <w:bCs/>
          <w:i/>
        </w:rPr>
        <w:t>Įstatymo</w:t>
      </w:r>
      <w:r w:rsidR="00946CE3" w:rsidRPr="00594354">
        <w:rPr>
          <w:rFonts w:ascii="Times New Roman" w:hAnsi="Times New Roman"/>
          <w:b/>
          <w:bCs/>
          <w:i/>
        </w:rPr>
        <w:t xml:space="preserve"> </w:t>
      </w:r>
      <w:r w:rsidRPr="00594354">
        <w:rPr>
          <w:rFonts w:ascii="Times New Roman" w:hAnsi="Times New Roman"/>
          <w:b/>
          <w:bCs/>
          <w:i/>
        </w:rPr>
        <w:t>pavadinimas</w:t>
      </w:r>
      <w:r w:rsidR="00946CE3" w:rsidRPr="00594354">
        <w:rPr>
          <w:rFonts w:ascii="Times New Roman" w:hAnsi="Times New Roman"/>
          <w:b/>
          <w:bCs/>
          <w:i/>
        </w:rPr>
        <w:t xml:space="preserve"> </w:t>
      </w:r>
      <w:r w:rsidRPr="00594354">
        <w:rPr>
          <w:rFonts w:ascii="Times New Roman" w:hAnsi="Times New Roman"/>
          <w:b/>
          <w:bCs/>
          <w:i/>
        </w:rPr>
        <w:t>keistas:</w:t>
      </w:r>
    </w:p>
    <w:p w:rsidR="00B35D43" w:rsidRPr="00594354" w:rsidRDefault="00B35D43">
      <w:pPr>
        <w:jc w:val="both"/>
        <w:rPr>
          <w:rFonts w:ascii="Times New Roman" w:hAnsi="Times New Roman"/>
          <w:i/>
        </w:rPr>
      </w:pPr>
      <w:r w:rsidRPr="00594354">
        <w:rPr>
          <w:rFonts w:ascii="Times New Roman" w:hAnsi="Times New Roman"/>
          <w:i/>
        </w:rPr>
        <w:t>Nr.</w:t>
      </w:r>
      <w:r w:rsidR="00946CE3" w:rsidRPr="00594354">
        <w:rPr>
          <w:rFonts w:ascii="Times New Roman" w:hAnsi="Times New Roman"/>
          <w:i/>
        </w:rPr>
        <w:t xml:space="preserve"> </w:t>
      </w:r>
      <w:hyperlink r:id="rId8" w:history="1">
        <w:r w:rsidRPr="00594354">
          <w:rPr>
            <w:rStyle w:val="Hyperlink"/>
            <w:rFonts w:ascii="Times New Roman" w:hAnsi="Times New Roman"/>
            <w:i/>
          </w:rPr>
          <w:t>I-499</w:t>
        </w:r>
      </w:hyperlink>
      <w:r w:rsidRPr="00594354">
        <w:rPr>
          <w:rFonts w:ascii="Times New Roman" w:hAnsi="Times New Roman"/>
          <w:i/>
        </w:rPr>
        <w:t>,</w:t>
      </w:r>
      <w:r w:rsidR="00946CE3" w:rsidRPr="00594354">
        <w:rPr>
          <w:rFonts w:ascii="Times New Roman" w:hAnsi="Times New Roman"/>
          <w:i/>
        </w:rPr>
        <w:t xml:space="preserve"> </w:t>
      </w:r>
      <w:r w:rsidRPr="00594354">
        <w:rPr>
          <w:rFonts w:ascii="Times New Roman" w:hAnsi="Times New Roman"/>
          <w:i/>
        </w:rPr>
        <w:t>94.06.15,</w:t>
      </w:r>
      <w:r w:rsidR="00946CE3" w:rsidRPr="00594354">
        <w:rPr>
          <w:rFonts w:ascii="Times New Roman" w:hAnsi="Times New Roman"/>
          <w:i/>
        </w:rPr>
        <w:t xml:space="preserve"> </w:t>
      </w:r>
      <w:r w:rsidRPr="00594354">
        <w:rPr>
          <w:rFonts w:ascii="Times New Roman" w:hAnsi="Times New Roman"/>
          <w:i/>
        </w:rPr>
        <w:t>Žin.,</w:t>
      </w:r>
      <w:r w:rsidR="00946CE3" w:rsidRPr="00594354">
        <w:rPr>
          <w:rFonts w:ascii="Times New Roman" w:hAnsi="Times New Roman"/>
          <w:i/>
        </w:rPr>
        <w:t xml:space="preserve"> </w:t>
      </w:r>
      <w:r w:rsidRPr="00594354">
        <w:rPr>
          <w:rFonts w:ascii="Times New Roman" w:hAnsi="Times New Roman"/>
          <w:i/>
        </w:rPr>
        <w:t>1994,</w:t>
      </w:r>
      <w:r w:rsidR="00946CE3" w:rsidRPr="00594354">
        <w:rPr>
          <w:rFonts w:ascii="Times New Roman" w:hAnsi="Times New Roman"/>
          <w:i/>
        </w:rPr>
        <w:t xml:space="preserve"> </w:t>
      </w:r>
      <w:r w:rsidRPr="00594354">
        <w:rPr>
          <w:rFonts w:ascii="Times New Roman" w:hAnsi="Times New Roman"/>
          <w:i/>
        </w:rPr>
        <w:t>Nr.48-891</w:t>
      </w:r>
      <w:r w:rsidR="00946CE3" w:rsidRPr="00594354">
        <w:rPr>
          <w:rFonts w:ascii="Times New Roman" w:hAnsi="Times New Roman"/>
          <w:i/>
        </w:rPr>
        <w:t xml:space="preserve"> </w:t>
      </w:r>
      <w:r w:rsidRPr="00594354">
        <w:rPr>
          <w:rFonts w:ascii="Times New Roman" w:hAnsi="Times New Roman"/>
          <w:i/>
        </w:rPr>
        <w:t>(94.06.24)</w:t>
      </w:r>
    </w:p>
    <w:p w:rsidR="00B35D43" w:rsidRPr="00594354" w:rsidRDefault="00B35D43">
      <w:pPr>
        <w:pStyle w:val="PlainText"/>
        <w:rPr>
          <w:rFonts w:ascii="Times New Roman" w:eastAsia="MS Mincho" w:hAnsi="Times New Roman"/>
          <w:i/>
          <w:iCs/>
        </w:rPr>
      </w:pPr>
      <w:r w:rsidRPr="00594354">
        <w:rPr>
          <w:rFonts w:ascii="Times New Roman" w:eastAsia="MS Mincho" w:hAnsi="Times New Roman"/>
          <w:i/>
          <w:iCs/>
        </w:rPr>
        <w:t>Nr.</w:t>
      </w:r>
      <w:r w:rsidR="00946CE3" w:rsidRPr="00594354">
        <w:rPr>
          <w:rFonts w:ascii="Times New Roman" w:eastAsia="MS Mincho" w:hAnsi="Times New Roman"/>
          <w:i/>
          <w:iCs/>
        </w:rPr>
        <w:t xml:space="preserve"> </w:t>
      </w:r>
      <w:hyperlink r:id="rId9" w:history="1">
        <w:r w:rsidRPr="00594354">
          <w:rPr>
            <w:rStyle w:val="Hyperlink"/>
            <w:rFonts w:ascii="Times New Roman" w:eastAsia="MS Mincho" w:hAnsi="Times New Roman"/>
            <w:i/>
            <w:iCs/>
          </w:rPr>
          <w:t>IX-2072</w:t>
        </w:r>
      </w:hyperlink>
      <w:r w:rsidRPr="00594354">
        <w:rPr>
          <w:rFonts w:ascii="Times New Roman" w:eastAsia="MS Mincho" w:hAnsi="Times New Roman"/>
          <w:i/>
          <w:iCs/>
        </w:rPr>
        <w:t>,</w:t>
      </w:r>
      <w:r w:rsidR="00946CE3" w:rsidRPr="00594354">
        <w:rPr>
          <w:rFonts w:ascii="Times New Roman" w:eastAsia="MS Mincho" w:hAnsi="Times New Roman"/>
          <w:i/>
          <w:iCs/>
        </w:rPr>
        <w:t xml:space="preserve"> </w:t>
      </w:r>
      <w:r w:rsidRPr="00594354">
        <w:rPr>
          <w:rFonts w:ascii="Times New Roman" w:eastAsia="MS Mincho" w:hAnsi="Times New Roman"/>
          <w:i/>
          <w:iCs/>
        </w:rPr>
        <w:t>2004-03-23,</w:t>
      </w:r>
      <w:r w:rsidR="00946CE3" w:rsidRPr="00594354">
        <w:rPr>
          <w:rFonts w:ascii="Times New Roman" w:eastAsia="MS Mincho" w:hAnsi="Times New Roman"/>
          <w:i/>
          <w:iCs/>
        </w:rPr>
        <w:t xml:space="preserve"> </w:t>
      </w:r>
      <w:r w:rsidRPr="00594354">
        <w:rPr>
          <w:rFonts w:ascii="Times New Roman" w:eastAsia="MS Mincho" w:hAnsi="Times New Roman"/>
          <w:i/>
          <w:iCs/>
        </w:rPr>
        <w:t>Žin.,</w:t>
      </w:r>
      <w:r w:rsidR="00946CE3" w:rsidRPr="00594354">
        <w:rPr>
          <w:rFonts w:ascii="Times New Roman" w:eastAsia="MS Mincho" w:hAnsi="Times New Roman"/>
          <w:i/>
          <w:iCs/>
        </w:rPr>
        <w:t xml:space="preserve"> </w:t>
      </w:r>
      <w:r w:rsidRPr="00594354">
        <w:rPr>
          <w:rFonts w:ascii="Times New Roman" w:eastAsia="MS Mincho" w:hAnsi="Times New Roman"/>
          <w:i/>
          <w:iCs/>
        </w:rPr>
        <w:t>2004,</w:t>
      </w:r>
      <w:r w:rsidR="00946CE3" w:rsidRPr="00594354">
        <w:rPr>
          <w:rFonts w:ascii="Times New Roman" w:eastAsia="MS Mincho" w:hAnsi="Times New Roman"/>
          <w:i/>
          <w:iCs/>
        </w:rPr>
        <w:t xml:space="preserve"> </w:t>
      </w:r>
      <w:r w:rsidRPr="00594354">
        <w:rPr>
          <w:rFonts w:ascii="Times New Roman" w:eastAsia="MS Mincho" w:hAnsi="Times New Roman"/>
          <w:i/>
          <w:iCs/>
        </w:rPr>
        <w:t>Nr.</w:t>
      </w:r>
      <w:r w:rsidR="00946CE3" w:rsidRPr="00594354">
        <w:rPr>
          <w:rFonts w:ascii="Times New Roman" w:eastAsia="MS Mincho" w:hAnsi="Times New Roman"/>
          <w:i/>
          <w:iCs/>
        </w:rPr>
        <w:t xml:space="preserve"> </w:t>
      </w:r>
      <w:r w:rsidRPr="00594354">
        <w:rPr>
          <w:rFonts w:ascii="Times New Roman" w:eastAsia="MS Mincho" w:hAnsi="Times New Roman"/>
          <w:i/>
          <w:iCs/>
        </w:rPr>
        <w:t>54-1831</w:t>
      </w:r>
      <w:r w:rsidR="00946CE3" w:rsidRPr="00594354">
        <w:rPr>
          <w:rFonts w:ascii="Times New Roman" w:eastAsia="MS Mincho" w:hAnsi="Times New Roman"/>
          <w:i/>
          <w:iCs/>
        </w:rPr>
        <w:t xml:space="preserve"> </w:t>
      </w:r>
      <w:r w:rsidRPr="00594354">
        <w:rPr>
          <w:rFonts w:ascii="Times New Roman" w:eastAsia="MS Mincho" w:hAnsi="Times New Roman"/>
          <w:i/>
          <w:iCs/>
        </w:rPr>
        <w:t>(2004-04-15)</w:t>
      </w:r>
    </w:p>
    <w:p w:rsidR="00B35D43" w:rsidRPr="00594354" w:rsidRDefault="00B35D43">
      <w:pPr>
        <w:jc w:val="both"/>
        <w:rPr>
          <w:rFonts w:ascii="Times New Roman" w:hAnsi="Times New Roman"/>
          <w:sz w:val="22"/>
        </w:rPr>
      </w:pPr>
    </w:p>
    <w:p w:rsidR="00B35D43" w:rsidRPr="00594354" w:rsidRDefault="00B35D43">
      <w:pPr>
        <w:jc w:val="both"/>
        <w:rPr>
          <w:rFonts w:ascii="Times New Roman" w:hAnsi="Times New Roman"/>
          <w:sz w:val="22"/>
        </w:rPr>
      </w:pPr>
    </w:p>
    <w:p w:rsidR="00B35D43" w:rsidRPr="00594354" w:rsidRDefault="00B35D43">
      <w:pPr>
        <w:pStyle w:val="PlainText"/>
        <w:rPr>
          <w:rFonts w:ascii="Times New Roman" w:eastAsia="MS Mincho" w:hAnsi="Times New Roman"/>
          <w:b/>
          <w:bCs/>
          <w:i/>
          <w:iCs/>
        </w:rPr>
      </w:pPr>
      <w:r w:rsidRPr="00594354">
        <w:rPr>
          <w:rFonts w:ascii="Times New Roman" w:eastAsia="MS Mincho" w:hAnsi="Times New Roman"/>
          <w:b/>
          <w:bCs/>
          <w:i/>
          <w:iCs/>
        </w:rPr>
        <w:t>Nauja</w:t>
      </w:r>
      <w:r w:rsidR="00946CE3" w:rsidRPr="00594354">
        <w:rPr>
          <w:rFonts w:ascii="Times New Roman" w:eastAsia="MS Mincho" w:hAnsi="Times New Roman"/>
          <w:b/>
          <w:bCs/>
          <w:i/>
          <w:iCs/>
        </w:rPr>
        <w:t xml:space="preserve"> </w:t>
      </w:r>
      <w:r w:rsidRPr="00594354">
        <w:rPr>
          <w:rFonts w:ascii="Times New Roman" w:eastAsia="MS Mincho" w:hAnsi="Times New Roman"/>
          <w:b/>
          <w:bCs/>
          <w:i/>
          <w:iCs/>
        </w:rPr>
        <w:t>įstatymo</w:t>
      </w:r>
      <w:r w:rsidR="00946CE3" w:rsidRPr="00594354">
        <w:rPr>
          <w:rFonts w:ascii="Times New Roman" w:eastAsia="MS Mincho" w:hAnsi="Times New Roman"/>
          <w:b/>
          <w:bCs/>
          <w:i/>
          <w:iCs/>
        </w:rPr>
        <w:t xml:space="preserve"> </w:t>
      </w:r>
      <w:r w:rsidRPr="00594354">
        <w:rPr>
          <w:rFonts w:ascii="Times New Roman" w:eastAsia="MS Mincho" w:hAnsi="Times New Roman"/>
          <w:b/>
          <w:bCs/>
          <w:i/>
          <w:iCs/>
        </w:rPr>
        <w:t>redakcija</w:t>
      </w:r>
      <w:r w:rsidR="00946CE3" w:rsidRPr="00594354">
        <w:rPr>
          <w:rFonts w:ascii="Times New Roman" w:eastAsia="MS Mincho" w:hAnsi="Times New Roman"/>
          <w:b/>
          <w:bCs/>
          <w:i/>
          <w:iCs/>
        </w:rPr>
        <w:t xml:space="preserve"> </w:t>
      </w:r>
      <w:r w:rsidRPr="00594354">
        <w:rPr>
          <w:rFonts w:ascii="Times New Roman" w:eastAsia="MS Mincho" w:hAnsi="Times New Roman"/>
          <w:b/>
          <w:bCs/>
          <w:i/>
          <w:iCs/>
        </w:rPr>
        <w:t>nuo</w:t>
      </w:r>
      <w:r w:rsidR="00946CE3" w:rsidRPr="00594354">
        <w:rPr>
          <w:rFonts w:ascii="Times New Roman" w:eastAsia="MS Mincho" w:hAnsi="Times New Roman"/>
          <w:b/>
          <w:bCs/>
          <w:i/>
          <w:iCs/>
        </w:rPr>
        <w:t xml:space="preserve"> </w:t>
      </w:r>
      <w:r w:rsidRPr="00594354">
        <w:rPr>
          <w:rFonts w:ascii="Times New Roman" w:eastAsia="MS Mincho" w:hAnsi="Times New Roman"/>
          <w:b/>
          <w:bCs/>
          <w:i/>
          <w:iCs/>
        </w:rPr>
        <w:t>20</w:t>
      </w:r>
      <w:r w:rsidR="0076663F" w:rsidRPr="00594354">
        <w:rPr>
          <w:rFonts w:ascii="Times New Roman" w:eastAsia="MS Mincho" w:hAnsi="Times New Roman"/>
          <w:b/>
          <w:bCs/>
          <w:i/>
          <w:iCs/>
        </w:rPr>
        <w:t>13-12-14</w:t>
      </w:r>
      <w:r w:rsidR="005C3D08" w:rsidRPr="00594354">
        <w:rPr>
          <w:rFonts w:ascii="Times New Roman" w:eastAsia="MS Mincho" w:hAnsi="Times New Roman"/>
          <w:b/>
          <w:bCs/>
          <w:i/>
          <w:iCs/>
        </w:rPr>
        <w:t xml:space="preserve"> (</w:t>
      </w:r>
      <w:r w:rsidR="005C3D08" w:rsidRPr="00594354">
        <w:rPr>
          <w:rFonts w:ascii="Times New Roman" w:hAnsi="Times New Roman"/>
          <w:b/>
          <w:bCs/>
          <w:i/>
          <w:szCs w:val="24"/>
        </w:rPr>
        <w:t>19 straipsnio 4 dalis įsigalioja 2014-01-01)</w:t>
      </w:r>
      <w:r w:rsidRPr="00594354">
        <w:rPr>
          <w:rFonts w:ascii="Times New Roman" w:eastAsia="MS Mincho" w:hAnsi="Times New Roman"/>
          <w:b/>
          <w:bCs/>
          <w:i/>
          <w:iCs/>
        </w:rPr>
        <w:t>:</w:t>
      </w:r>
    </w:p>
    <w:p w:rsidR="0076663F" w:rsidRPr="00594354" w:rsidRDefault="0076663F" w:rsidP="0076663F">
      <w:pPr>
        <w:jc w:val="both"/>
        <w:rPr>
          <w:rFonts w:ascii="Times New Roman" w:hAnsi="Times New Roman"/>
          <w:i/>
        </w:rPr>
      </w:pPr>
      <w:r w:rsidRPr="00594354">
        <w:rPr>
          <w:rFonts w:ascii="Times New Roman" w:hAnsi="Times New Roman"/>
          <w:i/>
        </w:rPr>
        <w:t xml:space="preserve">Nr. </w:t>
      </w:r>
      <w:hyperlink r:id="rId10" w:history="1">
        <w:r w:rsidRPr="00594354">
          <w:rPr>
            <w:rStyle w:val="Hyperlink"/>
            <w:rFonts w:ascii="Times New Roman" w:hAnsi="Times New Roman"/>
            <w:i/>
          </w:rPr>
          <w:t>XII-614</w:t>
        </w:r>
      </w:hyperlink>
      <w:r w:rsidRPr="00594354">
        <w:rPr>
          <w:rFonts w:ascii="Times New Roman" w:hAnsi="Times New Roman"/>
          <w:i/>
        </w:rPr>
        <w:t>, 2013-11-26, Žin., 2013, Nr. 128-6513 (2013-12-14)</w:t>
      </w:r>
    </w:p>
    <w:p w:rsidR="00B35D43" w:rsidRPr="00594354" w:rsidRDefault="00B35D43">
      <w:pPr>
        <w:ind w:firstLine="720"/>
        <w:jc w:val="both"/>
        <w:rPr>
          <w:rFonts w:ascii="Times New Roman" w:hAnsi="Times New Roman"/>
          <w:sz w:val="22"/>
        </w:rPr>
      </w:pP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Politinių partijų įvairovė užtikrina Lietuvos Respublikos politinės sistemos demokratiškumą. Politinės partijos jungia Lietuvos Respublikos piliečius bendriems politiniams tikslams įgyvendinti, padeda formuoti ir išreikšti Lietuvos Respublikos piliečių interesus ir politinę valią.</w:t>
      </w:r>
    </w:p>
    <w:p w:rsidR="0076663F" w:rsidRPr="00594354" w:rsidRDefault="0076663F" w:rsidP="0076663F">
      <w:pPr>
        <w:ind w:firstLine="720"/>
        <w:jc w:val="both"/>
        <w:rPr>
          <w:rFonts w:ascii="Times New Roman" w:hAnsi="Times New Roman"/>
          <w:sz w:val="22"/>
          <w:szCs w:val="22"/>
        </w:rPr>
      </w:pPr>
    </w:p>
    <w:p w:rsidR="0076663F" w:rsidRPr="00594354" w:rsidRDefault="0076663F" w:rsidP="0076663F">
      <w:pPr>
        <w:jc w:val="center"/>
        <w:rPr>
          <w:rFonts w:ascii="Times New Roman" w:hAnsi="Times New Roman"/>
          <w:sz w:val="22"/>
          <w:szCs w:val="22"/>
        </w:rPr>
      </w:pPr>
      <w:bookmarkStart w:id="1" w:name="skirsnis1"/>
      <w:r w:rsidRPr="00594354">
        <w:rPr>
          <w:rFonts w:ascii="Times New Roman" w:hAnsi="Times New Roman"/>
          <w:b/>
          <w:sz w:val="22"/>
          <w:szCs w:val="22"/>
        </w:rPr>
        <w:t>PIRMASIS SKIRSNIS</w:t>
      </w:r>
    </w:p>
    <w:bookmarkEnd w:id="1"/>
    <w:p w:rsidR="0076663F" w:rsidRPr="00594354" w:rsidRDefault="0076663F" w:rsidP="0076663F">
      <w:pPr>
        <w:jc w:val="center"/>
        <w:rPr>
          <w:rFonts w:ascii="Times New Roman" w:hAnsi="Times New Roman"/>
          <w:b/>
          <w:sz w:val="22"/>
          <w:szCs w:val="22"/>
        </w:rPr>
      </w:pPr>
      <w:r w:rsidRPr="00594354">
        <w:rPr>
          <w:rFonts w:ascii="Times New Roman" w:hAnsi="Times New Roman"/>
          <w:b/>
          <w:sz w:val="22"/>
          <w:szCs w:val="22"/>
        </w:rPr>
        <w:t>BENDROSIOS NUOSTATOS</w:t>
      </w:r>
    </w:p>
    <w:p w:rsidR="0076663F" w:rsidRPr="00594354" w:rsidRDefault="0076663F" w:rsidP="0076663F">
      <w:pPr>
        <w:ind w:firstLine="720"/>
        <w:jc w:val="center"/>
        <w:rPr>
          <w:rFonts w:ascii="Times New Roman" w:hAnsi="Times New Roman"/>
          <w:b/>
          <w:sz w:val="22"/>
          <w:szCs w:val="22"/>
        </w:rPr>
      </w:pP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2" w:name="straipsnis1_2"/>
      <w:bookmarkStart w:id="3" w:name="straipsnis1"/>
      <w:r w:rsidRPr="00594354">
        <w:rPr>
          <w:rFonts w:ascii="Times New Roman" w:hAnsi="Times New Roman"/>
          <w:b/>
          <w:kern w:val="28"/>
          <w:sz w:val="22"/>
          <w:szCs w:val="22"/>
          <w:lang w:eastAsia="lt-LT"/>
        </w:rPr>
        <w:t>1 straipsnis. Įstatymo paskirtis</w:t>
      </w:r>
    </w:p>
    <w:bookmarkEnd w:id="2"/>
    <w:bookmarkEnd w:id="3"/>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1. Šis įstatymas reglamentuoja juridinių asmenų, kurių teisinė forma yra politinė partija, steigimą, veiklą, teises, pabaigos (reorganizavimo ir likvidavimo) ir pertvarkymo ypatumus, politinių partijų finansavimo ir finansavimo kontrolės tvarką.</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 xml:space="preserve">2. Šis įstatymas nereglamentuoja politinių partijų, kurios pagal 2003 m. lapkričio 4 d. Europos Parlamento ir Tarybos reglamento (EB) Nr. 2004/2003 dėl reglamentų, reglamentuojančių Europos politines partijas, ir šių partijų finansavimo taisyklių (OL </w:t>
      </w:r>
      <w:r w:rsidRPr="00594354">
        <w:rPr>
          <w:rFonts w:ascii="Times New Roman" w:hAnsi="Times New Roman"/>
          <w:iCs/>
          <w:sz w:val="22"/>
          <w:szCs w:val="22"/>
        </w:rPr>
        <w:t>2004 m.</w:t>
      </w:r>
      <w:r w:rsidRPr="00594354">
        <w:rPr>
          <w:rFonts w:ascii="Times New Roman" w:hAnsi="Times New Roman"/>
          <w:sz w:val="22"/>
          <w:szCs w:val="22"/>
        </w:rPr>
        <w:t xml:space="preserve"> </w:t>
      </w:r>
      <w:r w:rsidRPr="00594354">
        <w:rPr>
          <w:rFonts w:ascii="Times New Roman" w:hAnsi="Times New Roman"/>
          <w:iCs/>
          <w:sz w:val="22"/>
          <w:szCs w:val="22"/>
        </w:rPr>
        <w:t>specialusis leidimas</w:t>
      </w:r>
      <w:r w:rsidRPr="00594354">
        <w:rPr>
          <w:rFonts w:ascii="Times New Roman" w:hAnsi="Times New Roman"/>
          <w:sz w:val="22"/>
          <w:szCs w:val="22"/>
        </w:rPr>
        <w:t xml:space="preserve">, 1 skyrius, 4 tomas, </w:t>
      </w:r>
      <w:r w:rsidRPr="00594354">
        <w:rPr>
          <w:rFonts w:ascii="Times New Roman" w:hAnsi="Times New Roman"/>
          <w:sz w:val="22"/>
          <w:szCs w:val="22"/>
        </w:rPr>
        <w:lastRenderedPageBreak/>
        <w:t>p. 500) su paskutiniais pakeitimais, padarytais 2007 m. gruodžio 18 d. Europos Parlamento ir Tarybos reglamentu (EB) Nr. 1524/2007, iš dalies keičiančiu Reglamentą (EB) Nr. 2004/2003 dėl reglamentų, reglamentuojančių Europos politines partijas, ir šių partijų finansavimo taisyklių (OL 2007 L 343, p. 5) 2 ir 3 straipsnius laikomos Europos politinėmis partijomis, finansavimo ir jų finansavimo kontrolės. Šis įstatymas Europos politinėms partijoms taikomas tiek, kiek jų nereglamentuoja šioje dalyje nurodytas reglamentas.</w:t>
      </w:r>
    </w:p>
    <w:p w:rsidR="0076663F" w:rsidRPr="00594354" w:rsidRDefault="0076663F" w:rsidP="0076663F">
      <w:pPr>
        <w:ind w:firstLine="720"/>
        <w:jc w:val="both"/>
        <w:rPr>
          <w:rFonts w:ascii="Times New Roman" w:hAnsi="Times New Roman"/>
          <w:sz w:val="22"/>
          <w:szCs w:val="22"/>
        </w:rPr>
      </w:pPr>
    </w:p>
    <w:p w:rsidR="0076663F" w:rsidRPr="00594354" w:rsidRDefault="0076663F" w:rsidP="0076663F">
      <w:pPr>
        <w:ind w:firstLine="720"/>
        <w:jc w:val="both"/>
        <w:rPr>
          <w:rFonts w:ascii="Times New Roman" w:hAnsi="Times New Roman"/>
          <w:sz w:val="22"/>
          <w:szCs w:val="22"/>
        </w:rPr>
      </w:pPr>
      <w:bookmarkStart w:id="4" w:name="straipsnis2"/>
      <w:r w:rsidRPr="00594354">
        <w:rPr>
          <w:rFonts w:ascii="Times New Roman" w:hAnsi="Times New Roman"/>
          <w:b/>
          <w:kern w:val="28"/>
          <w:sz w:val="22"/>
          <w:szCs w:val="22"/>
          <w:lang w:eastAsia="lt-LT"/>
        </w:rPr>
        <w:t>2 straipsnis. Šiame įstatyme vartojamos sąvokos</w:t>
      </w:r>
    </w:p>
    <w:bookmarkEnd w:id="4"/>
    <w:p w:rsidR="0076663F" w:rsidRPr="00594354" w:rsidRDefault="0076663F" w:rsidP="001643A5">
      <w:pPr>
        <w:pStyle w:val="Footer"/>
        <w:ind w:firstLine="709"/>
        <w:jc w:val="both"/>
        <w:rPr>
          <w:rFonts w:ascii="Times New Roman" w:hAnsi="Times New Roman"/>
          <w:kern w:val="28"/>
          <w:sz w:val="22"/>
          <w:szCs w:val="22"/>
          <w:lang w:eastAsia="lt-LT"/>
        </w:rPr>
      </w:pPr>
      <w:r w:rsidRPr="00594354">
        <w:rPr>
          <w:rFonts w:ascii="Times New Roman" w:hAnsi="Times New Roman"/>
          <w:kern w:val="28"/>
          <w:sz w:val="22"/>
          <w:szCs w:val="22"/>
          <w:lang w:eastAsia="lt-LT"/>
        </w:rPr>
        <w:t>1.</w:t>
      </w:r>
      <w:r w:rsidRPr="00594354">
        <w:rPr>
          <w:rFonts w:ascii="Times New Roman" w:hAnsi="Times New Roman"/>
          <w:b/>
          <w:kern w:val="28"/>
          <w:sz w:val="22"/>
          <w:szCs w:val="22"/>
          <w:lang w:eastAsia="lt-LT"/>
        </w:rPr>
        <w:t xml:space="preserve"> </w:t>
      </w:r>
      <w:r w:rsidRPr="00594354">
        <w:rPr>
          <w:rFonts w:ascii="Times New Roman" w:hAnsi="Times New Roman"/>
          <w:b/>
          <w:bCs/>
          <w:kern w:val="28"/>
          <w:sz w:val="22"/>
          <w:szCs w:val="22"/>
          <w:lang w:eastAsia="lt-LT"/>
        </w:rPr>
        <w:t>Auditoriaus ataskaita dėl pastebėtų faktų</w:t>
      </w:r>
      <w:r w:rsidRPr="00594354">
        <w:rPr>
          <w:rFonts w:ascii="Times New Roman" w:hAnsi="Times New Roman"/>
          <w:bCs/>
          <w:kern w:val="28"/>
          <w:sz w:val="22"/>
          <w:szCs w:val="22"/>
          <w:lang w:eastAsia="lt-LT"/>
        </w:rPr>
        <w:t xml:space="preserve"> </w:t>
      </w:r>
      <w:r w:rsidRPr="00594354">
        <w:rPr>
          <w:rFonts w:ascii="Times New Roman" w:hAnsi="Times New Roman"/>
          <w:kern w:val="28"/>
          <w:sz w:val="22"/>
          <w:szCs w:val="22"/>
          <w:lang w:eastAsia="lt-LT"/>
        </w:rPr>
        <w:t>–</w:t>
      </w:r>
      <w:r w:rsidRPr="00594354">
        <w:rPr>
          <w:rFonts w:ascii="Times New Roman" w:hAnsi="Times New Roman"/>
          <w:bCs/>
          <w:kern w:val="28"/>
          <w:sz w:val="22"/>
          <w:szCs w:val="22"/>
          <w:lang w:eastAsia="lt-LT"/>
        </w:rPr>
        <w:t xml:space="preserve"> </w:t>
      </w:r>
      <w:r w:rsidRPr="00594354">
        <w:rPr>
          <w:rFonts w:ascii="Times New Roman" w:hAnsi="Times New Roman"/>
          <w:kern w:val="28"/>
          <w:sz w:val="22"/>
          <w:szCs w:val="22"/>
          <w:lang w:eastAsia="lt-LT"/>
        </w:rPr>
        <w:t>šio įstatymo nustatyta tvarka, vadovaujantis tarptautiniais susijusių paslaugų standartais ir pagal Lietuvos Respublikos vyriausiosios rinkimų komisijos (toliau – Vyriausioji rinkimų komisija) patvirtintą techninę užduotį, kurioje nustatytas auditoriui pavedamo atlikti darbo mastas, parengtas dokumentas, kuriame auditorius pateikia politinės kampanijos dalyvio nepriklausomo patikrinimo rezultatus.</w:t>
      </w:r>
      <w:r w:rsidRPr="00594354">
        <w:rPr>
          <w:rFonts w:ascii="Times New Roman" w:hAnsi="Times New Roman"/>
          <w:b/>
          <w:kern w:val="28"/>
          <w:sz w:val="22"/>
          <w:szCs w:val="22"/>
          <w:lang w:eastAsia="lt-LT"/>
        </w:rPr>
        <w:t xml:space="preserve"> </w:t>
      </w:r>
    </w:p>
    <w:p w:rsidR="0076663F" w:rsidRPr="00594354" w:rsidRDefault="0076663F" w:rsidP="001643A5">
      <w:pPr>
        <w:pStyle w:val="Footer"/>
        <w:ind w:firstLine="709"/>
        <w:jc w:val="both"/>
        <w:rPr>
          <w:rFonts w:ascii="Times New Roman" w:hAnsi="Times New Roman"/>
          <w:sz w:val="22"/>
          <w:szCs w:val="22"/>
        </w:rPr>
      </w:pPr>
      <w:r w:rsidRPr="00594354">
        <w:rPr>
          <w:rFonts w:ascii="Times New Roman" w:hAnsi="Times New Roman"/>
          <w:kern w:val="28"/>
          <w:sz w:val="22"/>
          <w:szCs w:val="22"/>
          <w:lang w:eastAsia="lt-LT"/>
        </w:rPr>
        <w:t>2.</w:t>
      </w:r>
      <w:r w:rsidRPr="00594354">
        <w:rPr>
          <w:rFonts w:ascii="Times New Roman" w:hAnsi="Times New Roman"/>
          <w:b/>
          <w:kern w:val="28"/>
          <w:sz w:val="22"/>
          <w:szCs w:val="22"/>
          <w:lang w:eastAsia="lt-LT"/>
        </w:rPr>
        <w:t xml:space="preserve"> Auditorius</w:t>
      </w:r>
      <w:r w:rsidRPr="00594354">
        <w:rPr>
          <w:rFonts w:ascii="Times New Roman" w:hAnsi="Times New Roman"/>
          <w:kern w:val="28"/>
          <w:sz w:val="22"/>
          <w:szCs w:val="22"/>
          <w:lang w:eastAsia="lt-LT"/>
        </w:rPr>
        <w:t xml:space="preserve"> – fizinis asmuo, turintis Lietuvos Respublikos audito įstatymo nustatyta tvarka suteiktą atestuoto auditoriaus vardą.</w:t>
      </w:r>
    </w:p>
    <w:p w:rsidR="0076663F" w:rsidRPr="00594354" w:rsidRDefault="0076663F" w:rsidP="001643A5">
      <w:pPr>
        <w:ind w:firstLine="709"/>
        <w:jc w:val="both"/>
        <w:rPr>
          <w:rFonts w:ascii="Times New Roman" w:hAnsi="Times New Roman"/>
          <w:sz w:val="22"/>
          <w:szCs w:val="22"/>
        </w:rPr>
      </w:pPr>
      <w:r w:rsidRPr="00594354">
        <w:rPr>
          <w:rFonts w:ascii="Times New Roman" w:hAnsi="Times New Roman"/>
          <w:kern w:val="28"/>
          <w:sz w:val="22"/>
          <w:szCs w:val="22"/>
          <w:lang w:eastAsia="lt-LT"/>
        </w:rPr>
        <w:t>3.</w:t>
      </w:r>
      <w:r w:rsidRPr="00594354">
        <w:rPr>
          <w:rFonts w:ascii="Times New Roman" w:hAnsi="Times New Roman"/>
          <w:b/>
          <w:kern w:val="28"/>
          <w:sz w:val="22"/>
          <w:szCs w:val="22"/>
          <w:lang w:eastAsia="lt-LT"/>
        </w:rPr>
        <w:t xml:space="preserve"> </w:t>
      </w:r>
      <w:r w:rsidRPr="00594354">
        <w:rPr>
          <w:rFonts w:ascii="Times New Roman" w:hAnsi="Times New Roman"/>
          <w:b/>
          <w:bCs/>
          <w:iCs/>
          <w:kern w:val="28"/>
          <w:sz w:val="22"/>
          <w:szCs w:val="22"/>
          <w:lang w:eastAsia="lt-LT"/>
        </w:rPr>
        <w:t>Politinė partija</w:t>
      </w:r>
      <w:r w:rsidRPr="00594354">
        <w:rPr>
          <w:rFonts w:ascii="Times New Roman" w:hAnsi="Times New Roman"/>
          <w:bCs/>
          <w:iCs/>
          <w:kern w:val="28"/>
          <w:sz w:val="22"/>
          <w:szCs w:val="22"/>
          <w:lang w:eastAsia="lt-LT"/>
        </w:rPr>
        <w:t xml:space="preserve"> – savo pavadinimą turintis, pagal šį įstatymą įsteigtas viešasis juridinis asmuo, kurio tikslas – tenkinti savo narių politinius interesus, padėti išreikšti Lietuvos Respublikos piliečių politinę valią, siekti dalyvauti įgyvendinant valstybės valdžią ir savivaldos teisę.</w:t>
      </w:r>
    </w:p>
    <w:p w:rsidR="0076663F" w:rsidRPr="00594354" w:rsidRDefault="0076663F" w:rsidP="001643A5">
      <w:pPr>
        <w:ind w:firstLine="709"/>
        <w:jc w:val="both"/>
        <w:rPr>
          <w:rFonts w:ascii="Times New Roman" w:hAnsi="Times New Roman"/>
          <w:sz w:val="22"/>
          <w:szCs w:val="22"/>
        </w:rPr>
      </w:pPr>
      <w:r w:rsidRPr="00594354">
        <w:rPr>
          <w:rFonts w:ascii="Times New Roman" w:hAnsi="Times New Roman"/>
          <w:kern w:val="28"/>
          <w:sz w:val="22"/>
          <w:szCs w:val="22"/>
          <w:lang w:eastAsia="lt-LT"/>
        </w:rPr>
        <w:t>4.</w:t>
      </w:r>
      <w:r w:rsidRPr="00594354">
        <w:rPr>
          <w:rFonts w:ascii="Times New Roman" w:hAnsi="Times New Roman"/>
          <w:b/>
          <w:kern w:val="28"/>
          <w:sz w:val="22"/>
          <w:szCs w:val="22"/>
          <w:lang w:eastAsia="lt-LT"/>
        </w:rPr>
        <w:t xml:space="preserve"> Politinės partijos einamoji banko sąskaita </w:t>
      </w:r>
      <w:r w:rsidRPr="00594354">
        <w:rPr>
          <w:rFonts w:ascii="Times New Roman" w:hAnsi="Times New Roman"/>
          <w:kern w:val="28"/>
          <w:sz w:val="22"/>
          <w:szCs w:val="22"/>
          <w:lang w:eastAsia="lt-LT"/>
        </w:rPr>
        <w:t>– Lietuvos Respublikoje registruotame banke</w:t>
      </w:r>
      <w:r w:rsidRPr="00594354">
        <w:rPr>
          <w:rFonts w:ascii="Times New Roman" w:hAnsi="Times New Roman"/>
          <w:sz w:val="22"/>
          <w:szCs w:val="22"/>
        </w:rPr>
        <w:t xml:space="preserve"> </w:t>
      </w:r>
      <w:r w:rsidRPr="00594354">
        <w:rPr>
          <w:rFonts w:ascii="Times New Roman" w:hAnsi="Times New Roman"/>
          <w:kern w:val="28"/>
          <w:sz w:val="22"/>
          <w:szCs w:val="22"/>
          <w:lang w:eastAsia="lt-LT"/>
        </w:rPr>
        <w:t xml:space="preserve">arba kitoje Europos Sąjungos valstybėje narėje ar Europos ekonominės erdvės valstybėje registruoto banko padalinyje, veikiančiame Lietuvos Respublikoje, politinės partijos sąskaita, kurioje laikomos ir kaupiamos politinės partijos lėšos ir iš kurios apmokamos politinės partijos išlaidos, skirtos įstatymuose nustatytai politinės partijos veiklai vykdyti. </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kern w:val="28"/>
          <w:sz w:val="22"/>
          <w:szCs w:val="22"/>
          <w:lang w:eastAsia="lt-LT"/>
        </w:rPr>
        <w:t>5.</w:t>
      </w:r>
      <w:r w:rsidRPr="00594354">
        <w:rPr>
          <w:rFonts w:ascii="Times New Roman" w:hAnsi="Times New Roman"/>
          <w:b/>
          <w:kern w:val="28"/>
          <w:sz w:val="22"/>
          <w:szCs w:val="22"/>
          <w:lang w:eastAsia="lt-LT"/>
        </w:rPr>
        <w:t xml:space="preserve"> Politinės partijos steigėjas </w:t>
      </w:r>
      <w:r w:rsidRPr="00594354">
        <w:rPr>
          <w:rFonts w:ascii="Times New Roman" w:hAnsi="Times New Roman"/>
          <w:kern w:val="28"/>
          <w:sz w:val="22"/>
          <w:szCs w:val="22"/>
          <w:lang w:eastAsia="lt-LT"/>
        </w:rPr>
        <w:t>– Lietuvos Respublikos pilietis, sulaukęs 18 metų.</w:t>
      </w:r>
    </w:p>
    <w:p w:rsidR="0076663F" w:rsidRPr="00594354" w:rsidRDefault="0076663F" w:rsidP="0076663F">
      <w:pPr>
        <w:ind w:firstLine="720"/>
        <w:jc w:val="both"/>
        <w:rPr>
          <w:rFonts w:ascii="Times New Roman" w:hAnsi="Times New Roman"/>
          <w:kern w:val="28"/>
          <w:sz w:val="22"/>
          <w:szCs w:val="22"/>
          <w:lang w:eastAsia="lt-LT"/>
        </w:rPr>
      </w:pPr>
      <w:r w:rsidRPr="00594354">
        <w:rPr>
          <w:rFonts w:ascii="Times New Roman" w:hAnsi="Times New Roman"/>
          <w:kern w:val="28"/>
          <w:sz w:val="22"/>
          <w:szCs w:val="22"/>
          <w:lang w:eastAsia="lt-LT"/>
        </w:rPr>
        <w:t>6.</w:t>
      </w:r>
      <w:r w:rsidRPr="00594354">
        <w:rPr>
          <w:rFonts w:ascii="Times New Roman" w:hAnsi="Times New Roman"/>
          <w:b/>
          <w:kern w:val="28"/>
          <w:sz w:val="22"/>
          <w:szCs w:val="22"/>
          <w:lang w:eastAsia="lt-LT"/>
        </w:rPr>
        <w:t xml:space="preserve"> Politinių partijų finansavimo </w:t>
      </w:r>
      <w:proofErr w:type="spellStart"/>
      <w:r w:rsidRPr="00594354">
        <w:rPr>
          <w:rFonts w:ascii="Times New Roman" w:hAnsi="Times New Roman"/>
          <w:b/>
          <w:kern w:val="28"/>
          <w:sz w:val="22"/>
          <w:szCs w:val="22"/>
          <w:lang w:eastAsia="lt-LT"/>
        </w:rPr>
        <w:t>stebėsena</w:t>
      </w:r>
      <w:proofErr w:type="spellEnd"/>
      <w:r w:rsidRPr="00594354">
        <w:rPr>
          <w:rFonts w:ascii="Times New Roman" w:hAnsi="Times New Roman"/>
          <w:b/>
          <w:kern w:val="28"/>
          <w:sz w:val="22"/>
          <w:szCs w:val="22"/>
          <w:lang w:eastAsia="lt-LT"/>
        </w:rPr>
        <w:t xml:space="preserve"> </w:t>
      </w:r>
      <w:r w:rsidRPr="00594354">
        <w:rPr>
          <w:rFonts w:ascii="Times New Roman" w:hAnsi="Times New Roman"/>
          <w:kern w:val="28"/>
          <w:sz w:val="22"/>
          <w:szCs w:val="22"/>
          <w:lang w:eastAsia="lt-LT"/>
        </w:rPr>
        <w:t>– duomenų apie politinių partijų finansavimą rinkimas, kaupimas, analizė ir vertinimas šio įstatymo nustatytais tikslais.</w:t>
      </w:r>
    </w:p>
    <w:p w:rsidR="0076663F" w:rsidRPr="00594354" w:rsidRDefault="0076663F" w:rsidP="0076663F">
      <w:pPr>
        <w:ind w:firstLine="720"/>
        <w:jc w:val="both"/>
        <w:rPr>
          <w:rFonts w:ascii="Times New Roman" w:hAnsi="Times New Roman"/>
          <w:kern w:val="28"/>
          <w:sz w:val="22"/>
          <w:szCs w:val="22"/>
          <w:lang w:eastAsia="lt-LT"/>
        </w:rPr>
      </w:pPr>
      <w:r w:rsidRPr="00594354">
        <w:rPr>
          <w:rFonts w:ascii="Times New Roman" w:hAnsi="Times New Roman"/>
          <w:kern w:val="28"/>
          <w:sz w:val="22"/>
          <w:szCs w:val="22"/>
          <w:lang w:eastAsia="lt-LT"/>
        </w:rPr>
        <w:lastRenderedPageBreak/>
        <w:t>7.</w:t>
      </w:r>
      <w:r w:rsidRPr="00594354">
        <w:rPr>
          <w:rFonts w:ascii="Times New Roman" w:hAnsi="Times New Roman"/>
          <w:b/>
          <w:kern w:val="28"/>
          <w:sz w:val="22"/>
          <w:szCs w:val="22"/>
          <w:lang w:eastAsia="lt-LT"/>
        </w:rPr>
        <w:t xml:space="preserve"> Už politinės partijos apskaitą atsakingas asmuo </w:t>
      </w:r>
      <w:r w:rsidRPr="00594354">
        <w:rPr>
          <w:rFonts w:ascii="Times New Roman" w:hAnsi="Times New Roman"/>
          <w:kern w:val="28"/>
          <w:sz w:val="22"/>
          <w:szCs w:val="22"/>
          <w:lang w:eastAsia="lt-LT"/>
        </w:rPr>
        <w:t>– politinės partijos vyriausiasis buhalteris (buhalteris) arba pagal sutartį apskaitos paslaugas teikianti įmonė.</w:t>
      </w:r>
      <w:bookmarkStart w:id="5" w:name="p_2_22"/>
      <w:bookmarkEnd w:id="5"/>
    </w:p>
    <w:p w:rsidR="0076663F" w:rsidRPr="00594354" w:rsidRDefault="0076663F" w:rsidP="0076663F">
      <w:pPr>
        <w:ind w:firstLine="720"/>
        <w:jc w:val="both"/>
        <w:rPr>
          <w:rFonts w:ascii="Times New Roman" w:hAnsi="Times New Roman"/>
          <w:kern w:val="28"/>
          <w:sz w:val="22"/>
          <w:szCs w:val="22"/>
          <w:lang w:eastAsia="lt-LT"/>
        </w:rPr>
      </w:pPr>
      <w:r w:rsidRPr="00594354">
        <w:rPr>
          <w:rFonts w:ascii="Times New Roman" w:hAnsi="Times New Roman"/>
          <w:kern w:val="28"/>
          <w:sz w:val="22"/>
          <w:szCs w:val="22"/>
          <w:lang w:eastAsia="lt-LT"/>
        </w:rPr>
        <w:t>8.</w:t>
      </w:r>
      <w:r w:rsidRPr="00594354">
        <w:rPr>
          <w:rFonts w:ascii="Times New Roman" w:hAnsi="Times New Roman"/>
          <w:b/>
          <w:kern w:val="28"/>
          <w:sz w:val="22"/>
          <w:szCs w:val="22"/>
          <w:lang w:eastAsia="lt-LT"/>
        </w:rPr>
        <w:t xml:space="preserve"> Valstybės biudžeto asignavimai </w:t>
      </w:r>
      <w:r w:rsidRPr="00594354">
        <w:rPr>
          <w:rFonts w:ascii="Times New Roman" w:hAnsi="Times New Roman"/>
          <w:kern w:val="28"/>
          <w:sz w:val="22"/>
          <w:szCs w:val="22"/>
          <w:lang w:eastAsia="lt-LT"/>
        </w:rPr>
        <w:t>– politinėms partijoms skirta bendra lėšų suma, nustatoma Lietuvos Respublikos atitinkamų metų valstybės biudžeto ir savivaldybių biudžetų finansinių rodiklių patvirtinimo įstatyme.</w:t>
      </w:r>
    </w:p>
    <w:p w:rsidR="0076663F" w:rsidRPr="00594354" w:rsidRDefault="0076663F" w:rsidP="0076663F">
      <w:pPr>
        <w:ind w:firstLine="720"/>
        <w:jc w:val="both"/>
        <w:rPr>
          <w:rFonts w:ascii="Times New Roman" w:hAnsi="Times New Roman"/>
          <w:kern w:val="28"/>
          <w:sz w:val="22"/>
          <w:szCs w:val="22"/>
          <w:lang w:eastAsia="lt-LT"/>
        </w:rPr>
      </w:pPr>
      <w:r w:rsidRPr="00594354">
        <w:rPr>
          <w:rFonts w:ascii="Times New Roman" w:hAnsi="Times New Roman"/>
          <w:kern w:val="28"/>
          <w:sz w:val="22"/>
          <w:szCs w:val="22"/>
          <w:lang w:eastAsia="lt-LT"/>
        </w:rPr>
        <w:t>9.</w:t>
      </w:r>
      <w:r w:rsidRPr="00594354">
        <w:rPr>
          <w:rFonts w:ascii="Times New Roman" w:hAnsi="Times New Roman"/>
          <w:b/>
          <w:kern w:val="28"/>
          <w:sz w:val="22"/>
          <w:szCs w:val="22"/>
          <w:lang w:eastAsia="lt-LT"/>
        </w:rPr>
        <w:t xml:space="preserve"> Valstybės biudžeto asignavimų sąskaita </w:t>
      </w:r>
      <w:r w:rsidRPr="00594354">
        <w:rPr>
          <w:rFonts w:ascii="Times New Roman" w:hAnsi="Times New Roman"/>
          <w:kern w:val="28"/>
          <w:sz w:val="22"/>
          <w:szCs w:val="22"/>
          <w:lang w:eastAsia="lt-LT"/>
        </w:rPr>
        <w:t>– Lietuvos Respublikoje registruotame banke</w:t>
      </w:r>
      <w:r w:rsidRPr="00594354">
        <w:rPr>
          <w:rFonts w:ascii="Times New Roman" w:hAnsi="Times New Roman"/>
          <w:sz w:val="22"/>
          <w:szCs w:val="22"/>
        </w:rPr>
        <w:t xml:space="preserve"> </w:t>
      </w:r>
      <w:r w:rsidRPr="00594354">
        <w:rPr>
          <w:rFonts w:ascii="Times New Roman" w:hAnsi="Times New Roman"/>
          <w:kern w:val="28"/>
          <w:sz w:val="22"/>
          <w:szCs w:val="22"/>
          <w:lang w:eastAsia="lt-LT"/>
        </w:rPr>
        <w:t>arba kitoje Europos Sąjungos valstybėje narėje ar Europos ekonominės erdvės valstybėje registruoto banko padalinyje, veikiančiame Lietuvos Respublikoje, politinės partijos sąskaita, kurioje laikomi ir kaupiami tik šiame įstatyme nustatyta tvarka gauti valstybės biudžeto asignavimai ir iš kurios apmokamos šiame įstatyme numatytos išlaidos.</w:t>
      </w:r>
    </w:p>
    <w:p w:rsidR="0076663F" w:rsidRPr="00594354" w:rsidRDefault="0076663F" w:rsidP="0076663F">
      <w:pPr>
        <w:ind w:firstLine="720"/>
        <w:jc w:val="both"/>
        <w:rPr>
          <w:rFonts w:ascii="Times New Roman" w:hAnsi="Times New Roman"/>
          <w:kern w:val="28"/>
          <w:sz w:val="22"/>
          <w:szCs w:val="22"/>
          <w:lang w:eastAsia="lt-LT"/>
        </w:rPr>
      </w:pP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6" w:name="straipsnis3"/>
      <w:r w:rsidRPr="00594354">
        <w:rPr>
          <w:rFonts w:ascii="Times New Roman" w:hAnsi="Times New Roman"/>
          <w:b/>
          <w:kern w:val="28"/>
          <w:sz w:val="22"/>
          <w:szCs w:val="22"/>
          <w:lang w:eastAsia="lt-LT"/>
        </w:rPr>
        <w:t>3 straipsnis. Teisė jungtis į politines partijas</w:t>
      </w:r>
    </w:p>
    <w:bookmarkEnd w:id="6"/>
    <w:p w:rsidR="0076663F" w:rsidRPr="00594354" w:rsidRDefault="0076663F" w:rsidP="0076663F">
      <w:pPr>
        <w:ind w:firstLine="720"/>
        <w:jc w:val="both"/>
        <w:rPr>
          <w:rFonts w:ascii="Times New Roman" w:hAnsi="Times New Roman"/>
          <w:strike/>
          <w:sz w:val="22"/>
          <w:szCs w:val="22"/>
        </w:rPr>
      </w:pPr>
      <w:r w:rsidRPr="00594354">
        <w:rPr>
          <w:rFonts w:ascii="Times New Roman" w:hAnsi="Times New Roman"/>
          <w:sz w:val="22"/>
          <w:szCs w:val="22"/>
        </w:rPr>
        <w:t xml:space="preserve">Lietuvos Respublikos piliečiai turi teisę </w:t>
      </w:r>
      <w:r w:rsidRPr="00594354">
        <w:rPr>
          <w:rFonts w:ascii="Times New Roman" w:hAnsi="Times New Roman"/>
          <w:bCs/>
          <w:sz w:val="22"/>
          <w:szCs w:val="22"/>
        </w:rPr>
        <w:t xml:space="preserve">laisvai </w:t>
      </w:r>
      <w:r w:rsidRPr="00594354">
        <w:rPr>
          <w:rFonts w:ascii="Times New Roman" w:hAnsi="Times New Roman"/>
          <w:sz w:val="22"/>
          <w:szCs w:val="22"/>
        </w:rPr>
        <w:t>jungtis į politines partijas</w:t>
      </w:r>
      <w:r w:rsidRPr="00594354">
        <w:rPr>
          <w:rFonts w:ascii="Times New Roman" w:hAnsi="Times New Roman"/>
          <w:bCs/>
          <w:sz w:val="22"/>
          <w:szCs w:val="22"/>
        </w:rPr>
        <w:t xml:space="preserve">, </w:t>
      </w:r>
      <w:r w:rsidRPr="00594354">
        <w:rPr>
          <w:rFonts w:ascii="Times New Roman" w:hAnsi="Times New Roman"/>
          <w:sz w:val="22"/>
          <w:szCs w:val="22"/>
        </w:rPr>
        <w:t xml:space="preserve">dalyvauti jų veikloje </w:t>
      </w:r>
      <w:r w:rsidRPr="00594354">
        <w:rPr>
          <w:rFonts w:ascii="Times New Roman" w:hAnsi="Times New Roman"/>
          <w:bCs/>
          <w:sz w:val="22"/>
          <w:szCs w:val="22"/>
        </w:rPr>
        <w:t>ir iš jų išstoti.</w:t>
      </w:r>
    </w:p>
    <w:p w:rsidR="0076663F" w:rsidRPr="00594354" w:rsidRDefault="0076663F" w:rsidP="0076663F">
      <w:pPr>
        <w:ind w:firstLine="720"/>
        <w:rPr>
          <w:rFonts w:ascii="Times New Roman" w:hAnsi="Times New Roman"/>
          <w:b/>
          <w:sz w:val="22"/>
          <w:szCs w:val="22"/>
        </w:rPr>
      </w:pP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7" w:name="straipsnis4"/>
      <w:r w:rsidRPr="00594354">
        <w:rPr>
          <w:rFonts w:ascii="Times New Roman" w:hAnsi="Times New Roman"/>
          <w:b/>
          <w:kern w:val="28"/>
          <w:sz w:val="22"/>
          <w:szCs w:val="22"/>
          <w:lang w:eastAsia="lt-LT"/>
        </w:rPr>
        <w:t>4 straipsnis. Politinių partijų veiklos pagrindai</w:t>
      </w:r>
    </w:p>
    <w:bookmarkEnd w:id="7"/>
    <w:p w:rsidR="0076663F" w:rsidRPr="00594354" w:rsidRDefault="0076663F" w:rsidP="0076663F">
      <w:pPr>
        <w:ind w:firstLine="720"/>
        <w:jc w:val="both"/>
        <w:rPr>
          <w:rFonts w:ascii="Times New Roman" w:hAnsi="Times New Roman"/>
          <w:bCs/>
          <w:strike/>
          <w:sz w:val="22"/>
          <w:szCs w:val="22"/>
        </w:rPr>
      </w:pPr>
      <w:r w:rsidRPr="00594354">
        <w:rPr>
          <w:rFonts w:ascii="Times New Roman" w:hAnsi="Times New Roman"/>
          <w:bCs/>
          <w:sz w:val="22"/>
          <w:szCs w:val="22"/>
        </w:rPr>
        <w:t>1. Politinės partijos savo veikloje vadovaujasi Lietuvos Respublikos Konstitucija (toliau – Konstitucija), Lietuvos Respublikos civiliniu kodeksu (toliau – Civilinis kodeksas), šiuo ir kitais Lietuvos Respublikos įstatymais, kitais teisės aktais, savo įstatais bei programa.</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2. Lietuvos Respublikos teritorijoje negali būti steigiamos ir veikti kitų valstybių politinės partijos ir politinės organizacijos, jų padaliniai.</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3. Draudžiama steigtis ir veikti politinėms partijoms, kurių steigimo ar programiniuose dokumentuose propaguojama ar veikloje praktikuojama rasinė, tautinė, religinė, socialinė nelygybė ir neapykanta, autoritarinio ar totalitarinio valdymo, valdžios užgrobimo prievarta metodai, karo ir smurto propaganda, žmogaus teisių bei laisvių, viešosios tvarkos pažeidimai, kitokios idėjos bei veiksmai, prieštaraujantys Konstitucijai, Lietuvos Respublikos įstatymams ir nesuderinami su visuotinai pripažintomis tarptautinės teisės normomis.</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lastRenderedPageBreak/>
        <w:t>4. Politinės partijos organai ir buveinė turi būti Lietuvos Respublikos teritorijoje.</w:t>
      </w:r>
    </w:p>
    <w:p w:rsidR="0076663F" w:rsidRPr="00594354" w:rsidRDefault="0076663F" w:rsidP="0076663F">
      <w:pPr>
        <w:ind w:firstLine="720"/>
        <w:jc w:val="both"/>
        <w:rPr>
          <w:rFonts w:ascii="Times New Roman" w:hAnsi="Times New Roman"/>
          <w:sz w:val="22"/>
          <w:szCs w:val="22"/>
        </w:rPr>
      </w:pPr>
    </w:p>
    <w:p w:rsidR="0076663F" w:rsidRPr="00594354" w:rsidRDefault="0076663F" w:rsidP="0076663F">
      <w:pPr>
        <w:jc w:val="center"/>
        <w:rPr>
          <w:rFonts w:ascii="Times New Roman" w:hAnsi="Times New Roman"/>
          <w:b/>
          <w:sz w:val="22"/>
          <w:szCs w:val="22"/>
        </w:rPr>
      </w:pPr>
      <w:bookmarkStart w:id="8" w:name="skirsnis2"/>
      <w:r w:rsidRPr="00594354">
        <w:rPr>
          <w:rFonts w:ascii="Times New Roman" w:hAnsi="Times New Roman"/>
          <w:b/>
          <w:sz w:val="22"/>
          <w:szCs w:val="22"/>
        </w:rPr>
        <w:t>ANTRASIS SKIRSNIS</w:t>
      </w:r>
    </w:p>
    <w:bookmarkEnd w:id="8"/>
    <w:p w:rsidR="0076663F" w:rsidRPr="00594354" w:rsidRDefault="0076663F" w:rsidP="0076663F">
      <w:pPr>
        <w:jc w:val="center"/>
        <w:rPr>
          <w:rFonts w:ascii="Times New Roman" w:hAnsi="Times New Roman"/>
          <w:b/>
          <w:sz w:val="22"/>
          <w:szCs w:val="22"/>
        </w:rPr>
      </w:pPr>
      <w:r w:rsidRPr="00594354">
        <w:rPr>
          <w:rFonts w:ascii="Times New Roman" w:hAnsi="Times New Roman"/>
          <w:b/>
          <w:sz w:val="22"/>
          <w:szCs w:val="22"/>
        </w:rPr>
        <w:t>POLITINIŲ PARTIJŲ STEIGIMAS, REGISTRAVIMAS IR PABAIGA</w:t>
      </w:r>
    </w:p>
    <w:p w:rsidR="0076663F" w:rsidRPr="00594354" w:rsidRDefault="0076663F" w:rsidP="0076663F">
      <w:pPr>
        <w:ind w:firstLine="720"/>
        <w:jc w:val="center"/>
        <w:rPr>
          <w:rFonts w:ascii="Times New Roman" w:hAnsi="Times New Roman"/>
          <w:sz w:val="22"/>
          <w:szCs w:val="22"/>
        </w:rPr>
      </w:pP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9" w:name="straipsnis5"/>
      <w:r w:rsidRPr="00594354">
        <w:rPr>
          <w:rFonts w:ascii="Times New Roman" w:hAnsi="Times New Roman"/>
          <w:b/>
          <w:kern w:val="28"/>
          <w:sz w:val="22"/>
          <w:szCs w:val="22"/>
          <w:lang w:eastAsia="lt-LT"/>
        </w:rPr>
        <w:t>5 straipsnis. Politinių partijų steigimas</w:t>
      </w:r>
    </w:p>
    <w:bookmarkEnd w:id="9"/>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1. Politinės partijos steigėjais ir nariais gali būti Lietuvos Respublikos piliečiai, sulaukę 18 metų.</w:t>
      </w:r>
    </w:p>
    <w:p w:rsidR="0076663F" w:rsidRPr="00594354" w:rsidRDefault="0076663F" w:rsidP="0076663F">
      <w:pPr>
        <w:ind w:leftChars="1500" w:left="3000" w:firstLine="720"/>
        <w:rPr>
          <w:rFonts w:ascii="Times New Roman" w:hAnsi="Times New Roman"/>
          <w:sz w:val="22"/>
          <w:szCs w:val="22"/>
        </w:rPr>
      </w:pPr>
    </w:p>
    <w:p w:rsidR="0076663F" w:rsidRPr="00594354" w:rsidRDefault="0076663F" w:rsidP="0076663F">
      <w:pPr>
        <w:ind w:firstLine="720"/>
        <w:jc w:val="both"/>
        <w:rPr>
          <w:rFonts w:ascii="Times New Roman" w:hAnsi="Times New Roman"/>
          <w:sz w:val="22"/>
          <w:szCs w:val="22"/>
        </w:rPr>
      </w:pPr>
      <w:bookmarkStart w:id="10" w:name="p_5_1"/>
      <w:bookmarkEnd w:id="10"/>
      <w:r w:rsidRPr="00594354">
        <w:rPr>
          <w:rFonts w:ascii="Times New Roman" w:hAnsi="Times New Roman"/>
          <w:sz w:val="22"/>
          <w:szCs w:val="22"/>
        </w:rPr>
        <w:t xml:space="preserve">2. Politinės partijos steigėjai nuo politinės partijos įregistravimo Juridinių asmenų registre tampa jos nariais. Tuo pačiu metu Lietuvos Respublikos pilietis gali būti tik vienos politinės partijos steigėju ar nariu. </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3. Politinei partijai įsteigti būtina, kad ji Lietuvos Respublikoje turėtų ne mažiau kaip du tūkstančius steigėjų. Šie savo ar savo atstovų suvažiavime (susirinkime, konferencijoje) turi priimti politinės partijos įstatus, programą ir išrinkti valdymo organus,</w:t>
      </w:r>
      <w:r w:rsidRPr="00594354">
        <w:rPr>
          <w:rFonts w:ascii="Times New Roman" w:hAnsi="Times New Roman"/>
          <w:b/>
          <w:sz w:val="22"/>
          <w:szCs w:val="22"/>
        </w:rPr>
        <w:t xml:space="preserve"> </w:t>
      </w:r>
      <w:r w:rsidRPr="00594354">
        <w:rPr>
          <w:rFonts w:ascii="Times New Roman" w:hAnsi="Times New Roman"/>
          <w:sz w:val="22"/>
          <w:szCs w:val="22"/>
        </w:rPr>
        <w:t xml:space="preserve">taip pat priimti sprendimą dėl buveinės. Steigėjas gali </w:t>
      </w:r>
      <w:r w:rsidRPr="00594354">
        <w:rPr>
          <w:rFonts w:ascii="Times New Roman" w:hAnsi="Times New Roman"/>
          <w:iCs/>
          <w:sz w:val="22"/>
          <w:szCs w:val="22"/>
        </w:rPr>
        <w:t>Civilinio kodekso</w:t>
      </w:r>
      <w:r w:rsidRPr="00594354">
        <w:rPr>
          <w:rFonts w:ascii="Times New Roman" w:hAnsi="Times New Roman"/>
          <w:sz w:val="22"/>
          <w:szCs w:val="22"/>
        </w:rPr>
        <w:t xml:space="preserve"> nustatyta tvarka įgalioti kitą steigėją atstovauti jam politinės partijos steigiamajame suvažiavime (susirinkime, konferencijoje). Vienas steigėjas gali pagal įgaliojimus atstovauti ne daugiau kaip dešimčiai kitų steigėjų. </w:t>
      </w:r>
    </w:p>
    <w:p w:rsidR="0076663F" w:rsidRPr="00594354" w:rsidRDefault="0076663F" w:rsidP="0076663F">
      <w:pPr>
        <w:ind w:firstLine="720"/>
        <w:jc w:val="both"/>
        <w:rPr>
          <w:rFonts w:ascii="Times New Roman" w:hAnsi="Times New Roman"/>
          <w:b/>
          <w:sz w:val="22"/>
          <w:szCs w:val="22"/>
        </w:rPr>
      </w:pPr>
      <w:bookmarkStart w:id="11" w:name="p_5_3"/>
      <w:bookmarkEnd w:id="11"/>
    </w:p>
    <w:p w:rsidR="0076663F" w:rsidRPr="00594354" w:rsidRDefault="0076663F" w:rsidP="0076663F">
      <w:pPr>
        <w:ind w:firstLine="720"/>
        <w:jc w:val="both"/>
        <w:rPr>
          <w:rFonts w:ascii="Times New Roman" w:hAnsi="Times New Roman"/>
          <w:b/>
          <w:sz w:val="22"/>
          <w:szCs w:val="22"/>
        </w:rPr>
      </w:pPr>
      <w:bookmarkStart w:id="12" w:name="straipsnis6"/>
      <w:r w:rsidRPr="00594354">
        <w:rPr>
          <w:rFonts w:ascii="Times New Roman" w:hAnsi="Times New Roman"/>
          <w:b/>
          <w:sz w:val="22"/>
          <w:szCs w:val="22"/>
        </w:rPr>
        <w:t>6 straipsnis. Politinės partijos steigimo dokumentas</w:t>
      </w:r>
    </w:p>
    <w:bookmarkEnd w:id="12"/>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1. Politinės partijos veikia pagal savo įstatus. Įstatai yra politinės partijos steigimo dokumentas.</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2. Politinės partijos įstatuose turi būti nurodyta:</w:t>
      </w:r>
    </w:p>
    <w:p w:rsidR="0076663F" w:rsidRPr="00594354" w:rsidRDefault="0076663F" w:rsidP="0076663F">
      <w:pPr>
        <w:tabs>
          <w:tab w:val="center" w:pos="4153"/>
          <w:tab w:val="right" w:pos="8306"/>
        </w:tabs>
        <w:ind w:firstLine="720"/>
        <w:rPr>
          <w:rFonts w:ascii="Times New Roman" w:hAnsi="Times New Roman"/>
          <w:bCs/>
          <w:sz w:val="22"/>
          <w:szCs w:val="22"/>
        </w:rPr>
      </w:pPr>
      <w:r w:rsidRPr="00594354">
        <w:rPr>
          <w:rFonts w:ascii="Times New Roman" w:hAnsi="Times New Roman"/>
          <w:bCs/>
          <w:sz w:val="22"/>
          <w:szCs w:val="22"/>
        </w:rPr>
        <w:t xml:space="preserve">1) politinės partijos pavadinimas; </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2) politinės partijos teisinė forma – politinė partija;</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lang w:eastAsia="lt-LT"/>
        </w:rPr>
        <w:t>3) politinės partijos buveinės keitimo tvarka;</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 xml:space="preserve">4) politinės partijos veiklos tikslai. Jie turi būti apibūdinti aiškiai ir išsamiai nurodant veiklos sritis bei rūšis; </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5) įstojimo į politinę partiją ir išstojimo, pašalinimo iš jos sąlygos ir tvarka;</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 xml:space="preserve">6) politinės partijos narių teisės ir pareigos; </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sz w:val="22"/>
          <w:szCs w:val="22"/>
        </w:rPr>
        <w:lastRenderedPageBreak/>
        <w:t>7) politinės partijos nario mokesčių dydžio nustatymo, mokėjimo ir naudojimo tvarka;</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8) politinės partijos padalinių steigimo, veiklos nutraukimo tvarka;</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 xml:space="preserve">9) politinės partijos suvažiavimo (susirinkimo, konferencijos) kompetencija, periodiškumas, sušaukimo ir sprendimų priėmimo tvarka; </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10) politinės partijos kolegialūs valdymo organai, jų kompetencija, rinkimo ir atšaukimo tvarka, laikotarpis, kuriam kolegialūs valdymo organai gali būti išrinkti, jų sprendimų priėmimo tvarka;</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 xml:space="preserve">11) politinės partijos vadovo rinkimo ir atšaukimo tvarka, jo kompetencija, laikotarpis, kuriam vadovas gali būti išrinktas; </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12) politinės partijos valdymo organų atskaitomybės suvažiavimui (susirinkimui, konferencijai) ir jų veiklos kontrolės tvarka;</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13) politinės partijos įstatų ir programos keitimo tvarka;</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14) politinės partijos simbolika, jeigu politinė partija numato ją turėti;</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15) politinės partijos turto ir lėšų naudojimo kontrolės tvarka;</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16) politinės partijos veiklos laikotarpis, jeigu jis yra ribotas;</w:t>
      </w:r>
    </w:p>
    <w:p w:rsidR="0076663F" w:rsidRPr="00594354" w:rsidRDefault="0076663F" w:rsidP="0076663F">
      <w:pPr>
        <w:ind w:firstLine="720"/>
        <w:jc w:val="both"/>
        <w:rPr>
          <w:rFonts w:ascii="Times New Roman" w:hAnsi="Times New Roman"/>
          <w:bCs/>
          <w:strike/>
          <w:sz w:val="22"/>
          <w:szCs w:val="22"/>
        </w:rPr>
      </w:pPr>
      <w:r w:rsidRPr="00594354">
        <w:rPr>
          <w:rFonts w:ascii="Times New Roman" w:hAnsi="Times New Roman"/>
          <w:bCs/>
          <w:sz w:val="22"/>
          <w:szCs w:val="22"/>
        </w:rPr>
        <w:t>17) politinės partijos pabaiga.</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 xml:space="preserve">3. Įstatuose gali būti numatyta ir kitų politinės partijos veiklos nuostatų, neprieštaraujančių Konstitucijai, Civiliniam kodeksui, šiam ir kitiems įstatymams. </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4. Steigiamos politinės partijos įstatus turi pasirašyti politinės partijos steigėjų įgaliotas atstovas. Įsteigtos politinės partijos pakeistus įstatus pasirašo politinės partijos vadovas.</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5. Politinės partijos įstatus pasirašiusių asmenų parašų tikrumas notaro netvirtinamas.</w:t>
      </w:r>
    </w:p>
    <w:p w:rsidR="0076663F" w:rsidRPr="00594354" w:rsidRDefault="0076663F" w:rsidP="0076663F">
      <w:pPr>
        <w:ind w:firstLine="720"/>
        <w:jc w:val="both"/>
        <w:rPr>
          <w:rFonts w:ascii="Times New Roman" w:hAnsi="Times New Roman"/>
          <w:b/>
          <w:sz w:val="22"/>
          <w:szCs w:val="22"/>
        </w:rPr>
      </w:pPr>
    </w:p>
    <w:p w:rsidR="0076663F" w:rsidRPr="00594354" w:rsidRDefault="0076663F" w:rsidP="0076663F">
      <w:pPr>
        <w:ind w:firstLine="720"/>
        <w:jc w:val="both"/>
        <w:rPr>
          <w:rFonts w:ascii="Times New Roman" w:hAnsi="Times New Roman"/>
          <w:b/>
          <w:sz w:val="22"/>
          <w:szCs w:val="22"/>
        </w:rPr>
      </w:pPr>
      <w:bookmarkStart w:id="13" w:name="straipsnis7"/>
      <w:r w:rsidRPr="00594354">
        <w:rPr>
          <w:rFonts w:ascii="Times New Roman" w:hAnsi="Times New Roman"/>
          <w:b/>
          <w:sz w:val="22"/>
          <w:szCs w:val="22"/>
        </w:rPr>
        <w:t>7 straipsnis. Politinių partijų padaliniai</w:t>
      </w:r>
    </w:p>
    <w:bookmarkEnd w:id="13"/>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 xml:space="preserve">Politinės partijos gali steigti filialus, atstovybes ir kitus struktūrinius padalinius. Politinės partijos filialai, atstovybės ir kiti struktūriniai padaliniai nėra juridiniai asmenys. Politinės partijos filialai ir atstovybės veikia pagal politinės partijos patvirtintus nuostatus. Politinė partija, įsteigusi filialą ar atstovybę, per 30 dienų nuo filialo ar atstovybės įsteigimo privalo pateikti nustatytos formos prašymą įregistruoti filialą </w:t>
      </w:r>
      <w:r w:rsidRPr="00594354">
        <w:rPr>
          <w:rFonts w:ascii="Times New Roman" w:hAnsi="Times New Roman"/>
          <w:bCs/>
          <w:sz w:val="22"/>
          <w:szCs w:val="22"/>
        </w:rPr>
        <w:lastRenderedPageBreak/>
        <w:t>ar atstovybę Juridinių asmenų registre Juridinių asmenų registro nuostatuose nustatyta tvarka. Kitų struktūrinių padalinių steigimo, likvidavimo tvarką ir funkcijas nustato politinės partijos įstatai.</w:t>
      </w:r>
    </w:p>
    <w:p w:rsidR="0076663F" w:rsidRPr="00594354" w:rsidRDefault="0076663F" w:rsidP="0076663F">
      <w:pPr>
        <w:ind w:firstLine="720"/>
        <w:jc w:val="both"/>
        <w:rPr>
          <w:rFonts w:ascii="Times New Roman" w:hAnsi="Times New Roman"/>
          <w:sz w:val="22"/>
          <w:szCs w:val="22"/>
        </w:rPr>
      </w:pPr>
    </w:p>
    <w:p w:rsidR="0076663F" w:rsidRPr="00594354" w:rsidRDefault="0076663F" w:rsidP="0076663F">
      <w:pPr>
        <w:ind w:firstLine="720"/>
        <w:jc w:val="both"/>
        <w:rPr>
          <w:rFonts w:ascii="Times New Roman" w:hAnsi="Times New Roman"/>
          <w:b/>
          <w:sz w:val="22"/>
          <w:szCs w:val="22"/>
        </w:rPr>
      </w:pPr>
      <w:bookmarkStart w:id="14" w:name="straipsnis8"/>
      <w:r w:rsidRPr="00594354">
        <w:rPr>
          <w:rFonts w:ascii="Times New Roman" w:hAnsi="Times New Roman"/>
          <w:b/>
          <w:sz w:val="22"/>
          <w:szCs w:val="22"/>
        </w:rPr>
        <w:t>8 straipsnis. Politinių partijų registravimas</w:t>
      </w:r>
    </w:p>
    <w:bookmarkEnd w:id="14"/>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1. Politinės partijos registruojamos Juridinių asmenų registre.</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2. Politinėms partijoms įregistruoti ir išregistruoti būtinus pateikti dokumentus, politinių partijų registravimo, išregistravimo ir politinių partijų duomenų ir įstatų pakeitimų registravimo tvarką nustato Juridinių asmenų registro nuostatai.</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 xml:space="preserve">3. Politinių partijų Juridinių asmenų registrui pateikiamų duomenų tikrumą, įstatų, programos ar jų pakeitimų atitiktį įstatymų nustatytiems reikalavimams patvirtina ir dokumentus, patvirtinančius, kad politinę partiją galima registruoti, nes šio įstatymo nustatyti reikalavimai įvykdyti ir atsirado šiame įstatyme numatytos aplinkybės, per 30 dienų nuo visų Juridinių asmenų registro nuostatuose nurodytų dokumentų ir duomenų gavimo dienos surašo Lietuvos Respublikos teisingumo ministerija (toliau – Teisingumo ministerija). </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 xml:space="preserve">4. Jeigu pateikti ne visi Juridinių asmenų registro nuostatuose nurodyti dokumentai ir duomenys, Teisingumo ministerija ne vėliau kaip per 15 dienų nuo jų gavimo dienos apie tai raštu praneša politinės partijos steigėjų įgaliotam atstovui, nurodydama, kokie trūkumai turi būti ištaisyti. Kai yra pateikti visi trūkstami dokumentai ir duomenys, nuo šių dokumentų bei duomenų pateikimo dienos 30 dienų terminas skaičiuojamas iš naujo. </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5. Teisingumo ministerija atsisako patvirtinti pateiktų duomenų tikrumą ir įstatų, programos, jų pakeitimų atitiktį įstatymų nustatytiems reikalavimams, jeigu politinės partijos įstatuose, programoje ar jų pakeitimuose nurodyti politinės partijos tikslai ir uždaviniai, veiklos būdai prieštarauja Konstitucijai, Civiliniam kodeksui, šiam ir kitiems įstatymams bei pateikti duomenys neatitinka tikrovės. Teisingumo ministerija, tikrindama pateikiamų duomenų tikrumą ar tvirtindama įstatų, programos, jų pakeitimų atitiktį įstatymų nustatytiems reikalavimams, turi teisę kreiptis į kitas valstybės institucijas ir gauti iš jų išvadas.</w:t>
      </w:r>
    </w:p>
    <w:p w:rsidR="0076663F" w:rsidRPr="00594354" w:rsidRDefault="0076663F" w:rsidP="0076663F">
      <w:pPr>
        <w:ind w:firstLine="720"/>
        <w:jc w:val="both"/>
        <w:rPr>
          <w:rFonts w:ascii="Times New Roman" w:hAnsi="Times New Roman"/>
          <w:bCs/>
          <w:strike/>
          <w:sz w:val="22"/>
          <w:szCs w:val="22"/>
        </w:rPr>
      </w:pPr>
      <w:r w:rsidRPr="00594354">
        <w:rPr>
          <w:rFonts w:ascii="Times New Roman" w:hAnsi="Times New Roman"/>
          <w:bCs/>
          <w:sz w:val="22"/>
          <w:szCs w:val="22"/>
        </w:rPr>
        <w:lastRenderedPageBreak/>
        <w:t>6. Teisingumo ministerijos atsisakymas patvirtinti politinės partijos pateikiamų duomenų tikrumą, įstatų, programos, jų pakeitimų atitiktį įstatymų nustatytiems reikalavimams gali būti skundžiamas teismui įstatymų nustatyta tvarka.</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7. Politinės partijos laikomos įsteigtomis nuo jų įregistravimo Juridinių asmenų registre.</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bCs/>
          <w:sz w:val="22"/>
          <w:szCs w:val="22"/>
        </w:rPr>
        <w:t>8.</w:t>
      </w:r>
      <w:r w:rsidRPr="00594354">
        <w:rPr>
          <w:rFonts w:ascii="Times New Roman" w:hAnsi="Times New Roman"/>
          <w:b/>
          <w:sz w:val="22"/>
          <w:szCs w:val="22"/>
        </w:rPr>
        <w:t xml:space="preserve"> </w:t>
      </w:r>
      <w:r w:rsidRPr="00594354">
        <w:rPr>
          <w:rFonts w:ascii="Times New Roman" w:hAnsi="Times New Roman"/>
          <w:bCs/>
          <w:sz w:val="22"/>
          <w:szCs w:val="22"/>
        </w:rPr>
        <w:t xml:space="preserve">Politinės partijos </w:t>
      </w:r>
      <w:r w:rsidRPr="00594354">
        <w:rPr>
          <w:rFonts w:ascii="Times New Roman" w:hAnsi="Times New Roman"/>
          <w:sz w:val="22"/>
          <w:szCs w:val="22"/>
        </w:rPr>
        <w:t xml:space="preserve">privalo kiekvienais metais, ne vėliau kaip iki kovo 1 dienos ir ne vėliau kaip iki spalio 1 d dienos, Lietuvos Respublikos Vyriausybės (toliau – Vyriausybė) nustatyta tvarka pateikti Teisingumo ministerijai savo politinės partijos narių sąrašą. Jeigu politinė partija įsisteigė po kovo 1 dienos, šiai partijai dėl rinkimų, vyksiančių iki kitų metų kovo 1 dienos, savo narių sąrašo pateikti nereikia. Teisingumo ministerijai teikiamuose politinių partijų narių </w:t>
      </w:r>
      <w:r w:rsidRPr="00594354">
        <w:rPr>
          <w:rFonts w:ascii="Times New Roman" w:hAnsi="Times New Roman"/>
          <w:bCs/>
          <w:sz w:val="22"/>
          <w:szCs w:val="22"/>
        </w:rPr>
        <w:t>sąrašuose turi būti nurodyta politinės partijos nario vardas, pavardė, asmens kodas, gyvenamosios vietos adresas. Šie duomenys turi būti patvirtinti politinės partijos vadovo arba jo įgalioto asmens parašu. Teisingumo ministerijai pateikiama ir šių sąrašų kompiuterinė laikmena. Teisingumo ministerija patikrina politinių partijų narių sąrašus ir ne vėliau kaip iki kiekvienų metų balandžio 1 dienos ir iki lapkričio 1 dienos praneša Vyriausiajai rinkimų komisijai, ar</w:t>
      </w:r>
      <w:r w:rsidRPr="00594354">
        <w:rPr>
          <w:rFonts w:ascii="Times New Roman" w:hAnsi="Times New Roman"/>
          <w:b/>
          <w:bCs/>
          <w:sz w:val="22"/>
          <w:szCs w:val="22"/>
        </w:rPr>
        <w:t xml:space="preserve"> </w:t>
      </w:r>
      <w:r w:rsidRPr="00594354">
        <w:rPr>
          <w:rFonts w:ascii="Times New Roman" w:hAnsi="Times New Roman"/>
          <w:bCs/>
          <w:sz w:val="22"/>
          <w:szCs w:val="22"/>
        </w:rPr>
        <w:t>politinės partijos narių skaičius atitinka šio įstatymo</w:t>
      </w:r>
      <w:r w:rsidRPr="00594354">
        <w:rPr>
          <w:rFonts w:ascii="Times New Roman" w:hAnsi="Times New Roman"/>
          <w:b/>
          <w:bCs/>
          <w:sz w:val="22"/>
          <w:szCs w:val="22"/>
        </w:rPr>
        <w:t xml:space="preserve"> </w:t>
      </w:r>
      <w:r w:rsidRPr="00594354">
        <w:rPr>
          <w:rFonts w:ascii="Times New Roman" w:hAnsi="Times New Roman"/>
          <w:sz w:val="22"/>
          <w:szCs w:val="22"/>
        </w:rPr>
        <w:t>reikalavimus.</w:t>
      </w:r>
    </w:p>
    <w:p w:rsidR="0076663F" w:rsidRPr="00594354" w:rsidRDefault="0076663F" w:rsidP="0076663F">
      <w:pPr>
        <w:ind w:firstLine="720"/>
        <w:jc w:val="both"/>
        <w:rPr>
          <w:rFonts w:ascii="Times New Roman" w:hAnsi="Times New Roman"/>
          <w:sz w:val="22"/>
          <w:szCs w:val="22"/>
        </w:rPr>
      </w:pP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15" w:name="p_8_9"/>
      <w:bookmarkStart w:id="16" w:name="p_8_8"/>
      <w:bookmarkStart w:id="17" w:name="straipsnis9"/>
      <w:bookmarkEnd w:id="15"/>
      <w:bookmarkEnd w:id="16"/>
      <w:r w:rsidRPr="00594354">
        <w:rPr>
          <w:rFonts w:ascii="Times New Roman" w:hAnsi="Times New Roman"/>
          <w:b/>
          <w:kern w:val="28"/>
          <w:sz w:val="22"/>
          <w:szCs w:val="22"/>
          <w:lang w:eastAsia="lt-LT"/>
        </w:rPr>
        <w:t>9 straipsnis. Politinių partijų pertvarkymas ir pabaiga</w:t>
      </w:r>
    </w:p>
    <w:bookmarkEnd w:id="17"/>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 xml:space="preserve">1. Politinės partijos pertvarkomos, pasibaigia (reorganizuojamos ar likviduojamos) Civilinio kodekso nustatyta tvarka. </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2. Sprendimą reorganizuoti ar likviduoti politinę partiją priima politinės partijos suvažiavimas (susirinkimas, konferencija) arba įstatymų nustatytais atvejais teismas.</w:t>
      </w:r>
    </w:p>
    <w:p w:rsidR="0076663F" w:rsidRPr="00594354" w:rsidRDefault="0076663F" w:rsidP="0076663F">
      <w:pPr>
        <w:ind w:firstLine="720"/>
        <w:jc w:val="both"/>
        <w:rPr>
          <w:rFonts w:ascii="Times New Roman" w:hAnsi="Times New Roman"/>
          <w:bCs/>
          <w:iCs/>
          <w:sz w:val="22"/>
          <w:szCs w:val="22"/>
        </w:rPr>
      </w:pPr>
      <w:r w:rsidRPr="00594354">
        <w:rPr>
          <w:rFonts w:ascii="Times New Roman" w:hAnsi="Times New Roman"/>
          <w:bCs/>
          <w:iCs/>
          <w:sz w:val="22"/>
          <w:szCs w:val="22"/>
        </w:rPr>
        <w:t>3. Reorganizuojant politinę partiją sujungimo ar padalijimo būdu, kai įvykdytos reorganizavimo sąlygos, nutraukusi po reorganizavimo savo veiklą politinė partija pateikia Teisingumo ministerijai dokumentus dėl jos išregistravimo, o reorganizavimo metu įsteigta nauja politinė partija, kuri yra nutraukusios veiklą politinės partijos teisių perėmėja, pateikia dokumentus dėl jos įregistravimo. Nutraukusi veiklą politinė partija išregistruojama ir reorganizavimo metu įsteigta nauja politinė partija įregistruojama vienu metu.</w:t>
      </w:r>
    </w:p>
    <w:p w:rsidR="0076663F" w:rsidRPr="00594354" w:rsidRDefault="0076663F" w:rsidP="0076663F">
      <w:pPr>
        <w:ind w:firstLine="720"/>
        <w:jc w:val="both"/>
        <w:rPr>
          <w:rFonts w:ascii="Times New Roman" w:hAnsi="Times New Roman"/>
          <w:bCs/>
          <w:iCs/>
          <w:sz w:val="22"/>
          <w:szCs w:val="22"/>
        </w:rPr>
      </w:pPr>
      <w:r w:rsidRPr="00594354">
        <w:rPr>
          <w:rFonts w:ascii="Times New Roman" w:hAnsi="Times New Roman"/>
          <w:bCs/>
          <w:iCs/>
          <w:sz w:val="22"/>
          <w:szCs w:val="22"/>
        </w:rPr>
        <w:lastRenderedPageBreak/>
        <w:t>4. Reorganizuojant politinę partiją prijungimo ar išdalijimo būdu, kai įvykdytos reorganizavimo sąlygos, prisijungusi prie kitos politinės partijos ir nutraukusi savo veiklą politinė partija pateikia Teisingumo ministerijai dokumentus dėl jos išregistravimo, o tęsianti veiklą politinė partija, perimanti nutraukusios veiklą politinės partijos teises ir pareigas, pateikia dokumentus dėl duomenų ir steigimo dokumentų (jeigu jie buvo keičiami) pakeitimų įregistravimo. Nutraukusi veiklą politinė partija išregistruojama ir tęsiančios veiklą politinės partijos duomenų ir steigimo dokumentų pakeitimai įregistruojami vienu metu.</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5. Jeigu politinėje partijoje liko mažiau negu jai steigti reikalaujamas narių skaičius, per 30 dienų apie tokį narių sumažėjimą politinė partija turi pranešti Juridinių asmenų registrui Juridinių asmenų registro nuostatuose nustatyta tvarka. Politinė partija likviduojama Civilinio kodekso nustatyta tvarka, jeigu per šešis mėnesius po narių sumažėjimo politinės partijos nariai nenusprendžia politinės partijos reorganizuoti ar pertvarkyti.</w:t>
      </w:r>
    </w:p>
    <w:p w:rsidR="0076663F" w:rsidRPr="00594354" w:rsidRDefault="0076663F" w:rsidP="0076663F">
      <w:pPr>
        <w:jc w:val="center"/>
        <w:rPr>
          <w:rFonts w:ascii="Times New Roman" w:hAnsi="Times New Roman"/>
          <w:b/>
          <w:sz w:val="22"/>
          <w:szCs w:val="22"/>
        </w:rPr>
      </w:pPr>
    </w:p>
    <w:p w:rsidR="0076663F" w:rsidRPr="00594354" w:rsidRDefault="0076663F" w:rsidP="0076663F">
      <w:pPr>
        <w:jc w:val="center"/>
        <w:rPr>
          <w:rFonts w:ascii="Times New Roman" w:hAnsi="Times New Roman"/>
          <w:b/>
          <w:sz w:val="22"/>
          <w:szCs w:val="22"/>
        </w:rPr>
      </w:pPr>
      <w:bookmarkStart w:id="18" w:name="skirsnis3"/>
      <w:r w:rsidRPr="00594354">
        <w:rPr>
          <w:rFonts w:ascii="Times New Roman" w:hAnsi="Times New Roman"/>
          <w:b/>
          <w:sz w:val="22"/>
          <w:szCs w:val="22"/>
        </w:rPr>
        <w:t>TREČIASIS SKIRSNIS</w:t>
      </w:r>
    </w:p>
    <w:bookmarkEnd w:id="18"/>
    <w:p w:rsidR="0076663F" w:rsidRPr="00594354" w:rsidRDefault="0076663F" w:rsidP="0076663F">
      <w:pPr>
        <w:jc w:val="center"/>
        <w:rPr>
          <w:rFonts w:ascii="Times New Roman" w:hAnsi="Times New Roman"/>
          <w:b/>
          <w:sz w:val="22"/>
          <w:szCs w:val="22"/>
        </w:rPr>
      </w:pPr>
      <w:r w:rsidRPr="00594354">
        <w:rPr>
          <w:rFonts w:ascii="Times New Roman" w:hAnsi="Times New Roman"/>
          <w:b/>
          <w:sz w:val="22"/>
          <w:szCs w:val="22"/>
        </w:rPr>
        <w:t>POLITINIŲ PARTIJŲ VEIKLOS GARANTIJOS</w:t>
      </w:r>
    </w:p>
    <w:p w:rsidR="0076663F" w:rsidRPr="00594354" w:rsidRDefault="0076663F" w:rsidP="0076663F">
      <w:pPr>
        <w:ind w:firstLine="720"/>
        <w:jc w:val="center"/>
        <w:rPr>
          <w:rFonts w:ascii="Times New Roman" w:hAnsi="Times New Roman"/>
          <w:b/>
          <w:sz w:val="22"/>
          <w:szCs w:val="22"/>
        </w:rPr>
      </w:pP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19" w:name="straipsnis10"/>
      <w:r w:rsidRPr="00594354">
        <w:rPr>
          <w:rFonts w:ascii="Times New Roman" w:hAnsi="Times New Roman"/>
          <w:b/>
          <w:kern w:val="28"/>
          <w:sz w:val="22"/>
          <w:szCs w:val="22"/>
          <w:lang w:eastAsia="lt-LT"/>
        </w:rPr>
        <w:t xml:space="preserve">10 straipsnis. Politinių partijų veiklos laisvė </w:t>
      </w:r>
    </w:p>
    <w:bookmarkEnd w:id="19"/>
    <w:p w:rsidR="0076663F" w:rsidRPr="00594354" w:rsidRDefault="0076663F" w:rsidP="0076663F">
      <w:pPr>
        <w:ind w:firstLine="720"/>
        <w:jc w:val="both"/>
        <w:rPr>
          <w:rFonts w:ascii="Times New Roman" w:hAnsi="Times New Roman"/>
          <w:strike/>
          <w:sz w:val="22"/>
          <w:szCs w:val="22"/>
        </w:rPr>
      </w:pPr>
      <w:r w:rsidRPr="00594354">
        <w:rPr>
          <w:rFonts w:ascii="Times New Roman" w:hAnsi="Times New Roman"/>
          <w:sz w:val="22"/>
          <w:szCs w:val="22"/>
        </w:rPr>
        <w:t xml:space="preserve">Visos politinės partijos Lietuvos Respublikos teritorijoje veikia laisvai ir savarankiškai. Valstybės ir savivaldybių institucijoms ir įstaigoms, jų pareigūnams, kitiems juridiniams bei fiziniams asmenims kištis į politinių partijų vidaus reikalus draudžiama. </w:t>
      </w:r>
    </w:p>
    <w:p w:rsidR="0076663F" w:rsidRPr="00594354" w:rsidRDefault="0076663F" w:rsidP="0076663F">
      <w:pPr>
        <w:ind w:firstLine="720"/>
        <w:jc w:val="both"/>
        <w:rPr>
          <w:rFonts w:ascii="Times New Roman" w:hAnsi="Times New Roman"/>
          <w:sz w:val="22"/>
          <w:szCs w:val="22"/>
        </w:rPr>
      </w:pP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20" w:name="straipsnis11"/>
      <w:r w:rsidRPr="00594354">
        <w:rPr>
          <w:rFonts w:ascii="Times New Roman" w:hAnsi="Times New Roman"/>
          <w:b/>
          <w:kern w:val="28"/>
          <w:sz w:val="22"/>
          <w:szCs w:val="22"/>
          <w:lang w:eastAsia="lt-LT"/>
        </w:rPr>
        <w:t>11 straipsnis. Politinių partijų veiklos ribojimas</w:t>
      </w:r>
    </w:p>
    <w:bookmarkEnd w:id="20"/>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1. Politinių partijų organizacinė struktūra grindžiama tik teritoriniu principu. Darbovietėse negali būti steigiami ir veikti politinių partijų padaliniai.</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2. Konstitucijos ir įstatymų nustatytais atvejais šiuose įstatymuose nurodyti asmenys negali būti politinių partijų nariais arba turi sustabdyti narystę politinėje partijoje.</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lastRenderedPageBreak/>
        <w:t>3. Asmuo, kurio narystė politinėje partijoje sustabdyta, negali rinkti ir būti renkamas į politinės partijos bei jos padalinių organus, vykdyti jų pavedimus ar kitaip dalyvauti politinės partijos veikloje.</w:t>
      </w:r>
    </w:p>
    <w:p w:rsidR="0076663F" w:rsidRPr="00594354" w:rsidRDefault="0076663F" w:rsidP="0076663F">
      <w:pPr>
        <w:ind w:firstLine="720"/>
        <w:jc w:val="both"/>
        <w:rPr>
          <w:rFonts w:ascii="Times New Roman" w:hAnsi="Times New Roman"/>
          <w:sz w:val="22"/>
          <w:szCs w:val="22"/>
        </w:rPr>
      </w:pPr>
    </w:p>
    <w:p w:rsidR="0076663F" w:rsidRPr="00594354" w:rsidRDefault="0076663F" w:rsidP="0076663F">
      <w:pPr>
        <w:ind w:firstLine="720"/>
        <w:jc w:val="both"/>
        <w:rPr>
          <w:rFonts w:ascii="Times New Roman" w:hAnsi="Times New Roman"/>
          <w:b/>
          <w:sz w:val="22"/>
          <w:szCs w:val="22"/>
        </w:rPr>
      </w:pPr>
      <w:bookmarkStart w:id="21" w:name="straipsnis12"/>
      <w:r w:rsidRPr="00594354">
        <w:rPr>
          <w:rFonts w:ascii="Times New Roman" w:hAnsi="Times New Roman"/>
          <w:b/>
          <w:sz w:val="22"/>
          <w:szCs w:val="22"/>
        </w:rPr>
        <w:t>12 straipsnis. Politinių partijų organų sprendimų pripažinimas negaliojančiais</w:t>
      </w:r>
    </w:p>
    <w:bookmarkEnd w:id="21"/>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 xml:space="preserve">Politinės partijos organų sprendimai gali būti pripažinti negaliojančiais Civilinio kodekso nustatyta tvarka. </w:t>
      </w:r>
    </w:p>
    <w:p w:rsidR="0076663F" w:rsidRPr="00594354" w:rsidRDefault="0076663F" w:rsidP="0076663F">
      <w:pPr>
        <w:ind w:firstLine="720"/>
        <w:jc w:val="both"/>
        <w:rPr>
          <w:rFonts w:ascii="Times New Roman" w:hAnsi="Times New Roman"/>
          <w:b/>
          <w:sz w:val="22"/>
          <w:szCs w:val="22"/>
        </w:rPr>
      </w:pPr>
    </w:p>
    <w:p w:rsidR="0076663F" w:rsidRPr="00594354" w:rsidRDefault="0076663F" w:rsidP="0076663F">
      <w:pPr>
        <w:keepNext/>
        <w:overflowPunct w:val="0"/>
        <w:autoSpaceDE w:val="0"/>
        <w:autoSpaceDN w:val="0"/>
        <w:adjustRightInd w:val="0"/>
        <w:ind w:left="2268" w:hanging="1548"/>
        <w:jc w:val="both"/>
        <w:textAlignment w:val="baseline"/>
        <w:outlineLvl w:val="0"/>
        <w:rPr>
          <w:rFonts w:ascii="Times New Roman" w:hAnsi="Times New Roman"/>
          <w:b/>
          <w:kern w:val="28"/>
          <w:sz w:val="22"/>
          <w:szCs w:val="22"/>
          <w:lang w:eastAsia="lt-LT"/>
        </w:rPr>
      </w:pPr>
      <w:bookmarkStart w:id="22" w:name="straipsnis13"/>
      <w:r w:rsidRPr="00594354">
        <w:rPr>
          <w:rFonts w:ascii="Times New Roman" w:hAnsi="Times New Roman"/>
          <w:b/>
          <w:kern w:val="28"/>
          <w:sz w:val="22"/>
          <w:szCs w:val="22"/>
          <w:lang w:eastAsia="lt-LT"/>
        </w:rPr>
        <w:t>13 straipsnis. Teisė dalyvauti Respublikos Prezidento, Seimo, savivaldybių tarybų rinkimuose ir rinkimuose į Europos Parlamentą</w:t>
      </w:r>
    </w:p>
    <w:bookmarkEnd w:id="22"/>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Visos politinės partijos turi lygias teises dalyvauti Respublikos Prezidento, Seimo, savivaldybių tarybų rinkimuose ir rinkimuose į Europos Parlamentą. Rinkimų metu visų politinių partijų kandidatų sąrašams</w:t>
      </w:r>
      <w:r w:rsidRPr="00594354">
        <w:rPr>
          <w:rFonts w:ascii="Times New Roman" w:hAnsi="Times New Roman"/>
          <w:b/>
          <w:sz w:val="22"/>
          <w:szCs w:val="22"/>
        </w:rPr>
        <w:t xml:space="preserve"> </w:t>
      </w:r>
      <w:r w:rsidRPr="00594354">
        <w:rPr>
          <w:rFonts w:ascii="Times New Roman" w:hAnsi="Times New Roman"/>
          <w:sz w:val="22"/>
          <w:szCs w:val="22"/>
        </w:rPr>
        <w:t>ir kandidatams į Seimo, Europos Parlamento, savivaldybių tarybų narius ir Respublikos Prezidentus suteikiama teisė nemokamai naudotis Lietuvos nacionalinio radijo ir televizijos laiku, sudaromos vienodos galimybės naudotis kitomis visuomenės informavimo priemonėmis rinkimų įstatymų nustatyta tvarka.</w:t>
      </w:r>
    </w:p>
    <w:p w:rsidR="0076663F" w:rsidRPr="00594354" w:rsidRDefault="0076663F" w:rsidP="0076663F">
      <w:pPr>
        <w:ind w:firstLine="720"/>
        <w:jc w:val="both"/>
        <w:rPr>
          <w:rFonts w:ascii="Times New Roman" w:hAnsi="Times New Roman"/>
          <w:sz w:val="22"/>
          <w:szCs w:val="22"/>
        </w:rPr>
      </w:pPr>
    </w:p>
    <w:p w:rsidR="0076663F" w:rsidRPr="00594354" w:rsidRDefault="0076663F" w:rsidP="0076663F">
      <w:pPr>
        <w:keepNext/>
        <w:overflowPunct w:val="0"/>
        <w:autoSpaceDE w:val="0"/>
        <w:autoSpaceDN w:val="0"/>
        <w:adjustRightInd w:val="0"/>
        <w:ind w:firstLine="720"/>
        <w:jc w:val="both"/>
        <w:textAlignment w:val="baseline"/>
        <w:outlineLvl w:val="0"/>
        <w:rPr>
          <w:rFonts w:ascii="Times New Roman" w:hAnsi="Times New Roman"/>
          <w:b/>
          <w:kern w:val="28"/>
          <w:sz w:val="22"/>
          <w:szCs w:val="22"/>
          <w:lang w:eastAsia="lt-LT"/>
        </w:rPr>
      </w:pPr>
      <w:bookmarkStart w:id="23" w:name="straipsnis14"/>
      <w:r w:rsidRPr="00594354">
        <w:rPr>
          <w:rFonts w:ascii="Times New Roman" w:hAnsi="Times New Roman"/>
          <w:b/>
          <w:kern w:val="28"/>
          <w:sz w:val="22"/>
          <w:szCs w:val="22"/>
          <w:lang w:eastAsia="lt-LT"/>
        </w:rPr>
        <w:t xml:space="preserve">14 straipsnis. Teisė sudaryti politinių partijų koalicijas, sąjungas </w:t>
      </w:r>
    </w:p>
    <w:bookmarkEnd w:id="23"/>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 xml:space="preserve">Politinės partijos turi teisę sudaryti politinių partijų koalicijas, sąjungas. </w:t>
      </w:r>
    </w:p>
    <w:p w:rsidR="0076663F" w:rsidRPr="00594354" w:rsidRDefault="0076663F" w:rsidP="0076663F">
      <w:pPr>
        <w:ind w:firstLine="720"/>
        <w:jc w:val="both"/>
        <w:rPr>
          <w:rFonts w:ascii="Times New Roman" w:hAnsi="Times New Roman"/>
          <w:sz w:val="22"/>
          <w:szCs w:val="22"/>
        </w:rPr>
      </w:pPr>
    </w:p>
    <w:p w:rsidR="0076663F" w:rsidRPr="00594354" w:rsidRDefault="0076663F" w:rsidP="0076663F">
      <w:pPr>
        <w:keepNext/>
        <w:overflowPunct w:val="0"/>
        <w:autoSpaceDE w:val="0"/>
        <w:autoSpaceDN w:val="0"/>
        <w:adjustRightInd w:val="0"/>
        <w:ind w:firstLine="720"/>
        <w:jc w:val="both"/>
        <w:textAlignment w:val="baseline"/>
        <w:outlineLvl w:val="0"/>
        <w:rPr>
          <w:rFonts w:ascii="Times New Roman" w:hAnsi="Times New Roman"/>
          <w:b/>
          <w:kern w:val="28"/>
          <w:sz w:val="22"/>
          <w:szCs w:val="22"/>
          <w:lang w:eastAsia="lt-LT"/>
        </w:rPr>
      </w:pPr>
      <w:bookmarkStart w:id="24" w:name="straipsnis15"/>
      <w:r w:rsidRPr="00594354">
        <w:rPr>
          <w:rFonts w:ascii="Times New Roman" w:hAnsi="Times New Roman"/>
          <w:b/>
          <w:kern w:val="28"/>
          <w:sz w:val="22"/>
          <w:szCs w:val="22"/>
          <w:lang w:eastAsia="lt-LT"/>
        </w:rPr>
        <w:t xml:space="preserve">15 straipsnis. Teisė skleisti informaciją apie politinės partijos veiklą </w:t>
      </w:r>
    </w:p>
    <w:bookmarkEnd w:id="24"/>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1. Politinės partijos turi teisę nekliudomai raštu, žodžiu ar kitais būdais skleisti informaciją apie savo veiklą, propaguoti politinės partijos idėjas, tikslus ir programą.</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2. Politinės partijos turi teisę steigti visuomenės informavimo priemones ir jomis naudotis.</w:t>
      </w:r>
    </w:p>
    <w:p w:rsidR="0076663F" w:rsidRPr="00594354" w:rsidRDefault="0076663F" w:rsidP="0076663F">
      <w:pPr>
        <w:ind w:firstLine="720"/>
        <w:jc w:val="both"/>
        <w:rPr>
          <w:rFonts w:ascii="Times New Roman" w:hAnsi="Times New Roman"/>
          <w:sz w:val="22"/>
          <w:szCs w:val="22"/>
        </w:rPr>
      </w:pP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25" w:name="straipsnis16"/>
      <w:r w:rsidRPr="00594354">
        <w:rPr>
          <w:rFonts w:ascii="Times New Roman" w:hAnsi="Times New Roman"/>
          <w:b/>
          <w:kern w:val="28"/>
          <w:sz w:val="22"/>
          <w:szCs w:val="22"/>
          <w:lang w:eastAsia="lt-LT"/>
        </w:rPr>
        <w:t xml:space="preserve">16 straipsnis. Teisė organizuoti masinius renginius </w:t>
      </w:r>
    </w:p>
    <w:bookmarkEnd w:id="25"/>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Lietuvos Respublikos įstatymų nustatyta tvarka politinės partijos turi teisę rengti mitingus, piketus, demonstracijas, procesijas, eitynes, kitokius taikius beginklius susirinkimus.</w:t>
      </w:r>
    </w:p>
    <w:p w:rsidR="0076663F" w:rsidRPr="00594354" w:rsidRDefault="0076663F" w:rsidP="0076663F">
      <w:pPr>
        <w:ind w:firstLine="720"/>
        <w:jc w:val="both"/>
        <w:rPr>
          <w:rFonts w:ascii="Times New Roman" w:hAnsi="Times New Roman"/>
          <w:sz w:val="22"/>
          <w:szCs w:val="22"/>
        </w:rPr>
      </w:pPr>
    </w:p>
    <w:p w:rsidR="0076663F" w:rsidRPr="00594354" w:rsidRDefault="0076663F" w:rsidP="0076663F">
      <w:pPr>
        <w:tabs>
          <w:tab w:val="center" w:pos="4320"/>
          <w:tab w:val="right" w:pos="8640"/>
        </w:tabs>
        <w:ind w:firstLine="720"/>
        <w:jc w:val="both"/>
        <w:rPr>
          <w:rFonts w:ascii="Times New Roman" w:hAnsi="Times New Roman"/>
          <w:b/>
          <w:sz w:val="22"/>
          <w:szCs w:val="22"/>
        </w:rPr>
      </w:pPr>
      <w:bookmarkStart w:id="26" w:name="straipsnis17"/>
      <w:r w:rsidRPr="00594354">
        <w:rPr>
          <w:rFonts w:ascii="Times New Roman" w:hAnsi="Times New Roman"/>
          <w:b/>
          <w:sz w:val="22"/>
          <w:szCs w:val="22"/>
        </w:rPr>
        <w:t>17 straipsnis. Teisė verstis kita veikla</w:t>
      </w:r>
    </w:p>
    <w:bookmarkEnd w:id="26"/>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Politinės partijos turi teisę verstis leidybos, spaudos ir atributikos platinimo, nuosavybės teise priklausančio turto valdymo, naudojimo ir disponavimo juo, politinių bei kultūrinių renginių (paskaitų, parodų ir kitų) organizavimo ir kita veikla, iš kurios gautos lėšos gali būti naudojamos tik politinės partijos įstatuose nurodytiems politinės partijos veiklos tikslams.</w:t>
      </w:r>
    </w:p>
    <w:p w:rsidR="0076663F" w:rsidRPr="00594354" w:rsidRDefault="0076663F" w:rsidP="0076663F">
      <w:pPr>
        <w:ind w:firstLine="720"/>
        <w:jc w:val="both"/>
        <w:rPr>
          <w:rFonts w:ascii="Times New Roman" w:hAnsi="Times New Roman"/>
          <w:b/>
          <w:sz w:val="22"/>
          <w:szCs w:val="22"/>
        </w:rPr>
      </w:pP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27" w:name="straipsnis18"/>
      <w:r w:rsidRPr="00594354">
        <w:rPr>
          <w:rFonts w:ascii="Times New Roman" w:hAnsi="Times New Roman"/>
          <w:b/>
          <w:kern w:val="28"/>
          <w:sz w:val="22"/>
          <w:szCs w:val="22"/>
          <w:lang w:eastAsia="lt-LT"/>
        </w:rPr>
        <w:t xml:space="preserve">18 straipsnis. Politinių partijų tarptautiniai ryšiai </w:t>
      </w:r>
    </w:p>
    <w:bookmarkEnd w:id="27"/>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Politinės partijos turi teisę palaikyti ryšius su kitų valstybių politinėmis partijomis, tarptautinėmis ir kitokiomis organizacijomis.</w:t>
      </w:r>
    </w:p>
    <w:p w:rsidR="0076663F" w:rsidRPr="00594354" w:rsidRDefault="0076663F" w:rsidP="0076663F">
      <w:pPr>
        <w:ind w:firstLine="720"/>
        <w:jc w:val="both"/>
        <w:rPr>
          <w:rFonts w:ascii="Times New Roman" w:hAnsi="Times New Roman"/>
          <w:bCs/>
          <w:sz w:val="22"/>
          <w:szCs w:val="22"/>
        </w:rPr>
      </w:pPr>
    </w:p>
    <w:p w:rsidR="0076663F" w:rsidRPr="00594354" w:rsidRDefault="0076663F" w:rsidP="0076663F">
      <w:pPr>
        <w:jc w:val="center"/>
        <w:rPr>
          <w:rFonts w:ascii="Times New Roman" w:hAnsi="Times New Roman"/>
          <w:b/>
          <w:sz w:val="22"/>
          <w:szCs w:val="22"/>
        </w:rPr>
      </w:pPr>
      <w:bookmarkStart w:id="28" w:name="skirsnis4"/>
      <w:r w:rsidRPr="00594354">
        <w:rPr>
          <w:rFonts w:ascii="Times New Roman" w:hAnsi="Times New Roman"/>
          <w:b/>
          <w:sz w:val="22"/>
          <w:szCs w:val="22"/>
        </w:rPr>
        <w:t>KETVIRTASIS SKIRSNIS</w:t>
      </w:r>
    </w:p>
    <w:bookmarkEnd w:id="28"/>
    <w:p w:rsidR="0076663F" w:rsidRPr="00594354" w:rsidRDefault="0076663F" w:rsidP="0076663F">
      <w:pPr>
        <w:jc w:val="center"/>
        <w:rPr>
          <w:rFonts w:ascii="Times New Roman" w:hAnsi="Times New Roman"/>
          <w:b/>
          <w:sz w:val="22"/>
          <w:szCs w:val="22"/>
        </w:rPr>
      </w:pPr>
      <w:r w:rsidRPr="00594354">
        <w:rPr>
          <w:rFonts w:ascii="Times New Roman" w:hAnsi="Times New Roman"/>
          <w:b/>
          <w:sz w:val="22"/>
          <w:szCs w:val="22"/>
        </w:rPr>
        <w:t>POLITINIŲ PARTIJŲ FINANSAVIMO ŠALTINIAI</w:t>
      </w:r>
    </w:p>
    <w:p w:rsidR="0076663F" w:rsidRPr="00594354" w:rsidRDefault="0076663F" w:rsidP="0076663F">
      <w:pPr>
        <w:ind w:firstLine="720"/>
        <w:jc w:val="center"/>
        <w:rPr>
          <w:rFonts w:ascii="Times New Roman" w:hAnsi="Times New Roman"/>
          <w:b/>
          <w:sz w:val="22"/>
          <w:szCs w:val="22"/>
        </w:rPr>
      </w:pPr>
    </w:p>
    <w:p w:rsidR="0076663F" w:rsidRPr="00594354" w:rsidRDefault="0076663F" w:rsidP="0076663F">
      <w:pPr>
        <w:tabs>
          <w:tab w:val="center" w:pos="4320"/>
          <w:tab w:val="right" w:pos="8640"/>
        </w:tabs>
        <w:ind w:firstLine="720"/>
        <w:jc w:val="both"/>
        <w:rPr>
          <w:rFonts w:ascii="Times New Roman" w:hAnsi="Times New Roman"/>
          <w:b/>
          <w:sz w:val="22"/>
          <w:szCs w:val="22"/>
        </w:rPr>
      </w:pPr>
      <w:bookmarkStart w:id="29" w:name="straipsnis19"/>
      <w:r w:rsidRPr="00594354">
        <w:rPr>
          <w:rFonts w:ascii="Times New Roman" w:hAnsi="Times New Roman"/>
          <w:b/>
          <w:sz w:val="22"/>
          <w:szCs w:val="22"/>
        </w:rPr>
        <w:t>19 straipsnis. Politinių partijų finansavimo šaltiniai</w:t>
      </w:r>
    </w:p>
    <w:bookmarkEnd w:id="29"/>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1. Politinės partijos finansavimo šaltiniai yra tik:</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1) politinės partijos nario mokesčiai;</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2) valstybės biudžeto asignavimai;</w:t>
      </w:r>
    </w:p>
    <w:p w:rsidR="0076663F" w:rsidRPr="00594354" w:rsidRDefault="0076663F" w:rsidP="0076663F">
      <w:pPr>
        <w:tabs>
          <w:tab w:val="center" w:pos="4320"/>
          <w:tab w:val="right" w:pos="8640"/>
        </w:tabs>
        <w:ind w:firstLine="720"/>
        <w:jc w:val="both"/>
        <w:rPr>
          <w:rFonts w:ascii="Times New Roman" w:hAnsi="Times New Roman"/>
          <w:sz w:val="22"/>
          <w:szCs w:val="22"/>
        </w:rPr>
      </w:pPr>
      <w:bookmarkStart w:id="30" w:name="p_7_3_2"/>
      <w:bookmarkEnd w:id="30"/>
      <w:r w:rsidRPr="00594354">
        <w:rPr>
          <w:rFonts w:ascii="Times New Roman" w:hAnsi="Times New Roman"/>
          <w:sz w:val="22"/>
          <w:szCs w:val="22"/>
        </w:rPr>
        <w:t>3) lėšos, politinės partijos gautos iš šio įstatymo 17 straipsnyje nurodytos kitos jos veiklos;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4) Lietuvos Respublikoje registruotų bankų arba kitoje Europos Sąjungos valstybėje narėje ar Europos ekonominės erdvės valstybėje registruotų bankų padalinių, veikiančių Lietuvos Respublikoje, paskolos politinei partijai;</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5) palūkanos už banko sąskaitoje esančias lėšas;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6) nuolatinio Lietuvos gyventojo savanoriškai skiriama vieno procento dydžio sumokėto metinio pajamų mokesčio dalis;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7) politinės kampanijos laikotarpiu politinės partijos gaunamos turinčių teisę aukoti fizinių asmenų aukos šios politinės partijos politinei kampanijai finansuoti.</w:t>
      </w:r>
    </w:p>
    <w:p w:rsidR="0076663F" w:rsidRPr="00594354" w:rsidRDefault="0076663F" w:rsidP="0076663F">
      <w:pPr>
        <w:tabs>
          <w:tab w:val="center" w:pos="4320"/>
          <w:tab w:val="right" w:pos="8640"/>
        </w:tabs>
        <w:ind w:firstLine="720"/>
        <w:jc w:val="both"/>
        <w:rPr>
          <w:rFonts w:ascii="Times New Roman" w:hAnsi="Times New Roman"/>
          <w:sz w:val="22"/>
          <w:szCs w:val="22"/>
        </w:rPr>
      </w:pPr>
      <w:bookmarkStart w:id="31" w:name="p_7_3_6"/>
      <w:bookmarkEnd w:id="31"/>
      <w:r w:rsidRPr="00594354">
        <w:rPr>
          <w:rFonts w:ascii="Times New Roman" w:hAnsi="Times New Roman"/>
          <w:sz w:val="22"/>
          <w:szCs w:val="22"/>
        </w:rPr>
        <w:lastRenderedPageBreak/>
        <w:t>2. Politinės partijos nario mokesčiai yra:</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1) stojamasis nario mokestis;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2) periodinis nario mokestis.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3. Politinės partijos įstatuose gali būti nustatyta ir kitų, šio straipsnio 2 dalyje nenurodytų, nario mokesčių.</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4. Politinės partijos narys per metus politinei partijai gali sumokėti nario mokestį, neviršijantį 20 paskelbto praėjusių kalendorinių metų ketvirto ketvirčio vidutinio mėnesinio darbo užmokesčio (toliau – VMDU) dydžių. Bendra politinės partijos nario mokesčio politinei partijai suma per metus negali viršyti 10 procentų politinės partijos nario deklaruotų </w:t>
      </w:r>
      <w:r w:rsidRPr="00594354">
        <w:rPr>
          <w:rFonts w:ascii="Times New Roman" w:hAnsi="Times New Roman"/>
          <w:bCs/>
          <w:sz w:val="22"/>
          <w:szCs w:val="22"/>
        </w:rPr>
        <w:t xml:space="preserve">praėjusių kalendorinių metų </w:t>
      </w:r>
      <w:r w:rsidRPr="00594354">
        <w:rPr>
          <w:rFonts w:ascii="Times New Roman" w:hAnsi="Times New Roman"/>
          <w:sz w:val="22"/>
          <w:szCs w:val="22"/>
        </w:rPr>
        <w:t xml:space="preserve">metinių pajamų. </w:t>
      </w:r>
      <w:r w:rsidRPr="00594354">
        <w:rPr>
          <w:rFonts w:ascii="Times New Roman" w:hAnsi="Times New Roman"/>
          <w:bCs/>
          <w:sz w:val="22"/>
          <w:szCs w:val="22"/>
        </w:rPr>
        <w:t>Jeigu bendra politinės partijos nario mokesčių politinei partijai suma per metus viršija 1 200 Lt, politinės partijos narys privalo deklaruoti savo turtą ir pajamas. Prieš priimdamas politinės partijos nario mokestį, kurio suma per metus viršija 1 200 Lt, už politinės partijos apskaitą atsakingas asmuo Vyriausiosios rinkimų komisijos informacinėje sistemoje patikrina, ar politinės partijos nario mokestis atitinka šio įstatymo reikalavimus dėl jo dydžio. Priimamas tik šio įstatymo reikalavimus atitinkantis nario mokestis. Šio įstatymo reikalavimų neatitinkantis nario mokestis laikomas neleistinu politinės partijos finansavimo šaltiniu.</w:t>
      </w:r>
    </w:p>
    <w:p w:rsidR="0076663F" w:rsidRPr="00594354" w:rsidRDefault="0076663F" w:rsidP="0076663F">
      <w:pPr>
        <w:tabs>
          <w:tab w:val="center" w:pos="4320"/>
          <w:tab w:val="right" w:pos="8640"/>
        </w:tabs>
        <w:ind w:firstLine="720"/>
        <w:jc w:val="both"/>
        <w:rPr>
          <w:rFonts w:ascii="Times New Roman" w:hAnsi="Times New Roman"/>
          <w:sz w:val="22"/>
          <w:szCs w:val="22"/>
        </w:rPr>
      </w:pPr>
      <w:bookmarkStart w:id="32" w:name="p_20_4"/>
      <w:bookmarkEnd w:id="32"/>
      <w:r w:rsidRPr="00594354">
        <w:rPr>
          <w:rFonts w:ascii="Times New Roman" w:hAnsi="Times New Roman"/>
          <w:sz w:val="22"/>
          <w:szCs w:val="22"/>
        </w:rPr>
        <w:t>5. Politinė partija registruoja nario mokestį sumokėjusius savo narius, nurodydama jų sumokėto nario mokesčio dydį. Politinės partijos nario mokesčio registracijos žurnalas kartu su politinės partijos metinių finansinių ataskaitų rinkiniu pateikiamas Vyriausiajai rinkimų komisijai.</w:t>
      </w:r>
    </w:p>
    <w:p w:rsidR="0076663F" w:rsidRPr="00594354" w:rsidRDefault="0076663F" w:rsidP="0076663F">
      <w:pPr>
        <w:tabs>
          <w:tab w:val="center" w:pos="4320"/>
          <w:tab w:val="right" w:pos="8640"/>
        </w:tabs>
        <w:ind w:firstLine="720"/>
        <w:jc w:val="both"/>
        <w:rPr>
          <w:rFonts w:ascii="Times New Roman" w:hAnsi="Times New Roman"/>
          <w:sz w:val="22"/>
          <w:szCs w:val="22"/>
        </w:rPr>
      </w:pPr>
      <w:bookmarkStart w:id="33" w:name="p_20_5"/>
      <w:bookmarkEnd w:id="33"/>
      <w:r w:rsidRPr="00594354">
        <w:rPr>
          <w:rFonts w:ascii="Times New Roman" w:hAnsi="Times New Roman"/>
          <w:sz w:val="22"/>
          <w:szCs w:val="22"/>
        </w:rPr>
        <w:t>6. Politinės partijos lėšos, gautos iš šio straipsnio 1 dalyje, išskyrus 1 dalies 2 punktą, nurodytų šaltinių, laikomos politinės partijos einamojoje banko sąskaitoje.</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7. Politinės partijos šio įstatymo 20 straipsnyje nustatyta tvarka gautus valstybės biudžeto asignavimus privalo laikyti ir mokėjimus atlikti iš valstybės biudžeto asignavimų sąskaitos, išskyrus atvejus, kai šios lėšos yra naudojamos politinės partijos politinei kampanijai finansuoti.</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8. Garanto įvykdytos politinės partijos prievolės Lietuvos Respublikoje registruotiems bankams arba kitoje Europos Sąjungos valstybėje narėje ar Europos ekonominės erdvės valstybėje registruoto banko padaliniui, veikiančiam Lietuvos Respublikoje, nelaikomos politinės partijos finansavimo šaltiniu.</w:t>
      </w:r>
    </w:p>
    <w:p w:rsidR="0076663F" w:rsidRPr="00594354" w:rsidRDefault="0076663F" w:rsidP="0076663F">
      <w:pPr>
        <w:ind w:firstLine="720"/>
        <w:jc w:val="both"/>
        <w:rPr>
          <w:rFonts w:ascii="Times New Roman" w:hAnsi="Times New Roman"/>
          <w:sz w:val="22"/>
          <w:szCs w:val="22"/>
        </w:rPr>
      </w:pPr>
      <w:bookmarkStart w:id="34" w:name="p_7_10"/>
      <w:bookmarkEnd w:id="34"/>
      <w:r w:rsidRPr="00594354">
        <w:rPr>
          <w:rFonts w:ascii="Times New Roman" w:hAnsi="Times New Roman"/>
          <w:sz w:val="22"/>
          <w:szCs w:val="22"/>
        </w:rPr>
        <w:t>9. Finansuoti politines partijas kitomis, šiame straipsnyje nenurodytomis, lėšomis draudžiama.</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lastRenderedPageBreak/>
        <w:t>10. Politinei partijai gavus lėšų iš kitų, šiame įstatyme nenumatytų, finansavimo šaltinių, kai lėšų šaltinis yra žinomas, už politinės partijos apskaitą atsakingas asmuo per 5 darbo dienas nuo tokių lėšų gavimo dienos turi lėšas grąžinti jas pervedusiam asmeniui, nurodydamas atsisakymo priimti lėšas priežastis. Jeigu lėšų šaltinis per 10 darbo dienų nenustatomas, už politinės partijos apskaitą atsakingas asmuo lėšas perveda į valstybės biudžetą.</w:t>
      </w:r>
    </w:p>
    <w:p w:rsidR="0076663F" w:rsidRPr="00594354" w:rsidRDefault="0076663F" w:rsidP="0076663F">
      <w:pPr>
        <w:ind w:firstLine="720"/>
        <w:jc w:val="both"/>
        <w:rPr>
          <w:rFonts w:ascii="Times New Roman" w:hAnsi="Times New Roman"/>
          <w:b/>
          <w:sz w:val="22"/>
          <w:szCs w:val="22"/>
        </w:rPr>
      </w:pPr>
    </w:p>
    <w:p w:rsidR="0076663F" w:rsidRPr="00594354" w:rsidRDefault="0076663F" w:rsidP="0076663F">
      <w:pPr>
        <w:ind w:firstLine="720"/>
        <w:jc w:val="both"/>
        <w:rPr>
          <w:rFonts w:ascii="Times New Roman" w:hAnsi="Times New Roman"/>
          <w:b/>
          <w:sz w:val="22"/>
          <w:szCs w:val="22"/>
        </w:rPr>
      </w:pPr>
      <w:bookmarkStart w:id="35" w:name="straipsnis20"/>
      <w:r w:rsidRPr="00594354">
        <w:rPr>
          <w:rFonts w:ascii="Times New Roman" w:hAnsi="Times New Roman"/>
          <w:b/>
          <w:sz w:val="22"/>
          <w:szCs w:val="22"/>
        </w:rPr>
        <w:t>20 straipsnis. Valstybės biudžeto asignavimai politinėms partijoms</w:t>
      </w:r>
    </w:p>
    <w:bookmarkEnd w:id="35"/>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1. Valstybės biudžeto asignavimai politinėms partijoms numatomi Lietuvos Respublikos kiekvienų metų valstybės biudžeto ir savivaldybių biudžetų finansinių rodiklių patvirtinimo įstatyme ir skiriami per Vyriausiosios rinkimų komisijos vykdomą atskirą biudžeto programą.</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2. Valstybės biudžete nustatoma bendra valstybės biudžeto asignavimų politinėms partijoms suma.</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3. Pažymą apie politinių partijų atitiktį įstatymų reikalavimams dėl politinės partijos narių skaičiaus Vyriausiajai rinkimų komisijai ne vėliau kaip iki kiekvienų metų balandžio 1 dienos ir iki lapkričio 1 dienos pateikia Teisingumo ministerija.</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4. Jeigu Vyriausioji rinkimų komisija pripažįsta, kad politinė partija šiurkščiai pažeidė šį įstatymą arba padarė šiurkštų politinės kampanijos finansavimo pažeidimą, šiai politinei partijai Vyriausiosios rinkimų komisijos sprendimu iki dvejų metų nuo sprendimo įsiteisėjimo dienos valstybės biudžeto asignavimai neskiriami. Dėl šios priežasties nepaskirstyti valstybės biudžeto asignavimai grąžinami į valstybės biudžetą.</w:t>
      </w:r>
    </w:p>
    <w:p w:rsidR="0076663F" w:rsidRPr="00594354" w:rsidRDefault="0076663F" w:rsidP="0076663F">
      <w:pPr>
        <w:ind w:firstLine="720"/>
        <w:jc w:val="both"/>
        <w:rPr>
          <w:rFonts w:ascii="Times New Roman" w:hAnsi="Times New Roman"/>
          <w:sz w:val="22"/>
          <w:szCs w:val="22"/>
        </w:rPr>
      </w:pPr>
      <w:bookmarkStart w:id="36" w:name="p_21_4"/>
      <w:bookmarkEnd w:id="36"/>
      <w:r w:rsidRPr="00594354">
        <w:rPr>
          <w:rFonts w:ascii="Times New Roman" w:hAnsi="Times New Roman"/>
          <w:sz w:val="22"/>
          <w:szCs w:val="22"/>
        </w:rPr>
        <w:t xml:space="preserve">5. Valstybės biudžeto asignavimai politinėms partijoms gali būti naudojami tik: </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1) politinei kampanijai finansuoti;</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2) rinkimų užstatui;</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3) ilgalaikiam ir trumpalaikiam turtui įsigyti;</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4) atsiskaityti su darbuotojais;</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5) mokesčiams ir kitoms įmokoms į valstybės biudžetą, privalomojo valstybinio socialinio draudimo bei privalomojo sveikatos draudimo įmokoms;</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6) paslaugų teikimo išlaidoms;</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lastRenderedPageBreak/>
        <w:t>7) politinės partijos politinės kampanijos skoloms apmokėti;</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8) politinės partijos paimtoms paskoloms, skirtoms šios dalies 3, 4, 5 ir 6 punktuose nurodytoms išlaidoms, apmokėti.</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6. Valstybės biudžeto lėšos negali būti naudojamos šio straipsnio 5 dalies 3, 4, 5, 6 ir 8 punktuose numatytoms išlaidoms, jeigu jų turėta vykdant šio įstatymo 17 straipsnyje numatytą veiklą. Šio įstatymo 17 straipsnyje numatytos veiklos apskaita tvarkoma atskirai nuo valstybės biudžeto asignavimų naudojimo apskaitos.</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7. Valstybės biudžeto lėšomis negali būti laiduojama, garantuojama už trečiųjų asmenų įsipareigojimus, taip pat šiomis lėšomis negali būti atlyginama trečiųjų asmenų padaryta žala.</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8. Kaip buvo panaudoti valstybės biudžeto asignavimai, politinė partija nurodo valstybės biudžeto asignavimų panaudojimo ataskaitoje, teikiamoje kartu su politinės partijos finansinių ataskaitų rinkiniu.</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9. Per metus nepanaudoti valstybės biudžeto asignavimai lieka politinės partijos valstybės biudžeto asignavimų sąskaitoje ir gali būti naudojami kitais metais šio straipsnio 5 dalyje numatytai veiklai finansuoti.</w:t>
      </w:r>
    </w:p>
    <w:p w:rsidR="0076663F" w:rsidRPr="00594354" w:rsidRDefault="0076663F" w:rsidP="0076663F">
      <w:pPr>
        <w:ind w:firstLine="720"/>
        <w:jc w:val="both"/>
        <w:rPr>
          <w:rFonts w:ascii="Times New Roman" w:hAnsi="Times New Roman"/>
          <w:sz w:val="22"/>
          <w:szCs w:val="22"/>
        </w:rPr>
      </w:pPr>
      <w:bookmarkStart w:id="37" w:name="p_21_9"/>
      <w:bookmarkEnd w:id="37"/>
      <w:r w:rsidRPr="00594354">
        <w:rPr>
          <w:rFonts w:ascii="Times New Roman" w:hAnsi="Times New Roman"/>
          <w:color w:val="000000"/>
          <w:sz w:val="22"/>
          <w:szCs w:val="22"/>
        </w:rPr>
        <w:t>10. Valstybės biudžeto asignavimų sąskaitai negali būti taikomos jokios laikinosios apsaugos priemonės</w:t>
      </w:r>
      <w:r w:rsidRPr="00594354">
        <w:rPr>
          <w:rFonts w:ascii="Times New Roman" w:hAnsi="Times New Roman"/>
          <w:sz w:val="22"/>
          <w:szCs w:val="22"/>
        </w:rPr>
        <w:t>.</w:t>
      </w:r>
    </w:p>
    <w:p w:rsidR="0076663F" w:rsidRPr="00594354" w:rsidRDefault="0076663F" w:rsidP="0076663F">
      <w:pPr>
        <w:ind w:firstLine="720"/>
        <w:rPr>
          <w:rFonts w:ascii="Times New Roman" w:hAnsi="Times New Roman"/>
          <w:b/>
          <w:sz w:val="22"/>
          <w:szCs w:val="22"/>
        </w:rPr>
      </w:pPr>
      <w:bookmarkStart w:id="38" w:name="p_21_10"/>
      <w:bookmarkEnd w:id="38"/>
    </w:p>
    <w:p w:rsidR="0076663F" w:rsidRPr="00594354" w:rsidRDefault="0076663F" w:rsidP="0076663F">
      <w:pPr>
        <w:ind w:left="2410" w:hanging="1690"/>
        <w:jc w:val="both"/>
        <w:rPr>
          <w:rFonts w:ascii="Times New Roman" w:hAnsi="Times New Roman"/>
          <w:b/>
          <w:sz w:val="22"/>
          <w:szCs w:val="22"/>
        </w:rPr>
      </w:pPr>
      <w:bookmarkStart w:id="39" w:name="p_14"/>
      <w:bookmarkStart w:id="40" w:name="straipsnis21"/>
      <w:bookmarkEnd w:id="39"/>
      <w:r w:rsidRPr="00594354">
        <w:rPr>
          <w:rFonts w:ascii="Times New Roman" w:hAnsi="Times New Roman"/>
          <w:b/>
          <w:sz w:val="22"/>
          <w:szCs w:val="22"/>
        </w:rPr>
        <w:t>21 straipsnis. Valstybės biudžeto asignavimų politinės partijos veiklai finansuoti dydžio apskaičiavimo, paskirstymo ir mokėjimo tvarka</w:t>
      </w:r>
    </w:p>
    <w:bookmarkEnd w:id="40"/>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1. Politinės partijos, kurios įstatymų nustatyta tvarka įregistruotos Juridinių asmenų registre ir atitinka įstatymų reikalavimus dėl politinės partijos narių skaičiaus ir kurioms nėra pradėta pertvarkymo arba likvidavimo procedūra, turi teisę į valstybės biudžeto asignavimus politinės partijos veiklai finansuoti.</w:t>
      </w:r>
    </w:p>
    <w:p w:rsidR="0076663F" w:rsidRPr="00594354" w:rsidRDefault="0076663F" w:rsidP="0076663F">
      <w:pPr>
        <w:tabs>
          <w:tab w:val="center" w:pos="4320"/>
          <w:tab w:val="right" w:pos="8640"/>
        </w:tabs>
        <w:ind w:firstLine="720"/>
        <w:jc w:val="both"/>
        <w:rPr>
          <w:rFonts w:ascii="Times New Roman" w:hAnsi="Times New Roman"/>
          <w:sz w:val="22"/>
          <w:szCs w:val="22"/>
        </w:rPr>
      </w:pPr>
      <w:bookmarkStart w:id="41" w:name="p_15_1"/>
      <w:bookmarkEnd w:id="41"/>
      <w:r w:rsidRPr="00594354">
        <w:rPr>
          <w:rFonts w:ascii="Times New Roman" w:hAnsi="Times New Roman"/>
          <w:sz w:val="22"/>
          <w:szCs w:val="22"/>
        </w:rPr>
        <w:t xml:space="preserve">2. Valstybės biudžeto asignavimai politinės partijos veiklai finansuoti paskirstomi toms šio straipsnio 1 dalyje nustatytus kriterijus atitinkančioms politinėms partijoms, kurios yra gavusios ne mažiau kaip 3 procentus visų rinkėjų balsų, paduotų už politinių partijų kandidatus tuose Seimo, savivaldybių tarybų rinkimuose, rinkimuose į Europos Parlamentą, pagal kurių rezultatus paskirstomi šie valstybės biudžeto asignavimai. </w:t>
      </w:r>
    </w:p>
    <w:p w:rsidR="0076663F" w:rsidRPr="00594354" w:rsidRDefault="0076663F" w:rsidP="0076663F">
      <w:pPr>
        <w:tabs>
          <w:tab w:val="center" w:pos="4320"/>
          <w:tab w:val="right" w:pos="8640"/>
        </w:tabs>
        <w:ind w:firstLine="720"/>
        <w:jc w:val="both"/>
        <w:rPr>
          <w:rFonts w:ascii="Times New Roman" w:hAnsi="Times New Roman"/>
          <w:sz w:val="22"/>
          <w:szCs w:val="22"/>
        </w:rPr>
      </w:pPr>
      <w:bookmarkStart w:id="42" w:name="p_22_2"/>
      <w:bookmarkEnd w:id="42"/>
      <w:r w:rsidRPr="00594354">
        <w:rPr>
          <w:rFonts w:ascii="Times New Roman" w:hAnsi="Times New Roman"/>
          <w:sz w:val="22"/>
          <w:szCs w:val="22"/>
        </w:rPr>
        <w:lastRenderedPageBreak/>
        <w:t>3. Valstybės biudžeto asignavimai politinių partijų veiklai finansuoti yra paskirstomi pagal Seimo, savivaldybių tarybų rinkimų, rinkimų į Europos Parlamentą (pakartotinių, naujų rinkimų ir pakartotinio balsavimo), kuriuose išrinktų kandidatų įgaliojimai nėra nutrūkę arba jiems nutrūkus laisva vieta buvo užimta nerengiant rinkimų, galiojančius rezultatus: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1) paskutinių Seimo, savivaldybių tarybų rinkimų, rinkimų į Europos Parlamentą daugiamandatėje rinkimų apygardoje. Tuo atveju, kai keltų kandidatų sąrašas yra koalicinis, gautų balsų skaičius politinėms partijoms paskirstomas proporcingai koaliciniame sąraše esančių kandidatų skaičiui;</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2) paskutinių Seimo rinkimų, paskutinių pakartotinių rinkimų, paskutinių naujų rinkimų vienmandatėse rinkimų apygardose. Jeigu kandidatą iškėlė kelios politinės partijos, kandidato gauti balsai po lygiai paskirstomi jį iškėlusioms politinėms partijoms;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3) paskutinio pakartotinio balsavimo vienmandatėse Seimo rinkimų apygardose. Jeigu pakartotinis balsavimas, išrinkus Seimo narį rinkimuose, pakartotiniuose rinkimuose ar naujuose rinkimuose, nebuvo rengiamas, tai vietoj pakartotinio balsavimo rezultatų imami paskutiniai rinkimų, pakartotinių rinkimų ar naujų rinkimų rezultatai šioje vienmandatėje rinkimų apygardoje. Jeigu kandidatą iškėlė kelios politinės partijos, kandidato gauti balsai po lygiai paskirstomi jį iškėlusioms politinėms partijoms.</w:t>
      </w:r>
    </w:p>
    <w:p w:rsidR="0076663F" w:rsidRPr="00594354" w:rsidRDefault="0076663F" w:rsidP="0076663F">
      <w:pPr>
        <w:tabs>
          <w:tab w:val="center" w:pos="4320"/>
          <w:tab w:val="right" w:pos="8640"/>
        </w:tabs>
        <w:ind w:firstLine="720"/>
        <w:jc w:val="both"/>
        <w:rPr>
          <w:rFonts w:ascii="Times New Roman" w:hAnsi="Times New Roman"/>
          <w:sz w:val="22"/>
          <w:szCs w:val="22"/>
        </w:rPr>
      </w:pPr>
      <w:bookmarkStart w:id="43" w:name="p_22_3"/>
      <w:bookmarkEnd w:id="43"/>
      <w:r w:rsidRPr="00594354">
        <w:rPr>
          <w:rFonts w:ascii="Times New Roman" w:hAnsi="Times New Roman"/>
          <w:sz w:val="22"/>
          <w:szCs w:val="22"/>
        </w:rPr>
        <w:t>4. Valstybės biudžeto asignavimų politinės partijos veiklai finansuoti dydis, skiriamas politinei partijai, nustatomas šia tvarka:</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1) sumuojant tik rinkėjų balsus, paduotus už tų politinių partijų, kurioms pagal šio straipsnio 2 dalį gali būti skiriami valstybės biudžeto asignavimai politinės partijos veiklai finansuoti, kandidatus, nustatomas visų balsų skaičius;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2) vieno rinkėjo balso pusės metų finansinis koeficientas nustatomas pusę valstybės biudžeto asignavimų, skirtų politinės partijos veiklai finansuoti, dalijant iš visų rinkėjų balsų skaičiaus;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3) politinei partijai skiriami valstybės biudžeto pusmetiniai asignavimai politinės partijos veiklai finansuoti nustatomi vieno rinkėjo balso pusės metų finansinį koeficientą padauginus iš rinkėjų, padavusių savo balsus už šios politinės partijos kandidatus, balsų skaičiaus.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5. Politinei partijai skiriamą valstybės biudžeto asignavimų, skirtų politinės partijos veiklai finansuoti, dydį šiame straipsnyje nustatyta tvarka nustato Vyriausioji rinkimų komisija ir ne vėliau kaip iki kiekvienų </w:t>
      </w:r>
      <w:r w:rsidRPr="00594354">
        <w:rPr>
          <w:rFonts w:ascii="Times New Roman" w:hAnsi="Times New Roman"/>
          <w:sz w:val="22"/>
          <w:szCs w:val="22"/>
        </w:rPr>
        <w:lastRenderedPageBreak/>
        <w:t xml:space="preserve">metų balandžio 15 dienos ir lapkričio 15 dienos perveda į politinės partijos valstybės biudžeto asignavimų sąskaitą. </w:t>
      </w: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44" w:name="p_22_5"/>
      <w:bookmarkEnd w:id="44"/>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45" w:name="straipsnis22"/>
      <w:r w:rsidRPr="00594354">
        <w:rPr>
          <w:rFonts w:ascii="Times New Roman" w:hAnsi="Times New Roman"/>
          <w:b/>
          <w:kern w:val="28"/>
          <w:sz w:val="22"/>
          <w:szCs w:val="22"/>
          <w:lang w:eastAsia="lt-LT"/>
        </w:rPr>
        <w:t>22 straipsnis. Politinių partijų turtas ir lėšos</w:t>
      </w:r>
    </w:p>
    <w:bookmarkEnd w:id="45"/>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1. Politinės partijos įstatuose numatytiems tikslams įgyvendinti gali turėti trumpalaikio ir ilgalaikio turto.</w:t>
      </w:r>
    </w:p>
    <w:p w:rsidR="0076663F" w:rsidRPr="00594354" w:rsidRDefault="0076663F" w:rsidP="0076663F">
      <w:pPr>
        <w:ind w:firstLine="720"/>
        <w:rPr>
          <w:rFonts w:ascii="Times New Roman" w:hAnsi="Times New Roman"/>
          <w:bCs/>
          <w:sz w:val="22"/>
          <w:szCs w:val="22"/>
        </w:rPr>
      </w:pPr>
      <w:r w:rsidRPr="00594354">
        <w:rPr>
          <w:rFonts w:ascii="Times New Roman" w:hAnsi="Times New Roman"/>
          <w:bCs/>
          <w:sz w:val="22"/>
          <w:szCs w:val="22"/>
        </w:rPr>
        <w:t>2. Politinės partijos turtas ir lėšos negali būti skirstomi jos nariams.</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3. Politinė partija su jos politine kampanija susijusius įsiskolinimus apmoka politinės partijos lėšomis.</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 xml:space="preserve">4. </w:t>
      </w:r>
      <w:r w:rsidRPr="00594354">
        <w:rPr>
          <w:rFonts w:ascii="Times New Roman" w:hAnsi="Times New Roman"/>
          <w:color w:val="000000"/>
          <w:sz w:val="22"/>
          <w:szCs w:val="22"/>
        </w:rPr>
        <w:t>Politinės partijos turi teisę aukoti iškeltų kandidatų ir kandidatų sąrašų ar referendumo politinėms kampanijoms.</w:t>
      </w:r>
    </w:p>
    <w:p w:rsidR="0076663F" w:rsidRPr="00594354" w:rsidRDefault="0076663F" w:rsidP="0076663F">
      <w:pPr>
        <w:ind w:firstLine="720"/>
        <w:rPr>
          <w:rFonts w:ascii="Times New Roman" w:hAnsi="Times New Roman"/>
          <w:b/>
          <w:bCs/>
          <w:sz w:val="22"/>
          <w:szCs w:val="22"/>
        </w:rPr>
      </w:pPr>
    </w:p>
    <w:p w:rsidR="0076663F" w:rsidRPr="00594354" w:rsidRDefault="0076663F" w:rsidP="0076663F">
      <w:pPr>
        <w:jc w:val="center"/>
        <w:rPr>
          <w:rFonts w:ascii="Times New Roman" w:hAnsi="Times New Roman"/>
          <w:b/>
          <w:sz w:val="22"/>
          <w:szCs w:val="22"/>
        </w:rPr>
      </w:pPr>
      <w:bookmarkStart w:id="46" w:name="skirsnis5"/>
      <w:r w:rsidRPr="00594354">
        <w:rPr>
          <w:rFonts w:ascii="Times New Roman" w:hAnsi="Times New Roman"/>
          <w:b/>
          <w:sz w:val="22"/>
          <w:szCs w:val="22"/>
        </w:rPr>
        <w:t>PENKTASIS SKIRSNIS</w:t>
      </w:r>
    </w:p>
    <w:bookmarkEnd w:id="46"/>
    <w:p w:rsidR="0076663F" w:rsidRPr="00594354" w:rsidRDefault="0076663F" w:rsidP="0076663F">
      <w:pPr>
        <w:keepNext/>
        <w:overflowPunct w:val="0"/>
        <w:autoSpaceDE w:val="0"/>
        <w:autoSpaceDN w:val="0"/>
        <w:adjustRightInd w:val="0"/>
        <w:jc w:val="center"/>
        <w:textAlignment w:val="baseline"/>
        <w:outlineLvl w:val="0"/>
        <w:rPr>
          <w:rFonts w:ascii="Times New Roman" w:hAnsi="Times New Roman"/>
          <w:b/>
          <w:sz w:val="22"/>
          <w:szCs w:val="22"/>
        </w:rPr>
      </w:pPr>
      <w:r w:rsidRPr="00594354">
        <w:rPr>
          <w:rFonts w:ascii="Times New Roman" w:hAnsi="Times New Roman"/>
          <w:b/>
          <w:sz w:val="22"/>
          <w:szCs w:val="22"/>
        </w:rPr>
        <w:t>FINANSŲ APSKAITA IR KONTROLĖ</w:t>
      </w: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sz w:val="22"/>
          <w:szCs w:val="22"/>
        </w:rPr>
      </w:pPr>
    </w:p>
    <w:p w:rsidR="0076663F" w:rsidRPr="00594354" w:rsidRDefault="0076663F" w:rsidP="0076663F">
      <w:pPr>
        <w:tabs>
          <w:tab w:val="center" w:pos="4320"/>
          <w:tab w:val="right" w:pos="8640"/>
        </w:tabs>
        <w:ind w:firstLine="720"/>
        <w:jc w:val="both"/>
        <w:rPr>
          <w:rFonts w:ascii="Times New Roman" w:hAnsi="Times New Roman"/>
          <w:b/>
          <w:sz w:val="22"/>
          <w:szCs w:val="22"/>
        </w:rPr>
      </w:pPr>
      <w:bookmarkStart w:id="47" w:name="straipsnis23"/>
      <w:r w:rsidRPr="00594354">
        <w:rPr>
          <w:rFonts w:ascii="Times New Roman" w:hAnsi="Times New Roman"/>
          <w:b/>
          <w:sz w:val="22"/>
          <w:szCs w:val="22"/>
        </w:rPr>
        <w:t>23 straipsnis. Finansų apskaita</w:t>
      </w:r>
    </w:p>
    <w:bookmarkEnd w:id="47"/>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1. Politinės partijos finansų apskaitos tvarkymą reglamentuoja šis įstatymas, Lietuvos Respublikos buhalterinės apskaitos įstatymas ir kiti teisės aktai. </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2. Už politinės partijos apskaitą atsakingas asmuo metams pasibaigus parengia politinės partijos finansinių ataskaitų rinkinį. Kartu su politinės partijos finansinių ataskaitų rinkiniu parengiamas priedas – valstybės biudžeto asignavimų panaudojimo ataskaita. </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3. Politinės partijos finansinių ataskaitų rinkinį sudaro šios finansinės ataskaitos: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1) balansas;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2) veiklos rezultatų ataskaita;</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3) finansinių ataskaitų aiškinamasis raštas.</w:t>
      </w:r>
    </w:p>
    <w:p w:rsidR="0076663F" w:rsidRPr="00594354" w:rsidRDefault="0076663F" w:rsidP="0076663F">
      <w:pPr>
        <w:ind w:firstLine="720"/>
        <w:jc w:val="both"/>
        <w:rPr>
          <w:rFonts w:ascii="Times New Roman" w:hAnsi="Times New Roman"/>
          <w:color w:val="000000"/>
          <w:sz w:val="22"/>
          <w:szCs w:val="22"/>
        </w:rPr>
      </w:pPr>
      <w:r w:rsidRPr="00594354">
        <w:rPr>
          <w:rFonts w:ascii="Times New Roman" w:hAnsi="Times New Roman"/>
          <w:sz w:val="22"/>
          <w:szCs w:val="22"/>
        </w:rPr>
        <w:t xml:space="preserve">4. </w:t>
      </w:r>
      <w:r w:rsidRPr="00594354">
        <w:rPr>
          <w:rFonts w:ascii="Times New Roman" w:hAnsi="Times New Roman"/>
          <w:color w:val="000000"/>
          <w:sz w:val="22"/>
          <w:szCs w:val="22"/>
        </w:rPr>
        <w:t>Politinės partijos finansinių ataskaitų rinkinį ir šio straipsnio 2 dalyje nurodytą jo priedą pasirašo politinės partijos pirmininkas arba politinės partijos valdymo organo paskirtas už politinės partijos apskaitą atsakingas asmuo.</w:t>
      </w:r>
    </w:p>
    <w:p w:rsidR="0076663F" w:rsidRPr="00594354" w:rsidRDefault="0076663F" w:rsidP="0076663F">
      <w:pPr>
        <w:ind w:firstLine="720"/>
        <w:jc w:val="both"/>
        <w:rPr>
          <w:rFonts w:ascii="Times New Roman" w:eastAsia="Arial Unicode MS" w:hAnsi="Times New Roman"/>
          <w:bCs/>
          <w:sz w:val="22"/>
          <w:szCs w:val="22"/>
        </w:rPr>
      </w:pPr>
      <w:r w:rsidRPr="00594354">
        <w:rPr>
          <w:rFonts w:ascii="Times New Roman" w:eastAsia="Arial Unicode MS" w:hAnsi="Times New Roman"/>
          <w:bCs/>
          <w:sz w:val="22"/>
          <w:szCs w:val="22"/>
        </w:rPr>
        <w:lastRenderedPageBreak/>
        <w:t>5. Politinės partijos kiekvienais metais, ne vėliau kaip iki kovo 15 dienos, pateikia Vyriausiajai rinkimų komisijai patvirtintą praėjusių kalendorinių metų politinės partijos finansinių ataskaitų rinkinį, šio straipsnio 2 dalyje nurodytą jo priedą, auditoriaus ataskaitą dėl pastebėtų faktų, jeigu ji privaloma, ir politinės partijos narių mokesčių registracijos žurnalą. Prireikus Vyriausioji rinkimų komisija teisės aktų nustatyta tvarka turi teisę susipažinti su politinės partijos finansinių ataskaitų rinkinio duomenis pagrindžiančiais dokumentais.</w:t>
      </w:r>
    </w:p>
    <w:p w:rsidR="0076663F" w:rsidRPr="00594354" w:rsidRDefault="0076663F" w:rsidP="0076663F">
      <w:pPr>
        <w:ind w:firstLine="720"/>
        <w:jc w:val="both"/>
        <w:rPr>
          <w:rFonts w:ascii="Times New Roman" w:hAnsi="Times New Roman"/>
          <w:b/>
          <w:sz w:val="22"/>
          <w:szCs w:val="22"/>
        </w:rPr>
      </w:pPr>
    </w:p>
    <w:p w:rsidR="0076663F" w:rsidRPr="00594354" w:rsidRDefault="0076663F" w:rsidP="0076663F">
      <w:pPr>
        <w:tabs>
          <w:tab w:val="center" w:pos="4320"/>
          <w:tab w:val="right" w:pos="8640"/>
        </w:tabs>
        <w:ind w:firstLine="720"/>
        <w:jc w:val="both"/>
        <w:rPr>
          <w:rFonts w:ascii="Times New Roman" w:hAnsi="Times New Roman"/>
          <w:b/>
          <w:sz w:val="22"/>
          <w:szCs w:val="22"/>
        </w:rPr>
      </w:pPr>
      <w:bookmarkStart w:id="48" w:name="straipsnis24"/>
      <w:r w:rsidRPr="00594354">
        <w:rPr>
          <w:rFonts w:ascii="Times New Roman" w:hAnsi="Times New Roman"/>
          <w:b/>
          <w:sz w:val="22"/>
          <w:szCs w:val="22"/>
        </w:rPr>
        <w:t>24 straipsnis. Politinių partijų finansavimo kontrolė</w:t>
      </w:r>
    </w:p>
    <w:bookmarkEnd w:id="48"/>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1. Politinių partijų finansavimą pagal kompetenciją įstatymų nustatyta tvarka kontroliuoja Vyriausioji rinkimų komisija ir kitos institucijos.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2. Vyriausioji rinkimų komisija:</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1) tvirtina valstybės biudžeto asignavimų panaudojimo ataskaitos ir politinės partijos narių mokesčių registracijos žurnalo formas, jų pildymo ir pateikimo tvarkos aprašus;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2) suderinusi su Lietuvos auditorių rūmais tvirtina techninę užduotį politinės partijos patikrinimą atliekančioms audito įmonėms, nustatydama auditoriaus atliekamo darbo mastą; </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3) jos nustatyta tvarka kontroliuoja, kaip politinės partijos laikosi šio įstatymo reikalavimų, ir siūlo traukti atsakomybėn už šio įstatymo pažeidimus arba kreipiasi į kitas institucijas, kurioms įstatymų suteikta kompetencija leidžia patikrinti, kaip laikomasi įstatymų nustatytų reikalavimų;</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4) sudaro sąlygas ir atsako, kad jos interneto svetainėje politinės partijos finansinių ataskaitų rinkinys ir šio įstatymo 23 straipsnio 2 dalyje nurodytas jo priedas būtų skelbiami nedelsiant gavus jo duomenis ir atnaujinami, kad šie duomenys atitiktų gautą informaciją.</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ab/>
      </w:r>
      <w:bookmarkStart w:id="49" w:name="p_23_4"/>
      <w:bookmarkEnd w:id="49"/>
      <w:r w:rsidRPr="00594354">
        <w:rPr>
          <w:rFonts w:ascii="Times New Roman" w:hAnsi="Times New Roman"/>
          <w:sz w:val="22"/>
          <w:szCs w:val="22"/>
        </w:rPr>
        <w:t>3. Vyriausioji rinkimų komisija atsakinga už nuolatinį informacijos apie politinių partijų finansavimo pažeidimus pateikimą laiku Lietuvos Respublikos specialiųjų tyrimų tarnybai, Lietuvos Respublikos generalinei prokuratūrai.</w:t>
      </w:r>
    </w:p>
    <w:p w:rsidR="0076663F" w:rsidRPr="00594354" w:rsidRDefault="0076663F" w:rsidP="0076663F">
      <w:pPr>
        <w:tabs>
          <w:tab w:val="center" w:pos="4320"/>
          <w:tab w:val="right" w:pos="8640"/>
        </w:tabs>
        <w:ind w:firstLine="720"/>
        <w:jc w:val="both"/>
        <w:rPr>
          <w:rFonts w:ascii="Times New Roman" w:hAnsi="Times New Roman"/>
          <w:sz w:val="22"/>
          <w:szCs w:val="22"/>
        </w:rPr>
      </w:pPr>
      <w:bookmarkStart w:id="50" w:name="p_23_5"/>
      <w:bookmarkEnd w:id="50"/>
      <w:r w:rsidRPr="00594354">
        <w:rPr>
          <w:rFonts w:ascii="Times New Roman" w:hAnsi="Times New Roman"/>
          <w:sz w:val="22"/>
          <w:szCs w:val="22"/>
        </w:rPr>
        <w:t>4. Lietuvos Respublikos valstybės kontrolė įstatymų ir kitų teisės aktų nustatyta tvarka atlieka valstybės biudžeto asignavimų, skirtų politinėms partijoms, naudojimo auditą.</w:t>
      </w:r>
    </w:p>
    <w:p w:rsidR="0076663F" w:rsidRPr="00594354" w:rsidRDefault="0076663F" w:rsidP="0076663F">
      <w:pPr>
        <w:ind w:firstLine="720"/>
        <w:jc w:val="both"/>
        <w:rPr>
          <w:rFonts w:ascii="Times New Roman" w:hAnsi="Times New Roman"/>
          <w:b/>
          <w:i/>
          <w:sz w:val="22"/>
          <w:szCs w:val="22"/>
        </w:rPr>
      </w:pPr>
    </w:p>
    <w:p w:rsidR="0076663F" w:rsidRPr="00594354" w:rsidRDefault="0076663F" w:rsidP="0076663F">
      <w:pPr>
        <w:tabs>
          <w:tab w:val="center" w:pos="4320"/>
          <w:tab w:val="right" w:pos="8640"/>
        </w:tabs>
        <w:ind w:firstLine="720"/>
        <w:jc w:val="both"/>
        <w:rPr>
          <w:rFonts w:ascii="Times New Roman" w:hAnsi="Times New Roman"/>
          <w:b/>
          <w:sz w:val="22"/>
          <w:szCs w:val="22"/>
        </w:rPr>
      </w:pPr>
      <w:bookmarkStart w:id="51" w:name="straipsnis25"/>
      <w:r w:rsidRPr="00594354">
        <w:rPr>
          <w:rFonts w:ascii="Times New Roman" w:hAnsi="Times New Roman"/>
          <w:b/>
          <w:sz w:val="22"/>
          <w:szCs w:val="22"/>
        </w:rPr>
        <w:lastRenderedPageBreak/>
        <w:t xml:space="preserve">25 straipsnis. Nepriklausomas politinių partijų patikrinimas </w:t>
      </w:r>
    </w:p>
    <w:bookmarkEnd w:id="51"/>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1. Politinė partija, per kalendorinius metus gavusi didesnę kaip 200 VMDU dydžių pajamų sumą, privalo su audito įmone arba auditoriumi sudaryti politinės partijos patikrinimo sutartį. </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2. Politinių partijų, per kalendorinius metus gavusių mažiau negu 200 VMDU dydžių pajamų sumą, patikrinimą organizuoja Vyriausioji rinkimų komisija. Šioje dalyje nurodytam nepriklausomam politinės partijos patikrinimui atlikti Vyriausioji rinkimų komisija turi teisę teisės aktų nustatyta tvarka pirkti audito įmonių arba auditorių paslaugas.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3. Auditorius: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1) turi atlikti politinės partijos patikrinimą</w:t>
      </w:r>
      <w:r w:rsidRPr="00594354" w:rsidDel="003B1DFC">
        <w:rPr>
          <w:rFonts w:ascii="Times New Roman" w:hAnsi="Times New Roman"/>
          <w:sz w:val="22"/>
          <w:szCs w:val="22"/>
        </w:rPr>
        <w:t xml:space="preserve"> </w:t>
      </w:r>
      <w:r w:rsidRPr="00594354">
        <w:rPr>
          <w:rFonts w:ascii="Times New Roman" w:hAnsi="Times New Roman"/>
          <w:sz w:val="22"/>
          <w:szCs w:val="22"/>
        </w:rPr>
        <w:t>vadovaudamasis Lietuvos Respublikos teisės aktais pagal Vyriausiosios rinkimų komisijos patvirtintą techninę užduotį, nustatančią auditoriaus atliekamo darbo mastą;</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2) turi teisę iš politinės partijos gauti visus reikalingus dokumentus politinės partijos patikrinimui atlikti.</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4. Politinės partijos privalo bendradarbiauti su patikrinimą atliekančiu auditoriumi ir pateikti patikrinimui atlikti reikalingus duomenis, dokumentus ir kitą informaciją.</w:t>
      </w:r>
    </w:p>
    <w:p w:rsidR="0076663F" w:rsidRPr="00594354" w:rsidRDefault="0076663F" w:rsidP="0076663F">
      <w:pPr>
        <w:tabs>
          <w:tab w:val="center" w:pos="4320"/>
          <w:tab w:val="right" w:pos="8640"/>
        </w:tabs>
        <w:ind w:firstLine="720"/>
        <w:jc w:val="both"/>
        <w:rPr>
          <w:rFonts w:ascii="Times New Roman" w:hAnsi="Times New Roman"/>
          <w:b/>
          <w:sz w:val="22"/>
          <w:szCs w:val="22"/>
        </w:rPr>
      </w:pPr>
    </w:p>
    <w:p w:rsidR="0076663F" w:rsidRPr="00594354" w:rsidRDefault="0076663F" w:rsidP="0076663F">
      <w:pPr>
        <w:ind w:firstLine="720"/>
        <w:jc w:val="both"/>
        <w:rPr>
          <w:rFonts w:ascii="Times New Roman" w:hAnsi="Times New Roman"/>
          <w:b/>
          <w:sz w:val="22"/>
          <w:szCs w:val="22"/>
        </w:rPr>
      </w:pPr>
      <w:bookmarkStart w:id="52" w:name="straipsnis26"/>
      <w:r w:rsidRPr="00594354">
        <w:rPr>
          <w:rFonts w:ascii="Times New Roman" w:hAnsi="Times New Roman"/>
          <w:b/>
          <w:sz w:val="22"/>
          <w:szCs w:val="22"/>
        </w:rPr>
        <w:t>26 straipsnis. Finansavimo viešumas</w:t>
      </w:r>
    </w:p>
    <w:bookmarkEnd w:id="52"/>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 xml:space="preserve">1. Politinės partijos finansinių ataskaitų rinkinys su šio įstatymo 23 straipsnio 2 dalyje nurodytu jo priedu ir auditoriaus ataskaita dėl pastebėtų faktų yra vieši. </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2. Kiekvienas asmuo, pagal Lietuvos Respublikos politinių kampanijų finansavimo ir finansavimo kontrolės įstatymą galintis finansuoti politinės kampanijos dalyvius, arba viešosios informacijos rengėjo ar skleidėjo atstovas, pateikęs tai patvirtinantį dokumentą, turi teisę Vyriausiojoje rinkimų komisijoje susipažinti su bet kurios politinės partijos finansinių ataskaitų rinkiniu ir jo priedu ir skelbti jų duomenis per visuomenės informavimo priemones.</w:t>
      </w:r>
    </w:p>
    <w:p w:rsidR="0076663F" w:rsidRPr="00594354" w:rsidRDefault="0076663F" w:rsidP="0076663F">
      <w:pPr>
        <w:tabs>
          <w:tab w:val="center" w:pos="4320"/>
          <w:tab w:val="right" w:pos="8640"/>
        </w:tabs>
        <w:ind w:firstLine="720"/>
        <w:jc w:val="both"/>
        <w:rPr>
          <w:rFonts w:ascii="Times New Roman" w:hAnsi="Times New Roman"/>
          <w:b/>
          <w:sz w:val="22"/>
          <w:szCs w:val="22"/>
        </w:rPr>
      </w:pPr>
    </w:p>
    <w:p w:rsidR="0076663F" w:rsidRPr="00594354" w:rsidRDefault="0076663F" w:rsidP="0076663F">
      <w:pPr>
        <w:tabs>
          <w:tab w:val="center" w:pos="4320"/>
          <w:tab w:val="right" w:pos="8640"/>
        </w:tabs>
        <w:ind w:firstLine="720"/>
        <w:jc w:val="both"/>
        <w:rPr>
          <w:rFonts w:ascii="Times New Roman" w:hAnsi="Times New Roman"/>
          <w:b/>
          <w:sz w:val="22"/>
          <w:szCs w:val="22"/>
        </w:rPr>
      </w:pPr>
      <w:bookmarkStart w:id="53" w:name="straipsnis27"/>
      <w:r w:rsidRPr="00594354">
        <w:rPr>
          <w:rFonts w:ascii="Times New Roman" w:hAnsi="Times New Roman"/>
          <w:b/>
          <w:sz w:val="22"/>
          <w:szCs w:val="22"/>
        </w:rPr>
        <w:t xml:space="preserve">27 straipsnis. Politinių partijų finansavimo </w:t>
      </w:r>
      <w:proofErr w:type="spellStart"/>
      <w:r w:rsidRPr="00594354">
        <w:rPr>
          <w:rFonts w:ascii="Times New Roman" w:hAnsi="Times New Roman"/>
          <w:b/>
          <w:sz w:val="22"/>
          <w:szCs w:val="22"/>
        </w:rPr>
        <w:t>stebėsena</w:t>
      </w:r>
      <w:proofErr w:type="spellEnd"/>
    </w:p>
    <w:bookmarkEnd w:id="53"/>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1. Politinių partijų finansavimo </w:t>
      </w:r>
      <w:proofErr w:type="spellStart"/>
      <w:r w:rsidRPr="00594354">
        <w:rPr>
          <w:rFonts w:ascii="Times New Roman" w:hAnsi="Times New Roman"/>
          <w:sz w:val="22"/>
          <w:szCs w:val="22"/>
        </w:rPr>
        <w:t>stebėsena</w:t>
      </w:r>
      <w:proofErr w:type="spellEnd"/>
      <w:r w:rsidRPr="00594354">
        <w:rPr>
          <w:rFonts w:ascii="Times New Roman" w:hAnsi="Times New Roman"/>
          <w:sz w:val="22"/>
          <w:szCs w:val="22"/>
        </w:rPr>
        <w:t xml:space="preserve"> atliekama nuolat.</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lastRenderedPageBreak/>
        <w:t xml:space="preserve">2. Politinių partijų finansavimo </w:t>
      </w:r>
      <w:proofErr w:type="spellStart"/>
      <w:r w:rsidRPr="00594354">
        <w:rPr>
          <w:rFonts w:ascii="Times New Roman" w:hAnsi="Times New Roman"/>
          <w:sz w:val="22"/>
          <w:szCs w:val="22"/>
        </w:rPr>
        <w:t>stebėseną</w:t>
      </w:r>
      <w:proofErr w:type="spellEnd"/>
      <w:r w:rsidRPr="00594354">
        <w:rPr>
          <w:rFonts w:ascii="Times New Roman" w:hAnsi="Times New Roman"/>
          <w:sz w:val="22"/>
          <w:szCs w:val="22"/>
        </w:rPr>
        <w:t xml:space="preserve"> atlieka Vyriausioji rinkimų komisija.</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3. Politinių partijų finansavimo </w:t>
      </w:r>
      <w:proofErr w:type="spellStart"/>
      <w:r w:rsidRPr="00594354">
        <w:rPr>
          <w:rFonts w:ascii="Times New Roman" w:hAnsi="Times New Roman"/>
          <w:sz w:val="22"/>
          <w:szCs w:val="22"/>
        </w:rPr>
        <w:t>stebėsenos</w:t>
      </w:r>
      <w:proofErr w:type="spellEnd"/>
      <w:r w:rsidRPr="00594354">
        <w:rPr>
          <w:rFonts w:ascii="Times New Roman" w:hAnsi="Times New Roman"/>
          <w:sz w:val="22"/>
          <w:szCs w:val="22"/>
        </w:rPr>
        <w:t xml:space="preserve"> tvarką ir metodus nustato Vyriausioji rinkimų komisija.</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4. Atlikdama politinių partijų finansavimo </w:t>
      </w:r>
      <w:proofErr w:type="spellStart"/>
      <w:r w:rsidRPr="00594354">
        <w:rPr>
          <w:rFonts w:ascii="Times New Roman" w:hAnsi="Times New Roman"/>
          <w:sz w:val="22"/>
          <w:szCs w:val="22"/>
        </w:rPr>
        <w:t>stebėseną</w:t>
      </w:r>
      <w:proofErr w:type="spellEnd"/>
      <w:r w:rsidRPr="00594354">
        <w:rPr>
          <w:rFonts w:ascii="Times New Roman" w:hAnsi="Times New Roman"/>
          <w:sz w:val="22"/>
          <w:szCs w:val="22"/>
        </w:rPr>
        <w:t xml:space="preserve">, Vyriausioji rinkimų komisija turi teisę teisės aktų nustatyta tvarka pirkti politinių partijų finansavimo </w:t>
      </w:r>
      <w:proofErr w:type="spellStart"/>
      <w:r w:rsidRPr="00594354">
        <w:rPr>
          <w:rFonts w:ascii="Times New Roman" w:hAnsi="Times New Roman"/>
          <w:sz w:val="22"/>
          <w:szCs w:val="22"/>
        </w:rPr>
        <w:t>stebėsenos</w:t>
      </w:r>
      <w:proofErr w:type="spellEnd"/>
      <w:r w:rsidRPr="00594354">
        <w:rPr>
          <w:rFonts w:ascii="Times New Roman" w:hAnsi="Times New Roman"/>
          <w:sz w:val="22"/>
          <w:szCs w:val="22"/>
        </w:rPr>
        <w:t xml:space="preserve"> paslaugas.</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 xml:space="preserve">5. Apibendrintus politinių partijų finansavimo </w:t>
      </w:r>
      <w:proofErr w:type="spellStart"/>
      <w:r w:rsidRPr="00594354">
        <w:rPr>
          <w:rFonts w:ascii="Times New Roman" w:hAnsi="Times New Roman"/>
          <w:sz w:val="22"/>
          <w:szCs w:val="22"/>
        </w:rPr>
        <w:t>stebėsenos</w:t>
      </w:r>
      <w:proofErr w:type="spellEnd"/>
      <w:r w:rsidRPr="00594354">
        <w:rPr>
          <w:rFonts w:ascii="Times New Roman" w:hAnsi="Times New Roman"/>
          <w:sz w:val="22"/>
          <w:szCs w:val="22"/>
        </w:rPr>
        <w:t xml:space="preserve"> duomenis Vyriausioji rinkimų komisija nuolat skelbia savo interneto svetainėje. Kontrolę atliekančioms institucijoms pagal kompetenciją turi būti teikiami detalūs politinių partijų finansavimo </w:t>
      </w:r>
      <w:proofErr w:type="spellStart"/>
      <w:r w:rsidRPr="00594354">
        <w:rPr>
          <w:rFonts w:ascii="Times New Roman" w:hAnsi="Times New Roman"/>
          <w:sz w:val="22"/>
          <w:szCs w:val="22"/>
        </w:rPr>
        <w:t>stebėsenos</w:t>
      </w:r>
      <w:proofErr w:type="spellEnd"/>
      <w:r w:rsidRPr="00594354">
        <w:rPr>
          <w:rFonts w:ascii="Times New Roman" w:hAnsi="Times New Roman"/>
          <w:sz w:val="22"/>
          <w:szCs w:val="22"/>
        </w:rPr>
        <w:t xml:space="preserve"> duomenys, o politinei partijai – tik duomenys apie jos veiklą.</w:t>
      </w:r>
    </w:p>
    <w:p w:rsidR="0076663F" w:rsidRPr="00594354" w:rsidRDefault="0076663F" w:rsidP="0076663F">
      <w:pPr>
        <w:ind w:firstLine="720"/>
        <w:rPr>
          <w:rFonts w:ascii="Times New Roman" w:hAnsi="Times New Roman"/>
          <w:b/>
          <w:sz w:val="22"/>
          <w:szCs w:val="22"/>
        </w:rPr>
      </w:pPr>
    </w:p>
    <w:p w:rsidR="0076663F" w:rsidRPr="00594354" w:rsidRDefault="0076663F" w:rsidP="0076663F">
      <w:pPr>
        <w:jc w:val="center"/>
        <w:rPr>
          <w:rFonts w:ascii="Times New Roman" w:hAnsi="Times New Roman"/>
          <w:b/>
          <w:sz w:val="22"/>
          <w:szCs w:val="22"/>
        </w:rPr>
      </w:pPr>
      <w:bookmarkStart w:id="54" w:name="skirsnis6"/>
      <w:r w:rsidRPr="00594354">
        <w:rPr>
          <w:rFonts w:ascii="Times New Roman" w:hAnsi="Times New Roman"/>
          <w:b/>
          <w:sz w:val="22"/>
          <w:szCs w:val="22"/>
        </w:rPr>
        <w:t>ŠEŠTASIS SKIRSNIS</w:t>
      </w:r>
    </w:p>
    <w:bookmarkEnd w:id="54"/>
    <w:p w:rsidR="0076663F" w:rsidRPr="00594354" w:rsidRDefault="0076663F" w:rsidP="0076663F">
      <w:pPr>
        <w:jc w:val="center"/>
        <w:rPr>
          <w:rFonts w:ascii="Times New Roman" w:hAnsi="Times New Roman"/>
          <w:b/>
          <w:sz w:val="22"/>
          <w:szCs w:val="22"/>
        </w:rPr>
      </w:pPr>
      <w:r w:rsidRPr="00594354">
        <w:rPr>
          <w:rFonts w:ascii="Times New Roman" w:hAnsi="Times New Roman"/>
          <w:b/>
          <w:sz w:val="22"/>
          <w:szCs w:val="22"/>
        </w:rPr>
        <w:t>POLITINĖS PARTIJOS ATSAKOMYBĖ</w:t>
      </w:r>
    </w:p>
    <w:p w:rsidR="0076663F" w:rsidRPr="00594354" w:rsidRDefault="0076663F" w:rsidP="0076663F">
      <w:pPr>
        <w:ind w:firstLine="720"/>
        <w:jc w:val="center"/>
        <w:rPr>
          <w:rFonts w:ascii="Times New Roman" w:hAnsi="Times New Roman"/>
          <w:b/>
          <w:sz w:val="22"/>
          <w:szCs w:val="22"/>
        </w:rPr>
      </w:pP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55" w:name="straipsnis28"/>
      <w:r w:rsidRPr="00594354">
        <w:rPr>
          <w:rFonts w:ascii="Times New Roman" w:hAnsi="Times New Roman"/>
          <w:b/>
          <w:kern w:val="28"/>
          <w:sz w:val="22"/>
          <w:szCs w:val="22"/>
          <w:lang w:eastAsia="lt-LT"/>
        </w:rPr>
        <w:t xml:space="preserve">28 straipsnis. Politinės partijos atsakomybė </w:t>
      </w:r>
    </w:p>
    <w:bookmarkEnd w:id="55"/>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Politinė partija atsako pagal savo prievoles jai nuosavybės teise priklausančiu turtu. Politinė partija neatsako pagal savo narių prievoles, o nariai neatsako pagal politinės partijos prievoles.</w:t>
      </w:r>
    </w:p>
    <w:p w:rsidR="0076663F" w:rsidRPr="00594354" w:rsidRDefault="0076663F" w:rsidP="0076663F">
      <w:pPr>
        <w:ind w:firstLine="720"/>
        <w:jc w:val="both"/>
        <w:rPr>
          <w:rFonts w:ascii="Times New Roman" w:hAnsi="Times New Roman"/>
          <w:b/>
          <w:sz w:val="22"/>
          <w:szCs w:val="22"/>
        </w:rPr>
      </w:pPr>
    </w:p>
    <w:p w:rsidR="0076663F" w:rsidRPr="00594354" w:rsidRDefault="0076663F" w:rsidP="0076663F">
      <w:pPr>
        <w:tabs>
          <w:tab w:val="center" w:pos="4320"/>
          <w:tab w:val="right" w:pos="8640"/>
        </w:tabs>
        <w:ind w:firstLine="720"/>
        <w:jc w:val="both"/>
        <w:rPr>
          <w:rFonts w:ascii="Times New Roman" w:hAnsi="Times New Roman"/>
          <w:b/>
          <w:sz w:val="22"/>
          <w:szCs w:val="22"/>
        </w:rPr>
      </w:pPr>
      <w:bookmarkStart w:id="56" w:name="straipsnis29"/>
      <w:r w:rsidRPr="00594354">
        <w:rPr>
          <w:rFonts w:ascii="Times New Roman" w:hAnsi="Times New Roman"/>
          <w:b/>
          <w:sz w:val="22"/>
          <w:szCs w:val="22"/>
        </w:rPr>
        <w:t>29 straipsnis. Politinės partijos veiklos tyrimas</w:t>
      </w:r>
    </w:p>
    <w:bookmarkEnd w:id="56"/>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1. Politinės partijos veiklos tyrimas atliekamas vadovaujantis Civilinio kodekso </w:t>
      </w:r>
      <w:r w:rsidRPr="00594354">
        <w:rPr>
          <w:rFonts w:ascii="Times New Roman" w:hAnsi="Times New Roman"/>
          <w:sz w:val="22"/>
          <w:szCs w:val="22"/>
        </w:rPr>
        <w:br/>
        <w:t xml:space="preserve">antrosios knygos X skyriaus nuostatomis, kurios taikomos tiek, kiek politinės partijos veiklos tyrimo šis įstatymas nereglamentuoja kitaip. </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2. Prokuroras turi teisę prašyti teismo paskirti ekspertus, kad šie ištirtų, ar politinė partija, jos valdymo organai ar jų nariai veikė tinkamai.</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3. Netinkama politinės partijos veikla laikytini tokie veiksmai, kai:</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1) politinė partija priima sprendimus politinės partijos veiklai naudoti lėšas, gautas iš neleistinų politinės partijos finansavimo šaltinių; </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2) politinė partija, jos valdymo organai ar jų nariai sudaro politinės partijos finansavimo sandorius, pažeisdami šio įstatymo reikalavimus.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lastRenderedPageBreak/>
        <w:t>4. Jeigu nustatoma, kad politinės partijos veikla yra netinkama, teismas gali taikyti vieną iš šių priemonių:</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1) laikinai sustabdyti politinės partijos valdymo organų narių įgaliojimus;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2) įpareigoti politinę partiją, jos valdymo organus ar jų narius atlikti tam tikrus veiksmus ar jų neatlikti;</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3) likviduoti politinę partiją.</w:t>
      </w:r>
    </w:p>
    <w:p w:rsidR="0076663F" w:rsidRPr="00594354" w:rsidRDefault="0076663F" w:rsidP="0076663F">
      <w:pPr>
        <w:tabs>
          <w:tab w:val="center" w:pos="4320"/>
          <w:tab w:val="right" w:pos="8640"/>
        </w:tabs>
        <w:ind w:firstLine="720"/>
        <w:jc w:val="both"/>
        <w:rPr>
          <w:rFonts w:ascii="Times New Roman" w:hAnsi="Times New Roman"/>
          <w:b/>
          <w:sz w:val="22"/>
          <w:szCs w:val="22"/>
        </w:rPr>
      </w:pPr>
    </w:p>
    <w:p w:rsidR="0076663F" w:rsidRPr="00594354" w:rsidRDefault="0076663F" w:rsidP="0076663F">
      <w:pPr>
        <w:tabs>
          <w:tab w:val="center" w:pos="4320"/>
          <w:tab w:val="right" w:pos="8640"/>
        </w:tabs>
        <w:ind w:firstLine="720"/>
        <w:jc w:val="both"/>
        <w:rPr>
          <w:rFonts w:ascii="Times New Roman" w:hAnsi="Times New Roman"/>
          <w:b/>
          <w:sz w:val="22"/>
          <w:szCs w:val="22"/>
        </w:rPr>
      </w:pPr>
      <w:bookmarkStart w:id="57" w:name="straipsnis30"/>
      <w:r w:rsidRPr="00594354">
        <w:rPr>
          <w:rFonts w:ascii="Times New Roman" w:hAnsi="Times New Roman"/>
          <w:b/>
          <w:sz w:val="22"/>
          <w:szCs w:val="22"/>
        </w:rPr>
        <w:t>30 straipsnis. Šiurkštūs šio įstatymo pažeidimai</w:t>
      </w:r>
    </w:p>
    <w:bookmarkEnd w:id="57"/>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1. Šiurkščiais šio įstatymo pažeidimais laikoma:</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 xml:space="preserve">1) žinomai klaidingų duomenų pateikimas politinės partijos finansinių ataskaitų rinkinyje; </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2) valstybės biudžeto asignavimų naudojimas ne pagal šiame įstatyme nustatytą paskirtį;</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3) saugotinų dokumentų praradimas, kita veikla, dėl kurios negalima nustatyti, ar politinės partijos finansinių ataskaitų rinkinys atitinka tikrovę.</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2. Sprendimą, ar politinė partija padarė šiurkštų šio įstatymo pažeidimą, priima Vyriausioji rinkimų komisija.</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3. Šio straipsnio 2 dalyje priimtą sprendimą politinė partija per 14 dienų nuo sprendimo priėmimo turi teisę apskųsti Lietuvos vyriausiajam administraciniam teismui. </w:t>
      </w:r>
    </w:p>
    <w:p w:rsidR="0076663F" w:rsidRPr="00594354" w:rsidRDefault="0076663F" w:rsidP="0076663F">
      <w:pPr>
        <w:tabs>
          <w:tab w:val="center" w:pos="4320"/>
          <w:tab w:val="right" w:pos="8640"/>
        </w:tabs>
        <w:ind w:firstLine="720"/>
        <w:jc w:val="both"/>
        <w:rPr>
          <w:rFonts w:ascii="Times New Roman" w:hAnsi="Times New Roman"/>
          <w:b/>
          <w:sz w:val="22"/>
          <w:szCs w:val="22"/>
        </w:rPr>
      </w:pPr>
    </w:p>
    <w:p w:rsidR="0076663F" w:rsidRPr="00594354" w:rsidRDefault="0076663F" w:rsidP="0076663F">
      <w:pPr>
        <w:tabs>
          <w:tab w:val="center" w:pos="4320"/>
          <w:tab w:val="right" w:pos="8640"/>
        </w:tabs>
        <w:ind w:firstLine="720"/>
        <w:jc w:val="both"/>
        <w:rPr>
          <w:rFonts w:ascii="Times New Roman" w:hAnsi="Times New Roman"/>
          <w:b/>
          <w:sz w:val="22"/>
          <w:szCs w:val="22"/>
        </w:rPr>
      </w:pPr>
      <w:bookmarkStart w:id="58" w:name="straipsnis31"/>
      <w:r w:rsidRPr="00594354">
        <w:rPr>
          <w:rFonts w:ascii="Times New Roman" w:hAnsi="Times New Roman"/>
          <w:b/>
          <w:sz w:val="22"/>
          <w:szCs w:val="22"/>
        </w:rPr>
        <w:t>31 straipsnis. Atsakomybė</w:t>
      </w:r>
    </w:p>
    <w:bookmarkEnd w:id="58"/>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Už šio įstatymo pažeidimus asmenys atsako šio ir kitų įstatymų nustatyta tvarka.</w:t>
      </w:r>
    </w:p>
    <w:p w:rsidR="0076663F" w:rsidRPr="00594354" w:rsidRDefault="0076663F" w:rsidP="0076663F">
      <w:pPr>
        <w:tabs>
          <w:tab w:val="center" w:pos="4320"/>
          <w:tab w:val="right" w:pos="8640"/>
        </w:tabs>
        <w:ind w:firstLine="720"/>
        <w:jc w:val="both"/>
        <w:rPr>
          <w:rFonts w:ascii="Times New Roman" w:hAnsi="Times New Roman"/>
          <w:b/>
          <w:sz w:val="22"/>
          <w:szCs w:val="22"/>
        </w:rPr>
      </w:pPr>
    </w:p>
    <w:p w:rsidR="0076663F" w:rsidRPr="00594354" w:rsidRDefault="0076663F" w:rsidP="0076663F">
      <w:pPr>
        <w:tabs>
          <w:tab w:val="center" w:pos="4320"/>
          <w:tab w:val="right" w:pos="8640"/>
        </w:tabs>
        <w:ind w:firstLine="720"/>
        <w:jc w:val="both"/>
        <w:rPr>
          <w:rFonts w:ascii="Times New Roman" w:hAnsi="Times New Roman"/>
          <w:b/>
          <w:sz w:val="22"/>
          <w:szCs w:val="22"/>
        </w:rPr>
      </w:pPr>
      <w:bookmarkStart w:id="59" w:name="straipsnis33"/>
      <w:bookmarkStart w:id="60" w:name="straipsnis32"/>
      <w:r w:rsidRPr="00594354">
        <w:rPr>
          <w:rFonts w:ascii="Times New Roman" w:hAnsi="Times New Roman"/>
          <w:b/>
          <w:sz w:val="22"/>
          <w:szCs w:val="22"/>
        </w:rPr>
        <w:t>32 straipsnis. Ginčai dėl šio įstatymo pažeidimų</w:t>
      </w:r>
    </w:p>
    <w:bookmarkEnd w:id="59"/>
    <w:bookmarkEnd w:id="60"/>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Ginčai dėl šio įstatymo pažeidimų sprendžiami įstatymų nustatyta tvarka.</w:t>
      </w:r>
    </w:p>
    <w:p w:rsidR="0076663F" w:rsidRPr="00594354" w:rsidRDefault="0076663F" w:rsidP="0076663F">
      <w:pPr>
        <w:ind w:firstLine="720"/>
        <w:jc w:val="both"/>
        <w:rPr>
          <w:rFonts w:ascii="Times New Roman" w:hAnsi="Times New Roman"/>
          <w:sz w:val="22"/>
          <w:szCs w:val="22"/>
        </w:rPr>
      </w:pPr>
    </w:p>
    <w:p w:rsidR="00B35D43" w:rsidRPr="00594354" w:rsidRDefault="00B35D43">
      <w:pPr>
        <w:jc w:val="both"/>
        <w:rPr>
          <w:rFonts w:ascii="Times New Roman" w:hAnsi="Times New Roman"/>
          <w:sz w:val="24"/>
          <w:szCs w:val="24"/>
        </w:rPr>
      </w:pPr>
    </w:p>
    <w:p w:rsidR="00B35D43" w:rsidRPr="00594354" w:rsidRDefault="00B35D43">
      <w:pPr>
        <w:jc w:val="both"/>
        <w:rPr>
          <w:rFonts w:ascii="Times New Roman" w:hAnsi="Times New Roman"/>
          <w:sz w:val="22"/>
        </w:rPr>
      </w:pPr>
    </w:p>
    <w:p w:rsidR="00B35D43" w:rsidRPr="00594354" w:rsidRDefault="00B35D43">
      <w:pPr>
        <w:jc w:val="both"/>
        <w:rPr>
          <w:rFonts w:ascii="Times New Roman" w:hAnsi="Times New Roman"/>
          <w:sz w:val="22"/>
        </w:rPr>
      </w:pPr>
      <w:r w:rsidRPr="00594354">
        <w:rPr>
          <w:rFonts w:ascii="Times New Roman" w:hAnsi="Times New Roman"/>
          <w:sz w:val="22"/>
        </w:rPr>
        <w:t>LIETUVOS</w:t>
      </w:r>
      <w:r w:rsidR="00946CE3" w:rsidRPr="00594354">
        <w:rPr>
          <w:rFonts w:ascii="Times New Roman" w:hAnsi="Times New Roman"/>
          <w:sz w:val="22"/>
        </w:rPr>
        <w:t xml:space="preserve"> </w:t>
      </w:r>
      <w:r w:rsidRPr="00594354">
        <w:rPr>
          <w:rFonts w:ascii="Times New Roman" w:hAnsi="Times New Roman"/>
          <w:sz w:val="22"/>
        </w:rPr>
        <w:t>RESPUBLIKOS</w:t>
      </w:r>
      <w:r w:rsidR="00946CE3" w:rsidRPr="00594354">
        <w:rPr>
          <w:rFonts w:ascii="Times New Roman" w:hAnsi="Times New Roman"/>
          <w:sz w:val="22"/>
        </w:rPr>
        <w:t xml:space="preserve"> </w:t>
      </w:r>
    </w:p>
    <w:p w:rsidR="00B35D43" w:rsidRPr="00594354" w:rsidRDefault="00B35D43">
      <w:pPr>
        <w:jc w:val="both"/>
        <w:rPr>
          <w:rFonts w:ascii="Times New Roman" w:hAnsi="Times New Roman"/>
          <w:sz w:val="22"/>
        </w:rPr>
      </w:pPr>
      <w:r w:rsidRPr="00594354">
        <w:rPr>
          <w:rFonts w:ascii="Times New Roman" w:hAnsi="Times New Roman"/>
          <w:sz w:val="22"/>
        </w:rPr>
        <w:lastRenderedPageBreak/>
        <w:t>AUKŠČIAUSIOSIOS</w:t>
      </w:r>
      <w:r w:rsidR="00946CE3" w:rsidRPr="00594354">
        <w:rPr>
          <w:rFonts w:ascii="Times New Roman" w:hAnsi="Times New Roman"/>
          <w:sz w:val="22"/>
        </w:rPr>
        <w:t xml:space="preserve"> </w:t>
      </w:r>
      <w:r w:rsidRPr="00594354">
        <w:rPr>
          <w:rFonts w:ascii="Times New Roman" w:hAnsi="Times New Roman"/>
          <w:sz w:val="22"/>
        </w:rPr>
        <w:t>TARYBOS</w:t>
      </w:r>
      <w:r w:rsidR="00946CE3" w:rsidRPr="00594354">
        <w:rPr>
          <w:rFonts w:ascii="Times New Roman" w:hAnsi="Times New Roman"/>
          <w:sz w:val="22"/>
        </w:rPr>
        <w:t xml:space="preserve"> </w:t>
      </w:r>
      <w:r w:rsidRPr="00594354">
        <w:rPr>
          <w:rFonts w:ascii="Times New Roman" w:hAnsi="Times New Roman"/>
          <w:sz w:val="22"/>
        </w:rPr>
        <w:t>PIRMININKAS</w:t>
      </w:r>
      <w:r w:rsidRPr="00594354">
        <w:rPr>
          <w:rFonts w:ascii="Times New Roman" w:hAnsi="Times New Roman"/>
          <w:sz w:val="22"/>
        </w:rPr>
        <w:tab/>
      </w:r>
      <w:r w:rsidRPr="00594354">
        <w:rPr>
          <w:rFonts w:ascii="Times New Roman" w:hAnsi="Times New Roman"/>
          <w:sz w:val="22"/>
        </w:rPr>
        <w:tab/>
      </w:r>
      <w:r w:rsidRPr="00594354">
        <w:rPr>
          <w:rFonts w:ascii="Times New Roman" w:hAnsi="Times New Roman"/>
          <w:sz w:val="22"/>
        </w:rPr>
        <w:tab/>
      </w:r>
      <w:r w:rsidRPr="00594354">
        <w:rPr>
          <w:rFonts w:ascii="Times New Roman" w:hAnsi="Times New Roman"/>
          <w:sz w:val="22"/>
        </w:rPr>
        <w:tab/>
        <w:t>V.</w:t>
      </w:r>
      <w:r w:rsidR="00946CE3" w:rsidRPr="00594354">
        <w:rPr>
          <w:rFonts w:ascii="Times New Roman" w:hAnsi="Times New Roman"/>
          <w:sz w:val="22"/>
        </w:rPr>
        <w:t xml:space="preserve"> </w:t>
      </w:r>
      <w:r w:rsidRPr="00594354">
        <w:rPr>
          <w:rFonts w:ascii="Times New Roman" w:hAnsi="Times New Roman"/>
          <w:sz w:val="22"/>
        </w:rPr>
        <w:t>LANDSBERGIS</w:t>
      </w:r>
      <w:r w:rsidR="00946CE3" w:rsidRPr="00594354">
        <w:rPr>
          <w:rFonts w:ascii="Times New Roman" w:hAnsi="Times New Roman"/>
          <w:sz w:val="22"/>
        </w:rPr>
        <w:t xml:space="preserve"> </w:t>
      </w:r>
    </w:p>
    <w:p w:rsidR="00B35D43" w:rsidRPr="00594354" w:rsidRDefault="00B35D43">
      <w:pPr>
        <w:jc w:val="both"/>
        <w:rPr>
          <w:rFonts w:ascii="Times New Roman" w:hAnsi="Times New Roman"/>
          <w:sz w:val="22"/>
        </w:rPr>
      </w:pPr>
    </w:p>
    <w:p w:rsidR="00B35D43" w:rsidRPr="00594354" w:rsidRDefault="00B35D43">
      <w:pPr>
        <w:jc w:val="both"/>
        <w:rPr>
          <w:rFonts w:ascii="Times New Roman" w:hAnsi="Times New Roman"/>
          <w:sz w:val="22"/>
        </w:rPr>
      </w:pPr>
      <w:r w:rsidRPr="00594354">
        <w:rPr>
          <w:rFonts w:ascii="Times New Roman" w:hAnsi="Times New Roman"/>
          <w:sz w:val="22"/>
        </w:rPr>
        <w:t>Vilnius,</w:t>
      </w:r>
      <w:r w:rsidR="00946CE3" w:rsidRPr="00594354">
        <w:rPr>
          <w:rFonts w:ascii="Times New Roman" w:hAnsi="Times New Roman"/>
          <w:sz w:val="22"/>
        </w:rPr>
        <w:t xml:space="preserve"> </w:t>
      </w:r>
      <w:r w:rsidRPr="00594354">
        <w:rPr>
          <w:rFonts w:ascii="Times New Roman" w:hAnsi="Times New Roman"/>
          <w:sz w:val="22"/>
        </w:rPr>
        <w:t>1990</w:t>
      </w:r>
      <w:r w:rsidR="00946CE3" w:rsidRPr="00594354">
        <w:rPr>
          <w:rFonts w:ascii="Times New Roman" w:hAnsi="Times New Roman"/>
          <w:sz w:val="22"/>
        </w:rPr>
        <w:t xml:space="preserve"> </w:t>
      </w:r>
      <w:r w:rsidRPr="00594354">
        <w:rPr>
          <w:rFonts w:ascii="Times New Roman" w:hAnsi="Times New Roman"/>
          <w:sz w:val="22"/>
        </w:rPr>
        <w:t>m.</w:t>
      </w:r>
      <w:r w:rsidR="00946CE3" w:rsidRPr="00594354">
        <w:rPr>
          <w:rFonts w:ascii="Times New Roman" w:hAnsi="Times New Roman"/>
          <w:sz w:val="22"/>
        </w:rPr>
        <w:t xml:space="preserve"> </w:t>
      </w:r>
      <w:r w:rsidRPr="00594354">
        <w:rPr>
          <w:rFonts w:ascii="Times New Roman" w:hAnsi="Times New Roman"/>
          <w:sz w:val="22"/>
        </w:rPr>
        <w:t>rugsėjo</w:t>
      </w:r>
      <w:r w:rsidR="00946CE3" w:rsidRPr="00594354">
        <w:rPr>
          <w:rFonts w:ascii="Times New Roman" w:hAnsi="Times New Roman"/>
          <w:sz w:val="22"/>
        </w:rPr>
        <w:t xml:space="preserve"> </w:t>
      </w:r>
      <w:r w:rsidRPr="00594354">
        <w:rPr>
          <w:rFonts w:ascii="Times New Roman" w:hAnsi="Times New Roman"/>
          <w:sz w:val="22"/>
        </w:rPr>
        <w:t>25</w:t>
      </w:r>
      <w:r w:rsidR="00946CE3" w:rsidRPr="00594354">
        <w:rPr>
          <w:rFonts w:ascii="Times New Roman" w:hAnsi="Times New Roman"/>
          <w:sz w:val="22"/>
        </w:rPr>
        <w:t xml:space="preserve"> </w:t>
      </w:r>
      <w:r w:rsidRPr="00594354">
        <w:rPr>
          <w:rFonts w:ascii="Times New Roman" w:hAnsi="Times New Roman"/>
          <w:sz w:val="22"/>
        </w:rPr>
        <w:t>d.</w:t>
      </w:r>
    </w:p>
    <w:p w:rsidR="00B35D43" w:rsidRPr="00594354" w:rsidRDefault="00B35D43">
      <w:pPr>
        <w:jc w:val="both"/>
        <w:rPr>
          <w:rFonts w:ascii="Times New Roman" w:hAnsi="Times New Roman"/>
          <w:sz w:val="22"/>
        </w:rPr>
      </w:pPr>
      <w:r w:rsidRPr="00594354">
        <w:rPr>
          <w:rFonts w:ascii="Times New Roman" w:hAnsi="Times New Roman"/>
          <w:sz w:val="22"/>
        </w:rPr>
        <w:tab/>
        <w:t>Nr.</w:t>
      </w:r>
      <w:r w:rsidR="00946CE3" w:rsidRPr="00594354">
        <w:rPr>
          <w:rFonts w:ascii="Times New Roman" w:hAnsi="Times New Roman"/>
          <w:sz w:val="22"/>
        </w:rPr>
        <w:t xml:space="preserve"> </w:t>
      </w:r>
      <w:r w:rsidRPr="00594354">
        <w:rPr>
          <w:rFonts w:ascii="Times New Roman" w:hAnsi="Times New Roman"/>
          <w:sz w:val="22"/>
        </w:rPr>
        <w:t>I-606</w:t>
      </w:r>
    </w:p>
    <w:p w:rsidR="00B35D43" w:rsidRPr="00594354" w:rsidRDefault="00B35D43">
      <w:pPr>
        <w:jc w:val="both"/>
        <w:rPr>
          <w:rFonts w:ascii="Times New Roman" w:hAnsi="Times New Roman"/>
        </w:rPr>
      </w:pPr>
    </w:p>
    <w:p w:rsidR="0076663F" w:rsidRPr="00594354" w:rsidRDefault="0076663F">
      <w:pPr>
        <w:jc w:val="both"/>
        <w:rPr>
          <w:rFonts w:ascii="Times New Roman" w:hAnsi="Times New Roman"/>
        </w:rPr>
      </w:pPr>
    </w:p>
    <w:p w:rsidR="00B35D43" w:rsidRPr="00594354" w:rsidRDefault="00B35D43">
      <w:pPr>
        <w:jc w:val="both"/>
        <w:rPr>
          <w:rFonts w:ascii="Times New Roman" w:hAnsi="Times New Roman"/>
          <w:b/>
          <w:bCs/>
        </w:rPr>
      </w:pPr>
      <w:r w:rsidRPr="00594354">
        <w:rPr>
          <w:rFonts w:ascii="Times New Roman" w:hAnsi="Times New Roman"/>
          <w:b/>
          <w:bCs/>
        </w:rPr>
        <w:t>Pakeitimai:</w:t>
      </w:r>
    </w:p>
    <w:p w:rsidR="00B35D43" w:rsidRPr="00594354" w:rsidRDefault="00B35D43">
      <w:pPr>
        <w:jc w:val="both"/>
        <w:rPr>
          <w:rFonts w:ascii="Times New Roman" w:hAnsi="Times New Roman"/>
        </w:rPr>
      </w:pPr>
    </w:p>
    <w:p w:rsidR="00B35D43" w:rsidRPr="00594354" w:rsidRDefault="00B35D43">
      <w:pPr>
        <w:jc w:val="both"/>
        <w:rPr>
          <w:rFonts w:ascii="Times New Roman" w:hAnsi="Times New Roman"/>
        </w:rPr>
      </w:pPr>
      <w:r w:rsidRPr="00594354">
        <w:rPr>
          <w:rFonts w:ascii="Times New Roman" w:hAnsi="Times New Roman"/>
        </w:rPr>
        <w:t>1.</w:t>
      </w:r>
    </w:p>
    <w:p w:rsidR="00B35D43" w:rsidRPr="00594354" w:rsidRDefault="00B35D43">
      <w:pPr>
        <w:jc w:val="both"/>
        <w:rPr>
          <w:rFonts w:ascii="Times New Roman" w:hAnsi="Times New Roman"/>
        </w:rPr>
      </w:pP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Seimas,</w:t>
      </w:r>
      <w:r w:rsidR="00946CE3" w:rsidRPr="00594354">
        <w:rPr>
          <w:rFonts w:ascii="Times New Roman" w:hAnsi="Times New Roman"/>
        </w:rPr>
        <w:t xml:space="preserve"> </w:t>
      </w:r>
      <w:r w:rsidRPr="00594354">
        <w:rPr>
          <w:rFonts w:ascii="Times New Roman" w:hAnsi="Times New Roman"/>
        </w:rPr>
        <w:t>Įstatymas</w:t>
      </w:r>
    </w:p>
    <w:p w:rsidR="00B35D43" w:rsidRPr="00594354" w:rsidRDefault="00B35D43">
      <w:pPr>
        <w:jc w:val="both"/>
        <w:rPr>
          <w:rFonts w:ascii="Times New Roman" w:hAnsi="Times New Roman"/>
        </w:rPr>
      </w:pPr>
      <w:r w:rsidRPr="00594354">
        <w:rPr>
          <w:rFonts w:ascii="Times New Roman" w:hAnsi="Times New Roman"/>
        </w:rPr>
        <w:t>Nr.</w:t>
      </w:r>
      <w:r w:rsidR="00946CE3" w:rsidRPr="00594354">
        <w:rPr>
          <w:rFonts w:ascii="Times New Roman" w:hAnsi="Times New Roman"/>
        </w:rPr>
        <w:t xml:space="preserve"> </w:t>
      </w:r>
      <w:hyperlink r:id="rId11" w:history="1">
        <w:r w:rsidRPr="00594354">
          <w:rPr>
            <w:rStyle w:val="Hyperlink"/>
            <w:rFonts w:ascii="Times New Roman" w:hAnsi="Times New Roman"/>
          </w:rPr>
          <w:t>I-4</w:t>
        </w:r>
        <w:r w:rsidRPr="00594354">
          <w:rPr>
            <w:rStyle w:val="Hyperlink"/>
            <w:rFonts w:ascii="Times New Roman" w:hAnsi="Times New Roman"/>
          </w:rPr>
          <w:t>9</w:t>
        </w:r>
        <w:r w:rsidRPr="00594354">
          <w:rPr>
            <w:rStyle w:val="Hyperlink"/>
            <w:rFonts w:ascii="Times New Roman" w:hAnsi="Times New Roman"/>
          </w:rPr>
          <w:t>9</w:t>
        </w:r>
      </w:hyperlink>
      <w:r w:rsidRPr="00594354">
        <w:rPr>
          <w:rFonts w:ascii="Times New Roman" w:hAnsi="Times New Roman"/>
        </w:rPr>
        <w:t>,</w:t>
      </w:r>
      <w:r w:rsidR="00946CE3" w:rsidRPr="00594354">
        <w:rPr>
          <w:rFonts w:ascii="Times New Roman" w:hAnsi="Times New Roman"/>
        </w:rPr>
        <w:t xml:space="preserve"> </w:t>
      </w:r>
      <w:r w:rsidRPr="00594354">
        <w:rPr>
          <w:rFonts w:ascii="Times New Roman" w:hAnsi="Times New Roman"/>
        </w:rPr>
        <w:t>94.06.15,</w:t>
      </w:r>
      <w:r w:rsidR="00946CE3" w:rsidRPr="00594354">
        <w:rPr>
          <w:rFonts w:ascii="Times New Roman" w:hAnsi="Times New Roman"/>
        </w:rPr>
        <w:t xml:space="preserve"> </w:t>
      </w:r>
      <w:r w:rsidRPr="00594354">
        <w:rPr>
          <w:rFonts w:ascii="Times New Roman" w:hAnsi="Times New Roman"/>
        </w:rPr>
        <w:t>Žin.,</w:t>
      </w:r>
      <w:r w:rsidR="00946CE3" w:rsidRPr="00594354">
        <w:rPr>
          <w:rFonts w:ascii="Times New Roman" w:hAnsi="Times New Roman"/>
        </w:rPr>
        <w:t xml:space="preserve"> </w:t>
      </w:r>
      <w:r w:rsidRPr="00594354">
        <w:rPr>
          <w:rFonts w:ascii="Times New Roman" w:hAnsi="Times New Roman"/>
        </w:rPr>
        <w:t>1994,</w:t>
      </w:r>
      <w:r w:rsidR="00946CE3" w:rsidRPr="00594354">
        <w:rPr>
          <w:rFonts w:ascii="Times New Roman" w:hAnsi="Times New Roman"/>
        </w:rPr>
        <w:t xml:space="preserve"> </w:t>
      </w:r>
      <w:r w:rsidRPr="00594354">
        <w:rPr>
          <w:rFonts w:ascii="Times New Roman" w:hAnsi="Times New Roman"/>
        </w:rPr>
        <w:t>Nr.48-891</w:t>
      </w:r>
      <w:r w:rsidR="00946CE3" w:rsidRPr="00594354">
        <w:rPr>
          <w:rFonts w:ascii="Times New Roman" w:hAnsi="Times New Roman"/>
        </w:rPr>
        <w:t xml:space="preserve"> </w:t>
      </w:r>
      <w:r w:rsidRPr="00594354">
        <w:rPr>
          <w:rFonts w:ascii="Times New Roman" w:hAnsi="Times New Roman"/>
        </w:rPr>
        <w:t>(94.06.24)</w:t>
      </w:r>
    </w:p>
    <w:p w:rsidR="00B35D43" w:rsidRPr="00594354" w:rsidRDefault="00B35D43">
      <w:pPr>
        <w:jc w:val="both"/>
        <w:rPr>
          <w:rFonts w:ascii="Times New Roman" w:hAnsi="Times New Roman"/>
        </w:rPr>
      </w:pPr>
      <w:r w:rsidRPr="00594354">
        <w:rPr>
          <w:rFonts w:ascii="Times New Roman" w:hAnsi="Times New Roman"/>
        </w:rPr>
        <w:t>DĖL</w:t>
      </w:r>
      <w:r w:rsidR="00946CE3" w:rsidRPr="00594354">
        <w:rPr>
          <w:rFonts w:ascii="Times New Roman" w:hAnsi="Times New Roman"/>
        </w:rPr>
        <w:t xml:space="preserve"> </w:t>
      </w: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POLITINIŲ</w:t>
      </w:r>
      <w:r w:rsidR="00946CE3" w:rsidRPr="00594354">
        <w:rPr>
          <w:rFonts w:ascii="Times New Roman" w:hAnsi="Times New Roman"/>
        </w:rPr>
        <w:t xml:space="preserve"> </w:t>
      </w:r>
      <w:r w:rsidRPr="00594354">
        <w:rPr>
          <w:rFonts w:ascii="Times New Roman" w:hAnsi="Times New Roman"/>
        </w:rPr>
        <w:t>PARTIJŲ</w:t>
      </w:r>
      <w:r w:rsidR="00946CE3" w:rsidRPr="00594354">
        <w:rPr>
          <w:rFonts w:ascii="Times New Roman" w:hAnsi="Times New Roman"/>
        </w:rPr>
        <w:t xml:space="preserve"> </w:t>
      </w:r>
      <w:r w:rsidRPr="00594354">
        <w:rPr>
          <w:rFonts w:ascii="Times New Roman" w:hAnsi="Times New Roman"/>
        </w:rPr>
        <w:t>ĮSTATYMO</w:t>
      </w:r>
      <w:r w:rsidR="00946CE3" w:rsidRPr="00594354">
        <w:rPr>
          <w:rFonts w:ascii="Times New Roman" w:hAnsi="Times New Roman"/>
        </w:rPr>
        <w:t xml:space="preserve"> </w:t>
      </w:r>
      <w:r w:rsidRPr="00594354">
        <w:rPr>
          <w:rFonts w:ascii="Times New Roman" w:hAnsi="Times New Roman"/>
        </w:rPr>
        <w:t>PAKEITIMO</w:t>
      </w:r>
    </w:p>
    <w:p w:rsidR="00B35D43" w:rsidRPr="00594354" w:rsidRDefault="0076663F">
      <w:pPr>
        <w:jc w:val="both"/>
        <w:rPr>
          <w:rFonts w:ascii="Times New Roman" w:hAnsi="Times New Roman"/>
        </w:rPr>
      </w:pPr>
      <w:r w:rsidRPr="00594354">
        <w:rPr>
          <w:rFonts w:ascii="Times New Roman" w:hAnsi="Times New Roman"/>
        </w:rPr>
        <w:t>Keistas įstatymo pavadinimas</w:t>
      </w:r>
    </w:p>
    <w:p w:rsidR="0076663F" w:rsidRPr="00594354" w:rsidRDefault="0076663F">
      <w:pPr>
        <w:jc w:val="both"/>
        <w:rPr>
          <w:rFonts w:ascii="Times New Roman" w:hAnsi="Times New Roman"/>
        </w:rPr>
      </w:pPr>
    </w:p>
    <w:p w:rsidR="00B35D43" w:rsidRPr="00594354" w:rsidRDefault="00B35D43">
      <w:pPr>
        <w:jc w:val="both"/>
        <w:rPr>
          <w:rFonts w:ascii="Times New Roman" w:hAnsi="Times New Roman"/>
        </w:rPr>
      </w:pPr>
      <w:r w:rsidRPr="00594354">
        <w:rPr>
          <w:rFonts w:ascii="Times New Roman" w:hAnsi="Times New Roman"/>
        </w:rPr>
        <w:t>2.</w:t>
      </w:r>
    </w:p>
    <w:p w:rsidR="00B35D43" w:rsidRPr="00594354" w:rsidRDefault="00B35D43">
      <w:pPr>
        <w:jc w:val="both"/>
        <w:rPr>
          <w:rFonts w:ascii="Times New Roman" w:hAnsi="Times New Roman"/>
        </w:rPr>
      </w:pP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Seimas,</w:t>
      </w:r>
      <w:r w:rsidR="00946CE3" w:rsidRPr="00594354">
        <w:rPr>
          <w:rFonts w:ascii="Times New Roman" w:hAnsi="Times New Roman"/>
        </w:rPr>
        <w:t xml:space="preserve"> </w:t>
      </w:r>
      <w:r w:rsidRPr="00594354">
        <w:rPr>
          <w:rFonts w:ascii="Times New Roman" w:hAnsi="Times New Roman"/>
        </w:rPr>
        <w:t>Įstatymas</w:t>
      </w:r>
    </w:p>
    <w:p w:rsidR="00B35D43" w:rsidRPr="00594354" w:rsidRDefault="00B35D43">
      <w:pPr>
        <w:jc w:val="both"/>
        <w:rPr>
          <w:rFonts w:ascii="Times New Roman" w:hAnsi="Times New Roman"/>
        </w:rPr>
      </w:pPr>
      <w:r w:rsidRPr="00594354">
        <w:rPr>
          <w:rFonts w:ascii="Times New Roman" w:hAnsi="Times New Roman"/>
        </w:rPr>
        <w:t>Nr.</w:t>
      </w:r>
      <w:r w:rsidR="00946CE3" w:rsidRPr="00594354">
        <w:rPr>
          <w:rFonts w:ascii="Times New Roman" w:hAnsi="Times New Roman"/>
        </w:rPr>
        <w:t xml:space="preserve"> </w:t>
      </w:r>
      <w:hyperlink r:id="rId12" w:history="1">
        <w:r w:rsidRPr="00594354">
          <w:rPr>
            <w:rStyle w:val="Hyperlink"/>
            <w:rFonts w:ascii="Times New Roman" w:hAnsi="Times New Roman"/>
          </w:rPr>
          <w:t>I-639</w:t>
        </w:r>
      </w:hyperlink>
      <w:r w:rsidRPr="00594354">
        <w:rPr>
          <w:rFonts w:ascii="Times New Roman" w:hAnsi="Times New Roman"/>
        </w:rPr>
        <w:t>,</w:t>
      </w:r>
      <w:r w:rsidR="00946CE3" w:rsidRPr="00594354">
        <w:rPr>
          <w:rFonts w:ascii="Times New Roman" w:hAnsi="Times New Roman"/>
        </w:rPr>
        <w:t xml:space="preserve"> </w:t>
      </w:r>
      <w:r w:rsidRPr="00594354">
        <w:rPr>
          <w:rFonts w:ascii="Times New Roman" w:hAnsi="Times New Roman"/>
        </w:rPr>
        <w:t>94.11.08,</w:t>
      </w:r>
      <w:r w:rsidR="00946CE3" w:rsidRPr="00594354">
        <w:rPr>
          <w:rFonts w:ascii="Times New Roman" w:hAnsi="Times New Roman"/>
        </w:rPr>
        <w:t xml:space="preserve"> </w:t>
      </w:r>
      <w:r w:rsidRPr="00594354">
        <w:rPr>
          <w:rFonts w:ascii="Times New Roman" w:hAnsi="Times New Roman"/>
        </w:rPr>
        <w:t>Žin.,</w:t>
      </w:r>
      <w:r w:rsidR="00946CE3" w:rsidRPr="00594354">
        <w:rPr>
          <w:rFonts w:ascii="Times New Roman" w:hAnsi="Times New Roman"/>
        </w:rPr>
        <w:t xml:space="preserve"> </w:t>
      </w:r>
      <w:r w:rsidRPr="00594354">
        <w:rPr>
          <w:rFonts w:ascii="Times New Roman" w:hAnsi="Times New Roman"/>
        </w:rPr>
        <w:t>1994,</w:t>
      </w:r>
      <w:r w:rsidR="00946CE3" w:rsidRPr="00594354">
        <w:rPr>
          <w:rFonts w:ascii="Times New Roman" w:hAnsi="Times New Roman"/>
        </w:rPr>
        <w:t xml:space="preserve"> </w:t>
      </w:r>
      <w:r w:rsidRPr="00594354">
        <w:rPr>
          <w:rFonts w:ascii="Times New Roman" w:hAnsi="Times New Roman"/>
        </w:rPr>
        <w:t>Nr.91-1763</w:t>
      </w:r>
      <w:r w:rsidR="00946CE3" w:rsidRPr="00594354">
        <w:rPr>
          <w:rFonts w:ascii="Times New Roman" w:hAnsi="Times New Roman"/>
        </w:rPr>
        <w:t xml:space="preserve"> </w:t>
      </w:r>
      <w:r w:rsidRPr="00594354">
        <w:rPr>
          <w:rFonts w:ascii="Times New Roman" w:hAnsi="Times New Roman"/>
        </w:rPr>
        <w:t>(94.11.25)</w:t>
      </w:r>
    </w:p>
    <w:p w:rsidR="00B35D43" w:rsidRPr="00594354" w:rsidRDefault="00B35D43">
      <w:pPr>
        <w:jc w:val="both"/>
        <w:rPr>
          <w:rFonts w:ascii="Times New Roman" w:hAnsi="Times New Roman"/>
        </w:rPr>
      </w:pPr>
      <w:r w:rsidRPr="00594354">
        <w:rPr>
          <w:rFonts w:ascii="Times New Roman" w:hAnsi="Times New Roman"/>
        </w:rPr>
        <w:t>DĖL</w:t>
      </w:r>
      <w:r w:rsidR="00946CE3" w:rsidRPr="00594354">
        <w:rPr>
          <w:rFonts w:ascii="Times New Roman" w:hAnsi="Times New Roman"/>
        </w:rPr>
        <w:t xml:space="preserve"> </w:t>
      </w: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POLITINIŲ</w:t>
      </w:r>
      <w:r w:rsidR="00946CE3" w:rsidRPr="00594354">
        <w:rPr>
          <w:rFonts w:ascii="Times New Roman" w:hAnsi="Times New Roman"/>
        </w:rPr>
        <w:t xml:space="preserve"> </w:t>
      </w:r>
      <w:r w:rsidRPr="00594354">
        <w:rPr>
          <w:rFonts w:ascii="Times New Roman" w:hAnsi="Times New Roman"/>
        </w:rPr>
        <w:t>PARTIJŲ</w:t>
      </w:r>
      <w:r w:rsidR="00946CE3" w:rsidRPr="00594354">
        <w:rPr>
          <w:rFonts w:ascii="Times New Roman" w:hAnsi="Times New Roman"/>
        </w:rPr>
        <w:t xml:space="preserve"> </w:t>
      </w:r>
      <w:r w:rsidRPr="00594354">
        <w:rPr>
          <w:rFonts w:ascii="Times New Roman" w:hAnsi="Times New Roman"/>
        </w:rPr>
        <w:t>IR</w:t>
      </w:r>
      <w:r w:rsidR="00946CE3" w:rsidRPr="00594354">
        <w:rPr>
          <w:rFonts w:ascii="Times New Roman" w:hAnsi="Times New Roman"/>
        </w:rPr>
        <w:t xml:space="preserve"> </w:t>
      </w:r>
      <w:r w:rsidRPr="00594354">
        <w:rPr>
          <w:rFonts w:ascii="Times New Roman" w:hAnsi="Times New Roman"/>
        </w:rPr>
        <w:t>POLITINIŲ</w:t>
      </w:r>
      <w:r w:rsidR="00946CE3" w:rsidRPr="00594354">
        <w:rPr>
          <w:rFonts w:ascii="Times New Roman" w:hAnsi="Times New Roman"/>
        </w:rPr>
        <w:t xml:space="preserve"> </w:t>
      </w:r>
      <w:r w:rsidRPr="00594354">
        <w:rPr>
          <w:rFonts w:ascii="Times New Roman" w:hAnsi="Times New Roman"/>
        </w:rPr>
        <w:t>ORGANIZACIJŲ</w:t>
      </w:r>
      <w:r w:rsidR="00946CE3" w:rsidRPr="00594354">
        <w:rPr>
          <w:rFonts w:ascii="Times New Roman" w:hAnsi="Times New Roman"/>
        </w:rPr>
        <w:t xml:space="preserve"> </w:t>
      </w:r>
      <w:r w:rsidRPr="00594354">
        <w:rPr>
          <w:rFonts w:ascii="Times New Roman" w:hAnsi="Times New Roman"/>
        </w:rPr>
        <w:t>ĮSTATYMO</w:t>
      </w:r>
      <w:r w:rsidR="00946CE3" w:rsidRPr="00594354">
        <w:rPr>
          <w:rFonts w:ascii="Times New Roman" w:hAnsi="Times New Roman"/>
        </w:rPr>
        <w:t xml:space="preserve"> </w:t>
      </w:r>
      <w:r w:rsidRPr="00594354">
        <w:rPr>
          <w:rFonts w:ascii="Times New Roman" w:hAnsi="Times New Roman"/>
        </w:rPr>
        <w:t>PAKEITIMO</w:t>
      </w:r>
    </w:p>
    <w:p w:rsidR="00B35D43" w:rsidRPr="00594354" w:rsidRDefault="00B35D43">
      <w:pPr>
        <w:jc w:val="both"/>
        <w:rPr>
          <w:rFonts w:ascii="Times New Roman" w:hAnsi="Times New Roman"/>
        </w:rPr>
      </w:pPr>
      <w:r w:rsidRPr="00594354">
        <w:rPr>
          <w:rFonts w:ascii="Times New Roman" w:hAnsi="Times New Roman"/>
        </w:rPr>
        <w:t>Šis</w:t>
      </w:r>
      <w:r w:rsidR="00946CE3" w:rsidRPr="00594354">
        <w:rPr>
          <w:rFonts w:ascii="Times New Roman" w:hAnsi="Times New Roman"/>
        </w:rPr>
        <w:t xml:space="preserve"> </w:t>
      </w:r>
      <w:r w:rsidRPr="00594354">
        <w:rPr>
          <w:rFonts w:ascii="Times New Roman" w:hAnsi="Times New Roman"/>
        </w:rPr>
        <w:t>įstatymas</w:t>
      </w:r>
      <w:r w:rsidR="00946CE3" w:rsidRPr="00594354">
        <w:rPr>
          <w:rFonts w:ascii="Times New Roman" w:hAnsi="Times New Roman"/>
        </w:rPr>
        <w:t xml:space="preserve"> </w:t>
      </w:r>
      <w:r w:rsidRPr="00594354">
        <w:rPr>
          <w:rFonts w:ascii="Times New Roman" w:hAnsi="Times New Roman"/>
        </w:rPr>
        <w:t>įsigalioja</w:t>
      </w:r>
      <w:r w:rsidR="00946CE3" w:rsidRPr="00594354">
        <w:rPr>
          <w:rFonts w:ascii="Times New Roman" w:hAnsi="Times New Roman"/>
        </w:rPr>
        <w:t xml:space="preserve"> </w:t>
      </w:r>
      <w:r w:rsidRPr="00594354">
        <w:rPr>
          <w:rFonts w:ascii="Times New Roman" w:hAnsi="Times New Roman"/>
        </w:rPr>
        <w:t>nuo</w:t>
      </w:r>
      <w:r w:rsidR="00946CE3" w:rsidRPr="00594354">
        <w:rPr>
          <w:rFonts w:ascii="Times New Roman" w:hAnsi="Times New Roman"/>
        </w:rPr>
        <w:t xml:space="preserve"> </w:t>
      </w:r>
      <w:r w:rsidRPr="00594354">
        <w:rPr>
          <w:rFonts w:ascii="Times New Roman" w:hAnsi="Times New Roman"/>
        </w:rPr>
        <w:t>1995</w:t>
      </w:r>
      <w:r w:rsidR="00946CE3" w:rsidRPr="00594354">
        <w:rPr>
          <w:rFonts w:ascii="Times New Roman" w:hAnsi="Times New Roman"/>
        </w:rPr>
        <w:t xml:space="preserve"> </w:t>
      </w:r>
      <w:r w:rsidRPr="00594354">
        <w:rPr>
          <w:rFonts w:ascii="Times New Roman" w:hAnsi="Times New Roman"/>
        </w:rPr>
        <w:t>m.</w:t>
      </w:r>
      <w:r w:rsidR="00946CE3" w:rsidRPr="00594354">
        <w:rPr>
          <w:rFonts w:ascii="Times New Roman" w:hAnsi="Times New Roman"/>
        </w:rPr>
        <w:t xml:space="preserve"> </w:t>
      </w:r>
      <w:r w:rsidRPr="00594354">
        <w:rPr>
          <w:rFonts w:ascii="Times New Roman" w:hAnsi="Times New Roman"/>
        </w:rPr>
        <w:t>sausio</w:t>
      </w:r>
      <w:r w:rsidR="00946CE3" w:rsidRPr="00594354">
        <w:rPr>
          <w:rFonts w:ascii="Times New Roman" w:hAnsi="Times New Roman"/>
        </w:rPr>
        <w:t xml:space="preserve"> </w:t>
      </w:r>
      <w:r w:rsidRPr="00594354">
        <w:rPr>
          <w:rFonts w:ascii="Times New Roman" w:hAnsi="Times New Roman"/>
        </w:rPr>
        <w:t>1</w:t>
      </w:r>
      <w:r w:rsidR="00946CE3" w:rsidRPr="00594354">
        <w:rPr>
          <w:rFonts w:ascii="Times New Roman" w:hAnsi="Times New Roman"/>
        </w:rPr>
        <w:t xml:space="preserve"> </w:t>
      </w:r>
      <w:r w:rsidRPr="00594354">
        <w:rPr>
          <w:rFonts w:ascii="Times New Roman" w:hAnsi="Times New Roman"/>
        </w:rPr>
        <w:t>dienos.</w:t>
      </w:r>
    </w:p>
    <w:p w:rsidR="00B35D43" w:rsidRPr="00594354" w:rsidRDefault="00B35D43">
      <w:pPr>
        <w:jc w:val="both"/>
        <w:rPr>
          <w:rFonts w:ascii="Times New Roman" w:hAnsi="Times New Roman"/>
        </w:rPr>
      </w:pPr>
    </w:p>
    <w:p w:rsidR="00B35D43" w:rsidRPr="00594354" w:rsidRDefault="00B35D43">
      <w:pPr>
        <w:jc w:val="both"/>
        <w:rPr>
          <w:rFonts w:ascii="Times New Roman" w:hAnsi="Times New Roman"/>
        </w:rPr>
      </w:pPr>
      <w:r w:rsidRPr="00594354">
        <w:rPr>
          <w:rFonts w:ascii="Times New Roman" w:hAnsi="Times New Roman"/>
        </w:rPr>
        <w:t>3.</w:t>
      </w:r>
    </w:p>
    <w:p w:rsidR="00B35D43" w:rsidRPr="00594354" w:rsidRDefault="00B35D43">
      <w:pPr>
        <w:jc w:val="both"/>
        <w:rPr>
          <w:rFonts w:ascii="Times New Roman" w:hAnsi="Times New Roman"/>
        </w:rPr>
      </w:pP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Seimas,</w:t>
      </w:r>
      <w:r w:rsidR="00946CE3" w:rsidRPr="00594354">
        <w:rPr>
          <w:rFonts w:ascii="Times New Roman" w:hAnsi="Times New Roman"/>
        </w:rPr>
        <w:t xml:space="preserve"> </w:t>
      </w:r>
      <w:r w:rsidRPr="00594354">
        <w:rPr>
          <w:rFonts w:ascii="Times New Roman" w:hAnsi="Times New Roman"/>
        </w:rPr>
        <w:t>Įstatymas</w:t>
      </w:r>
    </w:p>
    <w:p w:rsidR="00B35D43" w:rsidRPr="00594354" w:rsidRDefault="00B35D43">
      <w:pPr>
        <w:jc w:val="both"/>
        <w:rPr>
          <w:rFonts w:ascii="Times New Roman" w:hAnsi="Times New Roman"/>
        </w:rPr>
      </w:pPr>
      <w:r w:rsidRPr="00594354">
        <w:rPr>
          <w:rFonts w:ascii="Times New Roman" w:hAnsi="Times New Roman"/>
        </w:rPr>
        <w:t>Nr.</w:t>
      </w:r>
      <w:r w:rsidR="00946CE3" w:rsidRPr="00594354">
        <w:rPr>
          <w:rFonts w:ascii="Times New Roman" w:hAnsi="Times New Roman"/>
        </w:rPr>
        <w:t xml:space="preserve"> </w:t>
      </w:r>
      <w:hyperlink r:id="rId13" w:history="1">
        <w:r w:rsidRPr="00594354">
          <w:rPr>
            <w:rStyle w:val="Hyperlink"/>
            <w:rFonts w:ascii="Times New Roman" w:hAnsi="Times New Roman"/>
          </w:rPr>
          <w:t>I-787</w:t>
        </w:r>
      </w:hyperlink>
      <w:r w:rsidRPr="00594354">
        <w:rPr>
          <w:rFonts w:ascii="Times New Roman" w:hAnsi="Times New Roman"/>
        </w:rPr>
        <w:t>,</w:t>
      </w:r>
      <w:r w:rsidR="00946CE3" w:rsidRPr="00594354">
        <w:rPr>
          <w:rFonts w:ascii="Times New Roman" w:hAnsi="Times New Roman"/>
        </w:rPr>
        <w:t xml:space="preserve"> </w:t>
      </w:r>
      <w:r w:rsidRPr="00594354">
        <w:rPr>
          <w:rFonts w:ascii="Times New Roman" w:hAnsi="Times New Roman"/>
        </w:rPr>
        <w:t>95.02.02,</w:t>
      </w:r>
      <w:r w:rsidR="00946CE3" w:rsidRPr="00594354">
        <w:rPr>
          <w:rFonts w:ascii="Times New Roman" w:hAnsi="Times New Roman"/>
        </w:rPr>
        <w:t xml:space="preserve"> </w:t>
      </w:r>
      <w:r w:rsidRPr="00594354">
        <w:rPr>
          <w:rFonts w:ascii="Times New Roman" w:hAnsi="Times New Roman"/>
        </w:rPr>
        <w:t>Žin.,</w:t>
      </w:r>
      <w:r w:rsidR="00946CE3" w:rsidRPr="00594354">
        <w:rPr>
          <w:rFonts w:ascii="Times New Roman" w:hAnsi="Times New Roman"/>
        </w:rPr>
        <w:t xml:space="preserve"> </w:t>
      </w:r>
      <w:r w:rsidRPr="00594354">
        <w:rPr>
          <w:rFonts w:ascii="Times New Roman" w:hAnsi="Times New Roman"/>
        </w:rPr>
        <w:t>1995,</w:t>
      </w:r>
      <w:r w:rsidR="00946CE3" w:rsidRPr="00594354">
        <w:rPr>
          <w:rFonts w:ascii="Times New Roman" w:hAnsi="Times New Roman"/>
        </w:rPr>
        <w:t xml:space="preserve"> </w:t>
      </w:r>
      <w:r w:rsidRPr="00594354">
        <w:rPr>
          <w:rFonts w:ascii="Times New Roman" w:hAnsi="Times New Roman"/>
        </w:rPr>
        <w:t>Nr.18-402</w:t>
      </w:r>
      <w:r w:rsidR="00946CE3" w:rsidRPr="00594354">
        <w:rPr>
          <w:rFonts w:ascii="Times New Roman" w:hAnsi="Times New Roman"/>
        </w:rPr>
        <w:t xml:space="preserve"> </w:t>
      </w:r>
      <w:r w:rsidRPr="00594354">
        <w:rPr>
          <w:rFonts w:ascii="Times New Roman" w:hAnsi="Times New Roman"/>
        </w:rPr>
        <w:t>(95.03.01)</w:t>
      </w:r>
    </w:p>
    <w:p w:rsidR="00B35D43" w:rsidRPr="00594354" w:rsidRDefault="00B35D43">
      <w:pPr>
        <w:jc w:val="both"/>
        <w:rPr>
          <w:rFonts w:ascii="Times New Roman" w:hAnsi="Times New Roman"/>
        </w:rPr>
      </w:pPr>
      <w:r w:rsidRPr="00594354">
        <w:rPr>
          <w:rFonts w:ascii="Times New Roman" w:hAnsi="Times New Roman"/>
        </w:rPr>
        <w:t>DĖL</w:t>
      </w:r>
      <w:r w:rsidR="00946CE3" w:rsidRPr="00594354">
        <w:rPr>
          <w:rFonts w:ascii="Times New Roman" w:hAnsi="Times New Roman"/>
        </w:rPr>
        <w:t xml:space="preserve"> </w:t>
      </w: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POLITINIŲ</w:t>
      </w:r>
      <w:r w:rsidR="00946CE3" w:rsidRPr="00594354">
        <w:rPr>
          <w:rFonts w:ascii="Times New Roman" w:hAnsi="Times New Roman"/>
        </w:rPr>
        <w:t xml:space="preserve"> </w:t>
      </w:r>
      <w:r w:rsidRPr="00594354">
        <w:rPr>
          <w:rFonts w:ascii="Times New Roman" w:hAnsi="Times New Roman"/>
        </w:rPr>
        <w:t>PARTIJŲ</w:t>
      </w:r>
      <w:r w:rsidR="00946CE3" w:rsidRPr="00594354">
        <w:rPr>
          <w:rFonts w:ascii="Times New Roman" w:hAnsi="Times New Roman"/>
        </w:rPr>
        <w:t xml:space="preserve"> </w:t>
      </w:r>
      <w:r w:rsidRPr="00594354">
        <w:rPr>
          <w:rFonts w:ascii="Times New Roman" w:hAnsi="Times New Roman"/>
        </w:rPr>
        <w:t>IR</w:t>
      </w:r>
      <w:r w:rsidR="00946CE3" w:rsidRPr="00594354">
        <w:rPr>
          <w:rFonts w:ascii="Times New Roman" w:hAnsi="Times New Roman"/>
        </w:rPr>
        <w:t xml:space="preserve"> </w:t>
      </w:r>
      <w:r w:rsidRPr="00594354">
        <w:rPr>
          <w:rFonts w:ascii="Times New Roman" w:hAnsi="Times New Roman"/>
        </w:rPr>
        <w:t>POLITINIŲ</w:t>
      </w:r>
      <w:r w:rsidR="00946CE3" w:rsidRPr="00594354">
        <w:rPr>
          <w:rFonts w:ascii="Times New Roman" w:hAnsi="Times New Roman"/>
        </w:rPr>
        <w:t xml:space="preserve"> </w:t>
      </w:r>
      <w:r w:rsidRPr="00594354">
        <w:rPr>
          <w:rFonts w:ascii="Times New Roman" w:hAnsi="Times New Roman"/>
        </w:rPr>
        <w:t>ORGANIZACIJŲ</w:t>
      </w:r>
      <w:r w:rsidR="00946CE3" w:rsidRPr="00594354">
        <w:rPr>
          <w:rFonts w:ascii="Times New Roman" w:hAnsi="Times New Roman"/>
        </w:rPr>
        <w:t xml:space="preserve"> </w:t>
      </w:r>
      <w:r w:rsidRPr="00594354">
        <w:rPr>
          <w:rFonts w:ascii="Times New Roman" w:hAnsi="Times New Roman"/>
        </w:rPr>
        <w:t>ĮSTATYMO</w:t>
      </w:r>
      <w:r w:rsidR="00946CE3" w:rsidRPr="00594354">
        <w:rPr>
          <w:rFonts w:ascii="Times New Roman" w:hAnsi="Times New Roman"/>
        </w:rPr>
        <w:t xml:space="preserve"> </w:t>
      </w:r>
      <w:r w:rsidRPr="00594354">
        <w:rPr>
          <w:rFonts w:ascii="Times New Roman" w:hAnsi="Times New Roman"/>
        </w:rPr>
        <w:t>PAPILDYMO</w:t>
      </w:r>
      <w:r w:rsidR="00946CE3" w:rsidRPr="00594354">
        <w:rPr>
          <w:rFonts w:ascii="Times New Roman" w:hAnsi="Times New Roman"/>
        </w:rPr>
        <w:t xml:space="preserve"> </w:t>
      </w:r>
    </w:p>
    <w:p w:rsidR="00B35D43" w:rsidRPr="00594354" w:rsidRDefault="00B35D43">
      <w:pPr>
        <w:jc w:val="both"/>
        <w:rPr>
          <w:rFonts w:ascii="Times New Roman" w:hAnsi="Times New Roman"/>
        </w:rPr>
      </w:pPr>
    </w:p>
    <w:p w:rsidR="00B35D43" w:rsidRPr="00594354" w:rsidRDefault="00B35D43">
      <w:pPr>
        <w:jc w:val="both"/>
        <w:rPr>
          <w:rFonts w:ascii="Times New Roman" w:hAnsi="Times New Roman"/>
        </w:rPr>
      </w:pPr>
      <w:r w:rsidRPr="00594354">
        <w:rPr>
          <w:rFonts w:ascii="Times New Roman" w:hAnsi="Times New Roman"/>
        </w:rPr>
        <w:t>4.</w:t>
      </w:r>
    </w:p>
    <w:p w:rsidR="00B35D43" w:rsidRPr="00594354" w:rsidRDefault="00B35D43">
      <w:pPr>
        <w:jc w:val="both"/>
        <w:rPr>
          <w:rFonts w:ascii="Times New Roman" w:hAnsi="Times New Roman"/>
        </w:rPr>
      </w:pP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Seimas,</w:t>
      </w:r>
      <w:r w:rsidR="00946CE3" w:rsidRPr="00594354">
        <w:rPr>
          <w:rFonts w:ascii="Times New Roman" w:hAnsi="Times New Roman"/>
        </w:rPr>
        <w:t xml:space="preserve"> </w:t>
      </w:r>
      <w:r w:rsidRPr="00594354">
        <w:rPr>
          <w:rFonts w:ascii="Times New Roman" w:hAnsi="Times New Roman"/>
        </w:rPr>
        <w:t>Įstatymas</w:t>
      </w:r>
    </w:p>
    <w:p w:rsidR="00B35D43" w:rsidRPr="00594354" w:rsidRDefault="00B35D43">
      <w:pPr>
        <w:jc w:val="both"/>
        <w:rPr>
          <w:rFonts w:ascii="Times New Roman" w:hAnsi="Times New Roman"/>
        </w:rPr>
      </w:pPr>
      <w:r w:rsidRPr="00594354">
        <w:rPr>
          <w:rFonts w:ascii="Times New Roman" w:hAnsi="Times New Roman"/>
        </w:rPr>
        <w:t>Nr.</w:t>
      </w:r>
      <w:r w:rsidR="00946CE3" w:rsidRPr="00594354">
        <w:rPr>
          <w:rFonts w:ascii="Times New Roman" w:hAnsi="Times New Roman"/>
        </w:rPr>
        <w:t xml:space="preserve"> </w:t>
      </w:r>
      <w:hyperlink r:id="rId14" w:history="1">
        <w:r w:rsidRPr="00594354">
          <w:rPr>
            <w:rStyle w:val="Hyperlink"/>
            <w:rFonts w:ascii="Times New Roman" w:hAnsi="Times New Roman"/>
          </w:rPr>
          <w:t>I-953</w:t>
        </w:r>
      </w:hyperlink>
      <w:r w:rsidRPr="00594354">
        <w:rPr>
          <w:rFonts w:ascii="Times New Roman" w:hAnsi="Times New Roman"/>
        </w:rPr>
        <w:t>,</w:t>
      </w:r>
      <w:r w:rsidR="00946CE3" w:rsidRPr="00594354">
        <w:rPr>
          <w:rFonts w:ascii="Times New Roman" w:hAnsi="Times New Roman"/>
        </w:rPr>
        <w:t xml:space="preserve"> </w:t>
      </w:r>
      <w:r w:rsidRPr="00594354">
        <w:rPr>
          <w:rFonts w:ascii="Times New Roman" w:hAnsi="Times New Roman"/>
        </w:rPr>
        <w:t>95.06.20,</w:t>
      </w:r>
      <w:r w:rsidR="00946CE3" w:rsidRPr="00594354">
        <w:rPr>
          <w:rFonts w:ascii="Times New Roman" w:hAnsi="Times New Roman"/>
        </w:rPr>
        <w:t xml:space="preserve"> </w:t>
      </w:r>
      <w:r w:rsidRPr="00594354">
        <w:rPr>
          <w:rFonts w:ascii="Times New Roman" w:hAnsi="Times New Roman"/>
        </w:rPr>
        <w:t>Žin.,</w:t>
      </w:r>
      <w:r w:rsidR="00946CE3" w:rsidRPr="00594354">
        <w:rPr>
          <w:rFonts w:ascii="Times New Roman" w:hAnsi="Times New Roman"/>
        </w:rPr>
        <w:t xml:space="preserve"> </w:t>
      </w:r>
      <w:r w:rsidRPr="00594354">
        <w:rPr>
          <w:rFonts w:ascii="Times New Roman" w:hAnsi="Times New Roman"/>
        </w:rPr>
        <w:t>1995,</w:t>
      </w:r>
      <w:r w:rsidR="00946CE3" w:rsidRPr="00594354">
        <w:rPr>
          <w:rFonts w:ascii="Times New Roman" w:hAnsi="Times New Roman"/>
        </w:rPr>
        <w:t xml:space="preserve"> </w:t>
      </w:r>
      <w:r w:rsidRPr="00594354">
        <w:rPr>
          <w:rFonts w:ascii="Times New Roman" w:hAnsi="Times New Roman"/>
        </w:rPr>
        <w:t>Nr.55-1354</w:t>
      </w:r>
      <w:r w:rsidR="00946CE3" w:rsidRPr="00594354">
        <w:rPr>
          <w:rFonts w:ascii="Times New Roman" w:hAnsi="Times New Roman"/>
        </w:rPr>
        <w:t xml:space="preserve"> </w:t>
      </w:r>
      <w:r w:rsidRPr="00594354">
        <w:rPr>
          <w:rFonts w:ascii="Times New Roman" w:hAnsi="Times New Roman"/>
        </w:rPr>
        <w:t>(95.07.05)</w:t>
      </w:r>
    </w:p>
    <w:p w:rsidR="00B35D43" w:rsidRPr="00594354" w:rsidRDefault="00B35D43">
      <w:pPr>
        <w:jc w:val="both"/>
        <w:rPr>
          <w:rFonts w:ascii="Times New Roman" w:hAnsi="Times New Roman"/>
        </w:rPr>
      </w:pPr>
      <w:r w:rsidRPr="00594354">
        <w:rPr>
          <w:rFonts w:ascii="Times New Roman" w:hAnsi="Times New Roman"/>
        </w:rPr>
        <w:lastRenderedPageBreak/>
        <w:t>DĖL</w:t>
      </w:r>
      <w:r w:rsidR="00946CE3" w:rsidRPr="00594354">
        <w:rPr>
          <w:rFonts w:ascii="Times New Roman" w:hAnsi="Times New Roman"/>
        </w:rPr>
        <w:t xml:space="preserve"> </w:t>
      </w: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POLITINIŲ</w:t>
      </w:r>
      <w:r w:rsidR="00946CE3" w:rsidRPr="00594354">
        <w:rPr>
          <w:rFonts w:ascii="Times New Roman" w:hAnsi="Times New Roman"/>
        </w:rPr>
        <w:t xml:space="preserve"> </w:t>
      </w:r>
      <w:r w:rsidRPr="00594354">
        <w:rPr>
          <w:rFonts w:ascii="Times New Roman" w:hAnsi="Times New Roman"/>
        </w:rPr>
        <w:t>PARTIJŲ</w:t>
      </w:r>
      <w:r w:rsidR="00946CE3" w:rsidRPr="00594354">
        <w:rPr>
          <w:rFonts w:ascii="Times New Roman" w:hAnsi="Times New Roman"/>
        </w:rPr>
        <w:t xml:space="preserve"> </w:t>
      </w:r>
      <w:r w:rsidRPr="00594354">
        <w:rPr>
          <w:rFonts w:ascii="Times New Roman" w:hAnsi="Times New Roman"/>
        </w:rPr>
        <w:t>IR</w:t>
      </w:r>
      <w:r w:rsidR="00946CE3" w:rsidRPr="00594354">
        <w:rPr>
          <w:rFonts w:ascii="Times New Roman" w:hAnsi="Times New Roman"/>
        </w:rPr>
        <w:t xml:space="preserve"> </w:t>
      </w:r>
      <w:r w:rsidRPr="00594354">
        <w:rPr>
          <w:rFonts w:ascii="Times New Roman" w:hAnsi="Times New Roman"/>
        </w:rPr>
        <w:t>POLITINIŲ</w:t>
      </w:r>
      <w:r w:rsidR="00946CE3" w:rsidRPr="00594354">
        <w:rPr>
          <w:rFonts w:ascii="Times New Roman" w:hAnsi="Times New Roman"/>
        </w:rPr>
        <w:t xml:space="preserve"> </w:t>
      </w:r>
      <w:r w:rsidRPr="00594354">
        <w:rPr>
          <w:rFonts w:ascii="Times New Roman" w:hAnsi="Times New Roman"/>
        </w:rPr>
        <w:t>ORGANIZACIJŲ</w:t>
      </w:r>
      <w:r w:rsidR="00946CE3" w:rsidRPr="00594354">
        <w:rPr>
          <w:rFonts w:ascii="Times New Roman" w:hAnsi="Times New Roman"/>
        </w:rPr>
        <w:t xml:space="preserve"> </w:t>
      </w:r>
      <w:r w:rsidRPr="00594354">
        <w:rPr>
          <w:rFonts w:ascii="Times New Roman" w:hAnsi="Times New Roman"/>
        </w:rPr>
        <w:t>ĮSTATYMO</w:t>
      </w:r>
      <w:r w:rsidR="00946CE3" w:rsidRPr="00594354">
        <w:rPr>
          <w:rFonts w:ascii="Times New Roman" w:hAnsi="Times New Roman"/>
        </w:rPr>
        <w:t xml:space="preserve"> </w:t>
      </w:r>
      <w:r w:rsidRPr="00594354">
        <w:rPr>
          <w:rFonts w:ascii="Times New Roman" w:hAnsi="Times New Roman"/>
        </w:rPr>
        <w:t>PAKEITIMO</w:t>
      </w:r>
    </w:p>
    <w:p w:rsidR="00B35D43" w:rsidRPr="00594354" w:rsidRDefault="00B35D43">
      <w:pPr>
        <w:jc w:val="both"/>
        <w:rPr>
          <w:rFonts w:ascii="Times New Roman" w:hAnsi="Times New Roman"/>
        </w:rPr>
      </w:pPr>
    </w:p>
    <w:p w:rsidR="00B35D43" w:rsidRPr="00594354" w:rsidRDefault="00B35D43">
      <w:pPr>
        <w:jc w:val="both"/>
        <w:rPr>
          <w:rFonts w:ascii="Times New Roman" w:hAnsi="Times New Roman"/>
        </w:rPr>
      </w:pPr>
      <w:r w:rsidRPr="00594354">
        <w:rPr>
          <w:rFonts w:ascii="Times New Roman" w:hAnsi="Times New Roman"/>
        </w:rPr>
        <w:t>5.</w:t>
      </w:r>
    </w:p>
    <w:p w:rsidR="00B35D43" w:rsidRPr="00594354" w:rsidRDefault="00B35D43">
      <w:pPr>
        <w:jc w:val="both"/>
        <w:rPr>
          <w:rFonts w:ascii="Times New Roman" w:hAnsi="Times New Roman"/>
        </w:rPr>
      </w:pP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Seimas,</w:t>
      </w:r>
      <w:r w:rsidR="00946CE3" w:rsidRPr="00594354">
        <w:rPr>
          <w:rFonts w:ascii="Times New Roman" w:hAnsi="Times New Roman"/>
        </w:rPr>
        <w:t xml:space="preserve"> </w:t>
      </w:r>
      <w:r w:rsidRPr="00594354">
        <w:rPr>
          <w:rFonts w:ascii="Times New Roman" w:hAnsi="Times New Roman"/>
        </w:rPr>
        <w:t>Įstatymas</w:t>
      </w:r>
    </w:p>
    <w:p w:rsidR="00B35D43" w:rsidRPr="00594354" w:rsidRDefault="00B35D43">
      <w:pPr>
        <w:jc w:val="both"/>
        <w:rPr>
          <w:rFonts w:ascii="Times New Roman" w:hAnsi="Times New Roman"/>
        </w:rPr>
      </w:pPr>
      <w:r w:rsidRPr="00594354">
        <w:rPr>
          <w:rFonts w:ascii="Times New Roman" w:hAnsi="Times New Roman"/>
        </w:rPr>
        <w:t>Nr.</w:t>
      </w:r>
      <w:r w:rsidR="00946CE3" w:rsidRPr="00594354">
        <w:rPr>
          <w:rFonts w:ascii="Times New Roman" w:hAnsi="Times New Roman"/>
        </w:rPr>
        <w:t xml:space="preserve"> </w:t>
      </w:r>
      <w:hyperlink r:id="rId15" w:history="1">
        <w:r w:rsidRPr="00594354">
          <w:rPr>
            <w:rStyle w:val="Hyperlink"/>
            <w:rFonts w:ascii="Times New Roman" w:hAnsi="Times New Roman"/>
          </w:rPr>
          <w:t>VIII-743</w:t>
        </w:r>
      </w:hyperlink>
      <w:r w:rsidRPr="00594354">
        <w:rPr>
          <w:rFonts w:ascii="Times New Roman" w:hAnsi="Times New Roman"/>
        </w:rPr>
        <w:t>,</w:t>
      </w:r>
      <w:r w:rsidR="00946CE3" w:rsidRPr="00594354">
        <w:rPr>
          <w:rFonts w:ascii="Times New Roman" w:hAnsi="Times New Roman"/>
        </w:rPr>
        <w:t xml:space="preserve"> </w:t>
      </w:r>
      <w:r w:rsidRPr="00594354">
        <w:rPr>
          <w:rFonts w:ascii="Times New Roman" w:hAnsi="Times New Roman"/>
        </w:rPr>
        <w:t>98.05.14,</w:t>
      </w:r>
      <w:r w:rsidR="00946CE3" w:rsidRPr="00594354">
        <w:rPr>
          <w:rFonts w:ascii="Times New Roman" w:hAnsi="Times New Roman"/>
        </w:rPr>
        <w:t xml:space="preserve"> </w:t>
      </w:r>
      <w:r w:rsidRPr="00594354">
        <w:rPr>
          <w:rFonts w:ascii="Times New Roman" w:hAnsi="Times New Roman"/>
        </w:rPr>
        <w:t>Žin.,</w:t>
      </w:r>
      <w:r w:rsidR="00946CE3" w:rsidRPr="00594354">
        <w:rPr>
          <w:rFonts w:ascii="Times New Roman" w:hAnsi="Times New Roman"/>
        </w:rPr>
        <w:t xml:space="preserve"> </w:t>
      </w:r>
      <w:r w:rsidRPr="00594354">
        <w:rPr>
          <w:rFonts w:ascii="Times New Roman" w:hAnsi="Times New Roman"/>
        </w:rPr>
        <w:t>1998,</w:t>
      </w:r>
      <w:r w:rsidR="00946CE3" w:rsidRPr="00594354">
        <w:rPr>
          <w:rFonts w:ascii="Times New Roman" w:hAnsi="Times New Roman"/>
        </w:rPr>
        <w:t xml:space="preserve"> </w:t>
      </w:r>
      <w:r w:rsidRPr="00594354">
        <w:rPr>
          <w:rFonts w:ascii="Times New Roman" w:hAnsi="Times New Roman"/>
        </w:rPr>
        <w:t>Nr.51-1395</w:t>
      </w:r>
      <w:r w:rsidR="00946CE3" w:rsidRPr="00594354">
        <w:rPr>
          <w:rFonts w:ascii="Times New Roman" w:hAnsi="Times New Roman"/>
        </w:rPr>
        <w:t xml:space="preserve"> </w:t>
      </w:r>
      <w:r w:rsidRPr="00594354">
        <w:rPr>
          <w:rFonts w:ascii="Times New Roman" w:hAnsi="Times New Roman"/>
        </w:rPr>
        <w:t>(98.06.03)</w:t>
      </w:r>
    </w:p>
    <w:p w:rsidR="00B35D43" w:rsidRPr="00594354" w:rsidRDefault="00B35D43">
      <w:pPr>
        <w:jc w:val="both"/>
        <w:rPr>
          <w:rFonts w:ascii="Times New Roman" w:hAnsi="Times New Roman"/>
        </w:rPr>
      </w:pP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POLITINIŲ</w:t>
      </w:r>
      <w:r w:rsidR="00946CE3" w:rsidRPr="00594354">
        <w:rPr>
          <w:rFonts w:ascii="Times New Roman" w:hAnsi="Times New Roman"/>
        </w:rPr>
        <w:t xml:space="preserve"> </w:t>
      </w:r>
      <w:r w:rsidRPr="00594354">
        <w:rPr>
          <w:rFonts w:ascii="Times New Roman" w:hAnsi="Times New Roman"/>
        </w:rPr>
        <w:t>PARTIJŲ</w:t>
      </w:r>
      <w:r w:rsidR="00946CE3" w:rsidRPr="00594354">
        <w:rPr>
          <w:rFonts w:ascii="Times New Roman" w:hAnsi="Times New Roman"/>
        </w:rPr>
        <w:t xml:space="preserve"> </w:t>
      </w:r>
      <w:r w:rsidRPr="00594354">
        <w:rPr>
          <w:rFonts w:ascii="Times New Roman" w:hAnsi="Times New Roman"/>
        </w:rPr>
        <w:t>IR</w:t>
      </w:r>
      <w:r w:rsidR="00946CE3" w:rsidRPr="00594354">
        <w:rPr>
          <w:rFonts w:ascii="Times New Roman" w:hAnsi="Times New Roman"/>
        </w:rPr>
        <w:t xml:space="preserve"> </w:t>
      </w:r>
      <w:r w:rsidRPr="00594354">
        <w:rPr>
          <w:rFonts w:ascii="Times New Roman" w:hAnsi="Times New Roman"/>
        </w:rPr>
        <w:t>POLITINIŲ</w:t>
      </w:r>
      <w:r w:rsidR="00946CE3" w:rsidRPr="00594354">
        <w:rPr>
          <w:rFonts w:ascii="Times New Roman" w:hAnsi="Times New Roman"/>
        </w:rPr>
        <w:t xml:space="preserve"> </w:t>
      </w:r>
      <w:r w:rsidRPr="00594354">
        <w:rPr>
          <w:rFonts w:ascii="Times New Roman" w:hAnsi="Times New Roman"/>
        </w:rPr>
        <w:t>ORGANIZACIJŲ</w:t>
      </w:r>
      <w:r w:rsidR="00946CE3" w:rsidRPr="00594354">
        <w:rPr>
          <w:rFonts w:ascii="Times New Roman" w:hAnsi="Times New Roman"/>
        </w:rPr>
        <w:t xml:space="preserve"> </w:t>
      </w:r>
      <w:r w:rsidRPr="00594354">
        <w:rPr>
          <w:rFonts w:ascii="Times New Roman" w:hAnsi="Times New Roman"/>
        </w:rPr>
        <w:t>ĮSTATYMO</w:t>
      </w:r>
      <w:r w:rsidR="00946CE3" w:rsidRPr="00594354">
        <w:rPr>
          <w:rFonts w:ascii="Times New Roman" w:hAnsi="Times New Roman"/>
        </w:rPr>
        <w:t xml:space="preserve"> </w:t>
      </w:r>
      <w:r w:rsidRPr="00594354">
        <w:rPr>
          <w:rFonts w:ascii="Times New Roman" w:hAnsi="Times New Roman"/>
        </w:rPr>
        <w:t>10</w:t>
      </w:r>
      <w:r w:rsidR="00946CE3" w:rsidRPr="00594354">
        <w:rPr>
          <w:rFonts w:ascii="Times New Roman" w:hAnsi="Times New Roman"/>
        </w:rPr>
        <w:t xml:space="preserve"> </w:t>
      </w:r>
      <w:r w:rsidRPr="00594354">
        <w:rPr>
          <w:rFonts w:ascii="Times New Roman" w:hAnsi="Times New Roman"/>
        </w:rPr>
        <w:t>STRAIPSNIO</w:t>
      </w:r>
      <w:r w:rsidR="00946CE3" w:rsidRPr="00594354">
        <w:rPr>
          <w:rFonts w:ascii="Times New Roman" w:hAnsi="Times New Roman"/>
        </w:rPr>
        <w:t xml:space="preserve"> </w:t>
      </w:r>
      <w:r w:rsidRPr="00594354">
        <w:rPr>
          <w:rFonts w:ascii="Times New Roman" w:hAnsi="Times New Roman"/>
        </w:rPr>
        <w:t>PAKEITIMO</w:t>
      </w:r>
      <w:r w:rsidR="00946CE3" w:rsidRPr="00594354">
        <w:rPr>
          <w:rFonts w:ascii="Times New Roman" w:hAnsi="Times New Roman"/>
        </w:rPr>
        <w:t xml:space="preserve"> </w:t>
      </w:r>
      <w:r w:rsidRPr="00594354">
        <w:rPr>
          <w:rFonts w:ascii="Times New Roman" w:hAnsi="Times New Roman"/>
        </w:rPr>
        <w:t>ĮSTATYMAS</w:t>
      </w:r>
    </w:p>
    <w:p w:rsidR="00B35D43" w:rsidRPr="00594354" w:rsidRDefault="00B35D43">
      <w:pPr>
        <w:rPr>
          <w:rFonts w:ascii="Times New Roman" w:hAnsi="Times New Roman"/>
        </w:rPr>
      </w:pPr>
    </w:p>
    <w:p w:rsidR="00B35D43" w:rsidRPr="00594354" w:rsidRDefault="00B35D43">
      <w:pPr>
        <w:rPr>
          <w:rFonts w:ascii="Times New Roman" w:hAnsi="Times New Roman"/>
        </w:rPr>
      </w:pPr>
      <w:r w:rsidRPr="00594354">
        <w:rPr>
          <w:rFonts w:ascii="Times New Roman" w:hAnsi="Times New Roman"/>
        </w:rPr>
        <w:t>6.</w:t>
      </w:r>
    </w:p>
    <w:p w:rsidR="00B35D43" w:rsidRPr="00594354" w:rsidRDefault="00B35D43">
      <w:pPr>
        <w:rPr>
          <w:rFonts w:ascii="Times New Roman" w:hAnsi="Times New Roman"/>
        </w:rPr>
      </w:pP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Seimas,</w:t>
      </w:r>
      <w:r w:rsidR="00946CE3" w:rsidRPr="00594354">
        <w:rPr>
          <w:rFonts w:ascii="Times New Roman" w:hAnsi="Times New Roman"/>
        </w:rPr>
        <w:t xml:space="preserve"> </w:t>
      </w:r>
      <w:r w:rsidRPr="00594354">
        <w:rPr>
          <w:rFonts w:ascii="Times New Roman" w:hAnsi="Times New Roman"/>
        </w:rPr>
        <w:t>Įstatymas</w:t>
      </w:r>
    </w:p>
    <w:p w:rsidR="00B35D43" w:rsidRPr="00594354" w:rsidRDefault="00B35D43">
      <w:pPr>
        <w:rPr>
          <w:rFonts w:ascii="Times New Roman" w:hAnsi="Times New Roman"/>
        </w:rPr>
      </w:pPr>
      <w:r w:rsidRPr="00594354">
        <w:rPr>
          <w:rFonts w:ascii="Times New Roman" w:hAnsi="Times New Roman"/>
        </w:rPr>
        <w:t>Nr.</w:t>
      </w:r>
      <w:r w:rsidR="00946CE3" w:rsidRPr="00594354">
        <w:rPr>
          <w:rFonts w:ascii="Times New Roman" w:hAnsi="Times New Roman"/>
        </w:rPr>
        <w:t xml:space="preserve"> </w:t>
      </w:r>
      <w:hyperlink r:id="rId16" w:history="1">
        <w:r w:rsidRPr="00594354">
          <w:rPr>
            <w:rStyle w:val="Hyperlink"/>
            <w:rFonts w:ascii="Times New Roman" w:hAnsi="Times New Roman"/>
          </w:rPr>
          <w:t>VIII-1094</w:t>
        </w:r>
      </w:hyperlink>
      <w:r w:rsidRPr="00594354">
        <w:rPr>
          <w:rFonts w:ascii="Times New Roman" w:hAnsi="Times New Roman"/>
        </w:rPr>
        <w:t>,</w:t>
      </w:r>
      <w:r w:rsidR="00946CE3" w:rsidRPr="00594354">
        <w:rPr>
          <w:rFonts w:ascii="Times New Roman" w:hAnsi="Times New Roman"/>
        </w:rPr>
        <w:t xml:space="preserve"> </w:t>
      </w:r>
      <w:r w:rsidRPr="00594354">
        <w:rPr>
          <w:rFonts w:ascii="Times New Roman" w:hAnsi="Times New Roman"/>
        </w:rPr>
        <w:t>99.03.18,</w:t>
      </w:r>
      <w:r w:rsidR="00946CE3" w:rsidRPr="00594354">
        <w:rPr>
          <w:rFonts w:ascii="Times New Roman" w:hAnsi="Times New Roman"/>
        </w:rPr>
        <w:t xml:space="preserve"> </w:t>
      </w:r>
      <w:r w:rsidRPr="00594354">
        <w:rPr>
          <w:rFonts w:ascii="Times New Roman" w:hAnsi="Times New Roman"/>
        </w:rPr>
        <w:t>Žin.,</w:t>
      </w:r>
      <w:r w:rsidR="00946CE3" w:rsidRPr="00594354">
        <w:rPr>
          <w:rFonts w:ascii="Times New Roman" w:hAnsi="Times New Roman"/>
        </w:rPr>
        <w:t xml:space="preserve"> </w:t>
      </w:r>
      <w:r w:rsidRPr="00594354">
        <w:rPr>
          <w:rFonts w:ascii="Times New Roman" w:hAnsi="Times New Roman"/>
        </w:rPr>
        <w:t>1999,</w:t>
      </w:r>
      <w:r w:rsidR="00946CE3" w:rsidRPr="00594354">
        <w:rPr>
          <w:rFonts w:ascii="Times New Roman" w:hAnsi="Times New Roman"/>
        </w:rPr>
        <w:t xml:space="preserve"> </w:t>
      </w:r>
      <w:r w:rsidRPr="00594354">
        <w:rPr>
          <w:rFonts w:ascii="Times New Roman" w:hAnsi="Times New Roman"/>
        </w:rPr>
        <w:t>Nr.30-855</w:t>
      </w:r>
      <w:r w:rsidR="00946CE3" w:rsidRPr="00594354">
        <w:rPr>
          <w:rFonts w:ascii="Times New Roman" w:hAnsi="Times New Roman"/>
        </w:rPr>
        <w:t xml:space="preserve"> </w:t>
      </w:r>
      <w:r w:rsidRPr="00594354">
        <w:rPr>
          <w:rFonts w:ascii="Times New Roman" w:hAnsi="Times New Roman"/>
        </w:rPr>
        <w:t>(99.04.02)</w:t>
      </w:r>
    </w:p>
    <w:p w:rsidR="00B35D43" w:rsidRPr="00594354" w:rsidRDefault="00B35D43">
      <w:pPr>
        <w:jc w:val="both"/>
        <w:rPr>
          <w:rFonts w:ascii="Times New Roman" w:hAnsi="Times New Roman"/>
        </w:rPr>
      </w:pP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POLITINIŲ</w:t>
      </w:r>
      <w:r w:rsidR="00946CE3" w:rsidRPr="00594354">
        <w:rPr>
          <w:rFonts w:ascii="Times New Roman" w:hAnsi="Times New Roman"/>
        </w:rPr>
        <w:t xml:space="preserve"> </w:t>
      </w:r>
      <w:r w:rsidRPr="00594354">
        <w:rPr>
          <w:rFonts w:ascii="Times New Roman" w:hAnsi="Times New Roman"/>
        </w:rPr>
        <w:t>PARTIJŲ</w:t>
      </w:r>
      <w:r w:rsidR="00946CE3" w:rsidRPr="00594354">
        <w:rPr>
          <w:rFonts w:ascii="Times New Roman" w:hAnsi="Times New Roman"/>
        </w:rPr>
        <w:t xml:space="preserve"> </w:t>
      </w:r>
      <w:r w:rsidRPr="00594354">
        <w:rPr>
          <w:rFonts w:ascii="Times New Roman" w:hAnsi="Times New Roman"/>
        </w:rPr>
        <w:t>IR</w:t>
      </w:r>
      <w:r w:rsidR="00946CE3" w:rsidRPr="00594354">
        <w:rPr>
          <w:rFonts w:ascii="Times New Roman" w:hAnsi="Times New Roman"/>
        </w:rPr>
        <w:t xml:space="preserve"> </w:t>
      </w:r>
      <w:r w:rsidRPr="00594354">
        <w:rPr>
          <w:rFonts w:ascii="Times New Roman" w:hAnsi="Times New Roman"/>
        </w:rPr>
        <w:t>POLITINIŲ</w:t>
      </w:r>
      <w:r w:rsidR="00946CE3" w:rsidRPr="00594354">
        <w:rPr>
          <w:rFonts w:ascii="Times New Roman" w:hAnsi="Times New Roman"/>
        </w:rPr>
        <w:t xml:space="preserve"> </w:t>
      </w:r>
      <w:r w:rsidRPr="00594354">
        <w:rPr>
          <w:rFonts w:ascii="Times New Roman" w:hAnsi="Times New Roman"/>
        </w:rPr>
        <w:t>ORGANIZACIJŲ</w:t>
      </w:r>
      <w:r w:rsidR="00946CE3" w:rsidRPr="00594354">
        <w:rPr>
          <w:rFonts w:ascii="Times New Roman" w:hAnsi="Times New Roman"/>
        </w:rPr>
        <w:t xml:space="preserve"> </w:t>
      </w:r>
      <w:r w:rsidRPr="00594354">
        <w:rPr>
          <w:rFonts w:ascii="Times New Roman" w:hAnsi="Times New Roman"/>
        </w:rPr>
        <w:t>ĮSTATYMO</w:t>
      </w:r>
      <w:r w:rsidR="00946CE3" w:rsidRPr="00594354">
        <w:rPr>
          <w:rFonts w:ascii="Times New Roman" w:hAnsi="Times New Roman"/>
        </w:rPr>
        <w:t xml:space="preserve"> </w:t>
      </w:r>
      <w:r w:rsidRPr="00594354">
        <w:rPr>
          <w:rFonts w:ascii="Times New Roman" w:hAnsi="Times New Roman"/>
        </w:rPr>
        <w:t>5,</w:t>
      </w:r>
      <w:r w:rsidR="00946CE3" w:rsidRPr="00594354">
        <w:rPr>
          <w:rFonts w:ascii="Times New Roman" w:hAnsi="Times New Roman"/>
        </w:rPr>
        <w:t xml:space="preserve"> </w:t>
      </w:r>
      <w:r w:rsidRPr="00594354">
        <w:rPr>
          <w:rFonts w:ascii="Times New Roman" w:hAnsi="Times New Roman"/>
        </w:rPr>
        <w:t>6,</w:t>
      </w:r>
      <w:r w:rsidR="00946CE3" w:rsidRPr="00594354">
        <w:rPr>
          <w:rFonts w:ascii="Times New Roman" w:hAnsi="Times New Roman"/>
        </w:rPr>
        <w:t xml:space="preserve"> </w:t>
      </w:r>
      <w:r w:rsidRPr="00594354">
        <w:rPr>
          <w:rFonts w:ascii="Times New Roman" w:hAnsi="Times New Roman"/>
        </w:rPr>
        <w:t>7,</w:t>
      </w:r>
      <w:r w:rsidR="00946CE3" w:rsidRPr="00594354">
        <w:rPr>
          <w:rFonts w:ascii="Times New Roman" w:hAnsi="Times New Roman"/>
        </w:rPr>
        <w:t xml:space="preserve"> </w:t>
      </w:r>
      <w:r w:rsidRPr="00594354">
        <w:rPr>
          <w:rFonts w:ascii="Times New Roman" w:hAnsi="Times New Roman"/>
        </w:rPr>
        <w:t>8</w:t>
      </w:r>
      <w:r w:rsidR="00946CE3" w:rsidRPr="00594354">
        <w:rPr>
          <w:rFonts w:ascii="Times New Roman" w:hAnsi="Times New Roman"/>
        </w:rPr>
        <w:t xml:space="preserve"> </w:t>
      </w:r>
      <w:r w:rsidRPr="00594354">
        <w:rPr>
          <w:rFonts w:ascii="Times New Roman" w:hAnsi="Times New Roman"/>
        </w:rPr>
        <w:t>STRAIPSNIŲ</w:t>
      </w:r>
      <w:r w:rsidR="00946CE3" w:rsidRPr="00594354">
        <w:rPr>
          <w:rFonts w:ascii="Times New Roman" w:hAnsi="Times New Roman"/>
        </w:rPr>
        <w:t xml:space="preserve"> </w:t>
      </w:r>
      <w:r w:rsidRPr="00594354">
        <w:rPr>
          <w:rFonts w:ascii="Times New Roman" w:hAnsi="Times New Roman"/>
        </w:rPr>
        <w:t>PAKEITIMO</w:t>
      </w:r>
      <w:r w:rsidR="00946CE3" w:rsidRPr="00594354">
        <w:rPr>
          <w:rFonts w:ascii="Times New Roman" w:hAnsi="Times New Roman"/>
        </w:rPr>
        <w:t xml:space="preserve"> </w:t>
      </w:r>
      <w:r w:rsidRPr="00594354">
        <w:rPr>
          <w:rFonts w:ascii="Times New Roman" w:hAnsi="Times New Roman"/>
        </w:rPr>
        <w:t>ĮSTATYMAS</w:t>
      </w:r>
    </w:p>
    <w:p w:rsidR="00B35D43" w:rsidRPr="00594354" w:rsidRDefault="00B35D43">
      <w:pPr>
        <w:jc w:val="both"/>
        <w:rPr>
          <w:rFonts w:ascii="Times New Roman" w:hAnsi="Times New Roman"/>
        </w:rPr>
      </w:pPr>
      <w:r w:rsidRPr="00594354">
        <w:rPr>
          <w:rFonts w:ascii="Times New Roman" w:hAnsi="Times New Roman"/>
        </w:rPr>
        <w:t>Šis</w:t>
      </w:r>
      <w:r w:rsidR="00946CE3" w:rsidRPr="00594354">
        <w:rPr>
          <w:rFonts w:ascii="Times New Roman" w:hAnsi="Times New Roman"/>
        </w:rPr>
        <w:t xml:space="preserve"> </w:t>
      </w:r>
      <w:r w:rsidRPr="00594354">
        <w:rPr>
          <w:rFonts w:ascii="Times New Roman" w:hAnsi="Times New Roman"/>
        </w:rPr>
        <w:t>įstatymas</w:t>
      </w:r>
      <w:r w:rsidR="00946CE3" w:rsidRPr="00594354">
        <w:rPr>
          <w:rFonts w:ascii="Times New Roman" w:hAnsi="Times New Roman"/>
        </w:rPr>
        <w:t xml:space="preserve"> </w:t>
      </w:r>
      <w:r w:rsidRPr="00594354">
        <w:rPr>
          <w:rFonts w:ascii="Times New Roman" w:hAnsi="Times New Roman"/>
        </w:rPr>
        <w:t>įsigalioja</w:t>
      </w:r>
      <w:r w:rsidR="00946CE3" w:rsidRPr="00594354">
        <w:rPr>
          <w:rFonts w:ascii="Times New Roman" w:hAnsi="Times New Roman"/>
        </w:rPr>
        <w:t xml:space="preserve"> </w:t>
      </w:r>
      <w:r w:rsidRPr="00594354">
        <w:rPr>
          <w:rFonts w:ascii="Times New Roman" w:hAnsi="Times New Roman"/>
        </w:rPr>
        <w:t>nuo</w:t>
      </w:r>
      <w:r w:rsidR="00946CE3" w:rsidRPr="00594354">
        <w:rPr>
          <w:rFonts w:ascii="Times New Roman" w:hAnsi="Times New Roman"/>
        </w:rPr>
        <w:t xml:space="preserve"> </w:t>
      </w:r>
      <w:r w:rsidRPr="00594354">
        <w:rPr>
          <w:rFonts w:ascii="Times New Roman" w:hAnsi="Times New Roman"/>
        </w:rPr>
        <w:t>1999</w:t>
      </w:r>
      <w:r w:rsidR="00946CE3" w:rsidRPr="00594354">
        <w:rPr>
          <w:rFonts w:ascii="Times New Roman" w:hAnsi="Times New Roman"/>
        </w:rPr>
        <w:t xml:space="preserve"> </w:t>
      </w:r>
      <w:r w:rsidRPr="00594354">
        <w:rPr>
          <w:rFonts w:ascii="Times New Roman" w:hAnsi="Times New Roman"/>
        </w:rPr>
        <w:t>m.</w:t>
      </w:r>
      <w:r w:rsidR="00946CE3" w:rsidRPr="00594354">
        <w:rPr>
          <w:rFonts w:ascii="Times New Roman" w:hAnsi="Times New Roman"/>
        </w:rPr>
        <w:t xml:space="preserve"> </w:t>
      </w:r>
      <w:r w:rsidRPr="00594354">
        <w:rPr>
          <w:rFonts w:ascii="Times New Roman" w:hAnsi="Times New Roman"/>
        </w:rPr>
        <w:t>gegužės</w:t>
      </w:r>
      <w:r w:rsidR="00946CE3" w:rsidRPr="00594354">
        <w:rPr>
          <w:rFonts w:ascii="Times New Roman" w:hAnsi="Times New Roman"/>
        </w:rPr>
        <w:t xml:space="preserve"> </w:t>
      </w:r>
      <w:r w:rsidRPr="00594354">
        <w:rPr>
          <w:rFonts w:ascii="Times New Roman" w:hAnsi="Times New Roman"/>
        </w:rPr>
        <w:t>1</w:t>
      </w:r>
      <w:r w:rsidR="00946CE3" w:rsidRPr="00594354">
        <w:rPr>
          <w:rFonts w:ascii="Times New Roman" w:hAnsi="Times New Roman"/>
        </w:rPr>
        <w:t xml:space="preserve"> </w:t>
      </w:r>
      <w:r w:rsidRPr="00594354">
        <w:rPr>
          <w:rFonts w:ascii="Times New Roman" w:hAnsi="Times New Roman"/>
        </w:rPr>
        <w:t>d.</w:t>
      </w:r>
    </w:p>
    <w:p w:rsidR="00B35D43" w:rsidRPr="00594354" w:rsidRDefault="00B35D43">
      <w:pPr>
        <w:jc w:val="both"/>
        <w:rPr>
          <w:rFonts w:ascii="Times New Roman" w:hAnsi="Times New Roman"/>
        </w:rPr>
      </w:pPr>
      <w:r w:rsidRPr="00594354">
        <w:rPr>
          <w:rFonts w:ascii="Times New Roman" w:hAnsi="Times New Roman"/>
        </w:rPr>
        <w:t>Skundus,</w:t>
      </w:r>
      <w:r w:rsidR="00946CE3" w:rsidRPr="00594354">
        <w:rPr>
          <w:rFonts w:ascii="Times New Roman" w:hAnsi="Times New Roman"/>
        </w:rPr>
        <w:t xml:space="preserve"> </w:t>
      </w:r>
      <w:r w:rsidRPr="00594354">
        <w:rPr>
          <w:rFonts w:ascii="Times New Roman" w:hAnsi="Times New Roman"/>
        </w:rPr>
        <w:t>gautus</w:t>
      </w:r>
      <w:r w:rsidR="00946CE3" w:rsidRPr="00594354">
        <w:rPr>
          <w:rFonts w:ascii="Times New Roman" w:hAnsi="Times New Roman"/>
        </w:rPr>
        <w:t xml:space="preserve"> </w:t>
      </w:r>
      <w:r w:rsidRPr="00594354">
        <w:rPr>
          <w:rFonts w:ascii="Times New Roman" w:hAnsi="Times New Roman"/>
        </w:rPr>
        <w:t>iki</w:t>
      </w:r>
      <w:r w:rsidR="00946CE3" w:rsidRPr="00594354">
        <w:rPr>
          <w:rFonts w:ascii="Times New Roman" w:hAnsi="Times New Roman"/>
        </w:rPr>
        <w:t xml:space="preserve"> </w:t>
      </w:r>
      <w:r w:rsidRPr="00594354">
        <w:rPr>
          <w:rFonts w:ascii="Times New Roman" w:hAnsi="Times New Roman"/>
        </w:rPr>
        <w:t>1999</w:t>
      </w:r>
      <w:r w:rsidR="00946CE3" w:rsidRPr="00594354">
        <w:rPr>
          <w:rFonts w:ascii="Times New Roman" w:hAnsi="Times New Roman"/>
        </w:rPr>
        <w:t xml:space="preserve"> </w:t>
      </w:r>
      <w:r w:rsidRPr="00594354">
        <w:rPr>
          <w:rFonts w:ascii="Times New Roman" w:hAnsi="Times New Roman"/>
        </w:rPr>
        <w:t>m.</w:t>
      </w:r>
      <w:r w:rsidR="00946CE3" w:rsidRPr="00594354">
        <w:rPr>
          <w:rFonts w:ascii="Times New Roman" w:hAnsi="Times New Roman"/>
        </w:rPr>
        <w:t xml:space="preserve"> </w:t>
      </w:r>
      <w:r w:rsidRPr="00594354">
        <w:rPr>
          <w:rFonts w:ascii="Times New Roman" w:hAnsi="Times New Roman"/>
        </w:rPr>
        <w:t>gegužės</w:t>
      </w:r>
      <w:r w:rsidR="00946CE3" w:rsidRPr="00594354">
        <w:rPr>
          <w:rFonts w:ascii="Times New Roman" w:hAnsi="Times New Roman"/>
        </w:rPr>
        <w:t xml:space="preserve"> </w:t>
      </w:r>
      <w:r w:rsidRPr="00594354">
        <w:rPr>
          <w:rFonts w:ascii="Times New Roman" w:hAnsi="Times New Roman"/>
        </w:rPr>
        <w:t>1</w:t>
      </w:r>
      <w:r w:rsidR="00946CE3" w:rsidRPr="00594354">
        <w:rPr>
          <w:rFonts w:ascii="Times New Roman" w:hAnsi="Times New Roman"/>
        </w:rPr>
        <w:t xml:space="preserve"> </w:t>
      </w:r>
      <w:r w:rsidRPr="00594354">
        <w:rPr>
          <w:rFonts w:ascii="Times New Roman" w:hAnsi="Times New Roman"/>
        </w:rPr>
        <w:t>d.,</w:t>
      </w:r>
      <w:r w:rsidR="00946CE3" w:rsidRPr="00594354">
        <w:rPr>
          <w:rFonts w:ascii="Times New Roman" w:hAnsi="Times New Roman"/>
        </w:rPr>
        <w:t xml:space="preserve"> </w:t>
      </w:r>
      <w:r w:rsidRPr="00594354">
        <w:rPr>
          <w:rFonts w:ascii="Times New Roman" w:hAnsi="Times New Roman"/>
        </w:rPr>
        <w:t>bei</w:t>
      </w:r>
      <w:r w:rsidR="00946CE3" w:rsidRPr="00594354">
        <w:rPr>
          <w:rFonts w:ascii="Times New Roman" w:hAnsi="Times New Roman"/>
        </w:rPr>
        <w:t xml:space="preserve"> </w:t>
      </w:r>
      <w:r w:rsidRPr="00594354">
        <w:rPr>
          <w:rFonts w:ascii="Times New Roman" w:hAnsi="Times New Roman"/>
        </w:rPr>
        <w:t>pradėtas</w:t>
      </w:r>
      <w:r w:rsidR="00946CE3" w:rsidRPr="00594354">
        <w:rPr>
          <w:rFonts w:ascii="Times New Roman" w:hAnsi="Times New Roman"/>
        </w:rPr>
        <w:t xml:space="preserve"> </w:t>
      </w:r>
      <w:r w:rsidRPr="00594354">
        <w:rPr>
          <w:rFonts w:ascii="Times New Roman" w:hAnsi="Times New Roman"/>
        </w:rPr>
        <w:t>nagrinėti</w:t>
      </w:r>
      <w:r w:rsidR="00946CE3" w:rsidRPr="00594354">
        <w:rPr>
          <w:rFonts w:ascii="Times New Roman" w:hAnsi="Times New Roman"/>
        </w:rPr>
        <w:t xml:space="preserve"> </w:t>
      </w:r>
      <w:r w:rsidRPr="00594354">
        <w:rPr>
          <w:rFonts w:ascii="Times New Roman" w:hAnsi="Times New Roman"/>
        </w:rPr>
        <w:t>bylas</w:t>
      </w:r>
      <w:r w:rsidR="00946CE3" w:rsidRPr="00594354">
        <w:rPr>
          <w:rFonts w:ascii="Times New Roman" w:hAnsi="Times New Roman"/>
        </w:rPr>
        <w:t xml:space="preserve"> </w:t>
      </w:r>
      <w:r w:rsidRPr="00594354">
        <w:rPr>
          <w:rFonts w:ascii="Times New Roman" w:hAnsi="Times New Roman"/>
        </w:rPr>
        <w:t>pirmąja</w:t>
      </w:r>
      <w:r w:rsidR="00946CE3" w:rsidRPr="00594354">
        <w:rPr>
          <w:rFonts w:ascii="Times New Roman" w:hAnsi="Times New Roman"/>
        </w:rPr>
        <w:t xml:space="preserve"> </w:t>
      </w:r>
      <w:r w:rsidRPr="00594354">
        <w:rPr>
          <w:rFonts w:ascii="Times New Roman" w:hAnsi="Times New Roman"/>
        </w:rPr>
        <w:t>instancija,</w:t>
      </w:r>
      <w:r w:rsidR="00946CE3" w:rsidRPr="00594354">
        <w:rPr>
          <w:rFonts w:ascii="Times New Roman" w:hAnsi="Times New Roman"/>
        </w:rPr>
        <w:t xml:space="preserve"> </w:t>
      </w:r>
      <w:r w:rsidRPr="00594354">
        <w:rPr>
          <w:rFonts w:ascii="Times New Roman" w:hAnsi="Times New Roman"/>
        </w:rPr>
        <w:t>apeliacine</w:t>
      </w:r>
      <w:r w:rsidR="00946CE3" w:rsidRPr="00594354">
        <w:rPr>
          <w:rFonts w:ascii="Times New Roman" w:hAnsi="Times New Roman"/>
        </w:rPr>
        <w:t xml:space="preserve"> </w:t>
      </w:r>
      <w:r w:rsidRPr="00594354">
        <w:rPr>
          <w:rFonts w:ascii="Times New Roman" w:hAnsi="Times New Roman"/>
        </w:rPr>
        <w:t>ir</w:t>
      </w:r>
      <w:r w:rsidR="00946CE3" w:rsidRPr="00594354">
        <w:rPr>
          <w:rFonts w:ascii="Times New Roman" w:hAnsi="Times New Roman"/>
        </w:rPr>
        <w:t xml:space="preserve"> </w:t>
      </w:r>
      <w:r w:rsidRPr="00594354">
        <w:rPr>
          <w:rFonts w:ascii="Times New Roman" w:hAnsi="Times New Roman"/>
        </w:rPr>
        <w:t>kasacine</w:t>
      </w:r>
      <w:r w:rsidR="00946CE3" w:rsidRPr="00594354">
        <w:rPr>
          <w:rFonts w:ascii="Times New Roman" w:hAnsi="Times New Roman"/>
        </w:rPr>
        <w:t xml:space="preserve"> </w:t>
      </w:r>
      <w:r w:rsidRPr="00594354">
        <w:rPr>
          <w:rFonts w:ascii="Times New Roman" w:hAnsi="Times New Roman"/>
        </w:rPr>
        <w:t>tvarka</w:t>
      </w:r>
      <w:r w:rsidR="00946CE3" w:rsidRPr="00594354">
        <w:rPr>
          <w:rFonts w:ascii="Times New Roman" w:hAnsi="Times New Roman"/>
        </w:rPr>
        <w:t xml:space="preserve"> </w:t>
      </w:r>
      <w:r w:rsidRPr="00594354">
        <w:rPr>
          <w:rFonts w:ascii="Times New Roman" w:hAnsi="Times New Roman"/>
        </w:rPr>
        <w:t>išnagrinėja</w:t>
      </w:r>
      <w:r w:rsidR="00946CE3" w:rsidRPr="00594354">
        <w:rPr>
          <w:rFonts w:ascii="Times New Roman" w:hAnsi="Times New Roman"/>
        </w:rPr>
        <w:t xml:space="preserve"> </w:t>
      </w:r>
      <w:r w:rsidRPr="00594354">
        <w:rPr>
          <w:rFonts w:ascii="Times New Roman" w:hAnsi="Times New Roman"/>
        </w:rPr>
        <w:t>bendrosios</w:t>
      </w:r>
      <w:r w:rsidR="00946CE3" w:rsidRPr="00594354">
        <w:rPr>
          <w:rFonts w:ascii="Times New Roman" w:hAnsi="Times New Roman"/>
        </w:rPr>
        <w:t xml:space="preserve"> </w:t>
      </w:r>
      <w:r w:rsidRPr="00594354">
        <w:rPr>
          <w:rFonts w:ascii="Times New Roman" w:hAnsi="Times New Roman"/>
        </w:rPr>
        <w:t>kompetencijos</w:t>
      </w:r>
      <w:r w:rsidR="00946CE3" w:rsidRPr="00594354">
        <w:rPr>
          <w:rFonts w:ascii="Times New Roman" w:hAnsi="Times New Roman"/>
        </w:rPr>
        <w:t xml:space="preserve"> </w:t>
      </w:r>
      <w:r w:rsidRPr="00594354">
        <w:rPr>
          <w:rFonts w:ascii="Times New Roman" w:hAnsi="Times New Roman"/>
        </w:rPr>
        <w:t>teismai</w:t>
      </w:r>
      <w:r w:rsidR="00946CE3" w:rsidRPr="00594354">
        <w:rPr>
          <w:rFonts w:ascii="Times New Roman" w:hAnsi="Times New Roman"/>
        </w:rPr>
        <w:t xml:space="preserve"> </w:t>
      </w:r>
      <w:r w:rsidRPr="00594354">
        <w:rPr>
          <w:rFonts w:ascii="Times New Roman" w:hAnsi="Times New Roman"/>
        </w:rPr>
        <w:t>pagal</w:t>
      </w:r>
      <w:r w:rsidR="00946CE3" w:rsidRPr="00594354">
        <w:rPr>
          <w:rFonts w:ascii="Times New Roman" w:hAnsi="Times New Roman"/>
        </w:rPr>
        <w:t xml:space="preserve"> </w:t>
      </w:r>
      <w:r w:rsidRPr="00594354">
        <w:rPr>
          <w:rFonts w:ascii="Times New Roman" w:hAnsi="Times New Roman"/>
        </w:rPr>
        <w:t>procesines</w:t>
      </w:r>
      <w:r w:rsidR="00946CE3" w:rsidRPr="00594354">
        <w:rPr>
          <w:rFonts w:ascii="Times New Roman" w:hAnsi="Times New Roman"/>
        </w:rPr>
        <w:t xml:space="preserve"> </w:t>
      </w:r>
      <w:r w:rsidRPr="00594354">
        <w:rPr>
          <w:rFonts w:ascii="Times New Roman" w:hAnsi="Times New Roman"/>
        </w:rPr>
        <w:t>normas,</w:t>
      </w:r>
      <w:r w:rsidR="00946CE3" w:rsidRPr="00594354">
        <w:rPr>
          <w:rFonts w:ascii="Times New Roman" w:hAnsi="Times New Roman"/>
        </w:rPr>
        <w:t xml:space="preserve"> </w:t>
      </w:r>
      <w:r w:rsidRPr="00594354">
        <w:rPr>
          <w:rFonts w:ascii="Times New Roman" w:hAnsi="Times New Roman"/>
        </w:rPr>
        <w:t>kurios</w:t>
      </w:r>
      <w:r w:rsidR="00946CE3" w:rsidRPr="00594354">
        <w:rPr>
          <w:rFonts w:ascii="Times New Roman" w:hAnsi="Times New Roman"/>
        </w:rPr>
        <w:t xml:space="preserve"> </w:t>
      </w:r>
      <w:r w:rsidRPr="00594354">
        <w:rPr>
          <w:rFonts w:ascii="Times New Roman" w:hAnsi="Times New Roman"/>
        </w:rPr>
        <w:t>galioja</w:t>
      </w:r>
      <w:r w:rsidR="00946CE3" w:rsidRPr="00594354">
        <w:rPr>
          <w:rFonts w:ascii="Times New Roman" w:hAnsi="Times New Roman"/>
        </w:rPr>
        <w:t xml:space="preserve"> </w:t>
      </w:r>
      <w:r w:rsidRPr="00594354">
        <w:rPr>
          <w:rFonts w:ascii="Times New Roman" w:hAnsi="Times New Roman"/>
        </w:rPr>
        <w:t>iki</w:t>
      </w:r>
      <w:r w:rsidR="00946CE3" w:rsidRPr="00594354">
        <w:rPr>
          <w:rFonts w:ascii="Times New Roman" w:hAnsi="Times New Roman"/>
        </w:rPr>
        <w:t xml:space="preserve"> </w:t>
      </w:r>
      <w:r w:rsidRPr="00594354">
        <w:rPr>
          <w:rFonts w:ascii="Times New Roman" w:hAnsi="Times New Roman"/>
        </w:rPr>
        <w:t>1999</w:t>
      </w:r>
      <w:r w:rsidR="00946CE3" w:rsidRPr="00594354">
        <w:rPr>
          <w:rFonts w:ascii="Times New Roman" w:hAnsi="Times New Roman"/>
        </w:rPr>
        <w:t xml:space="preserve"> </w:t>
      </w:r>
      <w:r w:rsidRPr="00594354">
        <w:rPr>
          <w:rFonts w:ascii="Times New Roman" w:hAnsi="Times New Roman"/>
        </w:rPr>
        <w:t>m.</w:t>
      </w:r>
      <w:r w:rsidR="00946CE3" w:rsidRPr="00594354">
        <w:rPr>
          <w:rFonts w:ascii="Times New Roman" w:hAnsi="Times New Roman"/>
        </w:rPr>
        <w:t xml:space="preserve"> </w:t>
      </w:r>
      <w:r w:rsidRPr="00594354">
        <w:rPr>
          <w:rFonts w:ascii="Times New Roman" w:hAnsi="Times New Roman"/>
        </w:rPr>
        <w:t>gegužės</w:t>
      </w:r>
      <w:r w:rsidR="00946CE3" w:rsidRPr="00594354">
        <w:rPr>
          <w:rFonts w:ascii="Times New Roman" w:hAnsi="Times New Roman"/>
        </w:rPr>
        <w:t xml:space="preserve"> </w:t>
      </w:r>
      <w:r w:rsidRPr="00594354">
        <w:rPr>
          <w:rFonts w:ascii="Times New Roman" w:hAnsi="Times New Roman"/>
        </w:rPr>
        <w:t>1</w:t>
      </w:r>
      <w:r w:rsidR="00946CE3" w:rsidRPr="00594354">
        <w:rPr>
          <w:rFonts w:ascii="Times New Roman" w:hAnsi="Times New Roman"/>
        </w:rPr>
        <w:t xml:space="preserve"> </w:t>
      </w:r>
      <w:r w:rsidRPr="00594354">
        <w:rPr>
          <w:rFonts w:ascii="Times New Roman" w:hAnsi="Times New Roman"/>
        </w:rPr>
        <w:t>d.</w:t>
      </w:r>
    </w:p>
    <w:p w:rsidR="00B35D43" w:rsidRPr="00594354" w:rsidRDefault="00B35D43">
      <w:pPr>
        <w:jc w:val="both"/>
        <w:rPr>
          <w:rFonts w:ascii="Times New Roman" w:hAnsi="Times New Roman"/>
        </w:rPr>
      </w:pPr>
    </w:p>
    <w:p w:rsidR="00B35D43" w:rsidRPr="00594354" w:rsidRDefault="00B35D43">
      <w:pPr>
        <w:widowControl w:val="0"/>
        <w:rPr>
          <w:rFonts w:ascii="Times New Roman" w:hAnsi="Times New Roman"/>
          <w:snapToGrid w:val="0"/>
        </w:rPr>
      </w:pPr>
      <w:r w:rsidRPr="00594354">
        <w:rPr>
          <w:rFonts w:ascii="Times New Roman" w:hAnsi="Times New Roman"/>
          <w:snapToGrid w:val="0"/>
        </w:rPr>
        <w:t>7.</w:t>
      </w:r>
    </w:p>
    <w:p w:rsidR="00B35D43" w:rsidRPr="00594354" w:rsidRDefault="00B35D43">
      <w:pPr>
        <w:widowControl w:val="0"/>
        <w:rPr>
          <w:rFonts w:ascii="Times New Roman" w:hAnsi="Times New Roman"/>
          <w:snapToGrid w:val="0"/>
        </w:rPr>
      </w:pPr>
      <w:r w:rsidRPr="00594354">
        <w:rPr>
          <w:rFonts w:ascii="Times New Roman" w:hAnsi="Times New Roman"/>
          <w:snapToGrid w:val="0"/>
        </w:rPr>
        <w:t>Lietuvos</w:t>
      </w:r>
      <w:r w:rsidR="00946CE3" w:rsidRPr="00594354">
        <w:rPr>
          <w:rFonts w:ascii="Times New Roman" w:hAnsi="Times New Roman"/>
          <w:snapToGrid w:val="0"/>
        </w:rPr>
        <w:t xml:space="preserve"> </w:t>
      </w:r>
      <w:r w:rsidRPr="00594354">
        <w:rPr>
          <w:rFonts w:ascii="Times New Roman" w:hAnsi="Times New Roman"/>
          <w:snapToGrid w:val="0"/>
        </w:rPr>
        <w:t>Respublikos</w:t>
      </w:r>
      <w:r w:rsidR="00946CE3" w:rsidRPr="00594354">
        <w:rPr>
          <w:rFonts w:ascii="Times New Roman" w:hAnsi="Times New Roman"/>
          <w:snapToGrid w:val="0"/>
        </w:rPr>
        <w:t xml:space="preserve"> </w:t>
      </w:r>
      <w:r w:rsidRPr="00594354">
        <w:rPr>
          <w:rFonts w:ascii="Times New Roman" w:hAnsi="Times New Roman"/>
          <w:snapToGrid w:val="0"/>
        </w:rPr>
        <w:t>Seimas,</w:t>
      </w:r>
      <w:r w:rsidR="00946CE3" w:rsidRPr="00594354">
        <w:rPr>
          <w:rFonts w:ascii="Times New Roman" w:hAnsi="Times New Roman"/>
          <w:snapToGrid w:val="0"/>
        </w:rPr>
        <w:t xml:space="preserve"> </w:t>
      </w:r>
      <w:r w:rsidRPr="00594354">
        <w:rPr>
          <w:rFonts w:ascii="Times New Roman" w:hAnsi="Times New Roman"/>
          <w:snapToGrid w:val="0"/>
        </w:rPr>
        <w:t>Įstatymas</w:t>
      </w:r>
    </w:p>
    <w:p w:rsidR="00B35D43" w:rsidRPr="00594354" w:rsidRDefault="00B35D43">
      <w:pPr>
        <w:widowControl w:val="0"/>
        <w:rPr>
          <w:rFonts w:ascii="Times New Roman" w:hAnsi="Times New Roman"/>
          <w:snapToGrid w:val="0"/>
        </w:rPr>
      </w:pPr>
      <w:r w:rsidRPr="00594354">
        <w:rPr>
          <w:rFonts w:ascii="Times New Roman" w:hAnsi="Times New Roman"/>
          <w:snapToGrid w:val="0"/>
        </w:rPr>
        <w:t>Nr.</w:t>
      </w:r>
      <w:r w:rsidR="00946CE3" w:rsidRPr="00594354">
        <w:rPr>
          <w:rFonts w:ascii="Times New Roman" w:hAnsi="Times New Roman"/>
          <w:snapToGrid w:val="0"/>
        </w:rPr>
        <w:t xml:space="preserve"> </w:t>
      </w:r>
      <w:hyperlink r:id="rId17" w:history="1">
        <w:r w:rsidRPr="00594354">
          <w:rPr>
            <w:rStyle w:val="Hyperlink"/>
            <w:rFonts w:ascii="Times New Roman" w:hAnsi="Times New Roman"/>
            <w:snapToGrid w:val="0"/>
          </w:rPr>
          <w:t>VIII-1869</w:t>
        </w:r>
      </w:hyperlink>
      <w:r w:rsidRPr="00594354">
        <w:rPr>
          <w:rFonts w:ascii="Times New Roman" w:hAnsi="Times New Roman"/>
          <w:snapToGrid w:val="0"/>
        </w:rPr>
        <w:t>,</w:t>
      </w:r>
      <w:r w:rsidR="00946CE3" w:rsidRPr="00594354">
        <w:rPr>
          <w:rFonts w:ascii="Times New Roman" w:hAnsi="Times New Roman"/>
          <w:snapToGrid w:val="0"/>
        </w:rPr>
        <w:t xml:space="preserve"> </w:t>
      </w:r>
      <w:r w:rsidRPr="00594354">
        <w:rPr>
          <w:rFonts w:ascii="Times New Roman" w:hAnsi="Times New Roman"/>
          <w:snapToGrid w:val="0"/>
        </w:rPr>
        <w:t>00.07.18,</w:t>
      </w:r>
      <w:r w:rsidR="00946CE3" w:rsidRPr="00594354">
        <w:rPr>
          <w:rFonts w:ascii="Times New Roman" w:hAnsi="Times New Roman"/>
          <w:snapToGrid w:val="0"/>
        </w:rPr>
        <w:t xml:space="preserve"> </w:t>
      </w:r>
      <w:r w:rsidRPr="00594354">
        <w:rPr>
          <w:rFonts w:ascii="Times New Roman" w:hAnsi="Times New Roman"/>
          <w:snapToGrid w:val="0"/>
        </w:rPr>
        <w:t>Žin.,</w:t>
      </w:r>
      <w:r w:rsidR="00946CE3" w:rsidRPr="00594354">
        <w:rPr>
          <w:rFonts w:ascii="Times New Roman" w:hAnsi="Times New Roman"/>
          <w:snapToGrid w:val="0"/>
        </w:rPr>
        <w:t xml:space="preserve"> </w:t>
      </w:r>
      <w:r w:rsidRPr="00594354">
        <w:rPr>
          <w:rFonts w:ascii="Times New Roman" w:hAnsi="Times New Roman"/>
          <w:snapToGrid w:val="0"/>
        </w:rPr>
        <w:t>2000,</w:t>
      </w:r>
      <w:r w:rsidR="00946CE3" w:rsidRPr="00594354">
        <w:rPr>
          <w:rFonts w:ascii="Times New Roman" w:hAnsi="Times New Roman"/>
          <w:snapToGrid w:val="0"/>
        </w:rPr>
        <w:t xml:space="preserve"> </w:t>
      </w:r>
      <w:r w:rsidRPr="00594354">
        <w:rPr>
          <w:rFonts w:ascii="Times New Roman" w:hAnsi="Times New Roman"/>
          <w:snapToGrid w:val="0"/>
        </w:rPr>
        <w:t>Nr.64-1936</w:t>
      </w:r>
      <w:r w:rsidR="00946CE3" w:rsidRPr="00594354">
        <w:rPr>
          <w:rFonts w:ascii="Times New Roman" w:hAnsi="Times New Roman"/>
          <w:snapToGrid w:val="0"/>
        </w:rPr>
        <w:t xml:space="preserve"> </w:t>
      </w:r>
      <w:r w:rsidRPr="00594354">
        <w:rPr>
          <w:rFonts w:ascii="Times New Roman" w:hAnsi="Times New Roman"/>
          <w:snapToGrid w:val="0"/>
        </w:rPr>
        <w:t>(00.07.31)</w:t>
      </w:r>
    </w:p>
    <w:p w:rsidR="00B35D43" w:rsidRPr="00594354" w:rsidRDefault="00B35D43">
      <w:pPr>
        <w:widowControl w:val="0"/>
        <w:rPr>
          <w:rFonts w:ascii="Times New Roman" w:hAnsi="Times New Roman"/>
          <w:snapToGrid w:val="0"/>
        </w:rPr>
      </w:pPr>
      <w:r w:rsidRPr="00594354">
        <w:rPr>
          <w:rFonts w:ascii="Times New Roman" w:hAnsi="Times New Roman"/>
          <w:snapToGrid w:val="0"/>
        </w:rPr>
        <w:t>POLITINIŲ</w:t>
      </w:r>
      <w:r w:rsidR="00946CE3" w:rsidRPr="00594354">
        <w:rPr>
          <w:rFonts w:ascii="Times New Roman" w:hAnsi="Times New Roman"/>
          <w:snapToGrid w:val="0"/>
        </w:rPr>
        <w:t xml:space="preserve"> </w:t>
      </w:r>
      <w:r w:rsidRPr="00594354">
        <w:rPr>
          <w:rFonts w:ascii="Times New Roman" w:hAnsi="Times New Roman"/>
          <w:snapToGrid w:val="0"/>
        </w:rPr>
        <w:t>PARTIJŲ</w:t>
      </w:r>
      <w:r w:rsidR="00946CE3" w:rsidRPr="00594354">
        <w:rPr>
          <w:rFonts w:ascii="Times New Roman" w:hAnsi="Times New Roman"/>
          <w:snapToGrid w:val="0"/>
        </w:rPr>
        <w:t xml:space="preserve"> </w:t>
      </w:r>
      <w:r w:rsidRPr="00594354">
        <w:rPr>
          <w:rFonts w:ascii="Times New Roman" w:hAnsi="Times New Roman"/>
          <w:snapToGrid w:val="0"/>
        </w:rPr>
        <w:t>IR</w:t>
      </w:r>
      <w:r w:rsidR="00946CE3" w:rsidRPr="00594354">
        <w:rPr>
          <w:rFonts w:ascii="Times New Roman" w:hAnsi="Times New Roman"/>
          <w:snapToGrid w:val="0"/>
        </w:rPr>
        <w:t xml:space="preserve"> </w:t>
      </w:r>
      <w:r w:rsidRPr="00594354">
        <w:rPr>
          <w:rFonts w:ascii="Times New Roman" w:hAnsi="Times New Roman"/>
          <w:snapToGrid w:val="0"/>
        </w:rPr>
        <w:t>POLITINIŲ</w:t>
      </w:r>
      <w:r w:rsidR="00946CE3" w:rsidRPr="00594354">
        <w:rPr>
          <w:rFonts w:ascii="Times New Roman" w:hAnsi="Times New Roman"/>
          <w:snapToGrid w:val="0"/>
        </w:rPr>
        <w:t xml:space="preserve"> </w:t>
      </w:r>
      <w:r w:rsidRPr="00594354">
        <w:rPr>
          <w:rFonts w:ascii="Times New Roman" w:hAnsi="Times New Roman"/>
          <w:snapToGrid w:val="0"/>
        </w:rPr>
        <w:t>ORGANIZACIJŲ</w:t>
      </w:r>
      <w:r w:rsidR="00946CE3" w:rsidRPr="00594354">
        <w:rPr>
          <w:rFonts w:ascii="Times New Roman" w:hAnsi="Times New Roman"/>
          <w:snapToGrid w:val="0"/>
        </w:rPr>
        <w:t xml:space="preserve"> </w:t>
      </w:r>
      <w:r w:rsidRPr="00594354">
        <w:rPr>
          <w:rFonts w:ascii="Times New Roman" w:hAnsi="Times New Roman"/>
          <w:snapToGrid w:val="0"/>
        </w:rPr>
        <w:t>ĮSTATYMO</w:t>
      </w:r>
      <w:r w:rsidR="00946CE3" w:rsidRPr="00594354">
        <w:rPr>
          <w:rFonts w:ascii="Times New Roman" w:hAnsi="Times New Roman"/>
          <w:snapToGrid w:val="0"/>
        </w:rPr>
        <w:t xml:space="preserve"> </w:t>
      </w:r>
      <w:r w:rsidRPr="00594354">
        <w:rPr>
          <w:rFonts w:ascii="Times New Roman" w:hAnsi="Times New Roman"/>
          <w:snapToGrid w:val="0"/>
        </w:rPr>
        <w:t>11</w:t>
      </w:r>
      <w:r w:rsidR="00946CE3" w:rsidRPr="00594354">
        <w:rPr>
          <w:rFonts w:ascii="Times New Roman" w:hAnsi="Times New Roman"/>
          <w:snapToGrid w:val="0"/>
        </w:rPr>
        <w:t xml:space="preserve"> </w:t>
      </w:r>
      <w:r w:rsidRPr="00594354">
        <w:rPr>
          <w:rFonts w:ascii="Times New Roman" w:hAnsi="Times New Roman"/>
          <w:snapToGrid w:val="0"/>
        </w:rPr>
        <w:t>STRAIPSNIO</w:t>
      </w:r>
      <w:r w:rsidR="00946CE3" w:rsidRPr="00594354">
        <w:rPr>
          <w:rFonts w:ascii="Times New Roman" w:hAnsi="Times New Roman"/>
          <w:snapToGrid w:val="0"/>
        </w:rPr>
        <w:t xml:space="preserve"> </w:t>
      </w:r>
      <w:r w:rsidRPr="00594354">
        <w:rPr>
          <w:rFonts w:ascii="Times New Roman" w:hAnsi="Times New Roman"/>
          <w:snapToGrid w:val="0"/>
        </w:rPr>
        <w:t>PAKEITIMO</w:t>
      </w:r>
      <w:r w:rsidR="00946CE3" w:rsidRPr="00594354">
        <w:rPr>
          <w:rFonts w:ascii="Times New Roman" w:hAnsi="Times New Roman"/>
          <w:snapToGrid w:val="0"/>
        </w:rPr>
        <w:t xml:space="preserve"> </w:t>
      </w:r>
      <w:r w:rsidRPr="00594354">
        <w:rPr>
          <w:rFonts w:ascii="Times New Roman" w:hAnsi="Times New Roman"/>
          <w:snapToGrid w:val="0"/>
        </w:rPr>
        <w:t>ĮSTATYMAS</w:t>
      </w:r>
    </w:p>
    <w:p w:rsidR="00B35D43" w:rsidRPr="00594354" w:rsidRDefault="00B35D43">
      <w:pPr>
        <w:widowControl w:val="0"/>
        <w:rPr>
          <w:rFonts w:ascii="Times New Roman" w:hAnsi="Times New Roman"/>
          <w:snapToGrid w:val="0"/>
        </w:rPr>
      </w:pPr>
    </w:p>
    <w:p w:rsidR="00B35D43" w:rsidRPr="00594354" w:rsidRDefault="00B35D43">
      <w:pPr>
        <w:pStyle w:val="PlainText"/>
        <w:rPr>
          <w:rFonts w:ascii="Times New Roman" w:eastAsia="MS Mincho" w:hAnsi="Times New Roman"/>
        </w:rPr>
      </w:pPr>
      <w:r w:rsidRPr="00594354">
        <w:rPr>
          <w:rFonts w:ascii="Times New Roman" w:eastAsia="MS Mincho" w:hAnsi="Times New Roman"/>
        </w:rPr>
        <w:t>8.</w:t>
      </w:r>
    </w:p>
    <w:p w:rsidR="00B35D43" w:rsidRPr="00594354" w:rsidRDefault="00B35D43">
      <w:pPr>
        <w:pStyle w:val="PlainText"/>
        <w:rPr>
          <w:rFonts w:ascii="Times New Roman" w:eastAsia="MS Mincho" w:hAnsi="Times New Roman"/>
        </w:rPr>
      </w:pPr>
      <w:r w:rsidRPr="00594354">
        <w:rPr>
          <w:rFonts w:ascii="Times New Roman" w:eastAsia="MS Mincho" w:hAnsi="Times New Roman"/>
        </w:rPr>
        <w:t>Lietuvos</w:t>
      </w:r>
      <w:r w:rsidR="00946CE3" w:rsidRPr="00594354">
        <w:rPr>
          <w:rFonts w:ascii="Times New Roman" w:eastAsia="MS Mincho" w:hAnsi="Times New Roman"/>
        </w:rPr>
        <w:t xml:space="preserve"> </w:t>
      </w:r>
      <w:r w:rsidRPr="00594354">
        <w:rPr>
          <w:rFonts w:ascii="Times New Roman" w:eastAsia="MS Mincho" w:hAnsi="Times New Roman"/>
        </w:rPr>
        <w:t>Respublikos</w:t>
      </w:r>
      <w:r w:rsidR="00946CE3" w:rsidRPr="00594354">
        <w:rPr>
          <w:rFonts w:ascii="Times New Roman" w:eastAsia="MS Mincho" w:hAnsi="Times New Roman"/>
        </w:rPr>
        <w:t xml:space="preserve"> </w:t>
      </w:r>
      <w:r w:rsidRPr="00594354">
        <w:rPr>
          <w:rFonts w:ascii="Times New Roman" w:eastAsia="MS Mincho" w:hAnsi="Times New Roman"/>
        </w:rPr>
        <w:t>Seimas,</w:t>
      </w:r>
      <w:r w:rsidR="00946CE3" w:rsidRPr="00594354">
        <w:rPr>
          <w:rFonts w:ascii="Times New Roman" w:eastAsia="MS Mincho" w:hAnsi="Times New Roman"/>
        </w:rPr>
        <w:t xml:space="preserve"> </w:t>
      </w:r>
      <w:r w:rsidRPr="00594354">
        <w:rPr>
          <w:rFonts w:ascii="Times New Roman" w:eastAsia="MS Mincho" w:hAnsi="Times New Roman"/>
        </w:rPr>
        <w:t>Įstatymas</w:t>
      </w:r>
    </w:p>
    <w:p w:rsidR="00B35D43" w:rsidRPr="00594354" w:rsidRDefault="00B35D43">
      <w:pPr>
        <w:pStyle w:val="PlainText"/>
        <w:rPr>
          <w:rFonts w:ascii="Times New Roman" w:eastAsia="MS Mincho" w:hAnsi="Times New Roman"/>
        </w:rPr>
      </w:pPr>
      <w:r w:rsidRPr="00594354">
        <w:rPr>
          <w:rFonts w:ascii="Times New Roman" w:eastAsia="MS Mincho" w:hAnsi="Times New Roman"/>
        </w:rPr>
        <w:t>Nr.</w:t>
      </w:r>
      <w:r w:rsidR="00946CE3" w:rsidRPr="00594354">
        <w:rPr>
          <w:rFonts w:ascii="Times New Roman" w:eastAsia="MS Mincho" w:hAnsi="Times New Roman"/>
        </w:rPr>
        <w:t xml:space="preserve"> </w:t>
      </w:r>
      <w:hyperlink r:id="rId18" w:history="1">
        <w:r w:rsidRPr="00594354">
          <w:rPr>
            <w:rStyle w:val="Hyperlink"/>
            <w:rFonts w:ascii="Times New Roman" w:eastAsia="MS Mincho" w:hAnsi="Times New Roman"/>
          </w:rPr>
          <w:t>IX-2072</w:t>
        </w:r>
      </w:hyperlink>
      <w:r w:rsidRPr="00594354">
        <w:rPr>
          <w:rFonts w:ascii="Times New Roman" w:eastAsia="MS Mincho" w:hAnsi="Times New Roman"/>
        </w:rPr>
        <w:t>,</w:t>
      </w:r>
      <w:r w:rsidR="00946CE3" w:rsidRPr="00594354">
        <w:rPr>
          <w:rFonts w:ascii="Times New Roman" w:eastAsia="MS Mincho" w:hAnsi="Times New Roman"/>
        </w:rPr>
        <w:t xml:space="preserve"> </w:t>
      </w:r>
      <w:r w:rsidRPr="00594354">
        <w:rPr>
          <w:rFonts w:ascii="Times New Roman" w:eastAsia="MS Mincho" w:hAnsi="Times New Roman"/>
        </w:rPr>
        <w:t>2004-03-23,</w:t>
      </w:r>
      <w:r w:rsidR="00946CE3" w:rsidRPr="00594354">
        <w:rPr>
          <w:rFonts w:ascii="Times New Roman" w:eastAsia="MS Mincho" w:hAnsi="Times New Roman"/>
        </w:rPr>
        <w:t xml:space="preserve"> </w:t>
      </w:r>
      <w:r w:rsidRPr="00594354">
        <w:rPr>
          <w:rFonts w:ascii="Times New Roman" w:eastAsia="MS Mincho" w:hAnsi="Times New Roman"/>
        </w:rPr>
        <w:t>Žin.,</w:t>
      </w:r>
      <w:r w:rsidR="00946CE3" w:rsidRPr="00594354">
        <w:rPr>
          <w:rFonts w:ascii="Times New Roman" w:eastAsia="MS Mincho" w:hAnsi="Times New Roman"/>
        </w:rPr>
        <w:t xml:space="preserve"> </w:t>
      </w:r>
      <w:r w:rsidRPr="00594354">
        <w:rPr>
          <w:rFonts w:ascii="Times New Roman" w:eastAsia="MS Mincho" w:hAnsi="Times New Roman"/>
        </w:rPr>
        <w:t>2004,</w:t>
      </w:r>
      <w:r w:rsidR="00946CE3" w:rsidRPr="00594354">
        <w:rPr>
          <w:rFonts w:ascii="Times New Roman" w:eastAsia="MS Mincho" w:hAnsi="Times New Roman"/>
        </w:rPr>
        <w:t xml:space="preserve"> </w:t>
      </w:r>
      <w:r w:rsidRPr="00594354">
        <w:rPr>
          <w:rFonts w:ascii="Times New Roman" w:eastAsia="MS Mincho" w:hAnsi="Times New Roman"/>
        </w:rPr>
        <w:t>Nr.</w:t>
      </w:r>
      <w:r w:rsidR="00946CE3" w:rsidRPr="00594354">
        <w:rPr>
          <w:rFonts w:ascii="Times New Roman" w:eastAsia="MS Mincho" w:hAnsi="Times New Roman"/>
        </w:rPr>
        <w:t xml:space="preserve"> </w:t>
      </w:r>
      <w:r w:rsidRPr="00594354">
        <w:rPr>
          <w:rFonts w:ascii="Times New Roman" w:eastAsia="MS Mincho" w:hAnsi="Times New Roman"/>
        </w:rPr>
        <w:t>54-1831</w:t>
      </w:r>
      <w:r w:rsidR="00946CE3" w:rsidRPr="00594354">
        <w:rPr>
          <w:rFonts w:ascii="Times New Roman" w:eastAsia="MS Mincho" w:hAnsi="Times New Roman"/>
        </w:rPr>
        <w:t xml:space="preserve"> </w:t>
      </w:r>
      <w:r w:rsidRPr="00594354">
        <w:rPr>
          <w:rFonts w:ascii="Times New Roman" w:eastAsia="MS Mincho" w:hAnsi="Times New Roman"/>
        </w:rPr>
        <w:t>(2004-04-15)</w:t>
      </w:r>
    </w:p>
    <w:p w:rsidR="00B35D43" w:rsidRPr="00594354" w:rsidRDefault="00B35D43">
      <w:pPr>
        <w:pStyle w:val="PlainText"/>
        <w:rPr>
          <w:rFonts w:ascii="Times New Roman" w:eastAsia="MS Mincho" w:hAnsi="Times New Roman"/>
        </w:rPr>
      </w:pPr>
      <w:r w:rsidRPr="00594354">
        <w:rPr>
          <w:rFonts w:ascii="Times New Roman" w:eastAsia="MS Mincho" w:hAnsi="Times New Roman"/>
        </w:rPr>
        <w:t>POLITINIŲ</w:t>
      </w:r>
      <w:r w:rsidR="00946CE3" w:rsidRPr="00594354">
        <w:rPr>
          <w:rFonts w:ascii="Times New Roman" w:eastAsia="MS Mincho" w:hAnsi="Times New Roman"/>
        </w:rPr>
        <w:t xml:space="preserve"> </w:t>
      </w:r>
      <w:r w:rsidRPr="00594354">
        <w:rPr>
          <w:rFonts w:ascii="Times New Roman" w:eastAsia="MS Mincho" w:hAnsi="Times New Roman"/>
        </w:rPr>
        <w:t>PARTIJŲ</w:t>
      </w:r>
      <w:r w:rsidR="00946CE3" w:rsidRPr="00594354">
        <w:rPr>
          <w:rFonts w:ascii="Times New Roman" w:eastAsia="MS Mincho" w:hAnsi="Times New Roman"/>
        </w:rPr>
        <w:t xml:space="preserve"> </w:t>
      </w:r>
      <w:r w:rsidRPr="00594354">
        <w:rPr>
          <w:rFonts w:ascii="Times New Roman" w:eastAsia="MS Mincho" w:hAnsi="Times New Roman"/>
        </w:rPr>
        <w:t>IR</w:t>
      </w:r>
      <w:r w:rsidR="00946CE3" w:rsidRPr="00594354">
        <w:rPr>
          <w:rFonts w:ascii="Times New Roman" w:eastAsia="MS Mincho" w:hAnsi="Times New Roman"/>
        </w:rPr>
        <w:t xml:space="preserve"> </w:t>
      </w:r>
      <w:r w:rsidRPr="00594354">
        <w:rPr>
          <w:rFonts w:ascii="Times New Roman" w:eastAsia="MS Mincho" w:hAnsi="Times New Roman"/>
        </w:rPr>
        <w:t>POLITINIŲ</w:t>
      </w:r>
      <w:r w:rsidR="00946CE3" w:rsidRPr="00594354">
        <w:rPr>
          <w:rFonts w:ascii="Times New Roman" w:eastAsia="MS Mincho" w:hAnsi="Times New Roman"/>
        </w:rPr>
        <w:t xml:space="preserve"> </w:t>
      </w:r>
      <w:r w:rsidRPr="00594354">
        <w:rPr>
          <w:rFonts w:ascii="Times New Roman" w:eastAsia="MS Mincho" w:hAnsi="Times New Roman"/>
        </w:rPr>
        <w:t>ORGANIZACIJŲ</w:t>
      </w:r>
      <w:r w:rsidR="00946CE3" w:rsidRPr="00594354">
        <w:rPr>
          <w:rFonts w:ascii="Times New Roman" w:eastAsia="MS Mincho" w:hAnsi="Times New Roman"/>
        </w:rPr>
        <w:t xml:space="preserve"> </w:t>
      </w:r>
      <w:r w:rsidRPr="00594354">
        <w:rPr>
          <w:rFonts w:ascii="Times New Roman" w:eastAsia="MS Mincho" w:hAnsi="Times New Roman"/>
        </w:rPr>
        <w:t>ĮSTATYMO</w:t>
      </w:r>
      <w:r w:rsidR="00946CE3" w:rsidRPr="00594354">
        <w:rPr>
          <w:rFonts w:ascii="Times New Roman" w:eastAsia="MS Mincho" w:hAnsi="Times New Roman"/>
        </w:rPr>
        <w:t xml:space="preserve"> </w:t>
      </w:r>
      <w:r w:rsidRPr="00594354">
        <w:rPr>
          <w:rFonts w:ascii="Times New Roman" w:eastAsia="MS Mincho" w:hAnsi="Times New Roman"/>
        </w:rPr>
        <w:t>PAKEITIMO</w:t>
      </w:r>
      <w:r w:rsidR="00946CE3" w:rsidRPr="00594354">
        <w:rPr>
          <w:rFonts w:ascii="Times New Roman" w:eastAsia="MS Mincho" w:hAnsi="Times New Roman"/>
        </w:rPr>
        <w:t xml:space="preserve"> </w:t>
      </w:r>
      <w:r w:rsidRPr="00594354">
        <w:rPr>
          <w:rFonts w:ascii="Times New Roman" w:eastAsia="MS Mincho" w:hAnsi="Times New Roman"/>
        </w:rPr>
        <w:t>ĮSTATYMAS</w:t>
      </w:r>
    </w:p>
    <w:p w:rsidR="0076663F" w:rsidRPr="00594354" w:rsidRDefault="00B35D43">
      <w:pPr>
        <w:pStyle w:val="PlainText"/>
        <w:rPr>
          <w:rFonts w:ascii="Times New Roman" w:eastAsia="MS Mincho" w:hAnsi="Times New Roman"/>
          <w:b/>
          <w:bCs/>
        </w:rPr>
      </w:pPr>
      <w:r w:rsidRPr="00594354">
        <w:rPr>
          <w:rFonts w:ascii="Times New Roman" w:eastAsia="MS Mincho" w:hAnsi="Times New Roman"/>
          <w:b/>
          <w:bCs/>
        </w:rPr>
        <w:t>Nauja</w:t>
      </w:r>
      <w:r w:rsidR="00946CE3" w:rsidRPr="00594354">
        <w:rPr>
          <w:rFonts w:ascii="Times New Roman" w:eastAsia="MS Mincho" w:hAnsi="Times New Roman"/>
          <w:b/>
          <w:bCs/>
        </w:rPr>
        <w:t xml:space="preserve"> </w:t>
      </w:r>
      <w:r w:rsidRPr="00594354">
        <w:rPr>
          <w:rFonts w:ascii="Times New Roman" w:eastAsia="MS Mincho" w:hAnsi="Times New Roman"/>
          <w:b/>
          <w:bCs/>
        </w:rPr>
        <w:t>įstatymo</w:t>
      </w:r>
      <w:r w:rsidR="00946CE3" w:rsidRPr="00594354">
        <w:rPr>
          <w:rFonts w:ascii="Times New Roman" w:eastAsia="MS Mincho" w:hAnsi="Times New Roman"/>
          <w:b/>
          <w:bCs/>
        </w:rPr>
        <w:t xml:space="preserve"> </w:t>
      </w:r>
      <w:r w:rsidRPr="00594354">
        <w:rPr>
          <w:rFonts w:ascii="Times New Roman" w:eastAsia="MS Mincho" w:hAnsi="Times New Roman"/>
          <w:b/>
          <w:bCs/>
        </w:rPr>
        <w:t>redakcija</w:t>
      </w:r>
    </w:p>
    <w:p w:rsidR="00B35D43" w:rsidRPr="00594354" w:rsidRDefault="0076663F">
      <w:pPr>
        <w:pStyle w:val="PlainText"/>
        <w:rPr>
          <w:rFonts w:ascii="Times New Roman" w:eastAsia="MS Mincho" w:hAnsi="Times New Roman"/>
          <w:b/>
          <w:bCs/>
        </w:rPr>
      </w:pPr>
      <w:r w:rsidRPr="00594354">
        <w:rPr>
          <w:rFonts w:ascii="Times New Roman" w:eastAsia="MS Mincho" w:hAnsi="Times New Roman"/>
          <w:b/>
          <w:bCs/>
        </w:rPr>
        <w:t>K</w:t>
      </w:r>
      <w:r w:rsidR="00B35D43" w:rsidRPr="00594354">
        <w:rPr>
          <w:rFonts w:ascii="Times New Roman" w:eastAsia="MS Mincho" w:hAnsi="Times New Roman"/>
          <w:b/>
          <w:bCs/>
        </w:rPr>
        <w:t>eistas</w:t>
      </w:r>
      <w:r w:rsidR="00946CE3" w:rsidRPr="00594354">
        <w:rPr>
          <w:rFonts w:ascii="Times New Roman" w:eastAsia="MS Mincho" w:hAnsi="Times New Roman"/>
          <w:b/>
          <w:bCs/>
        </w:rPr>
        <w:t xml:space="preserve"> </w:t>
      </w:r>
      <w:r w:rsidR="00B35D43" w:rsidRPr="00594354">
        <w:rPr>
          <w:rFonts w:ascii="Times New Roman" w:eastAsia="MS Mincho" w:hAnsi="Times New Roman"/>
          <w:b/>
          <w:bCs/>
        </w:rPr>
        <w:t>įstatymo</w:t>
      </w:r>
      <w:r w:rsidR="00946CE3" w:rsidRPr="00594354">
        <w:rPr>
          <w:rFonts w:ascii="Times New Roman" w:eastAsia="MS Mincho" w:hAnsi="Times New Roman"/>
          <w:b/>
          <w:bCs/>
        </w:rPr>
        <w:t xml:space="preserve"> </w:t>
      </w:r>
      <w:r w:rsidR="00B35D43" w:rsidRPr="00594354">
        <w:rPr>
          <w:rFonts w:ascii="Times New Roman" w:eastAsia="MS Mincho" w:hAnsi="Times New Roman"/>
          <w:b/>
          <w:bCs/>
        </w:rPr>
        <w:t>pavadinimas</w:t>
      </w:r>
    </w:p>
    <w:p w:rsidR="00B35D43" w:rsidRPr="00594354" w:rsidRDefault="00B35D43">
      <w:pPr>
        <w:jc w:val="both"/>
        <w:rPr>
          <w:rFonts w:ascii="Times New Roman" w:hAnsi="Times New Roman"/>
          <w:bCs/>
        </w:rPr>
      </w:pPr>
      <w:r w:rsidRPr="00594354">
        <w:rPr>
          <w:rFonts w:ascii="Times New Roman" w:hAnsi="Times New Roman"/>
          <w:bCs/>
        </w:rPr>
        <w:lastRenderedPageBreak/>
        <w:t>Politinių</w:t>
      </w:r>
      <w:r w:rsidR="00946CE3" w:rsidRPr="00594354">
        <w:rPr>
          <w:rFonts w:ascii="Times New Roman" w:hAnsi="Times New Roman"/>
          <w:bCs/>
        </w:rPr>
        <w:t xml:space="preserve"> </w:t>
      </w:r>
      <w:r w:rsidRPr="00594354">
        <w:rPr>
          <w:rFonts w:ascii="Times New Roman" w:hAnsi="Times New Roman"/>
          <w:bCs/>
        </w:rPr>
        <w:t>partijų</w:t>
      </w:r>
      <w:r w:rsidR="00946CE3" w:rsidRPr="00594354">
        <w:rPr>
          <w:rFonts w:ascii="Times New Roman" w:hAnsi="Times New Roman"/>
          <w:bCs/>
        </w:rPr>
        <w:t xml:space="preserve"> </w:t>
      </w:r>
      <w:r w:rsidRPr="00594354">
        <w:rPr>
          <w:rFonts w:ascii="Times New Roman" w:hAnsi="Times New Roman"/>
          <w:bCs/>
        </w:rPr>
        <w:t>ir</w:t>
      </w:r>
      <w:r w:rsidR="00946CE3" w:rsidRPr="00594354">
        <w:rPr>
          <w:rFonts w:ascii="Times New Roman" w:hAnsi="Times New Roman"/>
          <w:bCs/>
        </w:rPr>
        <w:t xml:space="preserve"> </w:t>
      </w:r>
      <w:r w:rsidRPr="00594354">
        <w:rPr>
          <w:rFonts w:ascii="Times New Roman" w:hAnsi="Times New Roman"/>
          <w:bCs/>
        </w:rPr>
        <w:t>politinių</w:t>
      </w:r>
      <w:r w:rsidR="00946CE3" w:rsidRPr="00594354">
        <w:rPr>
          <w:rFonts w:ascii="Times New Roman" w:hAnsi="Times New Roman"/>
          <w:bCs/>
        </w:rPr>
        <w:t xml:space="preserve"> </w:t>
      </w:r>
      <w:r w:rsidRPr="00594354">
        <w:rPr>
          <w:rFonts w:ascii="Times New Roman" w:hAnsi="Times New Roman"/>
          <w:bCs/>
        </w:rPr>
        <w:t>organizacijų,</w:t>
      </w:r>
      <w:r w:rsidR="00946CE3" w:rsidRPr="00594354">
        <w:rPr>
          <w:rFonts w:ascii="Times New Roman" w:hAnsi="Times New Roman"/>
          <w:bCs/>
        </w:rPr>
        <w:t xml:space="preserve"> </w:t>
      </w:r>
      <w:r w:rsidRPr="00594354">
        <w:rPr>
          <w:rFonts w:ascii="Times New Roman" w:hAnsi="Times New Roman"/>
          <w:bCs/>
        </w:rPr>
        <w:t>įregistruotų</w:t>
      </w:r>
      <w:r w:rsidR="00946CE3" w:rsidRPr="00594354">
        <w:rPr>
          <w:rFonts w:ascii="Times New Roman" w:hAnsi="Times New Roman"/>
          <w:bCs/>
        </w:rPr>
        <w:t xml:space="preserve"> </w:t>
      </w:r>
      <w:r w:rsidRPr="00594354">
        <w:rPr>
          <w:rFonts w:ascii="Times New Roman" w:hAnsi="Times New Roman"/>
          <w:bCs/>
        </w:rPr>
        <w:t>iki</w:t>
      </w:r>
      <w:r w:rsidR="00946CE3" w:rsidRPr="00594354">
        <w:rPr>
          <w:rFonts w:ascii="Times New Roman" w:hAnsi="Times New Roman"/>
          <w:bCs/>
        </w:rPr>
        <w:t xml:space="preserve"> </w:t>
      </w:r>
      <w:r w:rsidRPr="00594354">
        <w:rPr>
          <w:rFonts w:ascii="Times New Roman" w:hAnsi="Times New Roman"/>
          <w:bCs/>
        </w:rPr>
        <w:t>šio</w:t>
      </w:r>
      <w:r w:rsidR="00946CE3" w:rsidRPr="00594354">
        <w:rPr>
          <w:rFonts w:ascii="Times New Roman" w:hAnsi="Times New Roman"/>
          <w:bCs/>
        </w:rPr>
        <w:t xml:space="preserve"> </w:t>
      </w:r>
      <w:r w:rsidRPr="00594354">
        <w:rPr>
          <w:rFonts w:ascii="Times New Roman" w:hAnsi="Times New Roman"/>
          <w:bCs/>
        </w:rPr>
        <w:t>Įstatymo</w:t>
      </w:r>
      <w:r w:rsidR="00946CE3" w:rsidRPr="00594354">
        <w:rPr>
          <w:rFonts w:ascii="Times New Roman" w:hAnsi="Times New Roman"/>
          <w:bCs/>
        </w:rPr>
        <w:t xml:space="preserve"> </w:t>
      </w:r>
      <w:r w:rsidRPr="00594354">
        <w:rPr>
          <w:rFonts w:ascii="Times New Roman" w:hAnsi="Times New Roman"/>
          <w:bCs/>
        </w:rPr>
        <w:t>įsigaliojimo,</w:t>
      </w:r>
      <w:r w:rsidR="00946CE3" w:rsidRPr="00594354">
        <w:rPr>
          <w:rFonts w:ascii="Times New Roman" w:hAnsi="Times New Roman"/>
          <w:bCs/>
        </w:rPr>
        <w:t xml:space="preserve"> </w:t>
      </w:r>
      <w:r w:rsidRPr="00594354">
        <w:rPr>
          <w:rFonts w:ascii="Times New Roman" w:hAnsi="Times New Roman"/>
          <w:bCs/>
        </w:rPr>
        <w:t>įstatai</w:t>
      </w:r>
      <w:r w:rsidR="00946CE3" w:rsidRPr="00594354">
        <w:rPr>
          <w:rFonts w:ascii="Times New Roman" w:hAnsi="Times New Roman"/>
          <w:bCs/>
        </w:rPr>
        <w:t xml:space="preserve"> </w:t>
      </w:r>
      <w:r w:rsidRPr="00594354">
        <w:rPr>
          <w:rFonts w:ascii="Times New Roman" w:hAnsi="Times New Roman"/>
          <w:bCs/>
        </w:rPr>
        <w:t>galioja</w:t>
      </w:r>
      <w:r w:rsidR="00946CE3" w:rsidRPr="00594354">
        <w:rPr>
          <w:rFonts w:ascii="Times New Roman" w:hAnsi="Times New Roman"/>
          <w:bCs/>
        </w:rPr>
        <w:t xml:space="preserve"> </w:t>
      </w:r>
      <w:r w:rsidRPr="00594354">
        <w:rPr>
          <w:rFonts w:ascii="Times New Roman" w:hAnsi="Times New Roman"/>
          <w:bCs/>
        </w:rPr>
        <w:t>tiek,</w:t>
      </w:r>
      <w:r w:rsidR="00946CE3" w:rsidRPr="00594354">
        <w:rPr>
          <w:rFonts w:ascii="Times New Roman" w:hAnsi="Times New Roman"/>
          <w:bCs/>
        </w:rPr>
        <w:t xml:space="preserve"> </w:t>
      </w:r>
      <w:r w:rsidRPr="00594354">
        <w:rPr>
          <w:rFonts w:ascii="Times New Roman" w:hAnsi="Times New Roman"/>
          <w:bCs/>
        </w:rPr>
        <w:t>kiek</w:t>
      </w:r>
      <w:r w:rsidR="00946CE3" w:rsidRPr="00594354">
        <w:rPr>
          <w:rFonts w:ascii="Times New Roman" w:hAnsi="Times New Roman"/>
          <w:bCs/>
        </w:rPr>
        <w:t xml:space="preserve"> </w:t>
      </w:r>
      <w:r w:rsidRPr="00594354">
        <w:rPr>
          <w:rFonts w:ascii="Times New Roman" w:hAnsi="Times New Roman"/>
          <w:bCs/>
        </w:rPr>
        <w:t>jie</w:t>
      </w:r>
      <w:r w:rsidR="00946CE3" w:rsidRPr="00594354">
        <w:rPr>
          <w:rFonts w:ascii="Times New Roman" w:hAnsi="Times New Roman"/>
          <w:bCs/>
        </w:rPr>
        <w:t xml:space="preserve"> </w:t>
      </w:r>
      <w:r w:rsidRPr="00594354">
        <w:rPr>
          <w:rFonts w:ascii="Times New Roman" w:hAnsi="Times New Roman"/>
          <w:bCs/>
        </w:rPr>
        <w:t>neprieštarauja</w:t>
      </w:r>
      <w:r w:rsidR="00946CE3" w:rsidRPr="00594354">
        <w:rPr>
          <w:rFonts w:ascii="Times New Roman" w:hAnsi="Times New Roman"/>
          <w:bCs/>
        </w:rPr>
        <w:t xml:space="preserve"> </w:t>
      </w:r>
      <w:r w:rsidRPr="00594354">
        <w:rPr>
          <w:rFonts w:ascii="Times New Roman" w:hAnsi="Times New Roman"/>
          <w:bCs/>
        </w:rPr>
        <w:t>Lietuvos</w:t>
      </w:r>
      <w:r w:rsidR="00946CE3" w:rsidRPr="00594354">
        <w:rPr>
          <w:rFonts w:ascii="Times New Roman" w:hAnsi="Times New Roman"/>
          <w:bCs/>
        </w:rPr>
        <w:t xml:space="preserve"> </w:t>
      </w:r>
      <w:r w:rsidRPr="00594354">
        <w:rPr>
          <w:rFonts w:ascii="Times New Roman" w:hAnsi="Times New Roman"/>
          <w:bCs/>
        </w:rPr>
        <w:t>Respublikos</w:t>
      </w:r>
      <w:r w:rsidR="00946CE3" w:rsidRPr="00594354">
        <w:rPr>
          <w:rFonts w:ascii="Times New Roman" w:hAnsi="Times New Roman"/>
          <w:bCs/>
        </w:rPr>
        <w:t xml:space="preserve"> </w:t>
      </w:r>
      <w:r w:rsidRPr="00594354">
        <w:rPr>
          <w:rFonts w:ascii="Times New Roman" w:hAnsi="Times New Roman"/>
          <w:bCs/>
        </w:rPr>
        <w:t>civiliniam</w:t>
      </w:r>
      <w:r w:rsidR="00946CE3" w:rsidRPr="00594354">
        <w:rPr>
          <w:rFonts w:ascii="Times New Roman" w:hAnsi="Times New Roman"/>
          <w:bCs/>
        </w:rPr>
        <w:t xml:space="preserve"> </w:t>
      </w:r>
      <w:r w:rsidRPr="00594354">
        <w:rPr>
          <w:rFonts w:ascii="Times New Roman" w:hAnsi="Times New Roman"/>
          <w:bCs/>
        </w:rPr>
        <w:t>kodeksui,</w:t>
      </w:r>
      <w:r w:rsidR="00946CE3" w:rsidRPr="00594354">
        <w:rPr>
          <w:rFonts w:ascii="Times New Roman" w:hAnsi="Times New Roman"/>
          <w:bCs/>
        </w:rPr>
        <w:t xml:space="preserve"> </w:t>
      </w:r>
      <w:r w:rsidRPr="00594354">
        <w:rPr>
          <w:rFonts w:ascii="Times New Roman" w:hAnsi="Times New Roman"/>
          <w:bCs/>
        </w:rPr>
        <w:t>šiam</w:t>
      </w:r>
      <w:r w:rsidR="00946CE3" w:rsidRPr="00594354">
        <w:rPr>
          <w:rFonts w:ascii="Times New Roman" w:hAnsi="Times New Roman"/>
          <w:bCs/>
        </w:rPr>
        <w:t xml:space="preserve"> </w:t>
      </w:r>
      <w:r w:rsidRPr="00594354">
        <w:rPr>
          <w:rFonts w:ascii="Times New Roman" w:hAnsi="Times New Roman"/>
          <w:bCs/>
        </w:rPr>
        <w:t>ir</w:t>
      </w:r>
      <w:r w:rsidR="00946CE3" w:rsidRPr="00594354">
        <w:rPr>
          <w:rFonts w:ascii="Times New Roman" w:hAnsi="Times New Roman"/>
          <w:bCs/>
        </w:rPr>
        <w:t xml:space="preserve"> </w:t>
      </w:r>
      <w:r w:rsidRPr="00594354">
        <w:rPr>
          <w:rFonts w:ascii="Times New Roman" w:hAnsi="Times New Roman"/>
          <w:bCs/>
        </w:rPr>
        <w:t>kitiems</w:t>
      </w:r>
      <w:r w:rsidR="00946CE3" w:rsidRPr="00594354">
        <w:rPr>
          <w:rFonts w:ascii="Times New Roman" w:hAnsi="Times New Roman"/>
          <w:bCs/>
        </w:rPr>
        <w:t xml:space="preserve"> </w:t>
      </w:r>
      <w:r w:rsidRPr="00594354">
        <w:rPr>
          <w:rFonts w:ascii="Times New Roman" w:hAnsi="Times New Roman"/>
          <w:bCs/>
        </w:rPr>
        <w:t>įstatymams.</w:t>
      </w:r>
    </w:p>
    <w:p w:rsidR="00B35D43" w:rsidRPr="00594354" w:rsidRDefault="00B35D43">
      <w:pPr>
        <w:jc w:val="both"/>
        <w:rPr>
          <w:rFonts w:ascii="Times New Roman" w:hAnsi="Times New Roman"/>
          <w:bCs/>
        </w:rPr>
      </w:pPr>
      <w:r w:rsidRPr="00594354">
        <w:rPr>
          <w:rFonts w:ascii="Times New Roman" w:hAnsi="Times New Roman"/>
          <w:bCs/>
        </w:rPr>
        <w:t>Politinių</w:t>
      </w:r>
      <w:r w:rsidR="00946CE3" w:rsidRPr="00594354">
        <w:rPr>
          <w:rFonts w:ascii="Times New Roman" w:hAnsi="Times New Roman"/>
          <w:bCs/>
        </w:rPr>
        <w:t xml:space="preserve"> </w:t>
      </w:r>
      <w:r w:rsidRPr="00594354">
        <w:rPr>
          <w:rFonts w:ascii="Times New Roman" w:hAnsi="Times New Roman"/>
          <w:bCs/>
        </w:rPr>
        <w:t>partijų</w:t>
      </w:r>
      <w:r w:rsidR="00946CE3" w:rsidRPr="00594354">
        <w:rPr>
          <w:rFonts w:ascii="Times New Roman" w:hAnsi="Times New Roman"/>
          <w:bCs/>
        </w:rPr>
        <w:t xml:space="preserve"> </w:t>
      </w:r>
      <w:r w:rsidRPr="00594354">
        <w:rPr>
          <w:rFonts w:ascii="Times New Roman" w:hAnsi="Times New Roman"/>
          <w:bCs/>
        </w:rPr>
        <w:t>ir</w:t>
      </w:r>
      <w:r w:rsidR="00946CE3" w:rsidRPr="00594354">
        <w:rPr>
          <w:rFonts w:ascii="Times New Roman" w:hAnsi="Times New Roman"/>
          <w:bCs/>
        </w:rPr>
        <w:t xml:space="preserve"> </w:t>
      </w:r>
      <w:r w:rsidRPr="00594354">
        <w:rPr>
          <w:rFonts w:ascii="Times New Roman" w:hAnsi="Times New Roman"/>
          <w:bCs/>
        </w:rPr>
        <w:t>politinių</w:t>
      </w:r>
      <w:r w:rsidR="00946CE3" w:rsidRPr="00594354">
        <w:rPr>
          <w:rFonts w:ascii="Times New Roman" w:hAnsi="Times New Roman"/>
          <w:bCs/>
        </w:rPr>
        <w:t xml:space="preserve"> </w:t>
      </w:r>
      <w:r w:rsidRPr="00594354">
        <w:rPr>
          <w:rFonts w:ascii="Times New Roman" w:hAnsi="Times New Roman"/>
          <w:bCs/>
        </w:rPr>
        <w:t>organizacijų</w:t>
      </w:r>
      <w:r w:rsidR="00946CE3" w:rsidRPr="00594354">
        <w:rPr>
          <w:rFonts w:ascii="Times New Roman" w:hAnsi="Times New Roman"/>
          <w:bCs/>
        </w:rPr>
        <w:t xml:space="preserve"> </w:t>
      </w:r>
      <w:r w:rsidRPr="00594354">
        <w:rPr>
          <w:rFonts w:ascii="Times New Roman" w:hAnsi="Times New Roman"/>
          <w:bCs/>
        </w:rPr>
        <w:t>padaliniai,</w:t>
      </w:r>
      <w:r w:rsidR="00946CE3" w:rsidRPr="00594354">
        <w:rPr>
          <w:rFonts w:ascii="Times New Roman" w:hAnsi="Times New Roman"/>
          <w:bCs/>
        </w:rPr>
        <w:t xml:space="preserve"> </w:t>
      </w:r>
      <w:r w:rsidRPr="00594354">
        <w:rPr>
          <w:rFonts w:ascii="Times New Roman" w:hAnsi="Times New Roman"/>
          <w:bCs/>
        </w:rPr>
        <w:t>iki</w:t>
      </w:r>
      <w:r w:rsidR="00946CE3" w:rsidRPr="00594354">
        <w:rPr>
          <w:rFonts w:ascii="Times New Roman" w:hAnsi="Times New Roman"/>
          <w:bCs/>
        </w:rPr>
        <w:t xml:space="preserve"> </w:t>
      </w:r>
      <w:r w:rsidRPr="00594354">
        <w:rPr>
          <w:rFonts w:ascii="Times New Roman" w:hAnsi="Times New Roman"/>
          <w:bCs/>
        </w:rPr>
        <w:t>šio</w:t>
      </w:r>
      <w:r w:rsidR="00946CE3" w:rsidRPr="00594354">
        <w:rPr>
          <w:rFonts w:ascii="Times New Roman" w:hAnsi="Times New Roman"/>
          <w:bCs/>
        </w:rPr>
        <w:t xml:space="preserve"> </w:t>
      </w:r>
      <w:r w:rsidRPr="00594354">
        <w:rPr>
          <w:rFonts w:ascii="Times New Roman" w:hAnsi="Times New Roman"/>
          <w:bCs/>
        </w:rPr>
        <w:t>Įstatymo</w:t>
      </w:r>
      <w:r w:rsidR="00946CE3" w:rsidRPr="00594354">
        <w:rPr>
          <w:rFonts w:ascii="Times New Roman" w:hAnsi="Times New Roman"/>
          <w:bCs/>
        </w:rPr>
        <w:t xml:space="preserve"> </w:t>
      </w:r>
      <w:r w:rsidRPr="00594354">
        <w:rPr>
          <w:rFonts w:ascii="Times New Roman" w:hAnsi="Times New Roman"/>
          <w:bCs/>
        </w:rPr>
        <w:t>įsigaliojimo</w:t>
      </w:r>
      <w:r w:rsidR="00946CE3" w:rsidRPr="00594354">
        <w:rPr>
          <w:rFonts w:ascii="Times New Roman" w:hAnsi="Times New Roman"/>
          <w:bCs/>
        </w:rPr>
        <w:t xml:space="preserve"> </w:t>
      </w:r>
      <w:r w:rsidRPr="00594354">
        <w:rPr>
          <w:rFonts w:ascii="Times New Roman" w:hAnsi="Times New Roman"/>
          <w:bCs/>
        </w:rPr>
        <w:t>įsteigti</w:t>
      </w:r>
      <w:r w:rsidR="00946CE3" w:rsidRPr="00594354">
        <w:rPr>
          <w:rFonts w:ascii="Times New Roman" w:hAnsi="Times New Roman"/>
          <w:bCs/>
        </w:rPr>
        <w:t xml:space="preserve"> </w:t>
      </w:r>
      <w:r w:rsidRPr="00594354">
        <w:rPr>
          <w:rFonts w:ascii="Times New Roman" w:hAnsi="Times New Roman"/>
          <w:bCs/>
        </w:rPr>
        <w:t>kaip</w:t>
      </w:r>
      <w:r w:rsidR="00946CE3" w:rsidRPr="00594354">
        <w:rPr>
          <w:rFonts w:ascii="Times New Roman" w:hAnsi="Times New Roman"/>
          <w:bCs/>
        </w:rPr>
        <w:t xml:space="preserve"> </w:t>
      </w:r>
      <w:r w:rsidRPr="00594354">
        <w:rPr>
          <w:rFonts w:ascii="Times New Roman" w:hAnsi="Times New Roman"/>
          <w:bCs/>
        </w:rPr>
        <w:t>juridiniai</w:t>
      </w:r>
      <w:r w:rsidR="00946CE3" w:rsidRPr="00594354">
        <w:rPr>
          <w:rFonts w:ascii="Times New Roman" w:hAnsi="Times New Roman"/>
          <w:bCs/>
        </w:rPr>
        <w:t xml:space="preserve"> </w:t>
      </w:r>
      <w:r w:rsidRPr="00594354">
        <w:rPr>
          <w:rFonts w:ascii="Times New Roman" w:hAnsi="Times New Roman"/>
          <w:bCs/>
        </w:rPr>
        <w:t>asmenys,</w:t>
      </w:r>
      <w:r w:rsidR="00946CE3" w:rsidRPr="00594354">
        <w:rPr>
          <w:rFonts w:ascii="Times New Roman" w:hAnsi="Times New Roman"/>
          <w:bCs/>
        </w:rPr>
        <w:t xml:space="preserve"> </w:t>
      </w:r>
      <w:r w:rsidRPr="00594354">
        <w:rPr>
          <w:rFonts w:ascii="Times New Roman" w:hAnsi="Times New Roman"/>
          <w:bCs/>
        </w:rPr>
        <w:t>nuo</w:t>
      </w:r>
      <w:r w:rsidR="00946CE3" w:rsidRPr="00594354">
        <w:rPr>
          <w:rFonts w:ascii="Times New Roman" w:hAnsi="Times New Roman"/>
          <w:bCs/>
        </w:rPr>
        <w:t xml:space="preserve"> </w:t>
      </w:r>
      <w:r w:rsidRPr="00594354">
        <w:rPr>
          <w:rFonts w:ascii="Times New Roman" w:hAnsi="Times New Roman"/>
          <w:bCs/>
        </w:rPr>
        <w:t>šio</w:t>
      </w:r>
      <w:r w:rsidR="00946CE3" w:rsidRPr="00594354">
        <w:rPr>
          <w:rFonts w:ascii="Times New Roman" w:hAnsi="Times New Roman"/>
          <w:bCs/>
        </w:rPr>
        <w:t xml:space="preserve"> </w:t>
      </w:r>
      <w:r w:rsidRPr="00594354">
        <w:rPr>
          <w:rFonts w:ascii="Times New Roman" w:hAnsi="Times New Roman"/>
          <w:bCs/>
        </w:rPr>
        <w:t>Įstatymo</w:t>
      </w:r>
      <w:r w:rsidR="00946CE3" w:rsidRPr="00594354">
        <w:rPr>
          <w:rFonts w:ascii="Times New Roman" w:hAnsi="Times New Roman"/>
          <w:bCs/>
        </w:rPr>
        <w:t xml:space="preserve"> </w:t>
      </w:r>
      <w:r w:rsidRPr="00594354">
        <w:rPr>
          <w:rFonts w:ascii="Times New Roman" w:hAnsi="Times New Roman"/>
          <w:bCs/>
        </w:rPr>
        <w:t>įsigaliojimo</w:t>
      </w:r>
      <w:r w:rsidR="00946CE3" w:rsidRPr="00594354">
        <w:rPr>
          <w:rFonts w:ascii="Times New Roman" w:hAnsi="Times New Roman"/>
          <w:bCs/>
        </w:rPr>
        <w:t xml:space="preserve"> </w:t>
      </w:r>
      <w:r w:rsidRPr="00594354">
        <w:rPr>
          <w:rFonts w:ascii="Times New Roman" w:hAnsi="Times New Roman"/>
          <w:bCs/>
        </w:rPr>
        <w:t>laikomi</w:t>
      </w:r>
      <w:r w:rsidR="00946CE3" w:rsidRPr="00594354">
        <w:rPr>
          <w:rFonts w:ascii="Times New Roman" w:hAnsi="Times New Roman"/>
          <w:bCs/>
        </w:rPr>
        <w:t xml:space="preserve"> </w:t>
      </w:r>
      <w:r w:rsidRPr="00594354">
        <w:rPr>
          <w:rFonts w:ascii="Times New Roman" w:hAnsi="Times New Roman"/>
          <w:bCs/>
        </w:rPr>
        <w:t>juos</w:t>
      </w:r>
      <w:r w:rsidR="00946CE3" w:rsidRPr="00594354">
        <w:rPr>
          <w:rFonts w:ascii="Times New Roman" w:hAnsi="Times New Roman"/>
          <w:bCs/>
        </w:rPr>
        <w:t xml:space="preserve"> </w:t>
      </w:r>
      <w:r w:rsidRPr="00594354">
        <w:rPr>
          <w:rFonts w:ascii="Times New Roman" w:hAnsi="Times New Roman"/>
          <w:bCs/>
        </w:rPr>
        <w:t>įsteigusių</w:t>
      </w:r>
      <w:r w:rsidR="00946CE3" w:rsidRPr="00594354">
        <w:rPr>
          <w:rFonts w:ascii="Times New Roman" w:hAnsi="Times New Roman"/>
          <w:bCs/>
        </w:rPr>
        <w:t xml:space="preserve"> </w:t>
      </w:r>
      <w:r w:rsidRPr="00594354">
        <w:rPr>
          <w:rFonts w:ascii="Times New Roman" w:hAnsi="Times New Roman"/>
          <w:bCs/>
        </w:rPr>
        <w:t>politinių</w:t>
      </w:r>
      <w:r w:rsidR="00946CE3" w:rsidRPr="00594354">
        <w:rPr>
          <w:rFonts w:ascii="Times New Roman" w:hAnsi="Times New Roman"/>
          <w:bCs/>
        </w:rPr>
        <w:t xml:space="preserve"> </w:t>
      </w:r>
      <w:r w:rsidRPr="00594354">
        <w:rPr>
          <w:rFonts w:ascii="Times New Roman" w:hAnsi="Times New Roman"/>
          <w:bCs/>
        </w:rPr>
        <w:t>partijų</w:t>
      </w:r>
      <w:r w:rsidR="00946CE3" w:rsidRPr="00594354">
        <w:rPr>
          <w:rFonts w:ascii="Times New Roman" w:hAnsi="Times New Roman"/>
          <w:bCs/>
        </w:rPr>
        <w:t xml:space="preserve"> </w:t>
      </w:r>
      <w:r w:rsidRPr="00594354">
        <w:rPr>
          <w:rFonts w:ascii="Times New Roman" w:hAnsi="Times New Roman"/>
          <w:bCs/>
        </w:rPr>
        <w:t>filialais,</w:t>
      </w:r>
      <w:r w:rsidR="00946CE3" w:rsidRPr="00594354">
        <w:rPr>
          <w:rFonts w:ascii="Times New Roman" w:hAnsi="Times New Roman"/>
          <w:bCs/>
        </w:rPr>
        <w:t xml:space="preserve"> </w:t>
      </w:r>
      <w:r w:rsidRPr="00594354">
        <w:rPr>
          <w:rFonts w:ascii="Times New Roman" w:hAnsi="Times New Roman"/>
          <w:bCs/>
        </w:rPr>
        <w:t>kurie</w:t>
      </w:r>
      <w:r w:rsidR="00946CE3" w:rsidRPr="00594354">
        <w:rPr>
          <w:rFonts w:ascii="Times New Roman" w:hAnsi="Times New Roman"/>
          <w:bCs/>
        </w:rPr>
        <w:t xml:space="preserve"> </w:t>
      </w:r>
      <w:r w:rsidRPr="00594354">
        <w:rPr>
          <w:rFonts w:ascii="Times New Roman" w:hAnsi="Times New Roman"/>
          <w:bCs/>
        </w:rPr>
        <w:t>nėra</w:t>
      </w:r>
      <w:r w:rsidR="00946CE3" w:rsidRPr="00594354">
        <w:rPr>
          <w:rFonts w:ascii="Times New Roman" w:hAnsi="Times New Roman"/>
          <w:bCs/>
        </w:rPr>
        <w:t xml:space="preserve"> </w:t>
      </w:r>
      <w:r w:rsidRPr="00594354">
        <w:rPr>
          <w:rFonts w:ascii="Times New Roman" w:hAnsi="Times New Roman"/>
          <w:bCs/>
        </w:rPr>
        <w:t>juridiniai</w:t>
      </w:r>
      <w:r w:rsidR="00946CE3" w:rsidRPr="00594354">
        <w:rPr>
          <w:rFonts w:ascii="Times New Roman" w:hAnsi="Times New Roman"/>
          <w:bCs/>
        </w:rPr>
        <w:t xml:space="preserve"> </w:t>
      </w:r>
      <w:r w:rsidRPr="00594354">
        <w:rPr>
          <w:rFonts w:ascii="Times New Roman" w:hAnsi="Times New Roman"/>
          <w:bCs/>
        </w:rPr>
        <w:t>asmenys,</w:t>
      </w:r>
      <w:r w:rsidR="00946CE3" w:rsidRPr="00594354">
        <w:rPr>
          <w:rFonts w:ascii="Times New Roman" w:hAnsi="Times New Roman"/>
          <w:bCs/>
        </w:rPr>
        <w:t xml:space="preserve"> </w:t>
      </w:r>
      <w:r w:rsidRPr="00594354">
        <w:rPr>
          <w:rFonts w:ascii="Times New Roman" w:hAnsi="Times New Roman"/>
          <w:bCs/>
        </w:rPr>
        <w:t>ir</w:t>
      </w:r>
      <w:r w:rsidR="00946CE3" w:rsidRPr="00594354">
        <w:rPr>
          <w:rFonts w:ascii="Times New Roman" w:hAnsi="Times New Roman"/>
          <w:bCs/>
        </w:rPr>
        <w:t xml:space="preserve"> </w:t>
      </w:r>
      <w:r w:rsidRPr="00594354">
        <w:rPr>
          <w:rFonts w:ascii="Times New Roman" w:hAnsi="Times New Roman"/>
          <w:bCs/>
        </w:rPr>
        <w:t>jų</w:t>
      </w:r>
      <w:r w:rsidR="00946CE3" w:rsidRPr="00594354">
        <w:rPr>
          <w:rFonts w:ascii="Times New Roman" w:hAnsi="Times New Roman"/>
          <w:bCs/>
        </w:rPr>
        <w:t xml:space="preserve"> </w:t>
      </w:r>
      <w:r w:rsidRPr="00594354">
        <w:rPr>
          <w:rFonts w:ascii="Times New Roman" w:hAnsi="Times New Roman"/>
          <w:bCs/>
        </w:rPr>
        <w:t>steigimo</w:t>
      </w:r>
      <w:r w:rsidR="00946CE3" w:rsidRPr="00594354">
        <w:rPr>
          <w:rFonts w:ascii="Times New Roman" w:hAnsi="Times New Roman"/>
          <w:bCs/>
        </w:rPr>
        <w:t xml:space="preserve"> </w:t>
      </w:r>
      <w:r w:rsidRPr="00594354">
        <w:rPr>
          <w:rFonts w:ascii="Times New Roman" w:hAnsi="Times New Roman"/>
          <w:bCs/>
        </w:rPr>
        <w:t>dokumentai</w:t>
      </w:r>
      <w:r w:rsidR="00946CE3" w:rsidRPr="00594354">
        <w:rPr>
          <w:rFonts w:ascii="Times New Roman" w:hAnsi="Times New Roman"/>
          <w:bCs/>
        </w:rPr>
        <w:t xml:space="preserve"> </w:t>
      </w:r>
      <w:r w:rsidRPr="00594354">
        <w:rPr>
          <w:rFonts w:ascii="Times New Roman" w:hAnsi="Times New Roman"/>
          <w:bCs/>
        </w:rPr>
        <w:t>galioja</w:t>
      </w:r>
      <w:r w:rsidR="00946CE3" w:rsidRPr="00594354">
        <w:rPr>
          <w:rFonts w:ascii="Times New Roman" w:hAnsi="Times New Roman"/>
          <w:bCs/>
        </w:rPr>
        <w:t xml:space="preserve"> </w:t>
      </w:r>
      <w:r w:rsidRPr="00594354">
        <w:rPr>
          <w:rFonts w:ascii="Times New Roman" w:hAnsi="Times New Roman"/>
          <w:bCs/>
        </w:rPr>
        <w:t>tiek,</w:t>
      </w:r>
      <w:r w:rsidR="00946CE3" w:rsidRPr="00594354">
        <w:rPr>
          <w:rFonts w:ascii="Times New Roman" w:hAnsi="Times New Roman"/>
          <w:bCs/>
        </w:rPr>
        <w:t xml:space="preserve"> </w:t>
      </w:r>
      <w:r w:rsidRPr="00594354">
        <w:rPr>
          <w:rFonts w:ascii="Times New Roman" w:hAnsi="Times New Roman"/>
          <w:bCs/>
        </w:rPr>
        <w:t>kiek</w:t>
      </w:r>
      <w:r w:rsidR="00946CE3" w:rsidRPr="00594354">
        <w:rPr>
          <w:rFonts w:ascii="Times New Roman" w:hAnsi="Times New Roman"/>
          <w:bCs/>
        </w:rPr>
        <w:t xml:space="preserve"> </w:t>
      </w:r>
      <w:r w:rsidRPr="00594354">
        <w:rPr>
          <w:rFonts w:ascii="Times New Roman" w:hAnsi="Times New Roman"/>
          <w:bCs/>
        </w:rPr>
        <w:t>jie</w:t>
      </w:r>
      <w:r w:rsidR="00946CE3" w:rsidRPr="00594354">
        <w:rPr>
          <w:rFonts w:ascii="Times New Roman" w:hAnsi="Times New Roman"/>
          <w:bCs/>
        </w:rPr>
        <w:t xml:space="preserve"> </w:t>
      </w:r>
      <w:r w:rsidRPr="00594354">
        <w:rPr>
          <w:rFonts w:ascii="Times New Roman" w:hAnsi="Times New Roman"/>
          <w:bCs/>
        </w:rPr>
        <w:t>neprieštarauja</w:t>
      </w:r>
      <w:r w:rsidR="00946CE3" w:rsidRPr="00594354">
        <w:rPr>
          <w:rFonts w:ascii="Times New Roman" w:hAnsi="Times New Roman"/>
          <w:bCs/>
        </w:rPr>
        <w:t xml:space="preserve"> </w:t>
      </w:r>
      <w:r w:rsidRPr="00594354">
        <w:rPr>
          <w:rFonts w:ascii="Times New Roman" w:hAnsi="Times New Roman"/>
          <w:bCs/>
        </w:rPr>
        <w:t>Lietuvos</w:t>
      </w:r>
      <w:r w:rsidR="00946CE3" w:rsidRPr="00594354">
        <w:rPr>
          <w:rFonts w:ascii="Times New Roman" w:hAnsi="Times New Roman"/>
          <w:bCs/>
        </w:rPr>
        <w:t xml:space="preserve"> </w:t>
      </w:r>
      <w:r w:rsidRPr="00594354">
        <w:rPr>
          <w:rFonts w:ascii="Times New Roman" w:hAnsi="Times New Roman"/>
          <w:bCs/>
        </w:rPr>
        <w:t>Respublikos</w:t>
      </w:r>
      <w:r w:rsidR="00946CE3" w:rsidRPr="00594354">
        <w:rPr>
          <w:rFonts w:ascii="Times New Roman" w:hAnsi="Times New Roman"/>
          <w:bCs/>
        </w:rPr>
        <w:t xml:space="preserve"> </w:t>
      </w:r>
      <w:r w:rsidRPr="00594354">
        <w:rPr>
          <w:rFonts w:ascii="Times New Roman" w:hAnsi="Times New Roman"/>
          <w:bCs/>
        </w:rPr>
        <w:t>civiliniam</w:t>
      </w:r>
      <w:r w:rsidR="00946CE3" w:rsidRPr="00594354">
        <w:rPr>
          <w:rFonts w:ascii="Times New Roman" w:hAnsi="Times New Roman"/>
          <w:bCs/>
        </w:rPr>
        <w:t xml:space="preserve"> </w:t>
      </w:r>
      <w:r w:rsidRPr="00594354">
        <w:rPr>
          <w:rFonts w:ascii="Times New Roman" w:hAnsi="Times New Roman"/>
          <w:bCs/>
        </w:rPr>
        <w:t>kodeksui,</w:t>
      </w:r>
      <w:r w:rsidR="00946CE3" w:rsidRPr="00594354">
        <w:rPr>
          <w:rFonts w:ascii="Times New Roman" w:hAnsi="Times New Roman"/>
          <w:bCs/>
        </w:rPr>
        <w:t xml:space="preserve"> </w:t>
      </w:r>
      <w:r w:rsidRPr="00594354">
        <w:rPr>
          <w:rFonts w:ascii="Times New Roman" w:hAnsi="Times New Roman"/>
          <w:bCs/>
        </w:rPr>
        <w:t>šiam</w:t>
      </w:r>
      <w:r w:rsidR="00946CE3" w:rsidRPr="00594354">
        <w:rPr>
          <w:rFonts w:ascii="Times New Roman" w:hAnsi="Times New Roman"/>
          <w:bCs/>
        </w:rPr>
        <w:t xml:space="preserve"> </w:t>
      </w:r>
      <w:r w:rsidRPr="00594354">
        <w:rPr>
          <w:rFonts w:ascii="Times New Roman" w:hAnsi="Times New Roman"/>
          <w:bCs/>
        </w:rPr>
        <w:t>ir</w:t>
      </w:r>
      <w:r w:rsidR="00946CE3" w:rsidRPr="00594354">
        <w:rPr>
          <w:rFonts w:ascii="Times New Roman" w:hAnsi="Times New Roman"/>
          <w:bCs/>
        </w:rPr>
        <w:t xml:space="preserve"> </w:t>
      </w:r>
      <w:r w:rsidRPr="00594354">
        <w:rPr>
          <w:rFonts w:ascii="Times New Roman" w:hAnsi="Times New Roman"/>
          <w:bCs/>
        </w:rPr>
        <w:t>kitiems</w:t>
      </w:r>
      <w:r w:rsidR="00946CE3" w:rsidRPr="00594354">
        <w:rPr>
          <w:rFonts w:ascii="Times New Roman" w:hAnsi="Times New Roman"/>
          <w:bCs/>
        </w:rPr>
        <w:t xml:space="preserve"> </w:t>
      </w:r>
      <w:r w:rsidRPr="00594354">
        <w:rPr>
          <w:rFonts w:ascii="Times New Roman" w:hAnsi="Times New Roman"/>
          <w:bCs/>
        </w:rPr>
        <w:t>įstatymams.</w:t>
      </w:r>
      <w:r w:rsidR="00946CE3" w:rsidRPr="00594354">
        <w:rPr>
          <w:rFonts w:ascii="Times New Roman" w:hAnsi="Times New Roman"/>
          <w:bCs/>
        </w:rPr>
        <w:t xml:space="preserve"> </w:t>
      </w:r>
      <w:r w:rsidRPr="00594354">
        <w:rPr>
          <w:rFonts w:ascii="Times New Roman" w:hAnsi="Times New Roman"/>
          <w:bCs/>
        </w:rPr>
        <w:t>Šių</w:t>
      </w:r>
      <w:r w:rsidR="00946CE3" w:rsidRPr="00594354">
        <w:rPr>
          <w:rFonts w:ascii="Times New Roman" w:hAnsi="Times New Roman"/>
          <w:bCs/>
        </w:rPr>
        <w:t xml:space="preserve"> </w:t>
      </w:r>
      <w:r w:rsidRPr="00594354">
        <w:rPr>
          <w:rFonts w:ascii="Times New Roman" w:hAnsi="Times New Roman"/>
          <w:bCs/>
        </w:rPr>
        <w:t>padalinių</w:t>
      </w:r>
      <w:r w:rsidR="00946CE3" w:rsidRPr="00594354">
        <w:rPr>
          <w:rFonts w:ascii="Times New Roman" w:hAnsi="Times New Roman"/>
          <w:bCs/>
        </w:rPr>
        <w:t xml:space="preserve"> </w:t>
      </w:r>
      <w:r w:rsidRPr="00594354">
        <w:rPr>
          <w:rFonts w:ascii="Times New Roman" w:hAnsi="Times New Roman"/>
          <w:bCs/>
        </w:rPr>
        <w:t>teisės</w:t>
      </w:r>
      <w:r w:rsidR="00946CE3" w:rsidRPr="00594354">
        <w:rPr>
          <w:rFonts w:ascii="Times New Roman" w:hAnsi="Times New Roman"/>
          <w:bCs/>
        </w:rPr>
        <w:t xml:space="preserve"> </w:t>
      </w:r>
      <w:r w:rsidRPr="00594354">
        <w:rPr>
          <w:rFonts w:ascii="Times New Roman" w:hAnsi="Times New Roman"/>
          <w:bCs/>
        </w:rPr>
        <w:t>ir</w:t>
      </w:r>
      <w:r w:rsidR="00946CE3" w:rsidRPr="00594354">
        <w:rPr>
          <w:rFonts w:ascii="Times New Roman" w:hAnsi="Times New Roman"/>
          <w:bCs/>
        </w:rPr>
        <w:t xml:space="preserve"> </w:t>
      </w:r>
      <w:r w:rsidRPr="00594354">
        <w:rPr>
          <w:rFonts w:ascii="Times New Roman" w:hAnsi="Times New Roman"/>
          <w:bCs/>
        </w:rPr>
        <w:t>pareigos</w:t>
      </w:r>
      <w:r w:rsidR="00946CE3" w:rsidRPr="00594354">
        <w:rPr>
          <w:rFonts w:ascii="Times New Roman" w:hAnsi="Times New Roman"/>
          <w:bCs/>
        </w:rPr>
        <w:t xml:space="preserve"> </w:t>
      </w:r>
      <w:r w:rsidRPr="00594354">
        <w:rPr>
          <w:rFonts w:ascii="Times New Roman" w:hAnsi="Times New Roman"/>
          <w:bCs/>
        </w:rPr>
        <w:t>pereina</w:t>
      </w:r>
      <w:r w:rsidR="00946CE3" w:rsidRPr="00594354">
        <w:rPr>
          <w:rFonts w:ascii="Times New Roman" w:hAnsi="Times New Roman"/>
          <w:bCs/>
        </w:rPr>
        <w:t xml:space="preserve"> </w:t>
      </w:r>
      <w:r w:rsidRPr="00594354">
        <w:rPr>
          <w:rFonts w:ascii="Times New Roman" w:hAnsi="Times New Roman"/>
          <w:bCs/>
        </w:rPr>
        <w:t>jų</w:t>
      </w:r>
      <w:r w:rsidR="00946CE3" w:rsidRPr="00594354">
        <w:rPr>
          <w:rFonts w:ascii="Times New Roman" w:hAnsi="Times New Roman"/>
          <w:bCs/>
        </w:rPr>
        <w:t xml:space="preserve"> </w:t>
      </w:r>
      <w:r w:rsidRPr="00594354">
        <w:rPr>
          <w:rFonts w:ascii="Times New Roman" w:hAnsi="Times New Roman"/>
          <w:bCs/>
        </w:rPr>
        <w:t>steigėjams.</w:t>
      </w:r>
    </w:p>
    <w:p w:rsidR="00B35D43" w:rsidRPr="00594354" w:rsidRDefault="00B35D43">
      <w:pPr>
        <w:jc w:val="both"/>
        <w:rPr>
          <w:rFonts w:ascii="Times New Roman" w:hAnsi="Times New Roman"/>
          <w:iCs/>
        </w:rPr>
      </w:pPr>
      <w:r w:rsidRPr="00594354">
        <w:rPr>
          <w:rFonts w:ascii="Times New Roman" w:hAnsi="Times New Roman"/>
          <w:iCs/>
        </w:rPr>
        <w:t>Šio</w:t>
      </w:r>
      <w:r w:rsidR="00946CE3" w:rsidRPr="00594354">
        <w:rPr>
          <w:rFonts w:ascii="Times New Roman" w:hAnsi="Times New Roman"/>
          <w:iCs/>
        </w:rPr>
        <w:t xml:space="preserve"> </w:t>
      </w:r>
      <w:r w:rsidRPr="00594354">
        <w:rPr>
          <w:rFonts w:ascii="Times New Roman" w:hAnsi="Times New Roman"/>
          <w:iCs/>
        </w:rPr>
        <w:t>Įstatymo</w:t>
      </w:r>
      <w:r w:rsidR="00946CE3" w:rsidRPr="00594354">
        <w:rPr>
          <w:rFonts w:ascii="Times New Roman" w:hAnsi="Times New Roman"/>
          <w:iCs/>
        </w:rPr>
        <w:t xml:space="preserve"> </w:t>
      </w:r>
      <w:r w:rsidRPr="00594354">
        <w:rPr>
          <w:rFonts w:ascii="Times New Roman" w:hAnsi="Times New Roman"/>
          <w:iCs/>
        </w:rPr>
        <w:t>1</w:t>
      </w:r>
      <w:r w:rsidR="00946CE3" w:rsidRPr="00594354">
        <w:rPr>
          <w:rFonts w:ascii="Times New Roman" w:hAnsi="Times New Roman"/>
          <w:iCs/>
        </w:rPr>
        <w:t xml:space="preserve"> </w:t>
      </w:r>
      <w:r w:rsidRPr="00594354">
        <w:rPr>
          <w:rFonts w:ascii="Times New Roman" w:hAnsi="Times New Roman"/>
          <w:iCs/>
        </w:rPr>
        <w:t>straipsnyje</w:t>
      </w:r>
      <w:r w:rsidR="00946CE3" w:rsidRPr="00594354">
        <w:rPr>
          <w:rFonts w:ascii="Times New Roman" w:hAnsi="Times New Roman"/>
          <w:iCs/>
        </w:rPr>
        <w:t xml:space="preserve"> </w:t>
      </w:r>
      <w:r w:rsidRPr="00594354">
        <w:rPr>
          <w:rFonts w:ascii="Times New Roman" w:hAnsi="Times New Roman"/>
          <w:iCs/>
        </w:rPr>
        <w:t>išdėstyto</w:t>
      </w:r>
      <w:r w:rsidR="00946CE3" w:rsidRPr="00594354">
        <w:rPr>
          <w:rFonts w:ascii="Times New Roman" w:hAnsi="Times New Roman"/>
          <w:iCs/>
        </w:rPr>
        <w:t xml:space="preserve"> </w:t>
      </w:r>
      <w:r w:rsidRPr="00594354">
        <w:rPr>
          <w:rFonts w:ascii="Times New Roman" w:hAnsi="Times New Roman"/>
          <w:iCs/>
        </w:rPr>
        <w:t>Politinių</w:t>
      </w:r>
      <w:r w:rsidR="00946CE3" w:rsidRPr="00594354">
        <w:rPr>
          <w:rFonts w:ascii="Times New Roman" w:hAnsi="Times New Roman"/>
          <w:iCs/>
        </w:rPr>
        <w:t xml:space="preserve"> </w:t>
      </w:r>
      <w:r w:rsidRPr="00594354">
        <w:rPr>
          <w:rFonts w:ascii="Times New Roman" w:hAnsi="Times New Roman"/>
          <w:iCs/>
        </w:rPr>
        <w:t>partijų</w:t>
      </w:r>
      <w:r w:rsidR="00946CE3" w:rsidRPr="00594354">
        <w:rPr>
          <w:rFonts w:ascii="Times New Roman" w:hAnsi="Times New Roman"/>
          <w:iCs/>
        </w:rPr>
        <w:t xml:space="preserve"> </w:t>
      </w:r>
      <w:r w:rsidRPr="00594354">
        <w:rPr>
          <w:rFonts w:ascii="Times New Roman" w:hAnsi="Times New Roman"/>
          <w:iCs/>
        </w:rPr>
        <w:t>įstatymo</w:t>
      </w:r>
      <w:r w:rsidR="00946CE3" w:rsidRPr="00594354">
        <w:rPr>
          <w:rFonts w:ascii="Times New Roman" w:hAnsi="Times New Roman"/>
          <w:iCs/>
        </w:rPr>
        <w:t xml:space="preserve"> </w:t>
      </w:r>
      <w:r w:rsidRPr="00594354">
        <w:rPr>
          <w:rFonts w:ascii="Times New Roman" w:hAnsi="Times New Roman"/>
          <w:iCs/>
        </w:rPr>
        <w:t>5</w:t>
      </w:r>
      <w:r w:rsidR="00946CE3" w:rsidRPr="00594354">
        <w:rPr>
          <w:rFonts w:ascii="Times New Roman" w:hAnsi="Times New Roman"/>
          <w:iCs/>
        </w:rPr>
        <w:t xml:space="preserve"> </w:t>
      </w:r>
      <w:r w:rsidRPr="00594354">
        <w:rPr>
          <w:rFonts w:ascii="Times New Roman" w:hAnsi="Times New Roman"/>
          <w:iCs/>
        </w:rPr>
        <w:t>straipsnio</w:t>
      </w:r>
      <w:r w:rsidR="00946CE3" w:rsidRPr="00594354">
        <w:rPr>
          <w:rFonts w:ascii="Times New Roman" w:hAnsi="Times New Roman"/>
          <w:iCs/>
        </w:rPr>
        <w:t xml:space="preserve"> </w:t>
      </w:r>
      <w:r w:rsidRPr="00594354">
        <w:rPr>
          <w:rFonts w:ascii="Times New Roman" w:hAnsi="Times New Roman"/>
          <w:iCs/>
        </w:rPr>
        <w:t>3</w:t>
      </w:r>
      <w:r w:rsidR="00946CE3" w:rsidRPr="00594354">
        <w:rPr>
          <w:rFonts w:ascii="Times New Roman" w:hAnsi="Times New Roman"/>
          <w:iCs/>
        </w:rPr>
        <w:t xml:space="preserve"> </w:t>
      </w:r>
      <w:r w:rsidRPr="00594354">
        <w:rPr>
          <w:rFonts w:ascii="Times New Roman" w:hAnsi="Times New Roman"/>
          <w:iCs/>
        </w:rPr>
        <w:t>dalyje</w:t>
      </w:r>
      <w:r w:rsidR="00946CE3" w:rsidRPr="00594354">
        <w:rPr>
          <w:rFonts w:ascii="Times New Roman" w:hAnsi="Times New Roman"/>
          <w:iCs/>
        </w:rPr>
        <w:t xml:space="preserve"> </w:t>
      </w:r>
      <w:r w:rsidRPr="00594354">
        <w:rPr>
          <w:rFonts w:ascii="Times New Roman" w:hAnsi="Times New Roman"/>
          <w:iCs/>
        </w:rPr>
        <w:t>nustatyto</w:t>
      </w:r>
      <w:r w:rsidR="00946CE3" w:rsidRPr="00594354">
        <w:rPr>
          <w:rFonts w:ascii="Times New Roman" w:hAnsi="Times New Roman"/>
          <w:iCs/>
        </w:rPr>
        <w:t xml:space="preserve"> </w:t>
      </w:r>
      <w:r w:rsidRPr="00594354">
        <w:rPr>
          <w:rFonts w:ascii="Times New Roman" w:hAnsi="Times New Roman"/>
          <w:iCs/>
        </w:rPr>
        <w:t>minimalaus</w:t>
      </w:r>
      <w:r w:rsidR="00946CE3" w:rsidRPr="00594354">
        <w:rPr>
          <w:rFonts w:ascii="Times New Roman" w:hAnsi="Times New Roman"/>
          <w:iCs/>
        </w:rPr>
        <w:t xml:space="preserve"> </w:t>
      </w:r>
      <w:r w:rsidRPr="00594354">
        <w:rPr>
          <w:rFonts w:ascii="Times New Roman" w:hAnsi="Times New Roman"/>
          <w:iCs/>
        </w:rPr>
        <w:t>politinės</w:t>
      </w:r>
      <w:r w:rsidR="00946CE3" w:rsidRPr="00594354">
        <w:rPr>
          <w:rFonts w:ascii="Times New Roman" w:hAnsi="Times New Roman"/>
          <w:iCs/>
        </w:rPr>
        <w:t xml:space="preserve"> </w:t>
      </w:r>
      <w:r w:rsidRPr="00594354">
        <w:rPr>
          <w:rFonts w:ascii="Times New Roman" w:hAnsi="Times New Roman"/>
          <w:iCs/>
        </w:rPr>
        <w:t>partijos</w:t>
      </w:r>
      <w:r w:rsidR="00946CE3" w:rsidRPr="00594354">
        <w:rPr>
          <w:rFonts w:ascii="Times New Roman" w:hAnsi="Times New Roman"/>
          <w:b/>
          <w:iCs/>
        </w:rPr>
        <w:t xml:space="preserve"> </w:t>
      </w:r>
      <w:r w:rsidRPr="00594354">
        <w:rPr>
          <w:rFonts w:ascii="Times New Roman" w:hAnsi="Times New Roman"/>
          <w:iCs/>
        </w:rPr>
        <w:t>steigėjų</w:t>
      </w:r>
      <w:r w:rsidR="00946CE3" w:rsidRPr="00594354">
        <w:rPr>
          <w:rFonts w:ascii="Times New Roman" w:hAnsi="Times New Roman"/>
          <w:iCs/>
        </w:rPr>
        <w:t xml:space="preserve"> </w:t>
      </w:r>
      <w:r w:rsidRPr="00594354">
        <w:rPr>
          <w:rFonts w:ascii="Times New Roman" w:hAnsi="Times New Roman"/>
          <w:iCs/>
        </w:rPr>
        <w:t>skaičiaus</w:t>
      </w:r>
      <w:r w:rsidR="00946CE3" w:rsidRPr="00594354">
        <w:rPr>
          <w:rFonts w:ascii="Times New Roman" w:hAnsi="Times New Roman"/>
          <w:iCs/>
        </w:rPr>
        <w:t xml:space="preserve"> </w:t>
      </w:r>
      <w:r w:rsidRPr="00594354">
        <w:rPr>
          <w:rFonts w:ascii="Times New Roman" w:hAnsi="Times New Roman"/>
          <w:iCs/>
        </w:rPr>
        <w:t>reikalavimas</w:t>
      </w:r>
      <w:r w:rsidR="00946CE3" w:rsidRPr="00594354">
        <w:rPr>
          <w:rFonts w:ascii="Times New Roman" w:hAnsi="Times New Roman"/>
          <w:iCs/>
        </w:rPr>
        <w:t xml:space="preserve"> </w:t>
      </w:r>
      <w:r w:rsidRPr="00594354">
        <w:rPr>
          <w:rFonts w:ascii="Times New Roman" w:hAnsi="Times New Roman"/>
          <w:iCs/>
        </w:rPr>
        <w:t>taikomas</w:t>
      </w:r>
      <w:r w:rsidR="00946CE3" w:rsidRPr="00594354">
        <w:rPr>
          <w:rFonts w:ascii="Times New Roman" w:hAnsi="Times New Roman"/>
          <w:iCs/>
        </w:rPr>
        <w:t xml:space="preserve"> </w:t>
      </w:r>
      <w:r w:rsidRPr="00594354">
        <w:rPr>
          <w:rFonts w:ascii="Times New Roman" w:hAnsi="Times New Roman"/>
          <w:iCs/>
        </w:rPr>
        <w:t>tik</w:t>
      </w:r>
      <w:r w:rsidR="00946CE3" w:rsidRPr="00594354">
        <w:rPr>
          <w:rFonts w:ascii="Times New Roman" w:hAnsi="Times New Roman"/>
          <w:iCs/>
        </w:rPr>
        <w:t xml:space="preserve"> </w:t>
      </w:r>
      <w:r w:rsidRPr="00594354">
        <w:rPr>
          <w:rFonts w:ascii="Times New Roman" w:hAnsi="Times New Roman"/>
          <w:iCs/>
        </w:rPr>
        <w:t>politinėms</w:t>
      </w:r>
      <w:r w:rsidR="00946CE3" w:rsidRPr="00594354">
        <w:rPr>
          <w:rFonts w:ascii="Times New Roman" w:hAnsi="Times New Roman"/>
          <w:iCs/>
        </w:rPr>
        <w:t xml:space="preserve"> </w:t>
      </w:r>
      <w:r w:rsidRPr="00594354">
        <w:rPr>
          <w:rFonts w:ascii="Times New Roman" w:hAnsi="Times New Roman"/>
          <w:iCs/>
        </w:rPr>
        <w:t>partijoms,</w:t>
      </w:r>
      <w:r w:rsidR="00946CE3" w:rsidRPr="00594354">
        <w:rPr>
          <w:rFonts w:ascii="Times New Roman" w:hAnsi="Times New Roman"/>
          <w:iCs/>
        </w:rPr>
        <w:t xml:space="preserve"> </w:t>
      </w:r>
      <w:r w:rsidRPr="00594354">
        <w:rPr>
          <w:rFonts w:ascii="Times New Roman" w:hAnsi="Times New Roman"/>
          <w:iCs/>
        </w:rPr>
        <w:t>steigiamoms</w:t>
      </w:r>
      <w:r w:rsidR="00946CE3" w:rsidRPr="00594354">
        <w:rPr>
          <w:rFonts w:ascii="Times New Roman" w:hAnsi="Times New Roman"/>
          <w:iCs/>
        </w:rPr>
        <w:t xml:space="preserve"> </w:t>
      </w:r>
      <w:r w:rsidRPr="00594354">
        <w:rPr>
          <w:rFonts w:ascii="Times New Roman" w:hAnsi="Times New Roman"/>
          <w:iCs/>
        </w:rPr>
        <w:t>po</w:t>
      </w:r>
      <w:r w:rsidR="00946CE3" w:rsidRPr="00594354">
        <w:rPr>
          <w:rFonts w:ascii="Times New Roman" w:hAnsi="Times New Roman"/>
          <w:iCs/>
        </w:rPr>
        <w:t xml:space="preserve"> </w:t>
      </w:r>
      <w:r w:rsidRPr="00594354">
        <w:rPr>
          <w:rFonts w:ascii="Times New Roman" w:hAnsi="Times New Roman"/>
          <w:iCs/>
        </w:rPr>
        <w:t>šio</w:t>
      </w:r>
      <w:r w:rsidR="00946CE3" w:rsidRPr="00594354">
        <w:rPr>
          <w:rFonts w:ascii="Times New Roman" w:hAnsi="Times New Roman"/>
          <w:iCs/>
        </w:rPr>
        <w:t xml:space="preserve"> </w:t>
      </w:r>
      <w:r w:rsidRPr="00594354">
        <w:rPr>
          <w:rFonts w:ascii="Times New Roman" w:hAnsi="Times New Roman"/>
          <w:iCs/>
        </w:rPr>
        <w:t>Įstatymo</w:t>
      </w:r>
      <w:r w:rsidR="00946CE3" w:rsidRPr="00594354">
        <w:rPr>
          <w:rFonts w:ascii="Times New Roman" w:hAnsi="Times New Roman"/>
          <w:iCs/>
        </w:rPr>
        <w:t xml:space="preserve"> </w:t>
      </w:r>
      <w:r w:rsidRPr="00594354">
        <w:rPr>
          <w:rFonts w:ascii="Times New Roman" w:hAnsi="Times New Roman"/>
          <w:iCs/>
        </w:rPr>
        <w:t>įsigaliojimo.</w:t>
      </w:r>
    </w:p>
    <w:p w:rsidR="00B35D43" w:rsidRPr="00594354" w:rsidRDefault="00B35D43">
      <w:pPr>
        <w:jc w:val="both"/>
        <w:rPr>
          <w:rFonts w:ascii="Times New Roman" w:hAnsi="Times New Roman"/>
          <w:bCs/>
        </w:rPr>
      </w:pPr>
      <w:r w:rsidRPr="00594354">
        <w:rPr>
          <w:rFonts w:ascii="Times New Roman" w:hAnsi="Times New Roman"/>
          <w:bCs/>
        </w:rPr>
        <w:t>Šio</w:t>
      </w:r>
      <w:r w:rsidR="00946CE3" w:rsidRPr="00594354">
        <w:rPr>
          <w:rFonts w:ascii="Times New Roman" w:hAnsi="Times New Roman"/>
          <w:bCs/>
        </w:rPr>
        <w:t xml:space="preserve"> </w:t>
      </w:r>
      <w:r w:rsidRPr="00594354">
        <w:rPr>
          <w:rFonts w:ascii="Times New Roman" w:hAnsi="Times New Roman"/>
          <w:bCs/>
        </w:rPr>
        <w:t>Įstatymo</w:t>
      </w:r>
      <w:r w:rsidR="00946CE3" w:rsidRPr="00594354">
        <w:rPr>
          <w:rFonts w:ascii="Times New Roman" w:hAnsi="Times New Roman"/>
          <w:bCs/>
        </w:rPr>
        <w:t xml:space="preserve"> </w:t>
      </w:r>
      <w:r w:rsidRPr="00594354">
        <w:rPr>
          <w:rFonts w:ascii="Times New Roman" w:hAnsi="Times New Roman"/>
          <w:iCs/>
        </w:rPr>
        <w:t>1</w:t>
      </w:r>
      <w:r w:rsidR="00946CE3" w:rsidRPr="00594354">
        <w:rPr>
          <w:rFonts w:ascii="Times New Roman" w:hAnsi="Times New Roman"/>
          <w:iCs/>
        </w:rPr>
        <w:t xml:space="preserve"> </w:t>
      </w:r>
      <w:r w:rsidRPr="00594354">
        <w:rPr>
          <w:rFonts w:ascii="Times New Roman" w:hAnsi="Times New Roman"/>
          <w:iCs/>
        </w:rPr>
        <w:t>straipsnyje</w:t>
      </w:r>
      <w:r w:rsidR="00946CE3" w:rsidRPr="00594354">
        <w:rPr>
          <w:rFonts w:ascii="Times New Roman" w:hAnsi="Times New Roman"/>
          <w:iCs/>
        </w:rPr>
        <w:t xml:space="preserve"> </w:t>
      </w:r>
      <w:r w:rsidRPr="00594354">
        <w:rPr>
          <w:rFonts w:ascii="Times New Roman" w:hAnsi="Times New Roman"/>
          <w:iCs/>
        </w:rPr>
        <w:t>išdėstyto</w:t>
      </w:r>
      <w:r w:rsidR="00946CE3" w:rsidRPr="00594354">
        <w:rPr>
          <w:rFonts w:ascii="Times New Roman" w:hAnsi="Times New Roman"/>
          <w:iCs/>
        </w:rPr>
        <w:t xml:space="preserve"> </w:t>
      </w:r>
      <w:r w:rsidRPr="00594354">
        <w:rPr>
          <w:rFonts w:ascii="Times New Roman" w:hAnsi="Times New Roman"/>
          <w:iCs/>
        </w:rPr>
        <w:t>Politinių</w:t>
      </w:r>
      <w:r w:rsidR="00946CE3" w:rsidRPr="00594354">
        <w:rPr>
          <w:rFonts w:ascii="Times New Roman" w:hAnsi="Times New Roman"/>
          <w:iCs/>
        </w:rPr>
        <w:t xml:space="preserve"> </w:t>
      </w:r>
      <w:r w:rsidRPr="00594354">
        <w:rPr>
          <w:rFonts w:ascii="Times New Roman" w:hAnsi="Times New Roman"/>
          <w:iCs/>
        </w:rPr>
        <w:t>partijų</w:t>
      </w:r>
      <w:r w:rsidR="00946CE3" w:rsidRPr="00594354">
        <w:rPr>
          <w:rFonts w:ascii="Times New Roman" w:hAnsi="Times New Roman"/>
          <w:iCs/>
        </w:rPr>
        <w:t xml:space="preserve"> </w:t>
      </w:r>
      <w:r w:rsidRPr="00594354">
        <w:rPr>
          <w:rFonts w:ascii="Times New Roman" w:hAnsi="Times New Roman"/>
          <w:iCs/>
        </w:rPr>
        <w:t>įstatymo</w:t>
      </w:r>
      <w:r w:rsidR="00946CE3" w:rsidRPr="00594354">
        <w:rPr>
          <w:rFonts w:ascii="Times New Roman" w:hAnsi="Times New Roman"/>
          <w:iCs/>
        </w:rPr>
        <w:t xml:space="preserve"> </w:t>
      </w:r>
      <w:r w:rsidRPr="00594354">
        <w:rPr>
          <w:rFonts w:ascii="Times New Roman" w:hAnsi="Times New Roman"/>
          <w:bCs/>
        </w:rPr>
        <w:t>8</w:t>
      </w:r>
      <w:r w:rsidR="00946CE3" w:rsidRPr="00594354">
        <w:rPr>
          <w:rFonts w:ascii="Times New Roman" w:hAnsi="Times New Roman"/>
          <w:bCs/>
        </w:rPr>
        <w:t xml:space="preserve"> </w:t>
      </w:r>
      <w:r w:rsidRPr="00594354">
        <w:rPr>
          <w:rFonts w:ascii="Times New Roman" w:hAnsi="Times New Roman"/>
          <w:bCs/>
        </w:rPr>
        <w:t>straipsnio</w:t>
      </w:r>
      <w:r w:rsidR="00946CE3" w:rsidRPr="00594354">
        <w:rPr>
          <w:rFonts w:ascii="Times New Roman" w:hAnsi="Times New Roman"/>
          <w:bCs/>
        </w:rPr>
        <w:t xml:space="preserve"> </w:t>
      </w:r>
      <w:r w:rsidRPr="00594354">
        <w:rPr>
          <w:rFonts w:ascii="Times New Roman" w:hAnsi="Times New Roman"/>
          <w:bCs/>
        </w:rPr>
        <w:t>8</w:t>
      </w:r>
      <w:r w:rsidR="00946CE3" w:rsidRPr="00594354">
        <w:rPr>
          <w:rFonts w:ascii="Times New Roman" w:hAnsi="Times New Roman"/>
          <w:bCs/>
        </w:rPr>
        <w:t xml:space="preserve"> </w:t>
      </w:r>
      <w:r w:rsidRPr="00594354">
        <w:rPr>
          <w:rFonts w:ascii="Times New Roman" w:hAnsi="Times New Roman"/>
          <w:bCs/>
        </w:rPr>
        <w:t>dalies</w:t>
      </w:r>
      <w:r w:rsidR="00946CE3" w:rsidRPr="00594354">
        <w:rPr>
          <w:rFonts w:ascii="Times New Roman" w:hAnsi="Times New Roman"/>
          <w:bCs/>
        </w:rPr>
        <w:t xml:space="preserve"> </w:t>
      </w:r>
      <w:r w:rsidRPr="00594354">
        <w:rPr>
          <w:rFonts w:ascii="Times New Roman" w:hAnsi="Times New Roman"/>
          <w:bCs/>
        </w:rPr>
        <w:t>nuostatos</w:t>
      </w:r>
      <w:r w:rsidR="00946CE3" w:rsidRPr="00594354">
        <w:rPr>
          <w:rFonts w:ascii="Times New Roman" w:hAnsi="Times New Roman"/>
          <w:bCs/>
        </w:rPr>
        <w:t xml:space="preserve"> </w:t>
      </w:r>
      <w:r w:rsidRPr="00594354">
        <w:rPr>
          <w:rFonts w:ascii="Times New Roman" w:hAnsi="Times New Roman"/>
          <w:bCs/>
        </w:rPr>
        <w:t>taikomos</w:t>
      </w:r>
      <w:r w:rsidR="00946CE3" w:rsidRPr="00594354">
        <w:rPr>
          <w:rFonts w:ascii="Times New Roman" w:hAnsi="Times New Roman"/>
          <w:bCs/>
        </w:rPr>
        <w:t xml:space="preserve"> </w:t>
      </w:r>
      <w:r w:rsidRPr="00594354">
        <w:rPr>
          <w:rFonts w:ascii="Times New Roman" w:hAnsi="Times New Roman"/>
          <w:bCs/>
        </w:rPr>
        <w:t>nuo</w:t>
      </w:r>
      <w:r w:rsidR="00946CE3" w:rsidRPr="00594354">
        <w:rPr>
          <w:rFonts w:ascii="Times New Roman" w:hAnsi="Times New Roman"/>
          <w:bCs/>
        </w:rPr>
        <w:t xml:space="preserve"> </w:t>
      </w:r>
      <w:r w:rsidRPr="00594354">
        <w:rPr>
          <w:rFonts w:ascii="Times New Roman" w:hAnsi="Times New Roman"/>
          <w:bCs/>
        </w:rPr>
        <w:t>2004</w:t>
      </w:r>
      <w:r w:rsidR="00946CE3" w:rsidRPr="00594354">
        <w:rPr>
          <w:rFonts w:ascii="Times New Roman" w:hAnsi="Times New Roman"/>
          <w:bCs/>
        </w:rPr>
        <w:t xml:space="preserve"> </w:t>
      </w:r>
      <w:r w:rsidRPr="00594354">
        <w:rPr>
          <w:rFonts w:ascii="Times New Roman" w:hAnsi="Times New Roman"/>
          <w:bCs/>
        </w:rPr>
        <w:t>m.</w:t>
      </w:r>
      <w:r w:rsidR="00946CE3" w:rsidRPr="00594354">
        <w:rPr>
          <w:rFonts w:ascii="Times New Roman" w:hAnsi="Times New Roman"/>
          <w:bCs/>
        </w:rPr>
        <w:t xml:space="preserve"> </w:t>
      </w:r>
      <w:r w:rsidRPr="00594354">
        <w:rPr>
          <w:rFonts w:ascii="Times New Roman" w:hAnsi="Times New Roman"/>
          <w:bCs/>
        </w:rPr>
        <w:t>birželio</w:t>
      </w:r>
      <w:r w:rsidR="00946CE3" w:rsidRPr="00594354">
        <w:rPr>
          <w:rFonts w:ascii="Times New Roman" w:hAnsi="Times New Roman"/>
          <w:bCs/>
        </w:rPr>
        <w:t xml:space="preserve"> </w:t>
      </w:r>
      <w:r w:rsidRPr="00594354">
        <w:rPr>
          <w:rFonts w:ascii="Times New Roman" w:hAnsi="Times New Roman"/>
          <w:bCs/>
        </w:rPr>
        <w:t>15</w:t>
      </w:r>
      <w:r w:rsidR="00946CE3" w:rsidRPr="00594354">
        <w:rPr>
          <w:rFonts w:ascii="Times New Roman" w:hAnsi="Times New Roman"/>
          <w:bCs/>
        </w:rPr>
        <w:t xml:space="preserve"> </w:t>
      </w:r>
      <w:r w:rsidRPr="00594354">
        <w:rPr>
          <w:rFonts w:ascii="Times New Roman" w:hAnsi="Times New Roman"/>
          <w:bCs/>
        </w:rPr>
        <w:t>d.</w:t>
      </w:r>
    </w:p>
    <w:p w:rsidR="00B35D43" w:rsidRPr="00594354" w:rsidRDefault="00B35D43">
      <w:pPr>
        <w:jc w:val="both"/>
        <w:rPr>
          <w:rFonts w:ascii="Times New Roman" w:hAnsi="Times New Roman"/>
        </w:rPr>
      </w:pPr>
      <w:r w:rsidRPr="00594354">
        <w:rPr>
          <w:rFonts w:ascii="Times New Roman" w:hAnsi="Times New Roman"/>
          <w:iCs/>
        </w:rPr>
        <w:t>Iki</w:t>
      </w:r>
      <w:r w:rsidR="00946CE3" w:rsidRPr="00594354">
        <w:rPr>
          <w:rFonts w:ascii="Times New Roman" w:hAnsi="Times New Roman"/>
          <w:iCs/>
        </w:rPr>
        <w:t xml:space="preserve"> </w:t>
      </w:r>
      <w:r w:rsidRPr="00594354">
        <w:rPr>
          <w:rFonts w:ascii="Times New Roman" w:hAnsi="Times New Roman"/>
          <w:iCs/>
        </w:rPr>
        <w:t>šio</w:t>
      </w:r>
      <w:r w:rsidR="00946CE3" w:rsidRPr="00594354">
        <w:rPr>
          <w:rFonts w:ascii="Times New Roman" w:hAnsi="Times New Roman"/>
          <w:iCs/>
        </w:rPr>
        <w:t xml:space="preserve"> </w:t>
      </w:r>
      <w:r w:rsidRPr="00594354">
        <w:rPr>
          <w:rFonts w:ascii="Times New Roman" w:hAnsi="Times New Roman"/>
          <w:iCs/>
        </w:rPr>
        <w:t>Įstatymo</w:t>
      </w:r>
      <w:r w:rsidR="00946CE3" w:rsidRPr="00594354">
        <w:rPr>
          <w:rFonts w:ascii="Times New Roman" w:hAnsi="Times New Roman"/>
          <w:iCs/>
        </w:rPr>
        <w:t xml:space="preserve"> </w:t>
      </w:r>
      <w:r w:rsidRPr="00594354">
        <w:rPr>
          <w:rFonts w:ascii="Times New Roman" w:hAnsi="Times New Roman"/>
          <w:iCs/>
        </w:rPr>
        <w:t>įsigaliojimo</w:t>
      </w:r>
      <w:r w:rsidR="00946CE3" w:rsidRPr="00594354">
        <w:rPr>
          <w:rFonts w:ascii="Times New Roman" w:hAnsi="Times New Roman"/>
          <w:iCs/>
        </w:rPr>
        <w:t xml:space="preserve"> </w:t>
      </w:r>
      <w:r w:rsidRPr="00594354">
        <w:rPr>
          <w:rFonts w:ascii="Times New Roman" w:hAnsi="Times New Roman"/>
          <w:iCs/>
        </w:rPr>
        <w:t>įsteigtoms</w:t>
      </w:r>
      <w:r w:rsidR="00946CE3" w:rsidRPr="00594354">
        <w:rPr>
          <w:rFonts w:ascii="Times New Roman" w:hAnsi="Times New Roman"/>
          <w:iCs/>
        </w:rPr>
        <w:t xml:space="preserve"> </w:t>
      </w:r>
      <w:r w:rsidRPr="00594354">
        <w:rPr>
          <w:rFonts w:ascii="Times New Roman" w:hAnsi="Times New Roman"/>
          <w:iCs/>
        </w:rPr>
        <w:t>politinėms</w:t>
      </w:r>
      <w:r w:rsidR="00946CE3" w:rsidRPr="00594354">
        <w:rPr>
          <w:rFonts w:ascii="Times New Roman" w:hAnsi="Times New Roman"/>
          <w:iCs/>
        </w:rPr>
        <w:t xml:space="preserve"> </w:t>
      </w:r>
      <w:r w:rsidRPr="00594354">
        <w:rPr>
          <w:rFonts w:ascii="Times New Roman" w:hAnsi="Times New Roman"/>
          <w:iCs/>
        </w:rPr>
        <w:t>partijoms</w:t>
      </w:r>
      <w:r w:rsidR="00946CE3" w:rsidRPr="00594354">
        <w:rPr>
          <w:rFonts w:ascii="Times New Roman" w:hAnsi="Times New Roman"/>
          <w:iCs/>
        </w:rPr>
        <w:t xml:space="preserve"> </w:t>
      </w:r>
      <w:r w:rsidRPr="00594354">
        <w:rPr>
          <w:rFonts w:ascii="Times New Roman" w:hAnsi="Times New Roman"/>
          <w:iCs/>
        </w:rPr>
        <w:t>Politinių</w:t>
      </w:r>
      <w:r w:rsidR="00946CE3" w:rsidRPr="00594354">
        <w:rPr>
          <w:rFonts w:ascii="Times New Roman" w:hAnsi="Times New Roman"/>
          <w:iCs/>
        </w:rPr>
        <w:t xml:space="preserve"> </w:t>
      </w:r>
      <w:r w:rsidRPr="00594354">
        <w:rPr>
          <w:rFonts w:ascii="Times New Roman" w:hAnsi="Times New Roman"/>
          <w:iCs/>
        </w:rPr>
        <w:t>partijų</w:t>
      </w:r>
      <w:r w:rsidR="00946CE3" w:rsidRPr="00594354">
        <w:rPr>
          <w:rFonts w:ascii="Times New Roman" w:hAnsi="Times New Roman"/>
          <w:iCs/>
        </w:rPr>
        <w:t xml:space="preserve"> </w:t>
      </w:r>
      <w:r w:rsidRPr="00594354">
        <w:rPr>
          <w:rFonts w:ascii="Times New Roman" w:hAnsi="Times New Roman"/>
          <w:iCs/>
        </w:rPr>
        <w:t>įstatymo</w:t>
      </w:r>
      <w:r w:rsidR="00946CE3" w:rsidRPr="00594354">
        <w:rPr>
          <w:rFonts w:ascii="Times New Roman" w:hAnsi="Times New Roman"/>
          <w:iCs/>
        </w:rPr>
        <w:t xml:space="preserve"> </w:t>
      </w:r>
      <w:r w:rsidRPr="00594354">
        <w:rPr>
          <w:rFonts w:ascii="Times New Roman" w:hAnsi="Times New Roman"/>
          <w:iCs/>
        </w:rPr>
        <w:t>9</w:t>
      </w:r>
      <w:r w:rsidR="00946CE3" w:rsidRPr="00594354">
        <w:rPr>
          <w:rFonts w:ascii="Times New Roman" w:hAnsi="Times New Roman"/>
          <w:iCs/>
        </w:rPr>
        <w:t xml:space="preserve"> </w:t>
      </w:r>
      <w:r w:rsidRPr="00594354">
        <w:rPr>
          <w:rFonts w:ascii="Times New Roman" w:hAnsi="Times New Roman"/>
          <w:iCs/>
        </w:rPr>
        <w:t>straipsnio</w:t>
      </w:r>
      <w:r w:rsidR="00946CE3" w:rsidRPr="00594354">
        <w:rPr>
          <w:rFonts w:ascii="Times New Roman" w:hAnsi="Times New Roman"/>
          <w:iCs/>
        </w:rPr>
        <w:t xml:space="preserve"> </w:t>
      </w:r>
      <w:r w:rsidRPr="00594354">
        <w:rPr>
          <w:rFonts w:ascii="Times New Roman" w:hAnsi="Times New Roman"/>
          <w:iCs/>
        </w:rPr>
        <w:t>reikalavimas</w:t>
      </w:r>
      <w:r w:rsidR="00946CE3" w:rsidRPr="00594354">
        <w:rPr>
          <w:rFonts w:ascii="Times New Roman" w:hAnsi="Times New Roman"/>
          <w:iCs/>
        </w:rPr>
        <w:t xml:space="preserve"> </w:t>
      </w:r>
      <w:r w:rsidRPr="00594354">
        <w:rPr>
          <w:rFonts w:ascii="Times New Roman" w:hAnsi="Times New Roman"/>
          <w:iCs/>
        </w:rPr>
        <w:t>turėti</w:t>
      </w:r>
      <w:r w:rsidR="00946CE3" w:rsidRPr="00594354">
        <w:rPr>
          <w:rFonts w:ascii="Times New Roman" w:hAnsi="Times New Roman"/>
          <w:iCs/>
        </w:rPr>
        <w:t xml:space="preserve"> </w:t>
      </w:r>
      <w:r w:rsidRPr="00594354">
        <w:rPr>
          <w:rFonts w:ascii="Times New Roman" w:hAnsi="Times New Roman"/>
          <w:iCs/>
        </w:rPr>
        <w:t>vieną</w:t>
      </w:r>
      <w:r w:rsidR="00946CE3" w:rsidRPr="00594354">
        <w:rPr>
          <w:rFonts w:ascii="Times New Roman" w:hAnsi="Times New Roman"/>
          <w:iCs/>
        </w:rPr>
        <w:t xml:space="preserve"> </w:t>
      </w:r>
      <w:r w:rsidRPr="00594354">
        <w:rPr>
          <w:rFonts w:ascii="Times New Roman" w:hAnsi="Times New Roman"/>
          <w:iCs/>
        </w:rPr>
        <w:t>tūkstantį</w:t>
      </w:r>
      <w:r w:rsidR="00946CE3" w:rsidRPr="00594354">
        <w:rPr>
          <w:rFonts w:ascii="Times New Roman" w:hAnsi="Times New Roman"/>
          <w:iCs/>
        </w:rPr>
        <w:t xml:space="preserve"> </w:t>
      </w:r>
      <w:r w:rsidRPr="00594354">
        <w:rPr>
          <w:rFonts w:ascii="Times New Roman" w:hAnsi="Times New Roman"/>
          <w:iCs/>
        </w:rPr>
        <w:t>narių</w:t>
      </w:r>
      <w:r w:rsidR="00946CE3" w:rsidRPr="00594354">
        <w:rPr>
          <w:rFonts w:ascii="Times New Roman" w:hAnsi="Times New Roman"/>
          <w:iCs/>
        </w:rPr>
        <w:t xml:space="preserve"> </w:t>
      </w:r>
      <w:r w:rsidRPr="00594354">
        <w:rPr>
          <w:rFonts w:ascii="Times New Roman" w:hAnsi="Times New Roman"/>
          <w:iCs/>
        </w:rPr>
        <w:t>taikomas</w:t>
      </w:r>
      <w:r w:rsidR="00946CE3" w:rsidRPr="00594354">
        <w:rPr>
          <w:rFonts w:ascii="Times New Roman" w:hAnsi="Times New Roman"/>
          <w:iCs/>
        </w:rPr>
        <w:t xml:space="preserve"> </w:t>
      </w:r>
      <w:r w:rsidRPr="00594354">
        <w:rPr>
          <w:rFonts w:ascii="Times New Roman" w:hAnsi="Times New Roman"/>
          <w:iCs/>
        </w:rPr>
        <w:t>nuo</w:t>
      </w:r>
      <w:r w:rsidR="00946CE3" w:rsidRPr="00594354">
        <w:rPr>
          <w:rFonts w:ascii="Times New Roman" w:hAnsi="Times New Roman"/>
          <w:iCs/>
        </w:rPr>
        <w:t xml:space="preserve"> </w:t>
      </w:r>
      <w:r w:rsidRPr="00594354">
        <w:rPr>
          <w:rFonts w:ascii="Times New Roman" w:hAnsi="Times New Roman"/>
          <w:iCs/>
        </w:rPr>
        <w:t>2005</w:t>
      </w:r>
      <w:r w:rsidR="00946CE3" w:rsidRPr="00594354">
        <w:rPr>
          <w:rFonts w:ascii="Times New Roman" w:hAnsi="Times New Roman"/>
          <w:iCs/>
        </w:rPr>
        <w:t xml:space="preserve"> </w:t>
      </w:r>
      <w:r w:rsidRPr="00594354">
        <w:rPr>
          <w:rFonts w:ascii="Times New Roman" w:hAnsi="Times New Roman"/>
          <w:iCs/>
        </w:rPr>
        <w:t>m.</w:t>
      </w:r>
      <w:r w:rsidR="00946CE3" w:rsidRPr="00594354">
        <w:rPr>
          <w:rFonts w:ascii="Times New Roman" w:hAnsi="Times New Roman"/>
          <w:iCs/>
        </w:rPr>
        <w:t xml:space="preserve"> </w:t>
      </w:r>
      <w:r w:rsidRPr="00594354">
        <w:rPr>
          <w:rFonts w:ascii="Times New Roman" w:hAnsi="Times New Roman"/>
          <w:iCs/>
        </w:rPr>
        <w:t>sausio</w:t>
      </w:r>
      <w:r w:rsidR="00946CE3" w:rsidRPr="00594354">
        <w:rPr>
          <w:rFonts w:ascii="Times New Roman" w:hAnsi="Times New Roman"/>
          <w:iCs/>
        </w:rPr>
        <w:t xml:space="preserve"> </w:t>
      </w:r>
      <w:r w:rsidRPr="00594354">
        <w:rPr>
          <w:rFonts w:ascii="Times New Roman" w:hAnsi="Times New Roman"/>
          <w:iCs/>
        </w:rPr>
        <w:t>1</w:t>
      </w:r>
      <w:r w:rsidR="00946CE3" w:rsidRPr="00594354">
        <w:rPr>
          <w:rFonts w:ascii="Times New Roman" w:hAnsi="Times New Roman"/>
          <w:iCs/>
        </w:rPr>
        <w:t xml:space="preserve"> </w:t>
      </w:r>
      <w:r w:rsidRPr="00594354">
        <w:rPr>
          <w:rFonts w:ascii="Times New Roman" w:hAnsi="Times New Roman"/>
          <w:iCs/>
        </w:rPr>
        <w:t>d.</w:t>
      </w:r>
    </w:p>
    <w:p w:rsidR="00B35D43" w:rsidRPr="00594354" w:rsidRDefault="00B35D43">
      <w:pPr>
        <w:pStyle w:val="PlainText"/>
        <w:rPr>
          <w:rFonts w:ascii="Times New Roman" w:eastAsia="MS Mincho" w:hAnsi="Times New Roman"/>
        </w:rPr>
      </w:pPr>
    </w:p>
    <w:p w:rsidR="00946CE3" w:rsidRPr="00594354" w:rsidRDefault="00946CE3" w:rsidP="00946CE3">
      <w:pPr>
        <w:autoSpaceDE w:val="0"/>
        <w:autoSpaceDN w:val="0"/>
        <w:adjustRightInd w:val="0"/>
        <w:rPr>
          <w:rFonts w:ascii="Times New Roman" w:hAnsi="Times New Roman"/>
        </w:rPr>
      </w:pPr>
      <w:r w:rsidRPr="00594354">
        <w:rPr>
          <w:rFonts w:ascii="Times New Roman" w:hAnsi="Times New Roman"/>
        </w:rPr>
        <w:t>9.</w:t>
      </w:r>
    </w:p>
    <w:p w:rsidR="00946CE3" w:rsidRPr="00594354" w:rsidRDefault="00946CE3" w:rsidP="00946CE3">
      <w:pPr>
        <w:autoSpaceDE w:val="0"/>
        <w:autoSpaceDN w:val="0"/>
        <w:adjustRightInd w:val="0"/>
        <w:rPr>
          <w:rFonts w:ascii="Times New Roman" w:hAnsi="Times New Roman"/>
        </w:rPr>
      </w:pPr>
      <w:r w:rsidRPr="00594354">
        <w:rPr>
          <w:rFonts w:ascii="Times New Roman" w:hAnsi="Times New Roman"/>
        </w:rPr>
        <w:t>Lietuvos Respublikos Seimas, Įstatymas</w:t>
      </w:r>
    </w:p>
    <w:p w:rsidR="00946CE3" w:rsidRPr="00594354" w:rsidRDefault="00946CE3" w:rsidP="00946CE3">
      <w:pPr>
        <w:autoSpaceDE w:val="0"/>
        <w:autoSpaceDN w:val="0"/>
        <w:adjustRightInd w:val="0"/>
        <w:rPr>
          <w:rFonts w:ascii="Times New Roman" w:hAnsi="Times New Roman"/>
        </w:rPr>
      </w:pPr>
      <w:r w:rsidRPr="00594354">
        <w:rPr>
          <w:rFonts w:ascii="Times New Roman" w:hAnsi="Times New Roman"/>
        </w:rPr>
        <w:t xml:space="preserve">Nr. </w:t>
      </w:r>
      <w:hyperlink r:id="rId19" w:history="1">
        <w:r w:rsidRPr="00594354">
          <w:rPr>
            <w:rStyle w:val="Hyperlink"/>
            <w:rFonts w:ascii="Times New Roman" w:hAnsi="Times New Roman"/>
          </w:rPr>
          <w:t>XI-600</w:t>
        </w:r>
      </w:hyperlink>
      <w:r w:rsidRPr="00594354">
        <w:rPr>
          <w:rFonts w:ascii="Times New Roman" w:hAnsi="Times New Roman"/>
        </w:rPr>
        <w:t>, 2009-12-22, Žin., 2010, Nr. 1-11 (2010-01-05)</w:t>
      </w:r>
    </w:p>
    <w:p w:rsidR="00946CE3" w:rsidRPr="00594354" w:rsidRDefault="00946CE3" w:rsidP="00946CE3">
      <w:pPr>
        <w:autoSpaceDE w:val="0"/>
        <w:autoSpaceDN w:val="0"/>
        <w:adjustRightInd w:val="0"/>
        <w:rPr>
          <w:rFonts w:ascii="Times New Roman" w:hAnsi="Times New Roman"/>
        </w:rPr>
      </w:pPr>
      <w:r w:rsidRPr="00594354">
        <w:rPr>
          <w:rFonts w:ascii="Times New Roman" w:hAnsi="Times New Roman"/>
        </w:rPr>
        <w:t>POLITINIŲ PARTIJŲ ĮSTATYMO 5 IR 6 STRAIPSNIŲ PAKEITIMO ĮSTATYMAS</w:t>
      </w:r>
    </w:p>
    <w:p w:rsidR="00946CE3" w:rsidRPr="00594354" w:rsidRDefault="00946CE3" w:rsidP="00946CE3">
      <w:pPr>
        <w:autoSpaceDE w:val="0"/>
        <w:autoSpaceDN w:val="0"/>
        <w:adjustRightInd w:val="0"/>
        <w:rPr>
          <w:rFonts w:ascii="Times New Roman" w:hAnsi="Times New Roman"/>
        </w:rPr>
      </w:pPr>
    </w:p>
    <w:p w:rsidR="00BD259D" w:rsidRPr="00594354" w:rsidRDefault="00BD259D" w:rsidP="00BD259D">
      <w:pPr>
        <w:autoSpaceDE w:val="0"/>
        <w:autoSpaceDN w:val="0"/>
        <w:adjustRightInd w:val="0"/>
        <w:rPr>
          <w:rFonts w:ascii="Times New Roman" w:hAnsi="Times New Roman"/>
        </w:rPr>
      </w:pPr>
      <w:r w:rsidRPr="00594354">
        <w:rPr>
          <w:rFonts w:ascii="Times New Roman" w:hAnsi="Times New Roman"/>
        </w:rPr>
        <w:t>10.</w:t>
      </w:r>
    </w:p>
    <w:p w:rsidR="00BD259D" w:rsidRPr="00594354" w:rsidRDefault="00BD259D" w:rsidP="00BD259D">
      <w:pPr>
        <w:autoSpaceDE w:val="0"/>
        <w:autoSpaceDN w:val="0"/>
        <w:adjustRightInd w:val="0"/>
        <w:rPr>
          <w:rFonts w:ascii="Times New Roman" w:hAnsi="Times New Roman"/>
        </w:rPr>
      </w:pPr>
      <w:r w:rsidRPr="00594354">
        <w:rPr>
          <w:rFonts w:ascii="Times New Roman" w:hAnsi="Times New Roman"/>
        </w:rPr>
        <w:t>Lietuvos Respublikos Seimas, Įstatymas</w:t>
      </w:r>
    </w:p>
    <w:p w:rsidR="00BD259D" w:rsidRPr="00594354" w:rsidRDefault="00BD259D" w:rsidP="00BD259D">
      <w:pPr>
        <w:autoSpaceDE w:val="0"/>
        <w:autoSpaceDN w:val="0"/>
        <w:adjustRightInd w:val="0"/>
        <w:rPr>
          <w:rFonts w:ascii="Times New Roman" w:hAnsi="Times New Roman"/>
        </w:rPr>
      </w:pPr>
      <w:r w:rsidRPr="00594354">
        <w:rPr>
          <w:rFonts w:ascii="Times New Roman" w:hAnsi="Times New Roman"/>
        </w:rPr>
        <w:t xml:space="preserve">Nr. </w:t>
      </w:r>
      <w:hyperlink r:id="rId20" w:history="1">
        <w:r w:rsidRPr="00594354">
          <w:rPr>
            <w:rStyle w:val="Hyperlink"/>
            <w:rFonts w:ascii="Times New Roman" w:hAnsi="Times New Roman"/>
          </w:rPr>
          <w:t>XI-818</w:t>
        </w:r>
      </w:hyperlink>
      <w:r w:rsidRPr="00594354">
        <w:rPr>
          <w:rFonts w:ascii="Times New Roman" w:hAnsi="Times New Roman"/>
        </w:rPr>
        <w:t>, 2010-05-18, Žin., 2010, Nr. 63-3096 (2010-05-31)</w:t>
      </w:r>
    </w:p>
    <w:p w:rsidR="00BD259D" w:rsidRPr="00594354" w:rsidRDefault="00BD259D" w:rsidP="00BD259D">
      <w:pPr>
        <w:autoSpaceDE w:val="0"/>
        <w:autoSpaceDN w:val="0"/>
        <w:adjustRightInd w:val="0"/>
        <w:rPr>
          <w:rFonts w:ascii="Times New Roman" w:hAnsi="Times New Roman"/>
        </w:rPr>
      </w:pPr>
      <w:r w:rsidRPr="00594354">
        <w:rPr>
          <w:rFonts w:ascii="Times New Roman" w:hAnsi="Times New Roman"/>
        </w:rPr>
        <w:t>POLITINIŲ PARTIJŲ ĮSTATYMO 8 IR 10 STRAIPSNIŲ PAKEITIMO ĮSTATYMAS</w:t>
      </w:r>
    </w:p>
    <w:p w:rsidR="00BD259D" w:rsidRPr="00594354" w:rsidRDefault="00BD259D" w:rsidP="00BD259D">
      <w:pPr>
        <w:autoSpaceDE w:val="0"/>
        <w:autoSpaceDN w:val="0"/>
        <w:adjustRightInd w:val="0"/>
        <w:rPr>
          <w:rFonts w:ascii="Times New Roman" w:hAnsi="Times New Roman"/>
        </w:rPr>
      </w:pPr>
      <w:r w:rsidRPr="00594354">
        <w:rPr>
          <w:rFonts w:ascii="Times New Roman" w:hAnsi="Times New Roman"/>
        </w:rPr>
        <w:t>Šis įstatymas, išskyrus 2 straipsnį, įsigalioja 2010 m. rugsėjo 15 d.</w:t>
      </w:r>
    </w:p>
    <w:p w:rsidR="00BD259D" w:rsidRPr="00594354" w:rsidRDefault="00BD259D" w:rsidP="00BD259D">
      <w:pPr>
        <w:autoSpaceDE w:val="0"/>
        <w:autoSpaceDN w:val="0"/>
        <w:adjustRightInd w:val="0"/>
        <w:rPr>
          <w:rFonts w:ascii="Times New Roman" w:hAnsi="Times New Roman"/>
        </w:rPr>
      </w:pPr>
    </w:p>
    <w:p w:rsidR="0076663F" w:rsidRPr="00594354" w:rsidRDefault="0076663F">
      <w:pPr>
        <w:jc w:val="both"/>
        <w:rPr>
          <w:rFonts w:ascii="Times New Roman" w:hAnsi="Times New Roman"/>
        </w:rPr>
      </w:pPr>
      <w:r w:rsidRPr="00594354">
        <w:rPr>
          <w:rFonts w:ascii="Times New Roman" w:hAnsi="Times New Roman"/>
        </w:rPr>
        <w:t>11.</w:t>
      </w:r>
    </w:p>
    <w:p w:rsidR="0076663F" w:rsidRPr="00594354" w:rsidRDefault="0076663F">
      <w:pPr>
        <w:jc w:val="both"/>
        <w:rPr>
          <w:rFonts w:ascii="Times New Roman" w:hAnsi="Times New Roman"/>
        </w:rPr>
      </w:pPr>
      <w:r w:rsidRPr="00594354">
        <w:rPr>
          <w:rFonts w:ascii="Times New Roman" w:hAnsi="Times New Roman"/>
        </w:rPr>
        <w:t>Lietuvos Respublikos Seimas, Įstatymas</w:t>
      </w:r>
    </w:p>
    <w:p w:rsidR="0076663F" w:rsidRPr="00594354" w:rsidRDefault="0076663F">
      <w:pPr>
        <w:jc w:val="both"/>
        <w:rPr>
          <w:rFonts w:ascii="Times New Roman" w:hAnsi="Times New Roman"/>
        </w:rPr>
      </w:pPr>
      <w:r w:rsidRPr="00594354">
        <w:rPr>
          <w:rFonts w:ascii="Times New Roman" w:hAnsi="Times New Roman"/>
        </w:rPr>
        <w:t xml:space="preserve">Nr. </w:t>
      </w:r>
      <w:hyperlink r:id="rId21" w:history="1">
        <w:r w:rsidRPr="00594354">
          <w:rPr>
            <w:rStyle w:val="Hyperlink"/>
            <w:rFonts w:ascii="Times New Roman" w:hAnsi="Times New Roman"/>
          </w:rPr>
          <w:t>XII-</w:t>
        </w:r>
        <w:r w:rsidRPr="00594354">
          <w:rPr>
            <w:rStyle w:val="Hyperlink"/>
            <w:rFonts w:ascii="Times New Roman" w:hAnsi="Times New Roman"/>
          </w:rPr>
          <w:t>6</w:t>
        </w:r>
        <w:r w:rsidRPr="00594354">
          <w:rPr>
            <w:rStyle w:val="Hyperlink"/>
            <w:rFonts w:ascii="Times New Roman" w:hAnsi="Times New Roman"/>
          </w:rPr>
          <w:t>14</w:t>
        </w:r>
      </w:hyperlink>
      <w:r w:rsidRPr="00594354">
        <w:rPr>
          <w:rFonts w:ascii="Times New Roman" w:hAnsi="Times New Roman"/>
        </w:rPr>
        <w:t>, 2013-11-26, Žin., 2013, Nr. 128-6513 (2013-12-14)</w:t>
      </w:r>
    </w:p>
    <w:p w:rsidR="0076663F" w:rsidRPr="00594354" w:rsidRDefault="0076663F">
      <w:pPr>
        <w:jc w:val="both"/>
        <w:rPr>
          <w:rFonts w:ascii="Times New Roman" w:hAnsi="Times New Roman"/>
        </w:rPr>
      </w:pPr>
      <w:r w:rsidRPr="00594354">
        <w:rPr>
          <w:rFonts w:ascii="Times New Roman" w:hAnsi="Times New Roman"/>
        </w:rPr>
        <w:t>POLITINIŲ PARTIJŲ ĮSTATYMO PAKEITIMO ĮSTATYMAS</w:t>
      </w:r>
    </w:p>
    <w:p w:rsidR="0076663F" w:rsidRPr="00594354" w:rsidRDefault="0076663F">
      <w:pPr>
        <w:jc w:val="both"/>
        <w:rPr>
          <w:rFonts w:ascii="Times New Roman" w:hAnsi="Times New Roman"/>
        </w:rPr>
      </w:pPr>
      <w:r w:rsidRPr="00594354">
        <w:rPr>
          <w:rFonts w:ascii="Times New Roman" w:eastAsia="MS Mincho" w:hAnsi="Times New Roman"/>
          <w:b/>
          <w:bCs/>
        </w:rPr>
        <w:t>Nauja įstatymo redakcija</w:t>
      </w:r>
    </w:p>
    <w:p w:rsidR="0076663F" w:rsidRPr="00594354" w:rsidRDefault="0076663F" w:rsidP="001643A5">
      <w:pPr>
        <w:jc w:val="both"/>
        <w:rPr>
          <w:rFonts w:ascii="Times New Roman" w:hAnsi="Times New Roman"/>
          <w:bCs/>
          <w:szCs w:val="24"/>
        </w:rPr>
      </w:pPr>
      <w:r w:rsidRPr="00594354">
        <w:rPr>
          <w:rFonts w:ascii="Times New Roman" w:hAnsi="Times New Roman"/>
          <w:bCs/>
          <w:szCs w:val="24"/>
        </w:rPr>
        <w:lastRenderedPageBreak/>
        <w:t>Šio įstatymo 1 straipsnyje išdėstyto Lietuvos Respublikos politinių partijų įstatymo (toliau – Politinių partijų įstatymas) 19 straipsnio 4 dalis įsigalioja 2014 m. sausio 1 d.</w:t>
      </w:r>
    </w:p>
    <w:p w:rsidR="00594354" w:rsidRPr="00594354" w:rsidRDefault="00594354" w:rsidP="00594354">
      <w:pPr>
        <w:pStyle w:val="BodyText"/>
        <w:rPr>
          <w:sz w:val="20"/>
          <w:szCs w:val="20"/>
          <w:lang w:val="lt-LT"/>
        </w:rPr>
      </w:pPr>
      <w:r w:rsidRPr="00594354">
        <w:rPr>
          <w:sz w:val="20"/>
          <w:szCs w:val="20"/>
          <w:lang w:val="lt-LT"/>
        </w:rPr>
        <w:t>Iki šio įstatymo įsigaliojimo įsteigta politinė partija, kurios narių skaičius neatitinka Politinių partijų įstatymo 5 straipsnio 3 dalyje nustatyto minimalaus politinės partijos narių skaičiaus, turi teisę per 2 metus nuo šio įstatymo įsigaliojimo dienos pasiekti, kad politinės partijos narių skaičius atitiktų Politinių partijų įstatymo 5 straipsnio 3 dalyje nustatytą minimalų partijos narių skaičių, taip pat reorganizuoti politinę partiją. Jeigu pasibaigus 2 metų terminui politinė partija neatitinka Politinių partijų įstatymo 5 straipsnio 3 dalyje nustatyto minimalaus politinės partijos narių skaičiaus, politinė partija likviduojama Lietuvos Respublikos civilinio kodekso nustatyta tvarka.</w:t>
      </w:r>
    </w:p>
    <w:p w:rsidR="00594354" w:rsidRPr="00594354" w:rsidRDefault="00594354" w:rsidP="00594354">
      <w:pPr>
        <w:pStyle w:val="BodyText"/>
        <w:rPr>
          <w:sz w:val="20"/>
          <w:szCs w:val="20"/>
          <w:lang w:val="lt-LT"/>
        </w:rPr>
      </w:pPr>
      <w:r w:rsidRPr="00594354">
        <w:rPr>
          <w:sz w:val="20"/>
          <w:szCs w:val="20"/>
          <w:lang w:val="lt-LT"/>
        </w:rPr>
        <w:t>Iki šio įstatymo įsigaliojimo įsteigta politinė partija, kurios narių skaičius neatitinka Politinių partijų įstatymo 5 straipsnio 3 dalyje nustatyto minimalaus narių skaičiaus politinei partijai įsteigti, turi teisę 2 metus nuo šio įstatymo įsigaliojimo dienos įstatymų nustatyta tvarka dalyvauti rinkimų ir referendumo politinėse kampanijose, gali kelti kandidatus rinkimuose, gauti valstybės biudžeto asignavimus.</w:t>
      </w:r>
    </w:p>
    <w:p w:rsidR="001643A5" w:rsidRPr="00594354" w:rsidRDefault="001643A5" w:rsidP="001643A5">
      <w:pPr>
        <w:jc w:val="both"/>
        <w:rPr>
          <w:rFonts w:ascii="Times New Roman" w:hAnsi="Times New Roman"/>
          <w:bCs/>
        </w:rPr>
      </w:pPr>
      <w:r w:rsidRPr="00594354">
        <w:rPr>
          <w:rFonts w:ascii="Times New Roman" w:hAnsi="Times New Roman"/>
          <w:bCs/>
        </w:rPr>
        <w:t xml:space="preserve">Šio įstatymo </w:t>
      </w:r>
      <w:hyperlink r:id="rId22" w:history="1">
        <w:r w:rsidRPr="00594354">
          <w:rPr>
            <w:rStyle w:val="Hyperlink"/>
            <w:rFonts w:ascii="Times New Roman" w:hAnsi="Times New Roman"/>
            <w:bCs/>
          </w:rPr>
          <w:t>atitais</w:t>
        </w:r>
        <w:r w:rsidRPr="00594354">
          <w:rPr>
            <w:rStyle w:val="Hyperlink"/>
            <w:rFonts w:ascii="Times New Roman" w:hAnsi="Times New Roman"/>
            <w:bCs/>
          </w:rPr>
          <w:t>y</w:t>
        </w:r>
        <w:r w:rsidRPr="00594354">
          <w:rPr>
            <w:rStyle w:val="Hyperlink"/>
            <w:rFonts w:ascii="Times New Roman" w:hAnsi="Times New Roman"/>
            <w:bCs/>
          </w:rPr>
          <w:t>mas</w:t>
        </w:r>
      </w:hyperlink>
      <w:r w:rsidRPr="00594354">
        <w:rPr>
          <w:rFonts w:ascii="Times New Roman" w:hAnsi="Times New Roman"/>
          <w:bCs/>
        </w:rPr>
        <w:t xml:space="preserve"> skelbtas: Žin., 2013, Nr. 133 (2013-12-21)</w:t>
      </w:r>
    </w:p>
    <w:p w:rsidR="00701E7F" w:rsidRPr="00594354" w:rsidRDefault="00701E7F" w:rsidP="00701E7F">
      <w:pPr>
        <w:jc w:val="both"/>
        <w:rPr>
          <w:rFonts w:ascii="Times New Roman" w:hAnsi="Times New Roman"/>
          <w:bCs/>
        </w:rPr>
      </w:pPr>
      <w:r w:rsidRPr="00594354">
        <w:rPr>
          <w:rFonts w:ascii="Times New Roman" w:hAnsi="Times New Roman"/>
          <w:bCs/>
        </w:rPr>
        <w:t xml:space="preserve">Šio įstatymo </w:t>
      </w:r>
      <w:hyperlink r:id="rId23" w:history="1">
        <w:r w:rsidRPr="00594354">
          <w:rPr>
            <w:rStyle w:val="Hyperlink"/>
            <w:rFonts w:ascii="Times New Roman" w:hAnsi="Times New Roman"/>
            <w:bCs/>
          </w:rPr>
          <w:t>atitaisymas</w:t>
        </w:r>
      </w:hyperlink>
      <w:r w:rsidRPr="00594354">
        <w:rPr>
          <w:rFonts w:ascii="Times New Roman" w:hAnsi="Times New Roman"/>
          <w:bCs/>
        </w:rPr>
        <w:t xml:space="preserve"> skelbtas: Žin., 2013, Nr. 135 (2013-12-27)</w:t>
      </w:r>
    </w:p>
    <w:p w:rsidR="0076663F" w:rsidRPr="00594354" w:rsidRDefault="0076663F" w:rsidP="0076663F">
      <w:pPr>
        <w:jc w:val="both"/>
        <w:rPr>
          <w:rFonts w:ascii="Times New Roman" w:hAnsi="Times New Roman"/>
        </w:rPr>
      </w:pPr>
    </w:p>
    <w:p w:rsidR="001643A5" w:rsidRPr="00594354" w:rsidRDefault="001643A5" w:rsidP="0076663F">
      <w:pPr>
        <w:jc w:val="both"/>
        <w:rPr>
          <w:rFonts w:ascii="Times New Roman" w:hAnsi="Times New Roman"/>
        </w:rPr>
      </w:pPr>
    </w:p>
    <w:p w:rsidR="0076663F" w:rsidRPr="00594354" w:rsidRDefault="0076663F">
      <w:pPr>
        <w:jc w:val="both"/>
        <w:rPr>
          <w:rFonts w:ascii="Times New Roman" w:hAnsi="Times New Roman"/>
        </w:rPr>
      </w:pPr>
      <w:r w:rsidRPr="00594354">
        <w:rPr>
          <w:rFonts w:ascii="Times New Roman" w:hAnsi="Times New Roman"/>
        </w:rPr>
        <w:t>*** Pabaiga ***</w:t>
      </w:r>
    </w:p>
    <w:p w:rsidR="0076663F" w:rsidRPr="00594354" w:rsidRDefault="0076663F">
      <w:pPr>
        <w:jc w:val="both"/>
        <w:rPr>
          <w:rFonts w:ascii="Times New Roman" w:hAnsi="Times New Roman"/>
        </w:rPr>
      </w:pPr>
    </w:p>
    <w:p w:rsidR="0076663F" w:rsidRPr="00594354" w:rsidRDefault="0076663F">
      <w:pPr>
        <w:jc w:val="both"/>
        <w:rPr>
          <w:rFonts w:ascii="Times New Roman" w:hAnsi="Times New Roman"/>
        </w:rPr>
      </w:pPr>
    </w:p>
    <w:p w:rsidR="0076663F" w:rsidRPr="00594354" w:rsidRDefault="0076663F">
      <w:pPr>
        <w:jc w:val="both"/>
        <w:rPr>
          <w:rFonts w:ascii="Times New Roman" w:hAnsi="Times New Roman"/>
        </w:rPr>
      </w:pPr>
      <w:r w:rsidRPr="00594354">
        <w:rPr>
          <w:rFonts w:ascii="Times New Roman" w:hAnsi="Times New Roman"/>
        </w:rPr>
        <w:t xml:space="preserve">Redagavo Aušrinė </w:t>
      </w:r>
      <w:proofErr w:type="spellStart"/>
      <w:r w:rsidRPr="00594354">
        <w:rPr>
          <w:rFonts w:ascii="Times New Roman" w:hAnsi="Times New Roman"/>
        </w:rPr>
        <w:t>Trapinskienė</w:t>
      </w:r>
      <w:proofErr w:type="spellEnd"/>
      <w:r w:rsidRPr="00594354">
        <w:rPr>
          <w:rFonts w:ascii="Times New Roman" w:hAnsi="Times New Roman"/>
        </w:rPr>
        <w:t xml:space="preserve"> (2013-12-16)</w:t>
      </w:r>
    </w:p>
    <w:p w:rsidR="0076663F" w:rsidRPr="00594354" w:rsidRDefault="0076663F">
      <w:pPr>
        <w:jc w:val="both"/>
        <w:rPr>
          <w:rFonts w:ascii="Times New Roman" w:hAnsi="Times New Roman"/>
        </w:rPr>
      </w:pPr>
      <w:r w:rsidRPr="00594354">
        <w:rPr>
          <w:rFonts w:ascii="Times New Roman" w:hAnsi="Times New Roman"/>
        </w:rPr>
        <w:t xml:space="preserve">                  ausrine.trapinskiene@lrs.lt</w:t>
      </w:r>
    </w:p>
    <w:p w:rsidR="00B35D43" w:rsidRPr="00594354" w:rsidRDefault="00B35D43">
      <w:pPr>
        <w:jc w:val="both"/>
        <w:rPr>
          <w:rFonts w:ascii="Times New Roman" w:hAnsi="Times New Roman"/>
          <w:sz w:val="22"/>
        </w:rPr>
      </w:pPr>
    </w:p>
    <w:sectPr w:rsidR="00B35D43" w:rsidRPr="00594354">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63F3C" w:rsidRDefault="00663F3C">
      <w:r>
        <w:separator/>
      </w:r>
    </w:p>
  </w:endnote>
  <w:endnote w:type="continuationSeparator" w:id="0">
    <w:p w:rsidR="00663F3C" w:rsidRDefault="00663F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63F3C" w:rsidRDefault="00663F3C">
      <w:r>
        <w:separator/>
      </w:r>
    </w:p>
  </w:footnote>
  <w:footnote w:type="continuationSeparator" w:id="0">
    <w:p w:rsidR="00663F3C" w:rsidRDefault="00663F3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35D43"/>
    <w:rsid w:val="00051DFB"/>
    <w:rsid w:val="000839BA"/>
    <w:rsid w:val="000B47E4"/>
    <w:rsid w:val="000C0884"/>
    <w:rsid w:val="001176A6"/>
    <w:rsid w:val="001643A5"/>
    <w:rsid w:val="001643F2"/>
    <w:rsid w:val="00174C54"/>
    <w:rsid w:val="00187D55"/>
    <w:rsid w:val="002307F2"/>
    <w:rsid w:val="00291E7A"/>
    <w:rsid w:val="002D7DBA"/>
    <w:rsid w:val="003003D4"/>
    <w:rsid w:val="00315113"/>
    <w:rsid w:val="00594354"/>
    <w:rsid w:val="005C3D08"/>
    <w:rsid w:val="005D745A"/>
    <w:rsid w:val="00604B36"/>
    <w:rsid w:val="00656371"/>
    <w:rsid w:val="00663F3C"/>
    <w:rsid w:val="00673C85"/>
    <w:rsid w:val="00701E7F"/>
    <w:rsid w:val="007375AA"/>
    <w:rsid w:val="0076663F"/>
    <w:rsid w:val="007B49A5"/>
    <w:rsid w:val="007F12D9"/>
    <w:rsid w:val="0086470D"/>
    <w:rsid w:val="0087566D"/>
    <w:rsid w:val="00905283"/>
    <w:rsid w:val="00946CE3"/>
    <w:rsid w:val="00995FFB"/>
    <w:rsid w:val="00A62E3D"/>
    <w:rsid w:val="00AC2CF4"/>
    <w:rsid w:val="00B35D43"/>
    <w:rsid w:val="00B671E1"/>
    <w:rsid w:val="00BB5A01"/>
    <w:rsid w:val="00BD259D"/>
    <w:rsid w:val="00C92FBE"/>
    <w:rsid w:val="00CE16A8"/>
    <w:rsid w:val="00D74829"/>
    <w:rsid w:val="00DD70F9"/>
    <w:rsid w:val="00E0000C"/>
    <w:rsid w:val="00E46856"/>
    <w:rsid w:val="00E77B29"/>
    <w:rsid w:val="00EF2142"/>
    <w:rsid w:val="00F16B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D04EC371-11C5-4777-A2A4-F108C089BD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1">
    <w:name w:val="heading 1"/>
    <w:basedOn w:val="Normal"/>
    <w:next w:val="Normal"/>
    <w:qFormat/>
    <w:pPr>
      <w:keepNext/>
      <w:overflowPunct w:val="0"/>
      <w:autoSpaceDE w:val="0"/>
      <w:autoSpaceDN w:val="0"/>
      <w:adjustRightInd w:val="0"/>
      <w:ind w:left="1985" w:hanging="1276"/>
      <w:textAlignment w:val="baseline"/>
      <w:outlineLvl w:val="0"/>
    </w:pPr>
    <w:rPr>
      <w:rFonts w:ascii="Times New Roman" w:hAnsi="Times New Roman"/>
      <w:b/>
      <w:kern w:val="28"/>
      <w:sz w:val="24"/>
      <w:lang w:eastAsia="lt-LT"/>
    </w:rPr>
  </w:style>
  <w:style w:type="paragraph" w:styleId="Heading2">
    <w:name w:val="heading 2"/>
    <w:basedOn w:val="Normal"/>
    <w:next w:val="Normal"/>
    <w:qFormat/>
    <w:pPr>
      <w:keepNext/>
      <w:tabs>
        <w:tab w:val="center" w:pos="4516"/>
        <w:tab w:val="left" w:pos="6990"/>
      </w:tabs>
      <w:spacing w:line="360" w:lineRule="auto"/>
      <w:ind w:firstLine="720"/>
      <w:outlineLvl w:val="1"/>
    </w:pPr>
    <w:rPr>
      <w:rFonts w:ascii="Times New Roman" w:hAnsi="Times New Roman"/>
      <w:b/>
      <w:bCs/>
      <w:sz w:val="24"/>
    </w:rPr>
  </w:style>
  <w:style w:type="paragraph" w:styleId="Heading3">
    <w:name w:val="heading 3"/>
    <w:basedOn w:val="Normal"/>
    <w:next w:val="Normal"/>
    <w:qFormat/>
    <w:pPr>
      <w:keepNext/>
      <w:spacing w:line="360" w:lineRule="auto"/>
      <w:jc w:val="center"/>
      <w:outlineLvl w:val="2"/>
    </w:pPr>
    <w:rPr>
      <w:rFonts w:ascii="Times New Roman" w:hAnsi="Times New Roman"/>
      <w:b/>
      <w:bCs/>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link w:val="FooterChar"/>
    <w:pPr>
      <w:tabs>
        <w:tab w:val="center" w:pos="4153"/>
        <w:tab w:val="right" w:pos="8306"/>
      </w:tabs>
    </w:pPr>
  </w:style>
  <w:style w:type="paragraph" w:styleId="PlainText">
    <w:name w:val="Plain Text"/>
    <w:basedOn w:val="Normal"/>
    <w:rPr>
      <w:rFonts w:ascii="Courier New" w:hAnsi="Courier New" w:cs="Courier New"/>
    </w:rPr>
  </w:style>
  <w:style w:type="paragraph" w:styleId="BodyTextIndent2">
    <w:name w:val="Body Text Indent 2"/>
    <w:basedOn w:val="Normal"/>
    <w:pPr>
      <w:ind w:firstLine="709"/>
      <w:jc w:val="both"/>
    </w:pPr>
    <w:rPr>
      <w:rFonts w:ascii="Times New Roman" w:hAnsi="Times New Roman"/>
      <w:bCs/>
      <w:sz w:val="24"/>
      <w:szCs w:val="24"/>
      <w:lang w:val="en-GB"/>
    </w:rPr>
  </w:style>
  <w:style w:type="paragraph" w:styleId="BodyTextIndent3">
    <w:name w:val="Body Text Indent 3"/>
    <w:basedOn w:val="Normal"/>
    <w:pPr>
      <w:ind w:firstLine="709"/>
      <w:jc w:val="both"/>
    </w:pPr>
    <w:rPr>
      <w:rFonts w:ascii="Times New Roman" w:hAnsi="Times New Roman"/>
      <w:b/>
      <w:sz w:val="24"/>
      <w:szCs w:val="24"/>
      <w:lang w:val="en-GB"/>
    </w:rPr>
  </w:style>
  <w:style w:type="paragraph" w:styleId="BodyText">
    <w:name w:val="Body Text"/>
    <w:basedOn w:val="Normal"/>
    <w:pPr>
      <w:jc w:val="both"/>
    </w:pPr>
    <w:rPr>
      <w:rFonts w:ascii="Times New Roman" w:hAnsi="Times New Roman"/>
      <w:sz w:val="24"/>
      <w:szCs w:val="24"/>
      <w:lang w:val="en-GB"/>
    </w:rPr>
  </w:style>
  <w:style w:type="paragraph" w:styleId="BodyTextIndent">
    <w:name w:val="Body Text Indent"/>
    <w:basedOn w:val="Normal"/>
    <w:pPr>
      <w:spacing w:line="360" w:lineRule="auto"/>
      <w:ind w:firstLine="720"/>
      <w:jc w:val="both"/>
    </w:pPr>
    <w:rPr>
      <w:rFonts w:ascii="Times New Roman" w:hAnsi="Times New Roman"/>
      <w:bCs/>
      <w:sz w:val="24"/>
    </w:rPr>
  </w:style>
  <w:style w:type="character" w:styleId="Hyperlink">
    <w:name w:val="Hyperlink"/>
    <w:rPr>
      <w:color w:val="0000FF"/>
      <w:u w:val="single"/>
    </w:rPr>
  </w:style>
  <w:style w:type="paragraph" w:styleId="BalloonText">
    <w:name w:val="Balloon Text"/>
    <w:basedOn w:val="Normal"/>
    <w:semiHidden/>
    <w:rsid w:val="00946CE3"/>
    <w:rPr>
      <w:rFonts w:ascii="Tahoma" w:hAnsi="Tahoma" w:cs="Tahoma"/>
      <w:sz w:val="16"/>
      <w:szCs w:val="16"/>
      <w:lang w:val="en-US"/>
    </w:rPr>
  </w:style>
  <w:style w:type="character" w:customStyle="1" w:styleId="FooterChar">
    <w:name w:val="Footer Char"/>
    <w:link w:val="Footer"/>
    <w:rsid w:val="0076663F"/>
    <w:rPr>
      <w:rFonts w:ascii="TimesLT" w:hAnsi="TimesLT"/>
      <w:lang w:eastAsia="en-US"/>
    </w:rPr>
  </w:style>
  <w:style w:type="character" w:styleId="FollowedHyperlink">
    <w:name w:val="FollowedHyperlink"/>
    <w:rsid w:val="0076663F"/>
    <w:rPr>
      <w:color w:val="800080"/>
      <w:u w:val="single"/>
    </w:rPr>
  </w:style>
  <w:style w:type="paragraph" w:customStyle="1" w:styleId="Pagrindinistekstas1">
    <w:name w:val="Pagrindinis tekstas1"/>
    <w:basedOn w:val="Normal"/>
    <w:rsid w:val="001643A5"/>
    <w:pPr>
      <w:suppressAutoHyphens/>
      <w:autoSpaceDE w:val="0"/>
      <w:autoSpaceDN w:val="0"/>
      <w:adjustRightInd w:val="0"/>
      <w:spacing w:line="297" w:lineRule="auto"/>
      <w:ind w:firstLine="312"/>
      <w:jc w:val="both"/>
    </w:pPr>
    <w:rPr>
      <w:rFonts w:ascii="Times New Roman" w:hAnsi="Times New Roman"/>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9785612">
      <w:bodyDiv w:val="1"/>
      <w:marLeft w:val="225"/>
      <w:marRight w:val="225"/>
      <w:marTop w:val="0"/>
      <w:marBottom w:val="0"/>
      <w:divBdr>
        <w:top w:val="none" w:sz="0" w:space="0" w:color="auto"/>
        <w:left w:val="none" w:sz="0" w:space="0" w:color="auto"/>
        <w:bottom w:val="none" w:sz="0" w:space="0" w:color="auto"/>
        <w:right w:val="none" w:sz="0" w:space="0" w:color="auto"/>
      </w:divBdr>
      <w:divsChild>
        <w:div w:id="591279218">
          <w:marLeft w:val="0"/>
          <w:marRight w:val="0"/>
          <w:marTop w:val="0"/>
          <w:marBottom w:val="0"/>
          <w:divBdr>
            <w:top w:val="none" w:sz="0" w:space="0" w:color="auto"/>
            <w:left w:val="none" w:sz="0" w:space="0" w:color="auto"/>
            <w:bottom w:val="none" w:sz="0" w:space="0" w:color="auto"/>
            <w:right w:val="none" w:sz="0" w:space="0" w:color="auto"/>
          </w:divBdr>
        </w:div>
      </w:divsChild>
    </w:div>
    <w:div w:id="1904291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5845&amp;b=" TargetMode="External"/><Relationship Id="rId13" Type="http://schemas.openxmlformats.org/officeDocument/2006/relationships/hyperlink" Target="http://www3.lrs.lt/cgi-bin/preps2?a=15219&amp;b=" TargetMode="External"/><Relationship Id="rId18" Type="http://schemas.openxmlformats.org/officeDocument/2006/relationships/hyperlink" Target="http://www3.lrs.lt/cgi-bin/preps2?a=230455&amp;b=" TargetMode="External"/><Relationship Id="rId3" Type="http://schemas.openxmlformats.org/officeDocument/2006/relationships/settings" Target="settings.xml"/><Relationship Id="rId21" Type="http://schemas.openxmlformats.org/officeDocument/2006/relationships/hyperlink" Target="http://www3.lrs.lt/cgi-bin/preps2?a=461181&amp;b=" TargetMode="External"/><Relationship Id="rId7" Type="http://schemas.openxmlformats.org/officeDocument/2006/relationships/hyperlink" Target="http://www3.lrs.lt/pls/inter/dokpaieska.showdoc_l?p_id=604" TargetMode="External"/><Relationship Id="rId12" Type="http://schemas.openxmlformats.org/officeDocument/2006/relationships/hyperlink" Target="http://www3.lrs.lt/cgi-bin/preps2?a=6000&amp;b=" TargetMode="External"/><Relationship Id="rId17" Type="http://schemas.openxmlformats.org/officeDocument/2006/relationships/hyperlink" Target="http://www3.lrs.lt/cgi-bin/preps2?a=106103&amp;b="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3.lrs.lt/cgi-bin/preps2?a=77015&amp;b=" TargetMode="External"/><Relationship Id="rId20" Type="http://schemas.openxmlformats.org/officeDocument/2006/relationships/hyperlink" Target="http://www3.lrs.lt/cgi-bin/preps2?a=373024&amp;b="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www3.lrs.lt/cgi-bin/preps2?a=5845&amp;b="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3.lrs.lt/cgi-bin/preps2?a=56968&amp;b=" TargetMode="External"/><Relationship Id="rId23" Type="http://schemas.openxmlformats.org/officeDocument/2006/relationships/hyperlink" Target="http://www3.lrs.lt/pls/inter/dokpaieska.showdoc_l?p_id=463435&amp;p_tr2=2" TargetMode="External"/><Relationship Id="rId10" Type="http://schemas.openxmlformats.org/officeDocument/2006/relationships/hyperlink" Target="http://www3.lrs.lt/cgi-bin/preps2?a=461181&amp;b=" TargetMode="External"/><Relationship Id="rId19" Type="http://schemas.openxmlformats.org/officeDocument/2006/relationships/hyperlink" Target="http://www3.lrs.lt/cgi-bin/preps2?a=362004&amp;b=" TargetMode="External"/><Relationship Id="rId4" Type="http://schemas.openxmlformats.org/officeDocument/2006/relationships/webSettings" Target="webSettings.xml"/><Relationship Id="rId9" Type="http://schemas.openxmlformats.org/officeDocument/2006/relationships/hyperlink" Target="http://www3.lrs.lt/cgi-bin/preps2?a=230455&amp;b=" TargetMode="External"/><Relationship Id="rId14" Type="http://schemas.openxmlformats.org/officeDocument/2006/relationships/hyperlink" Target="http://www3.lrs.lt/cgi-bin/preps2?a=18340&amp;b=" TargetMode="External"/><Relationship Id="rId22" Type="http://schemas.openxmlformats.org/officeDocument/2006/relationships/hyperlink" Target="http://www3.lrs.lt/pls/inter/dokpaieska.showdoc_l?p_id=463189&amp;p_tr2=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2D2736-2F73-4F40-BFB6-5B959EF928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4834</Words>
  <Characters>37566</Characters>
  <Application>Microsoft Office Word</Application>
  <DocSecurity>4</DocSecurity>
  <Lines>1502</Lines>
  <Paragraphs>623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41777</CharactersWithSpaces>
  <SharedDoc>false</SharedDoc>
  <HLinks>
    <vt:vector size="102" baseType="variant">
      <vt:variant>
        <vt:i4>2490432</vt:i4>
      </vt:variant>
      <vt:variant>
        <vt:i4>48</vt:i4>
      </vt:variant>
      <vt:variant>
        <vt:i4>0</vt:i4>
      </vt:variant>
      <vt:variant>
        <vt:i4>5</vt:i4>
      </vt:variant>
      <vt:variant>
        <vt:lpwstr>http://www3.lrs.lt/pls/inter/dokpaieska.showdoc_l?p_id=463435&amp;p_tr2=2</vt:lpwstr>
      </vt:variant>
      <vt:variant>
        <vt:lpwstr/>
      </vt:variant>
      <vt:variant>
        <vt:i4>2949193</vt:i4>
      </vt:variant>
      <vt:variant>
        <vt:i4>45</vt:i4>
      </vt:variant>
      <vt:variant>
        <vt:i4>0</vt:i4>
      </vt:variant>
      <vt:variant>
        <vt:i4>5</vt:i4>
      </vt:variant>
      <vt:variant>
        <vt:lpwstr>http://www3.lrs.lt/pls/inter/dokpaieska.showdoc_l?p_id=463189&amp;p_tr2=2</vt:lpwstr>
      </vt:variant>
      <vt:variant>
        <vt:lpwstr/>
      </vt:variant>
      <vt:variant>
        <vt:i4>1769559</vt:i4>
      </vt:variant>
      <vt:variant>
        <vt:i4>42</vt:i4>
      </vt:variant>
      <vt:variant>
        <vt:i4>0</vt:i4>
      </vt:variant>
      <vt:variant>
        <vt:i4>5</vt:i4>
      </vt:variant>
      <vt:variant>
        <vt:lpwstr>http://www3.lrs.lt/cgi-bin/preps2?a=461181&amp;b=</vt:lpwstr>
      </vt:variant>
      <vt:variant>
        <vt:lpwstr/>
      </vt:variant>
      <vt:variant>
        <vt:i4>1966168</vt:i4>
      </vt:variant>
      <vt:variant>
        <vt:i4>39</vt:i4>
      </vt:variant>
      <vt:variant>
        <vt:i4>0</vt:i4>
      </vt:variant>
      <vt:variant>
        <vt:i4>5</vt:i4>
      </vt:variant>
      <vt:variant>
        <vt:lpwstr>http://www3.lrs.lt/cgi-bin/preps2?a=373024&amp;b=</vt:lpwstr>
      </vt:variant>
      <vt:variant>
        <vt:lpwstr/>
      </vt:variant>
      <vt:variant>
        <vt:i4>2031707</vt:i4>
      </vt:variant>
      <vt:variant>
        <vt:i4>36</vt:i4>
      </vt:variant>
      <vt:variant>
        <vt:i4>0</vt:i4>
      </vt:variant>
      <vt:variant>
        <vt:i4>5</vt:i4>
      </vt:variant>
      <vt:variant>
        <vt:lpwstr>http://www3.lrs.lt/cgi-bin/preps2?a=362004&amp;b=</vt:lpwstr>
      </vt:variant>
      <vt:variant>
        <vt:lpwstr/>
      </vt:variant>
      <vt:variant>
        <vt:i4>2031709</vt:i4>
      </vt:variant>
      <vt:variant>
        <vt:i4>33</vt:i4>
      </vt:variant>
      <vt:variant>
        <vt:i4>0</vt:i4>
      </vt:variant>
      <vt:variant>
        <vt:i4>5</vt:i4>
      </vt:variant>
      <vt:variant>
        <vt:lpwstr>http://www3.lrs.lt/cgi-bin/preps2?a=230455&amp;b=</vt:lpwstr>
      </vt:variant>
      <vt:variant>
        <vt:lpwstr/>
      </vt:variant>
      <vt:variant>
        <vt:i4>2031709</vt:i4>
      </vt:variant>
      <vt:variant>
        <vt:i4>30</vt:i4>
      </vt:variant>
      <vt:variant>
        <vt:i4>0</vt:i4>
      </vt:variant>
      <vt:variant>
        <vt:i4>5</vt:i4>
      </vt:variant>
      <vt:variant>
        <vt:lpwstr>http://www3.lrs.lt/cgi-bin/preps2?a=106103&amp;b=</vt:lpwstr>
      </vt:variant>
      <vt:variant>
        <vt:lpwstr/>
      </vt:variant>
      <vt:variant>
        <vt:i4>5373980</vt:i4>
      </vt:variant>
      <vt:variant>
        <vt:i4>27</vt:i4>
      </vt:variant>
      <vt:variant>
        <vt:i4>0</vt:i4>
      </vt:variant>
      <vt:variant>
        <vt:i4>5</vt:i4>
      </vt:variant>
      <vt:variant>
        <vt:lpwstr>http://www3.lrs.lt/cgi-bin/preps2?a=77015&amp;b=</vt:lpwstr>
      </vt:variant>
      <vt:variant>
        <vt:lpwstr/>
      </vt:variant>
      <vt:variant>
        <vt:i4>5505050</vt:i4>
      </vt:variant>
      <vt:variant>
        <vt:i4>24</vt:i4>
      </vt:variant>
      <vt:variant>
        <vt:i4>0</vt:i4>
      </vt:variant>
      <vt:variant>
        <vt:i4>5</vt:i4>
      </vt:variant>
      <vt:variant>
        <vt:lpwstr>http://www3.lrs.lt/cgi-bin/preps2?a=56968&amp;b=</vt:lpwstr>
      </vt:variant>
      <vt:variant>
        <vt:lpwstr/>
      </vt:variant>
      <vt:variant>
        <vt:i4>5767196</vt:i4>
      </vt:variant>
      <vt:variant>
        <vt:i4>21</vt:i4>
      </vt:variant>
      <vt:variant>
        <vt:i4>0</vt:i4>
      </vt:variant>
      <vt:variant>
        <vt:i4>5</vt:i4>
      </vt:variant>
      <vt:variant>
        <vt:lpwstr>http://www3.lrs.lt/cgi-bin/preps2?a=18340&amp;b=</vt:lpwstr>
      </vt:variant>
      <vt:variant>
        <vt:lpwstr/>
      </vt:variant>
      <vt:variant>
        <vt:i4>5242900</vt:i4>
      </vt:variant>
      <vt:variant>
        <vt:i4>18</vt:i4>
      </vt:variant>
      <vt:variant>
        <vt:i4>0</vt:i4>
      </vt:variant>
      <vt:variant>
        <vt:i4>5</vt:i4>
      </vt:variant>
      <vt:variant>
        <vt:lpwstr>http://www3.lrs.lt/cgi-bin/preps2?a=15219&amp;b=</vt:lpwstr>
      </vt:variant>
      <vt:variant>
        <vt:lpwstr/>
      </vt:variant>
      <vt:variant>
        <vt:i4>2949228</vt:i4>
      </vt:variant>
      <vt:variant>
        <vt:i4>15</vt:i4>
      </vt:variant>
      <vt:variant>
        <vt:i4>0</vt:i4>
      </vt:variant>
      <vt:variant>
        <vt:i4>5</vt:i4>
      </vt:variant>
      <vt:variant>
        <vt:lpwstr>http://www3.lrs.lt/cgi-bin/preps2?a=6000&amp;b=</vt:lpwstr>
      </vt:variant>
      <vt:variant>
        <vt:lpwstr/>
      </vt:variant>
      <vt:variant>
        <vt:i4>2097259</vt:i4>
      </vt:variant>
      <vt:variant>
        <vt:i4>12</vt:i4>
      </vt:variant>
      <vt:variant>
        <vt:i4>0</vt:i4>
      </vt:variant>
      <vt:variant>
        <vt:i4>5</vt:i4>
      </vt:variant>
      <vt:variant>
        <vt:lpwstr>http://www3.lrs.lt/cgi-bin/preps2?a=5845&amp;b=</vt:lpwstr>
      </vt:variant>
      <vt:variant>
        <vt:lpwstr/>
      </vt:variant>
      <vt:variant>
        <vt:i4>1769559</vt:i4>
      </vt:variant>
      <vt:variant>
        <vt:i4>9</vt:i4>
      </vt:variant>
      <vt:variant>
        <vt:i4>0</vt:i4>
      </vt:variant>
      <vt:variant>
        <vt:i4>5</vt:i4>
      </vt:variant>
      <vt:variant>
        <vt:lpwstr>http://www3.lrs.lt/cgi-bin/preps2?a=461181&amp;b=</vt:lpwstr>
      </vt:variant>
      <vt:variant>
        <vt:lpwstr/>
      </vt:variant>
      <vt:variant>
        <vt:i4>2031709</vt:i4>
      </vt:variant>
      <vt:variant>
        <vt:i4>6</vt:i4>
      </vt:variant>
      <vt:variant>
        <vt:i4>0</vt:i4>
      </vt:variant>
      <vt:variant>
        <vt:i4>5</vt:i4>
      </vt:variant>
      <vt:variant>
        <vt:lpwstr>http://www3.lrs.lt/cgi-bin/preps2?a=230455&amp;b=</vt:lpwstr>
      </vt:variant>
      <vt:variant>
        <vt:lpwstr/>
      </vt:variant>
      <vt:variant>
        <vt:i4>2097259</vt:i4>
      </vt:variant>
      <vt:variant>
        <vt:i4>3</vt:i4>
      </vt:variant>
      <vt:variant>
        <vt:i4>0</vt:i4>
      </vt:variant>
      <vt:variant>
        <vt:i4>5</vt:i4>
      </vt:variant>
      <vt:variant>
        <vt:lpwstr>http://www3.lrs.lt/cgi-bin/preps2?a=5845&amp;b=</vt:lpwstr>
      </vt:variant>
      <vt:variant>
        <vt:lpwstr/>
      </vt:variant>
      <vt:variant>
        <vt:i4>2490481</vt:i4>
      </vt:variant>
      <vt:variant>
        <vt:i4>0</vt:i4>
      </vt:variant>
      <vt:variant>
        <vt:i4>0</vt:i4>
      </vt:variant>
      <vt:variant>
        <vt:i4>5</vt:i4>
      </vt:variant>
      <vt:variant>
        <vt:lpwstr>http://www3.lrs.lt/pls/inter/dokpaieska.showdoc_l?p_id=604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2022-09-19T04:46:00Z</dcterms:created>
  <dcterms:modified xsi:type="dcterms:W3CDTF">2022-09-19T04:46:00Z</dcterms:modified>
</cp:coreProperties>
</file>