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D43" w:rsidRPr="00946CE3" w:rsidRDefault="00B35D43">
      <w:pPr>
        <w:jc w:val="both"/>
        <w:rPr>
          <w:rFonts w:ascii="Times New Roman" w:hAnsi="Times New Roman"/>
        </w:rPr>
      </w:pPr>
      <w:bookmarkStart w:id="0" w:name="_GoBack"/>
      <w:bookmarkEnd w:id="0"/>
      <w:r w:rsidRPr="00946CE3">
        <w:rPr>
          <w:rFonts w:ascii="Times New Roman" w:hAnsi="Times New Roman"/>
        </w:rPr>
        <w:t>Įstatymas</w:t>
      </w:r>
      <w:r w:rsidR="00946CE3">
        <w:rPr>
          <w:rFonts w:ascii="Times New Roman" w:hAnsi="Times New Roman"/>
        </w:rPr>
        <w:t xml:space="preserve"> </w:t>
      </w:r>
      <w:r w:rsidRPr="00946CE3">
        <w:rPr>
          <w:rFonts w:ascii="Times New Roman" w:hAnsi="Times New Roman"/>
        </w:rPr>
        <w:t>paskelbtas:</w:t>
      </w:r>
      <w:r w:rsidR="00946CE3">
        <w:rPr>
          <w:rFonts w:ascii="Times New Roman" w:hAnsi="Times New Roman"/>
        </w:rPr>
        <w:t xml:space="preserve"> </w:t>
      </w:r>
      <w:r w:rsidRPr="00946CE3">
        <w:rPr>
          <w:rFonts w:ascii="Times New Roman" w:hAnsi="Times New Roman"/>
        </w:rPr>
        <w:t>Žin.,</w:t>
      </w:r>
      <w:r w:rsidR="00946CE3">
        <w:rPr>
          <w:rFonts w:ascii="Times New Roman" w:hAnsi="Times New Roman"/>
        </w:rPr>
        <w:t xml:space="preserve"> </w:t>
      </w:r>
      <w:r w:rsidRPr="00946CE3">
        <w:rPr>
          <w:rFonts w:ascii="Times New Roman" w:hAnsi="Times New Roman"/>
        </w:rPr>
        <w:t>1990,</w:t>
      </w:r>
      <w:r w:rsidR="00946CE3">
        <w:rPr>
          <w:rFonts w:ascii="Times New Roman" w:hAnsi="Times New Roman"/>
        </w:rPr>
        <w:t xml:space="preserve"> </w:t>
      </w:r>
      <w:r w:rsidRPr="00946CE3">
        <w:rPr>
          <w:rFonts w:ascii="Times New Roman" w:hAnsi="Times New Roman"/>
        </w:rPr>
        <w:t>Nr.</w:t>
      </w:r>
      <w:r w:rsidR="00946CE3">
        <w:rPr>
          <w:rFonts w:ascii="Times New Roman" w:hAnsi="Times New Roman"/>
        </w:rPr>
        <w:t xml:space="preserve"> </w:t>
      </w:r>
      <w:hyperlink r:id="rId6" w:history="1">
        <w:r w:rsidR="00946CE3" w:rsidRPr="00946CE3">
          <w:rPr>
            <w:rStyle w:val="Hyperlink"/>
            <w:rFonts w:ascii="Times New Roman" w:hAnsi="Times New Roman"/>
          </w:rPr>
          <w:t>29-692</w:t>
        </w:r>
      </w:hyperlink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Neoficialus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įstatymo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tekstas</w:t>
      </w:r>
    </w:p>
    <w:p w:rsidR="00B35D43" w:rsidRDefault="00B35D43">
      <w:pPr>
        <w:jc w:val="both"/>
        <w:rPr>
          <w:rFonts w:ascii="Times New Roman" w:hAnsi="Times New Roman"/>
          <w:sz w:val="22"/>
        </w:rPr>
      </w:pPr>
    </w:p>
    <w:p w:rsidR="00B35D43" w:rsidRDefault="00B35D43">
      <w:pPr>
        <w:jc w:val="center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LIETUVOS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RESPUBLIKOS</w:t>
      </w:r>
    </w:p>
    <w:p w:rsidR="00B35D43" w:rsidRDefault="00B35D43">
      <w:pPr>
        <w:jc w:val="center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POLITINIŲ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PARTIJŲ</w:t>
      </w:r>
      <w:r w:rsidR="00946CE3">
        <w:rPr>
          <w:rFonts w:ascii="Times New Roman" w:hAnsi="Times New Roman"/>
          <w:b/>
          <w:sz w:val="22"/>
        </w:rPr>
        <w:t xml:space="preserve"> </w:t>
      </w:r>
    </w:p>
    <w:p w:rsidR="00B35D43" w:rsidRDefault="00B35D43">
      <w:pPr>
        <w:jc w:val="center"/>
        <w:rPr>
          <w:rFonts w:ascii="Times New Roman" w:hAnsi="Times New Roman"/>
          <w:sz w:val="22"/>
        </w:rPr>
      </w:pPr>
      <w:r>
        <w:rPr>
          <w:rFonts w:ascii="Times New Roman" w:hAnsi="Times New Roman"/>
          <w:b/>
          <w:sz w:val="22"/>
        </w:rPr>
        <w:t>Į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S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T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A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T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Y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M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A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S</w:t>
      </w:r>
      <w:r w:rsidR="00946CE3">
        <w:rPr>
          <w:rFonts w:ascii="Times New Roman" w:hAnsi="Times New Roman"/>
          <w:sz w:val="22"/>
        </w:rPr>
        <w:t xml:space="preserve"> </w:t>
      </w:r>
    </w:p>
    <w:p w:rsidR="00B35D43" w:rsidRDefault="00B35D43">
      <w:pPr>
        <w:jc w:val="both"/>
        <w:rPr>
          <w:rFonts w:ascii="Times New Roman" w:hAnsi="Times New Roman"/>
          <w:b/>
          <w:bCs/>
          <w:i/>
        </w:rPr>
      </w:pPr>
      <w:r>
        <w:rPr>
          <w:rFonts w:ascii="Times New Roman" w:hAnsi="Times New Roman"/>
          <w:b/>
          <w:bCs/>
          <w:i/>
        </w:rPr>
        <w:t>Įstatymo</w:t>
      </w:r>
      <w:r w:rsidR="00946CE3">
        <w:rPr>
          <w:rFonts w:ascii="Times New Roman" w:hAnsi="Times New Roman"/>
          <w:b/>
          <w:bCs/>
          <w:i/>
        </w:rPr>
        <w:t xml:space="preserve"> </w:t>
      </w:r>
      <w:r>
        <w:rPr>
          <w:rFonts w:ascii="Times New Roman" w:hAnsi="Times New Roman"/>
          <w:b/>
          <w:bCs/>
          <w:i/>
        </w:rPr>
        <w:t>pavadinimas</w:t>
      </w:r>
      <w:r w:rsidR="00946CE3">
        <w:rPr>
          <w:rFonts w:ascii="Times New Roman" w:hAnsi="Times New Roman"/>
          <w:b/>
          <w:bCs/>
          <w:i/>
        </w:rPr>
        <w:t xml:space="preserve"> </w:t>
      </w:r>
      <w:r>
        <w:rPr>
          <w:rFonts w:ascii="Times New Roman" w:hAnsi="Times New Roman"/>
          <w:b/>
          <w:bCs/>
          <w:i/>
        </w:rPr>
        <w:t>keistas:</w:t>
      </w:r>
    </w:p>
    <w:p w:rsidR="00B35D43" w:rsidRDefault="00B35D43">
      <w:pPr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Nr.</w:t>
      </w:r>
      <w:r w:rsidR="00946CE3">
        <w:rPr>
          <w:rFonts w:ascii="Times New Roman" w:hAnsi="Times New Roman"/>
          <w:i/>
        </w:rPr>
        <w:t xml:space="preserve"> </w:t>
      </w:r>
      <w:hyperlink r:id="rId7" w:history="1">
        <w:r>
          <w:rPr>
            <w:rStyle w:val="Hyperlink"/>
            <w:rFonts w:ascii="Times New Roman" w:hAnsi="Times New Roman"/>
            <w:i/>
          </w:rPr>
          <w:t>I-499</w:t>
        </w:r>
      </w:hyperlink>
      <w:r>
        <w:rPr>
          <w:rFonts w:ascii="Times New Roman" w:hAnsi="Times New Roman"/>
          <w:i/>
        </w:rPr>
        <w:t>,</w:t>
      </w:r>
      <w:r w:rsidR="00946CE3">
        <w:rPr>
          <w:rFonts w:ascii="Times New Roman" w:hAnsi="Times New Roman"/>
          <w:i/>
        </w:rPr>
        <w:t xml:space="preserve"> </w:t>
      </w:r>
      <w:r>
        <w:rPr>
          <w:rFonts w:ascii="Times New Roman" w:hAnsi="Times New Roman"/>
          <w:i/>
        </w:rPr>
        <w:t>94.06.15,</w:t>
      </w:r>
      <w:r w:rsidR="00946CE3">
        <w:rPr>
          <w:rFonts w:ascii="Times New Roman" w:hAnsi="Times New Roman"/>
          <w:i/>
        </w:rPr>
        <w:t xml:space="preserve"> </w:t>
      </w:r>
      <w:r>
        <w:rPr>
          <w:rFonts w:ascii="Times New Roman" w:hAnsi="Times New Roman"/>
          <w:i/>
        </w:rPr>
        <w:t>Žin.,</w:t>
      </w:r>
      <w:r w:rsidR="00946CE3">
        <w:rPr>
          <w:rFonts w:ascii="Times New Roman" w:hAnsi="Times New Roman"/>
          <w:i/>
        </w:rPr>
        <w:t xml:space="preserve"> </w:t>
      </w:r>
      <w:r>
        <w:rPr>
          <w:rFonts w:ascii="Times New Roman" w:hAnsi="Times New Roman"/>
          <w:i/>
        </w:rPr>
        <w:t>1994,</w:t>
      </w:r>
      <w:r w:rsidR="00946CE3">
        <w:rPr>
          <w:rFonts w:ascii="Times New Roman" w:hAnsi="Times New Roman"/>
          <w:i/>
        </w:rPr>
        <w:t xml:space="preserve"> </w:t>
      </w:r>
      <w:r>
        <w:rPr>
          <w:rFonts w:ascii="Times New Roman" w:hAnsi="Times New Roman"/>
          <w:i/>
        </w:rPr>
        <w:t>Nr.48-891</w:t>
      </w:r>
      <w:r w:rsidR="00946CE3">
        <w:rPr>
          <w:rFonts w:ascii="Times New Roman" w:hAnsi="Times New Roman"/>
          <w:i/>
        </w:rPr>
        <w:t xml:space="preserve"> </w:t>
      </w:r>
      <w:r>
        <w:rPr>
          <w:rFonts w:ascii="Times New Roman" w:hAnsi="Times New Roman"/>
          <w:i/>
        </w:rPr>
        <w:t>(94.06.24)</w:t>
      </w:r>
    </w:p>
    <w:p w:rsidR="00B35D43" w:rsidRDefault="00B35D43">
      <w:pPr>
        <w:pStyle w:val="PlainText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>Nr.</w:t>
      </w:r>
      <w:r w:rsidR="00946CE3">
        <w:rPr>
          <w:rFonts w:ascii="Times New Roman" w:eastAsia="MS Mincho" w:hAnsi="Times New Roman"/>
          <w:i/>
          <w:iCs/>
        </w:rPr>
        <w:t xml:space="preserve"> </w:t>
      </w:r>
      <w:hyperlink r:id="rId8" w:history="1">
        <w:r>
          <w:rPr>
            <w:rStyle w:val="Hyperlink"/>
            <w:rFonts w:ascii="Times New Roman" w:eastAsia="MS Mincho" w:hAnsi="Times New Roman"/>
            <w:i/>
            <w:iCs/>
          </w:rPr>
          <w:t>IX-2072</w:t>
        </w:r>
      </w:hyperlink>
      <w:r>
        <w:rPr>
          <w:rFonts w:ascii="Times New Roman" w:eastAsia="MS Mincho" w:hAnsi="Times New Roman"/>
          <w:i/>
          <w:iCs/>
        </w:rPr>
        <w:t>,</w:t>
      </w:r>
      <w:r w:rsidR="00946CE3">
        <w:rPr>
          <w:rFonts w:ascii="Times New Roman" w:eastAsia="MS Mincho" w:hAnsi="Times New Roman"/>
          <w:i/>
          <w:iCs/>
        </w:rPr>
        <w:t xml:space="preserve"> </w:t>
      </w:r>
      <w:r>
        <w:rPr>
          <w:rFonts w:ascii="Times New Roman" w:eastAsia="MS Mincho" w:hAnsi="Times New Roman"/>
          <w:i/>
          <w:iCs/>
        </w:rPr>
        <w:t>2004-03-23,</w:t>
      </w:r>
      <w:r w:rsidR="00946CE3">
        <w:rPr>
          <w:rFonts w:ascii="Times New Roman" w:eastAsia="MS Mincho" w:hAnsi="Times New Roman"/>
          <w:i/>
          <w:iCs/>
        </w:rPr>
        <w:t xml:space="preserve"> </w:t>
      </w:r>
      <w:r>
        <w:rPr>
          <w:rFonts w:ascii="Times New Roman" w:eastAsia="MS Mincho" w:hAnsi="Times New Roman"/>
          <w:i/>
          <w:iCs/>
        </w:rPr>
        <w:t>Žin.,</w:t>
      </w:r>
      <w:r w:rsidR="00946CE3">
        <w:rPr>
          <w:rFonts w:ascii="Times New Roman" w:eastAsia="MS Mincho" w:hAnsi="Times New Roman"/>
          <w:i/>
          <w:iCs/>
        </w:rPr>
        <w:t xml:space="preserve"> </w:t>
      </w:r>
      <w:r>
        <w:rPr>
          <w:rFonts w:ascii="Times New Roman" w:eastAsia="MS Mincho" w:hAnsi="Times New Roman"/>
          <w:i/>
          <w:iCs/>
        </w:rPr>
        <w:t>2004,</w:t>
      </w:r>
      <w:r w:rsidR="00946CE3">
        <w:rPr>
          <w:rFonts w:ascii="Times New Roman" w:eastAsia="MS Mincho" w:hAnsi="Times New Roman"/>
          <w:i/>
          <w:iCs/>
        </w:rPr>
        <w:t xml:space="preserve"> </w:t>
      </w:r>
      <w:r>
        <w:rPr>
          <w:rFonts w:ascii="Times New Roman" w:eastAsia="MS Mincho" w:hAnsi="Times New Roman"/>
          <w:i/>
          <w:iCs/>
        </w:rPr>
        <w:t>Nr.</w:t>
      </w:r>
      <w:r w:rsidR="00946CE3">
        <w:rPr>
          <w:rFonts w:ascii="Times New Roman" w:eastAsia="MS Mincho" w:hAnsi="Times New Roman"/>
          <w:i/>
          <w:iCs/>
        </w:rPr>
        <w:t xml:space="preserve"> </w:t>
      </w:r>
      <w:r>
        <w:rPr>
          <w:rFonts w:ascii="Times New Roman" w:eastAsia="MS Mincho" w:hAnsi="Times New Roman"/>
          <w:i/>
          <w:iCs/>
        </w:rPr>
        <w:t>54-1831</w:t>
      </w:r>
      <w:r w:rsidR="00946CE3">
        <w:rPr>
          <w:rFonts w:ascii="Times New Roman" w:eastAsia="MS Mincho" w:hAnsi="Times New Roman"/>
          <w:i/>
          <w:iCs/>
        </w:rPr>
        <w:t xml:space="preserve"> </w:t>
      </w:r>
      <w:r>
        <w:rPr>
          <w:rFonts w:ascii="Times New Roman" w:eastAsia="MS Mincho" w:hAnsi="Times New Roman"/>
          <w:i/>
          <w:iCs/>
        </w:rPr>
        <w:t>(2004-04-15)</w:t>
      </w:r>
    </w:p>
    <w:p w:rsidR="00B35D43" w:rsidRDefault="00B35D43">
      <w:pPr>
        <w:jc w:val="both"/>
        <w:rPr>
          <w:rFonts w:ascii="Times New Roman" w:hAnsi="Times New Roman"/>
          <w:sz w:val="22"/>
        </w:rPr>
      </w:pPr>
    </w:p>
    <w:p w:rsidR="00B35D43" w:rsidRDefault="00B35D43">
      <w:pPr>
        <w:jc w:val="both"/>
        <w:rPr>
          <w:rFonts w:ascii="Times New Roman" w:hAnsi="Times New Roman"/>
          <w:sz w:val="22"/>
        </w:rPr>
      </w:pPr>
    </w:p>
    <w:p w:rsidR="00B35D43" w:rsidRDefault="00B35D43">
      <w:pPr>
        <w:pStyle w:val="PlainText"/>
        <w:rPr>
          <w:rFonts w:ascii="Times New Roman" w:eastAsia="MS Mincho" w:hAnsi="Times New Roman"/>
          <w:b/>
          <w:bCs/>
          <w:i/>
          <w:iCs/>
        </w:rPr>
      </w:pPr>
      <w:r>
        <w:rPr>
          <w:rFonts w:ascii="Times New Roman" w:eastAsia="MS Mincho" w:hAnsi="Times New Roman"/>
          <w:b/>
          <w:bCs/>
          <w:i/>
          <w:iCs/>
        </w:rPr>
        <w:t>Nauja</w:t>
      </w:r>
      <w:r w:rsidR="00946CE3">
        <w:rPr>
          <w:rFonts w:ascii="Times New Roman" w:eastAsia="MS Mincho" w:hAnsi="Times New Roman"/>
          <w:b/>
          <w:bCs/>
          <w:i/>
          <w:iCs/>
        </w:rPr>
        <w:t xml:space="preserve"> </w:t>
      </w:r>
      <w:r>
        <w:rPr>
          <w:rFonts w:ascii="Times New Roman" w:eastAsia="MS Mincho" w:hAnsi="Times New Roman"/>
          <w:b/>
          <w:bCs/>
          <w:i/>
          <w:iCs/>
        </w:rPr>
        <w:t>įstatymo</w:t>
      </w:r>
      <w:r w:rsidR="00946CE3">
        <w:rPr>
          <w:rFonts w:ascii="Times New Roman" w:eastAsia="MS Mincho" w:hAnsi="Times New Roman"/>
          <w:b/>
          <w:bCs/>
          <w:i/>
          <w:iCs/>
        </w:rPr>
        <w:t xml:space="preserve"> </w:t>
      </w:r>
      <w:r>
        <w:rPr>
          <w:rFonts w:ascii="Times New Roman" w:eastAsia="MS Mincho" w:hAnsi="Times New Roman"/>
          <w:b/>
          <w:bCs/>
          <w:i/>
          <w:iCs/>
        </w:rPr>
        <w:t>redakcija</w:t>
      </w:r>
      <w:r w:rsidR="00946CE3">
        <w:rPr>
          <w:rFonts w:ascii="Times New Roman" w:eastAsia="MS Mincho" w:hAnsi="Times New Roman"/>
          <w:b/>
          <w:bCs/>
          <w:i/>
          <w:iCs/>
        </w:rPr>
        <w:t xml:space="preserve"> </w:t>
      </w:r>
      <w:r>
        <w:rPr>
          <w:rFonts w:ascii="Times New Roman" w:eastAsia="MS Mincho" w:hAnsi="Times New Roman"/>
          <w:b/>
          <w:bCs/>
          <w:i/>
          <w:iCs/>
        </w:rPr>
        <w:t>nuo</w:t>
      </w:r>
      <w:r w:rsidR="00946CE3">
        <w:rPr>
          <w:rFonts w:ascii="Times New Roman" w:eastAsia="MS Mincho" w:hAnsi="Times New Roman"/>
          <w:b/>
          <w:bCs/>
          <w:i/>
          <w:iCs/>
        </w:rPr>
        <w:t xml:space="preserve"> </w:t>
      </w:r>
      <w:r>
        <w:rPr>
          <w:rFonts w:ascii="Times New Roman" w:eastAsia="MS Mincho" w:hAnsi="Times New Roman"/>
          <w:b/>
          <w:bCs/>
          <w:i/>
          <w:iCs/>
        </w:rPr>
        <w:t>2004</w:t>
      </w:r>
      <w:r w:rsidR="00946CE3">
        <w:rPr>
          <w:rFonts w:ascii="Times New Roman" w:eastAsia="MS Mincho" w:hAnsi="Times New Roman"/>
          <w:b/>
          <w:bCs/>
          <w:i/>
          <w:iCs/>
        </w:rPr>
        <w:t xml:space="preserve"> </w:t>
      </w:r>
      <w:r>
        <w:rPr>
          <w:rFonts w:ascii="Times New Roman" w:eastAsia="MS Mincho" w:hAnsi="Times New Roman"/>
          <w:b/>
          <w:bCs/>
          <w:i/>
          <w:iCs/>
        </w:rPr>
        <w:t>balandžio</w:t>
      </w:r>
      <w:r w:rsidR="00946CE3">
        <w:rPr>
          <w:rFonts w:ascii="Times New Roman" w:eastAsia="MS Mincho" w:hAnsi="Times New Roman"/>
          <w:b/>
          <w:bCs/>
          <w:i/>
          <w:iCs/>
        </w:rPr>
        <w:t xml:space="preserve"> </w:t>
      </w:r>
      <w:r>
        <w:rPr>
          <w:rFonts w:ascii="Times New Roman" w:eastAsia="MS Mincho" w:hAnsi="Times New Roman"/>
          <w:b/>
          <w:bCs/>
          <w:i/>
          <w:iCs/>
        </w:rPr>
        <w:t>15</w:t>
      </w:r>
      <w:r w:rsidR="00946CE3">
        <w:rPr>
          <w:rFonts w:ascii="Times New Roman" w:eastAsia="MS Mincho" w:hAnsi="Times New Roman"/>
          <w:b/>
          <w:bCs/>
          <w:i/>
          <w:iCs/>
        </w:rPr>
        <w:t xml:space="preserve"> </w:t>
      </w:r>
      <w:r>
        <w:rPr>
          <w:rFonts w:ascii="Times New Roman" w:eastAsia="MS Mincho" w:hAnsi="Times New Roman"/>
          <w:b/>
          <w:bCs/>
          <w:i/>
          <w:iCs/>
        </w:rPr>
        <w:t>d.:</w:t>
      </w:r>
    </w:p>
    <w:p w:rsidR="00B35D43" w:rsidRDefault="00B35D43">
      <w:pPr>
        <w:pStyle w:val="PlainText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>Nr.</w:t>
      </w:r>
      <w:r w:rsidR="00946CE3">
        <w:rPr>
          <w:rFonts w:ascii="Times New Roman" w:eastAsia="MS Mincho" w:hAnsi="Times New Roman"/>
          <w:i/>
          <w:iCs/>
        </w:rPr>
        <w:t xml:space="preserve"> </w:t>
      </w:r>
      <w:hyperlink r:id="rId9" w:history="1">
        <w:r>
          <w:rPr>
            <w:rStyle w:val="Hyperlink"/>
            <w:rFonts w:ascii="Times New Roman" w:eastAsia="MS Mincho" w:hAnsi="Times New Roman"/>
            <w:i/>
            <w:iCs/>
          </w:rPr>
          <w:t>IX-2072</w:t>
        </w:r>
      </w:hyperlink>
      <w:r>
        <w:rPr>
          <w:rFonts w:ascii="Times New Roman" w:eastAsia="MS Mincho" w:hAnsi="Times New Roman"/>
          <w:i/>
          <w:iCs/>
        </w:rPr>
        <w:t>,</w:t>
      </w:r>
      <w:r w:rsidR="00946CE3">
        <w:rPr>
          <w:rFonts w:ascii="Times New Roman" w:eastAsia="MS Mincho" w:hAnsi="Times New Roman"/>
          <w:i/>
          <w:iCs/>
        </w:rPr>
        <w:t xml:space="preserve"> </w:t>
      </w:r>
      <w:r>
        <w:rPr>
          <w:rFonts w:ascii="Times New Roman" w:eastAsia="MS Mincho" w:hAnsi="Times New Roman"/>
          <w:i/>
          <w:iCs/>
        </w:rPr>
        <w:t>2004-03-23,</w:t>
      </w:r>
      <w:r w:rsidR="00946CE3">
        <w:rPr>
          <w:rFonts w:ascii="Times New Roman" w:eastAsia="MS Mincho" w:hAnsi="Times New Roman"/>
          <w:i/>
          <w:iCs/>
        </w:rPr>
        <w:t xml:space="preserve"> </w:t>
      </w:r>
      <w:r>
        <w:rPr>
          <w:rFonts w:ascii="Times New Roman" w:eastAsia="MS Mincho" w:hAnsi="Times New Roman"/>
          <w:i/>
          <w:iCs/>
        </w:rPr>
        <w:t>Žin.,</w:t>
      </w:r>
      <w:r w:rsidR="00946CE3">
        <w:rPr>
          <w:rFonts w:ascii="Times New Roman" w:eastAsia="MS Mincho" w:hAnsi="Times New Roman"/>
          <w:i/>
          <w:iCs/>
        </w:rPr>
        <w:t xml:space="preserve"> </w:t>
      </w:r>
      <w:r>
        <w:rPr>
          <w:rFonts w:ascii="Times New Roman" w:eastAsia="MS Mincho" w:hAnsi="Times New Roman"/>
          <w:i/>
          <w:iCs/>
        </w:rPr>
        <w:t>2004,</w:t>
      </w:r>
      <w:r w:rsidR="00946CE3">
        <w:rPr>
          <w:rFonts w:ascii="Times New Roman" w:eastAsia="MS Mincho" w:hAnsi="Times New Roman"/>
          <w:i/>
          <w:iCs/>
        </w:rPr>
        <w:t xml:space="preserve"> </w:t>
      </w:r>
      <w:r>
        <w:rPr>
          <w:rFonts w:ascii="Times New Roman" w:eastAsia="MS Mincho" w:hAnsi="Times New Roman"/>
          <w:i/>
          <w:iCs/>
        </w:rPr>
        <w:t>Nr.</w:t>
      </w:r>
      <w:r w:rsidR="00946CE3">
        <w:rPr>
          <w:rFonts w:ascii="Times New Roman" w:eastAsia="MS Mincho" w:hAnsi="Times New Roman"/>
          <w:i/>
          <w:iCs/>
        </w:rPr>
        <w:t xml:space="preserve"> </w:t>
      </w:r>
      <w:r>
        <w:rPr>
          <w:rFonts w:ascii="Times New Roman" w:eastAsia="MS Mincho" w:hAnsi="Times New Roman"/>
          <w:i/>
          <w:iCs/>
        </w:rPr>
        <w:t>54-1831</w:t>
      </w:r>
      <w:r w:rsidR="00946CE3">
        <w:rPr>
          <w:rFonts w:ascii="Times New Roman" w:eastAsia="MS Mincho" w:hAnsi="Times New Roman"/>
          <w:i/>
          <w:iCs/>
        </w:rPr>
        <w:t xml:space="preserve"> </w:t>
      </w:r>
      <w:r>
        <w:rPr>
          <w:rFonts w:ascii="Times New Roman" w:eastAsia="MS Mincho" w:hAnsi="Times New Roman"/>
          <w:i/>
          <w:iCs/>
        </w:rPr>
        <w:t>(2004-04-15)</w:t>
      </w:r>
    </w:p>
    <w:p w:rsidR="00B35D43" w:rsidRDefault="00B35D43">
      <w:pPr>
        <w:ind w:firstLine="720"/>
        <w:jc w:val="both"/>
        <w:rPr>
          <w:rFonts w:ascii="Times New Roman" w:hAnsi="Times New Roman"/>
          <w:sz w:val="22"/>
        </w:rPr>
      </w:pPr>
    </w:p>
    <w:p w:rsidR="00B35D43" w:rsidRDefault="00B35D43">
      <w:pPr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Politinių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partijų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įvairovė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užtikrina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Lietuvos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Respublikos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politinės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sistemos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demokratiškumą.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Politinės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partijos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jungia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Lietuvos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Respublikos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piliečius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bendriems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politiniams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tikslams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įgyvendinti,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padeda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formuoti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ir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išreikšti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Lietuvos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Respublikos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piliečių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interesus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ir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politinę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valią.</w:t>
      </w:r>
    </w:p>
    <w:p w:rsidR="00B35D43" w:rsidRDefault="00B35D43">
      <w:pPr>
        <w:ind w:firstLine="720"/>
        <w:jc w:val="both"/>
        <w:rPr>
          <w:rFonts w:ascii="Times New Roman" w:hAnsi="Times New Roman"/>
          <w:sz w:val="22"/>
        </w:rPr>
      </w:pPr>
    </w:p>
    <w:p w:rsidR="00B35D43" w:rsidRDefault="00B35D43">
      <w:pPr>
        <w:jc w:val="center"/>
        <w:rPr>
          <w:rFonts w:ascii="Times New Roman" w:hAnsi="Times New Roman"/>
          <w:sz w:val="22"/>
        </w:rPr>
      </w:pPr>
      <w:bookmarkStart w:id="1" w:name="skirsnis1"/>
      <w:r>
        <w:rPr>
          <w:rFonts w:ascii="Times New Roman" w:hAnsi="Times New Roman"/>
          <w:b/>
          <w:sz w:val="22"/>
        </w:rPr>
        <w:t>PIRMASIS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SKIRSNIS</w:t>
      </w:r>
    </w:p>
    <w:bookmarkEnd w:id="1"/>
    <w:p w:rsidR="00B35D43" w:rsidRDefault="00B35D43">
      <w:pPr>
        <w:jc w:val="center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BENDROSIOS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NUOSTATOS</w:t>
      </w:r>
    </w:p>
    <w:p w:rsidR="00B35D43" w:rsidRDefault="00B35D43">
      <w:pPr>
        <w:ind w:left="60" w:firstLine="720"/>
        <w:jc w:val="center"/>
        <w:rPr>
          <w:rFonts w:ascii="Times New Roman" w:hAnsi="Times New Roman"/>
          <w:b/>
          <w:sz w:val="22"/>
        </w:rPr>
      </w:pPr>
    </w:p>
    <w:p w:rsidR="00B35D43" w:rsidRDefault="00B35D43">
      <w:pPr>
        <w:pStyle w:val="Heading1"/>
        <w:ind w:left="0" w:firstLine="720"/>
        <w:rPr>
          <w:sz w:val="22"/>
        </w:rPr>
      </w:pPr>
      <w:bookmarkStart w:id="2" w:name="straipsnis1"/>
      <w:r>
        <w:rPr>
          <w:sz w:val="22"/>
        </w:rPr>
        <w:t>1</w:t>
      </w:r>
      <w:r w:rsidR="00946CE3">
        <w:rPr>
          <w:sz w:val="22"/>
        </w:rPr>
        <w:t xml:space="preserve"> </w:t>
      </w:r>
      <w:r>
        <w:rPr>
          <w:sz w:val="22"/>
        </w:rPr>
        <w:t>straipsnis.</w:t>
      </w:r>
      <w:r w:rsidR="00946CE3">
        <w:rPr>
          <w:sz w:val="22"/>
        </w:rPr>
        <w:t xml:space="preserve"> </w:t>
      </w:r>
      <w:r>
        <w:rPr>
          <w:sz w:val="22"/>
        </w:rPr>
        <w:t>Įstatymo</w:t>
      </w:r>
      <w:r w:rsidR="00946CE3">
        <w:rPr>
          <w:sz w:val="22"/>
        </w:rPr>
        <w:t xml:space="preserve"> </w:t>
      </w:r>
      <w:r>
        <w:rPr>
          <w:sz w:val="22"/>
        </w:rPr>
        <w:t>paskirtis</w:t>
      </w:r>
    </w:p>
    <w:bookmarkEnd w:id="2"/>
    <w:p w:rsidR="00B35D43" w:rsidRDefault="00B35D43">
      <w:pPr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Šis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Įstatymas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reglamentuoja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juridinių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asmenų,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kurių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teisinė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forma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yra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politinė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partija,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steigimą,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veiklą,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teises,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pabaigos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(reorganizavimo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ir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likvidavimo)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ir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pertvarkymo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ypatumus.</w:t>
      </w:r>
    </w:p>
    <w:p w:rsidR="00B35D43" w:rsidRDefault="00B35D43">
      <w:pPr>
        <w:ind w:firstLine="720"/>
        <w:jc w:val="both"/>
        <w:rPr>
          <w:rFonts w:ascii="Times New Roman" w:hAnsi="Times New Roman"/>
          <w:b/>
          <w:i/>
          <w:sz w:val="22"/>
        </w:rPr>
      </w:pPr>
    </w:p>
    <w:p w:rsidR="00B35D43" w:rsidRDefault="00B35D43">
      <w:pPr>
        <w:ind w:firstLine="720"/>
        <w:rPr>
          <w:rFonts w:ascii="Times New Roman" w:hAnsi="Times New Roman"/>
          <w:b/>
          <w:sz w:val="22"/>
        </w:rPr>
      </w:pPr>
      <w:bookmarkStart w:id="3" w:name="straipsnis2"/>
      <w:r>
        <w:rPr>
          <w:rFonts w:ascii="Times New Roman" w:hAnsi="Times New Roman"/>
          <w:b/>
          <w:sz w:val="22"/>
        </w:rPr>
        <w:t>2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straipsnis.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Politinės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partijos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samprata</w:t>
      </w:r>
    </w:p>
    <w:bookmarkEnd w:id="3"/>
    <w:p w:rsidR="00B35D43" w:rsidRDefault="00B35D43">
      <w:pPr>
        <w:ind w:firstLine="720"/>
        <w:jc w:val="both"/>
        <w:rPr>
          <w:rFonts w:ascii="Times New Roman" w:hAnsi="Times New Roman"/>
          <w:bCs/>
          <w:iCs/>
          <w:sz w:val="22"/>
        </w:rPr>
      </w:pPr>
      <w:r>
        <w:rPr>
          <w:rFonts w:ascii="Times New Roman" w:hAnsi="Times New Roman"/>
          <w:bCs/>
          <w:iCs/>
          <w:sz w:val="22"/>
        </w:rPr>
        <w:lastRenderedPageBreak/>
        <w:t>Politinė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partija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yra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savo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pavadinimą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turintis,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pagal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šį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Įstatymą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įsteigtas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viešasis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juridinis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asmuo,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kurio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tikslas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–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tenkinti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savo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narių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politinius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interesus,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padėti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išreikšti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Lietuvos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Respublikos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piliečių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politinę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valią,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siekti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dalyvauti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įgyvendinant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valstybės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valdžią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ir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savivaldos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teisę.</w:t>
      </w:r>
    </w:p>
    <w:p w:rsidR="00B35D43" w:rsidRDefault="00B35D43">
      <w:pPr>
        <w:pStyle w:val="Heading1"/>
        <w:ind w:firstLine="720"/>
        <w:rPr>
          <w:sz w:val="22"/>
        </w:rPr>
      </w:pPr>
    </w:p>
    <w:p w:rsidR="00B35D43" w:rsidRDefault="00B35D43">
      <w:pPr>
        <w:pStyle w:val="Heading1"/>
        <w:ind w:left="0" w:firstLine="720"/>
        <w:rPr>
          <w:sz w:val="22"/>
        </w:rPr>
      </w:pPr>
      <w:bookmarkStart w:id="4" w:name="straipsnis3"/>
      <w:r>
        <w:rPr>
          <w:sz w:val="22"/>
        </w:rPr>
        <w:t>3</w:t>
      </w:r>
      <w:r w:rsidR="00946CE3">
        <w:rPr>
          <w:sz w:val="22"/>
        </w:rPr>
        <w:t xml:space="preserve"> </w:t>
      </w:r>
      <w:r>
        <w:rPr>
          <w:sz w:val="22"/>
        </w:rPr>
        <w:t>straipsnis.</w:t>
      </w:r>
      <w:r w:rsidR="00946CE3">
        <w:rPr>
          <w:sz w:val="22"/>
        </w:rPr>
        <w:t xml:space="preserve"> </w:t>
      </w:r>
      <w:r>
        <w:rPr>
          <w:sz w:val="22"/>
        </w:rPr>
        <w:t>Teisė</w:t>
      </w:r>
      <w:r w:rsidR="00946CE3">
        <w:rPr>
          <w:sz w:val="22"/>
        </w:rPr>
        <w:t xml:space="preserve"> </w:t>
      </w:r>
      <w:r>
        <w:rPr>
          <w:sz w:val="22"/>
        </w:rPr>
        <w:t>jungtis</w:t>
      </w:r>
      <w:r w:rsidR="00946CE3">
        <w:rPr>
          <w:sz w:val="22"/>
        </w:rPr>
        <w:t xml:space="preserve"> </w:t>
      </w:r>
      <w:r>
        <w:rPr>
          <w:sz w:val="22"/>
        </w:rPr>
        <w:t>į</w:t>
      </w:r>
      <w:r w:rsidR="00946CE3">
        <w:rPr>
          <w:sz w:val="22"/>
        </w:rPr>
        <w:t xml:space="preserve"> </w:t>
      </w:r>
      <w:r>
        <w:rPr>
          <w:sz w:val="22"/>
        </w:rPr>
        <w:t>politines</w:t>
      </w:r>
      <w:r w:rsidR="00946CE3">
        <w:rPr>
          <w:sz w:val="22"/>
        </w:rPr>
        <w:t xml:space="preserve"> </w:t>
      </w:r>
      <w:r>
        <w:rPr>
          <w:sz w:val="22"/>
        </w:rPr>
        <w:t>partijas</w:t>
      </w:r>
    </w:p>
    <w:bookmarkEnd w:id="4"/>
    <w:p w:rsidR="00B35D43" w:rsidRDefault="00B35D43">
      <w:pPr>
        <w:ind w:firstLine="720"/>
        <w:jc w:val="both"/>
        <w:rPr>
          <w:rFonts w:ascii="Times New Roman" w:hAnsi="Times New Roman"/>
          <w:strike/>
          <w:sz w:val="22"/>
        </w:rPr>
      </w:pPr>
      <w:r>
        <w:rPr>
          <w:rFonts w:ascii="Times New Roman" w:hAnsi="Times New Roman"/>
          <w:sz w:val="22"/>
        </w:rPr>
        <w:t>Lietuvos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Respublikos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piliečiai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turi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teisę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laisvai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sz w:val="22"/>
        </w:rPr>
        <w:t>jungtis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į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politines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partijas</w:t>
      </w:r>
      <w:r>
        <w:rPr>
          <w:rFonts w:ascii="Times New Roman" w:hAnsi="Times New Roman"/>
          <w:bCs/>
          <w:sz w:val="22"/>
        </w:rPr>
        <w:t>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sz w:val="22"/>
        </w:rPr>
        <w:t>dalyvauti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jų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veikloje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bei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iš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išstoti.</w:t>
      </w:r>
    </w:p>
    <w:p w:rsidR="00B35D43" w:rsidRDefault="00B35D43">
      <w:pPr>
        <w:ind w:firstLine="720"/>
        <w:rPr>
          <w:rFonts w:ascii="Times New Roman" w:hAnsi="Times New Roman"/>
          <w:b/>
          <w:sz w:val="22"/>
        </w:rPr>
      </w:pPr>
    </w:p>
    <w:p w:rsidR="00B35D43" w:rsidRDefault="00B35D43">
      <w:pPr>
        <w:pStyle w:val="Heading1"/>
        <w:ind w:left="0" w:firstLine="720"/>
        <w:rPr>
          <w:sz w:val="22"/>
        </w:rPr>
      </w:pPr>
      <w:bookmarkStart w:id="5" w:name="straipsnis4"/>
      <w:r>
        <w:rPr>
          <w:sz w:val="22"/>
        </w:rPr>
        <w:t>4</w:t>
      </w:r>
      <w:r w:rsidR="00946CE3">
        <w:rPr>
          <w:sz w:val="22"/>
        </w:rPr>
        <w:t xml:space="preserve"> </w:t>
      </w:r>
      <w:r>
        <w:rPr>
          <w:sz w:val="22"/>
        </w:rPr>
        <w:t>straipsnis.</w:t>
      </w:r>
      <w:r w:rsidR="00946CE3">
        <w:rPr>
          <w:sz w:val="22"/>
        </w:rPr>
        <w:t xml:space="preserve"> </w:t>
      </w:r>
      <w:r>
        <w:rPr>
          <w:sz w:val="22"/>
        </w:rPr>
        <w:t>Politinių</w:t>
      </w:r>
      <w:r w:rsidR="00946CE3">
        <w:rPr>
          <w:sz w:val="22"/>
        </w:rPr>
        <w:t xml:space="preserve"> </w:t>
      </w:r>
      <w:r>
        <w:rPr>
          <w:sz w:val="22"/>
        </w:rPr>
        <w:t>partijų</w:t>
      </w:r>
      <w:r w:rsidR="00946CE3">
        <w:rPr>
          <w:sz w:val="22"/>
        </w:rPr>
        <w:t xml:space="preserve"> </w:t>
      </w:r>
      <w:r>
        <w:rPr>
          <w:sz w:val="22"/>
        </w:rPr>
        <w:t>veiklos</w:t>
      </w:r>
      <w:r w:rsidR="00946CE3">
        <w:rPr>
          <w:sz w:val="22"/>
        </w:rPr>
        <w:t xml:space="preserve"> </w:t>
      </w:r>
      <w:r>
        <w:rPr>
          <w:sz w:val="22"/>
        </w:rPr>
        <w:t>pagrindai</w:t>
      </w:r>
    </w:p>
    <w:bookmarkEnd w:id="5"/>
    <w:p w:rsidR="00B35D43" w:rsidRDefault="00B35D43">
      <w:pPr>
        <w:pStyle w:val="BodyTextIndent"/>
        <w:spacing w:line="240" w:lineRule="auto"/>
        <w:rPr>
          <w:strike/>
          <w:sz w:val="22"/>
        </w:rPr>
      </w:pPr>
      <w:r>
        <w:rPr>
          <w:sz w:val="22"/>
        </w:rPr>
        <w:t>1.</w:t>
      </w:r>
      <w:r w:rsidR="00946CE3">
        <w:rPr>
          <w:sz w:val="22"/>
        </w:rPr>
        <w:t xml:space="preserve"> </w:t>
      </w:r>
      <w:r>
        <w:rPr>
          <w:sz w:val="22"/>
        </w:rPr>
        <w:t>Politinės</w:t>
      </w:r>
      <w:r w:rsidR="00946CE3">
        <w:rPr>
          <w:sz w:val="22"/>
        </w:rPr>
        <w:t xml:space="preserve"> </w:t>
      </w:r>
      <w:r>
        <w:rPr>
          <w:sz w:val="22"/>
        </w:rPr>
        <w:t>partijos</w:t>
      </w:r>
      <w:r w:rsidR="00946CE3">
        <w:rPr>
          <w:sz w:val="22"/>
        </w:rPr>
        <w:t xml:space="preserve"> </w:t>
      </w:r>
      <w:r>
        <w:rPr>
          <w:sz w:val="22"/>
        </w:rPr>
        <w:t>savo</w:t>
      </w:r>
      <w:r w:rsidR="00946CE3">
        <w:rPr>
          <w:sz w:val="22"/>
        </w:rPr>
        <w:t xml:space="preserve"> </w:t>
      </w:r>
      <w:r>
        <w:rPr>
          <w:sz w:val="22"/>
        </w:rPr>
        <w:t>veikloje</w:t>
      </w:r>
      <w:r w:rsidR="00946CE3">
        <w:rPr>
          <w:sz w:val="22"/>
        </w:rPr>
        <w:t xml:space="preserve"> </w:t>
      </w:r>
      <w:r>
        <w:rPr>
          <w:sz w:val="22"/>
        </w:rPr>
        <w:t>vadovaujasi</w:t>
      </w:r>
      <w:r w:rsidR="00946CE3">
        <w:rPr>
          <w:sz w:val="22"/>
        </w:rPr>
        <w:t xml:space="preserve"> </w:t>
      </w:r>
      <w:r>
        <w:rPr>
          <w:sz w:val="22"/>
        </w:rPr>
        <w:t>Lietuvos</w:t>
      </w:r>
      <w:r w:rsidR="00946CE3">
        <w:rPr>
          <w:sz w:val="22"/>
        </w:rPr>
        <w:t xml:space="preserve"> </w:t>
      </w:r>
      <w:r>
        <w:rPr>
          <w:sz w:val="22"/>
        </w:rPr>
        <w:t>Respublikos</w:t>
      </w:r>
      <w:r w:rsidR="00946CE3">
        <w:rPr>
          <w:sz w:val="22"/>
        </w:rPr>
        <w:t xml:space="preserve"> </w:t>
      </w:r>
      <w:r>
        <w:rPr>
          <w:sz w:val="22"/>
        </w:rPr>
        <w:t>Konstitucija,</w:t>
      </w:r>
      <w:r w:rsidR="00946CE3">
        <w:rPr>
          <w:sz w:val="22"/>
        </w:rPr>
        <w:t xml:space="preserve"> </w:t>
      </w:r>
      <w:r>
        <w:rPr>
          <w:sz w:val="22"/>
        </w:rPr>
        <w:t>Lietuvos</w:t>
      </w:r>
      <w:r w:rsidR="00946CE3">
        <w:rPr>
          <w:sz w:val="22"/>
        </w:rPr>
        <w:t xml:space="preserve"> </w:t>
      </w:r>
      <w:r>
        <w:rPr>
          <w:sz w:val="22"/>
        </w:rPr>
        <w:t>Respublikos</w:t>
      </w:r>
      <w:r w:rsidR="00946CE3">
        <w:rPr>
          <w:sz w:val="22"/>
        </w:rPr>
        <w:t xml:space="preserve"> </w:t>
      </w:r>
      <w:r>
        <w:rPr>
          <w:sz w:val="22"/>
        </w:rPr>
        <w:t>civiliniu</w:t>
      </w:r>
      <w:r w:rsidR="00946CE3">
        <w:rPr>
          <w:sz w:val="22"/>
        </w:rPr>
        <w:t xml:space="preserve"> </w:t>
      </w:r>
      <w:r>
        <w:rPr>
          <w:sz w:val="22"/>
        </w:rPr>
        <w:t>kodeksu,</w:t>
      </w:r>
      <w:r w:rsidR="00946CE3">
        <w:rPr>
          <w:sz w:val="22"/>
        </w:rPr>
        <w:t xml:space="preserve"> </w:t>
      </w:r>
      <w:r>
        <w:rPr>
          <w:sz w:val="22"/>
        </w:rPr>
        <w:t>šiuo</w:t>
      </w:r>
      <w:r w:rsidR="00946CE3">
        <w:rPr>
          <w:sz w:val="22"/>
        </w:rPr>
        <w:t xml:space="preserve"> </w:t>
      </w:r>
      <w:r>
        <w:rPr>
          <w:sz w:val="22"/>
        </w:rPr>
        <w:t>ir</w:t>
      </w:r>
      <w:r w:rsidR="00946CE3">
        <w:rPr>
          <w:sz w:val="22"/>
        </w:rPr>
        <w:t xml:space="preserve"> </w:t>
      </w:r>
      <w:r>
        <w:rPr>
          <w:sz w:val="22"/>
        </w:rPr>
        <w:t>kitais</w:t>
      </w:r>
      <w:r w:rsidR="00946CE3">
        <w:rPr>
          <w:sz w:val="22"/>
        </w:rPr>
        <w:t xml:space="preserve"> </w:t>
      </w:r>
      <w:r>
        <w:rPr>
          <w:sz w:val="22"/>
        </w:rPr>
        <w:t>Lietuvos</w:t>
      </w:r>
      <w:r w:rsidR="00946CE3">
        <w:rPr>
          <w:sz w:val="22"/>
        </w:rPr>
        <w:t xml:space="preserve"> </w:t>
      </w:r>
      <w:r>
        <w:rPr>
          <w:sz w:val="22"/>
        </w:rPr>
        <w:t>Respublikos</w:t>
      </w:r>
      <w:r w:rsidR="00946CE3">
        <w:rPr>
          <w:sz w:val="22"/>
        </w:rPr>
        <w:t xml:space="preserve"> </w:t>
      </w:r>
      <w:r>
        <w:rPr>
          <w:sz w:val="22"/>
        </w:rPr>
        <w:t>įstatymais,</w:t>
      </w:r>
      <w:r w:rsidR="00946CE3">
        <w:rPr>
          <w:sz w:val="22"/>
        </w:rPr>
        <w:t xml:space="preserve"> </w:t>
      </w:r>
      <w:r>
        <w:rPr>
          <w:sz w:val="22"/>
        </w:rPr>
        <w:t>kitais</w:t>
      </w:r>
      <w:r w:rsidR="00946CE3">
        <w:rPr>
          <w:sz w:val="22"/>
        </w:rPr>
        <w:t xml:space="preserve"> </w:t>
      </w:r>
      <w:r>
        <w:rPr>
          <w:sz w:val="22"/>
        </w:rPr>
        <w:t>teisės</w:t>
      </w:r>
      <w:r w:rsidR="00946CE3">
        <w:rPr>
          <w:sz w:val="22"/>
        </w:rPr>
        <w:t xml:space="preserve"> </w:t>
      </w:r>
      <w:r>
        <w:rPr>
          <w:sz w:val="22"/>
        </w:rPr>
        <w:t>aktais,</w:t>
      </w:r>
      <w:r w:rsidR="00946CE3">
        <w:rPr>
          <w:sz w:val="22"/>
        </w:rPr>
        <w:t xml:space="preserve"> </w:t>
      </w:r>
      <w:r>
        <w:rPr>
          <w:sz w:val="22"/>
        </w:rPr>
        <w:t>savo</w:t>
      </w:r>
      <w:r w:rsidR="00946CE3">
        <w:rPr>
          <w:sz w:val="22"/>
        </w:rPr>
        <w:t xml:space="preserve"> </w:t>
      </w:r>
      <w:r>
        <w:rPr>
          <w:sz w:val="22"/>
        </w:rPr>
        <w:t>įstatais</w:t>
      </w:r>
      <w:r w:rsidR="00946CE3">
        <w:rPr>
          <w:sz w:val="22"/>
        </w:rPr>
        <w:t xml:space="preserve"> </w:t>
      </w:r>
      <w:r>
        <w:rPr>
          <w:sz w:val="22"/>
        </w:rPr>
        <w:t>bei</w:t>
      </w:r>
      <w:r w:rsidR="00946CE3">
        <w:rPr>
          <w:sz w:val="22"/>
        </w:rPr>
        <w:t xml:space="preserve"> </w:t>
      </w:r>
      <w:r>
        <w:rPr>
          <w:sz w:val="22"/>
        </w:rPr>
        <w:t>programa.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2.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Lietuvos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Respublikos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teritorijoje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negali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būti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steigiamos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veikti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kitų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valstybių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organizacijos,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padaliniai.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3.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Draudžiama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steigtis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veikti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politinėms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partijoms,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kurių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steigimo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programiniuose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dokumentuose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propaguojama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veikloje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praktikuojama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rasinė,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tautinė,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religinė,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socialinė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nelygybė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neapykanta,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autoritarinio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totalitarinio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valdymo,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valdžios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užgrobimo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prievarta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metodai,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karo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smurto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propaganda,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žmogaus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teisių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bei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laisvių,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viešosios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tvarkos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pažeidimai,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kitokios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idėjos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bei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veiksmai,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prieštaraujantys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Lietuvos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Respublikos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Konstitucijai,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Lietuvos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Respublikos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įstatymams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nesuderinami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su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visuotinai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pripažintomis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tarptautinės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teisės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normomis.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4.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organai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buveinė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turi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būti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Lietuvos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Respublikos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teritorijoje.</w:t>
      </w:r>
    </w:p>
    <w:p w:rsidR="00B35D43" w:rsidRDefault="00B35D43">
      <w:pPr>
        <w:ind w:left="709" w:firstLine="720"/>
        <w:jc w:val="both"/>
        <w:rPr>
          <w:rFonts w:ascii="Times New Roman" w:hAnsi="Times New Roman"/>
          <w:sz w:val="22"/>
        </w:rPr>
      </w:pPr>
    </w:p>
    <w:p w:rsidR="00B35D43" w:rsidRDefault="00B35D43">
      <w:pPr>
        <w:jc w:val="center"/>
        <w:rPr>
          <w:rFonts w:ascii="Times New Roman" w:hAnsi="Times New Roman"/>
          <w:b/>
          <w:sz w:val="22"/>
        </w:rPr>
      </w:pPr>
      <w:bookmarkStart w:id="6" w:name="skirsnis2"/>
      <w:r>
        <w:rPr>
          <w:rFonts w:ascii="Times New Roman" w:hAnsi="Times New Roman"/>
          <w:b/>
          <w:sz w:val="22"/>
        </w:rPr>
        <w:t>ANTRASIS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SKIRSNIS</w:t>
      </w:r>
    </w:p>
    <w:bookmarkEnd w:id="6"/>
    <w:p w:rsidR="00B35D43" w:rsidRDefault="00B35D43">
      <w:pPr>
        <w:jc w:val="center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POLITINIŲ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PARTIJŲ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STEIGIMAS,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REGISTRAVIMAS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IR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PABAIGA</w:t>
      </w:r>
    </w:p>
    <w:p w:rsidR="00B35D43" w:rsidRDefault="00B35D43">
      <w:pPr>
        <w:ind w:firstLine="720"/>
        <w:jc w:val="center"/>
        <w:rPr>
          <w:rFonts w:ascii="Times New Roman" w:hAnsi="Times New Roman"/>
          <w:sz w:val="22"/>
        </w:rPr>
      </w:pPr>
    </w:p>
    <w:p w:rsidR="00B35D43" w:rsidRDefault="00B35D43">
      <w:pPr>
        <w:pStyle w:val="Heading1"/>
        <w:ind w:left="0" w:firstLine="720"/>
        <w:rPr>
          <w:sz w:val="22"/>
        </w:rPr>
      </w:pPr>
      <w:bookmarkStart w:id="7" w:name="straipsnis5"/>
      <w:r>
        <w:rPr>
          <w:sz w:val="22"/>
        </w:rPr>
        <w:t>5</w:t>
      </w:r>
      <w:r w:rsidR="00946CE3">
        <w:rPr>
          <w:sz w:val="22"/>
        </w:rPr>
        <w:t xml:space="preserve"> </w:t>
      </w:r>
      <w:r>
        <w:rPr>
          <w:sz w:val="22"/>
        </w:rPr>
        <w:t>straipsnis.</w:t>
      </w:r>
      <w:r w:rsidR="00946CE3">
        <w:rPr>
          <w:sz w:val="22"/>
        </w:rPr>
        <w:t xml:space="preserve"> </w:t>
      </w:r>
      <w:r>
        <w:rPr>
          <w:sz w:val="22"/>
        </w:rPr>
        <w:t>Politinių</w:t>
      </w:r>
      <w:r w:rsidR="00946CE3">
        <w:rPr>
          <w:sz w:val="22"/>
        </w:rPr>
        <w:t xml:space="preserve"> </w:t>
      </w:r>
      <w:r>
        <w:rPr>
          <w:sz w:val="22"/>
        </w:rPr>
        <w:t>partijų</w:t>
      </w:r>
      <w:r w:rsidR="00946CE3">
        <w:rPr>
          <w:sz w:val="22"/>
        </w:rPr>
        <w:t xml:space="preserve"> </w:t>
      </w:r>
      <w:r>
        <w:rPr>
          <w:sz w:val="22"/>
        </w:rPr>
        <w:t>steigimas</w:t>
      </w:r>
    </w:p>
    <w:bookmarkEnd w:id="7"/>
    <w:p w:rsidR="00B35D43" w:rsidRDefault="00B35D43">
      <w:pPr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1.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Politinės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partijos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steigėjais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ir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nariais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gali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būti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Lietuvos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Respublikos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piliečiai,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sulaukę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18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metų.</w:t>
      </w:r>
    </w:p>
    <w:p w:rsidR="00B35D43" w:rsidRDefault="00B35D43">
      <w:pPr>
        <w:pStyle w:val="BodyText"/>
        <w:ind w:firstLine="720"/>
        <w:rPr>
          <w:sz w:val="22"/>
          <w:lang w:val="lt-LT"/>
        </w:rPr>
      </w:pPr>
      <w:r>
        <w:rPr>
          <w:sz w:val="22"/>
          <w:lang w:val="lt-LT"/>
        </w:rPr>
        <w:lastRenderedPageBreak/>
        <w:t>2.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Politinės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partijos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steigėjai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nuo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politinės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partijos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įregistravimo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juridinių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asmenų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registre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tampa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jos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nariais.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Tuo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pačiu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metu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Lietuvos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Respublikos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pilietis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gali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būti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tik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vienos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politinės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partijos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steigėju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ar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nariu.</w:t>
      </w:r>
      <w:r w:rsidR="00946CE3">
        <w:rPr>
          <w:sz w:val="22"/>
          <w:lang w:val="lt-LT"/>
        </w:rPr>
        <w:t xml:space="preserve"> </w:t>
      </w:r>
    </w:p>
    <w:p w:rsidR="00946CE3" w:rsidRPr="005C778B" w:rsidRDefault="00946CE3" w:rsidP="00946CE3">
      <w:pPr>
        <w:ind w:firstLine="720"/>
        <w:jc w:val="both"/>
        <w:rPr>
          <w:rFonts w:ascii="Times New Roman" w:hAnsi="Times New Roman"/>
          <w:sz w:val="22"/>
          <w:szCs w:val="22"/>
        </w:rPr>
      </w:pPr>
      <w:r w:rsidRPr="005C778B">
        <w:rPr>
          <w:rFonts w:ascii="Times New Roman" w:hAnsi="Times New Roman"/>
          <w:sz w:val="22"/>
          <w:szCs w:val="22"/>
        </w:rPr>
        <w:t>3.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Politinei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partijai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įsteigti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būtina,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kad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ji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Lietuvos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Respublikoje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turėtų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ne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mažiau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kaip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vieną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tūkstantį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steigėjų.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Šie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savo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ar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savo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atstovų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suvažiavime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(susirinkime,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konferencijoje)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turi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priimti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politinės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partijos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įstatus,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programą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ir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išrinkti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valdymo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organus,</w:t>
      </w:r>
      <w:r>
        <w:rPr>
          <w:rFonts w:ascii="Times New Roman" w:hAnsi="Times New Roman"/>
          <w:b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taip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pat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priimti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sprendimą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dėl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buveinės.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Steigėjas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gali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Lietuvos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Respublikos</w:t>
      </w:r>
      <w:r>
        <w:rPr>
          <w:rFonts w:ascii="Times New Roman" w:hAnsi="Times New Roman"/>
          <w:sz w:val="22"/>
          <w:szCs w:val="22"/>
        </w:rPr>
        <w:t xml:space="preserve"> </w:t>
      </w:r>
      <w:bookmarkStart w:id="8" w:name="P8_4"/>
      <w:r w:rsidRPr="005C778B">
        <w:rPr>
          <w:rFonts w:ascii="Times New Roman" w:hAnsi="Times New Roman"/>
          <w:iCs/>
          <w:sz w:val="22"/>
          <w:szCs w:val="22"/>
        </w:rPr>
        <w:t>civilinio</w:t>
      </w:r>
      <w:r>
        <w:rPr>
          <w:rFonts w:ascii="Times New Roman" w:hAnsi="Times New Roman"/>
          <w:iCs/>
          <w:sz w:val="22"/>
          <w:szCs w:val="22"/>
        </w:rPr>
        <w:t xml:space="preserve"> </w:t>
      </w:r>
      <w:r w:rsidRPr="005C778B">
        <w:rPr>
          <w:rFonts w:ascii="Times New Roman" w:hAnsi="Times New Roman"/>
          <w:iCs/>
          <w:sz w:val="22"/>
          <w:szCs w:val="22"/>
        </w:rPr>
        <w:t>kodekso</w:t>
      </w:r>
      <w:bookmarkEnd w:id="8"/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nustatyta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tvarka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įgalioti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kitą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asmenį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atstovauti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jam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politinės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partijos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steigiamajame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suvažiavime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(susirinkime,</w:t>
      </w:r>
      <w:r>
        <w:rPr>
          <w:rFonts w:ascii="Times New Roman" w:hAnsi="Times New Roman"/>
          <w:sz w:val="22"/>
          <w:szCs w:val="22"/>
        </w:rPr>
        <w:t xml:space="preserve"> </w:t>
      </w:r>
      <w:r w:rsidRPr="005C778B">
        <w:rPr>
          <w:rFonts w:ascii="Times New Roman" w:hAnsi="Times New Roman"/>
          <w:sz w:val="22"/>
          <w:szCs w:val="22"/>
        </w:rPr>
        <w:t>konferencijoje).</w:t>
      </w:r>
    </w:p>
    <w:p w:rsidR="00946CE3" w:rsidRPr="00946CE3" w:rsidRDefault="00946CE3" w:rsidP="00946CE3">
      <w:pPr>
        <w:jc w:val="both"/>
        <w:rPr>
          <w:rFonts w:ascii="Times New Roman" w:hAnsi="Times New Roman"/>
          <w:i/>
        </w:rPr>
      </w:pPr>
      <w:r w:rsidRPr="00946CE3">
        <w:rPr>
          <w:rFonts w:ascii="Times New Roman" w:hAnsi="Times New Roman"/>
          <w:i/>
        </w:rPr>
        <w:t>Straipsnio</w:t>
      </w:r>
      <w:r>
        <w:rPr>
          <w:rFonts w:ascii="Times New Roman" w:hAnsi="Times New Roman"/>
          <w:i/>
        </w:rPr>
        <w:t xml:space="preserve"> </w:t>
      </w:r>
      <w:r w:rsidRPr="00946CE3">
        <w:rPr>
          <w:rFonts w:ascii="Times New Roman" w:hAnsi="Times New Roman"/>
          <w:i/>
        </w:rPr>
        <w:t>pakeitimas:</w:t>
      </w:r>
    </w:p>
    <w:p w:rsidR="00946CE3" w:rsidRPr="00946CE3" w:rsidRDefault="00946CE3" w:rsidP="00946CE3">
      <w:pPr>
        <w:autoSpaceDE w:val="0"/>
        <w:autoSpaceDN w:val="0"/>
        <w:adjustRightInd w:val="0"/>
        <w:rPr>
          <w:rFonts w:ascii="Times New Roman" w:hAnsi="Times New Roman"/>
          <w:i/>
        </w:rPr>
      </w:pPr>
      <w:r w:rsidRPr="00946CE3">
        <w:rPr>
          <w:rFonts w:ascii="Times New Roman" w:hAnsi="Times New Roman"/>
          <w:i/>
        </w:rPr>
        <w:t>Nr.</w:t>
      </w:r>
      <w:r>
        <w:rPr>
          <w:rFonts w:ascii="Times New Roman" w:hAnsi="Times New Roman"/>
          <w:i/>
        </w:rPr>
        <w:t xml:space="preserve"> </w:t>
      </w:r>
      <w:hyperlink r:id="rId10" w:history="1">
        <w:r w:rsidRPr="00187D55">
          <w:rPr>
            <w:rStyle w:val="Hyperlink"/>
            <w:rFonts w:ascii="Times New Roman" w:hAnsi="Times New Roman"/>
            <w:i/>
          </w:rPr>
          <w:t>XI-600</w:t>
        </w:r>
      </w:hyperlink>
      <w:r w:rsidRPr="00946CE3">
        <w:rPr>
          <w:rFonts w:ascii="Times New Roman" w:hAnsi="Times New Roman"/>
          <w:i/>
        </w:rPr>
        <w:t>,</w:t>
      </w:r>
      <w:r>
        <w:rPr>
          <w:rFonts w:ascii="Times New Roman" w:hAnsi="Times New Roman"/>
          <w:i/>
        </w:rPr>
        <w:t xml:space="preserve"> </w:t>
      </w:r>
      <w:r w:rsidRPr="00946CE3">
        <w:rPr>
          <w:rFonts w:ascii="Times New Roman" w:hAnsi="Times New Roman"/>
          <w:i/>
        </w:rPr>
        <w:t>2009-12-22,</w:t>
      </w:r>
      <w:r>
        <w:rPr>
          <w:rFonts w:ascii="Times New Roman" w:hAnsi="Times New Roman"/>
          <w:i/>
        </w:rPr>
        <w:t xml:space="preserve"> </w:t>
      </w:r>
      <w:r w:rsidRPr="00946CE3">
        <w:rPr>
          <w:rFonts w:ascii="Times New Roman" w:hAnsi="Times New Roman"/>
          <w:i/>
        </w:rPr>
        <w:t>Žin.,</w:t>
      </w:r>
      <w:r>
        <w:rPr>
          <w:rFonts w:ascii="Times New Roman" w:hAnsi="Times New Roman"/>
          <w:i/>
        </w:rPr>
        <w:t xml:space="preserve"> </w:t>
      </w:r>
      <w:r w:rsidRPr="00946CE3">
        <w:rPr>
          <w:rFonts w:ascii="Times New Roman" w:hAnsi="Times New Roman"/>
          <w:i/>
        </w:rPr>
        <w:t>2010,</w:t>
      </w:r>
      <w:r>
        <w:rPr>
          <w:rFonts w:ascii="Times New Roman" w:hAnsi="Times New Roman"/>
          <w:i/>
        </w:rPr>
        <w:t xml:space="preserve"> </w:t>
      </w:r>
      <w:r w:rsidRPr="00946CE3">
        <w:rPr>
          <w:rFonts w:ascii="Times New Roman" w:hAnsi="Times New Roman"/>
          <w:i/>
        </w:rPr>
        <w:t>Nr.</w:t>
      </w:r>
      <w:r>
        <w:rPr>
          <w:rFonts w:ascii="Times New Roman" w:hAnsi="Times New Roman"/>
          <w:i/>
        </w:rPr>
        <w:t xml:space="preserve"> </w:t>
      </w:r>
      <w:r w:rsidRPr="00946CE3">
        <w:rPr>
          <w:rFonts w:ascii="Times New Roman" w:hAnsi="Times New Roman"/>
          <w:i/>
        </w:rPr>
        <w:t>1-11</w:t>
      </w:r>
      <w:r>
        <w:rPr>
          <w:rFonts w:ascii="Times New Roman" w:hAnsi="Times New Roman"/>
          <w:i/>
        </w:rPr>
        <w:t xml:space="preserve"> </w:t>
      </w:r>
      <w:r w:rsidRPr="00946CE3">
        <w:rPr>
          <w:rFonts w:ascii="Times New Roman" w:hAnsi="Times New Roman"/>
          <w:i/>
        </w:rPr>
        <w:t>(2010-01-05)</w:t>
      </w:r>
    </w:p>
    <w:p w:rsidR="00946CE3" w:rsidRDefault="00946CE3">
      <w:pPr>
        <w:ind w:firstLine="720"/>
        <w:jc w:val="both"/>
        <w:rPr>
          <w:rFonts w:ascii="Times New Roman" w:hAnsi="Times New Roman"/>
          <w:strike/>
          <w:sz w:val="22"/>
        </w:rPr>
      </w:pPr>
    </w:p>
    <w:p w:rsidR="00B35D43" w:rsidRDefault="00B35D43">
      <w:pPr>
        <w:ind w:firstLine="720"/>
        <w:jc w:val="both"/>
        <w:rPr>
          <w:rFonts w:ascii="Times New Roman" w:hAnsi="Times New Roman"/>
          <w:b/>
          <w:sz w:val="22"/>
        </w:rPr>
      </w:pPr>
      <w:bookmarkStart w:id="9" w:name="straipsnis6"/>
      <w:r>
        <w:rPr>
          <w:rFonts w:ascii="Times New Roman" w:hAnsi="Times New Roman"/>
          <w:b/>
          <w:sz w:val="22"/>
        </w:rPr>
        <w:t>6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straipsnis.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Politinės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partijos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steigimo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dokumentas</w:t>
      </w:r>
    </w:p>
    <w:bookmarkEnd w:id="9"/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1.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veikia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pagal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savo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įstatus.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Įstatai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yra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steigimo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dokumentas.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2.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įstatuose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turi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būti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nurodyta:</w:t>
      </w:r>
    </w:p>
    <w:p w:rsidR="00B35D43" w:rsidRDefault="00B35D43" w:rsidP="00946CE3">
      <w:pPr>
        <w:pStyle w:val="Footer"/>
        <w:ind w:firstLine="709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1)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pavadinimas;</w:t>
      </w:r>
      <w:r w:rsidR="00946CE3">
        <w:rPr>
          <w:rFonts w:ascii="Times New Roman" w:hAnsi="Times New Roman"/>
          <w:bCs/>
          <w:sz w:val="22"/>
        </w:rPr>
        <w:t xml:space="preserve"> 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2)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teisinė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forma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–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partija;</w:t>
      </w:r>
    </w:p>
    <w:p w:rsidR="00946CE3" w:rsidRDefault="00946CE3" w:rsidP="00946CE3">
      <w:pPr>
        <w:pStyle w:val="BodyText"/>
        <w:ind w:firstLine="720"/>
        <w:rPr>
          <w:sz w:val="22"/>
          <w:lang w:val="lt-LT"/>
        </w:rPr>
      </w:pPr>
      <w:r w:rsidRPr="005C778B">
        <w:rPr>
          <w:sz w:val="22"/>
          <w:szCs w:val="22"/>
          <w:lang w:val="lt-LT" w:eastAsia="lt-LT"/>
        </w:rPr>
        <w:t>3)</w:t>
      </w:r>
      <w:r>
        <w:rPr>
          <w:sz w:val="22"/>
          <w:szCs w:val="22"/>
          <w:lang w:val="lt-LT" w:eastAsia="lt-LT"/>
        </w:rPr>
        <w:t xml:space="preserve"> </w:t>
      </w:r>
      <w:r w:rsidRPr="005C778B">
        <w:rPr>
          <w:sz w:val="22"/>
          <w:szCs w:val="22"/>
          <w:lang w:val="lt-LT" w:eastAsia="lt-LT"/>
        </w:rPr>
        <w:t>politinės</w:t>
      </w:r>
      <w:r>
        <w:rPr>
          <w:sz w:val="22"/>
          <w:szCs w:val="22"/>
          <w:lang w:val="lt-LT" w:eastAsia="lt-LT"/>
        </w:rPr>
        <w:t xml:space="preserve"> </w:t>
      </w:r>
      <w:r w:rsidRPr="005C778B">
        <w:rPr>
          <w:sz w:val="22"/>
          <w:szCs w:val="22"/>
          <w:lang w:val="lt-LT" w:eastAsia="lt-LT"/>
        </w:rPr>
        <w:t>partijos</w:t>
      </w:r>
      <w:r>
        <w:rPr>
          <w:sz w:val="22"/>
          <w:szCs w:val="22"/>
          <w:lang w:val="lt-LT" w:eastAsia="lt-LT"/>
        </w:rPr>
        <w:t xml:space="preserve"> </w:t>
      </w:r>
      <w:r w:rsidRPr="005C778B">
        <w:rPr>
          <w:sz w:val="22"/>
          <w:szCs w:val="22"/>
          <w:lang w:val="lt-LT" w:eastAsia="lt-LT"/>
        </w:rPr>
        <w:t>buveinės</w:t>
      </w:r>
      <w:r>
        <w:rPr>
          <w:sz w:val="22"/>
          <w:szCs w:val="22"/>
          <w:lang w:val="lt-LT" w:eastAsia="lt-LT"/>
        </w:rPr>
        <w:t xml:space="preserve"> </w:t>
      </w:r>
      <w:r w:rsidRPr="005C778B">
        <w:rPr>
          <w:sz w:val="22"/>
          <w:szCs w:val="22"/>
          <w:lang w:val="lt-LT" w:eastAsia="lt-LT"/>
        </w:rPr>
        <w:t>keitimo</w:t>
      </w:r>
      <w:r>
        <w:rPr>
          <w:sz w:val="22"/>
          <w:szCs w:val="22"/>
          <w:lang w:val="lt-LT" w:eastAsia="lt-LT"/>
        </w:rPr>
        <w:t xml:space="preserve"> </w:t>
      </w:r>
      <w:r w:rsidRPr="005C778B">
        <w:rPr>
          <w:sz w:val="22"/>
          <w:szCs w:val="22"/>
          <w:lang w:val="lt-LT" w:eastAsia="lt-LT"/>
        </w:rPr>
        <w:t>tvarka;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4)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veiklos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tikslai.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Jie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turi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būti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apibūdinti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aiškiai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išsamiai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nurodant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veiklos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sritis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bei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rūšis;</w:t>
      </w:r>
      <w:r w:rsidR="00946CE3">
        <w:rPr>
          <w:rFonts w:ascii="Times New Roman" w:hAnsi="Times New Roman"/>
          <w:bCs/>
          <w:sz w:val="22"/>
        </w:rPr>
        <w:t xml:space="preserve"> 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5)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įstojimo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politinę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partiją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išstojimo,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pašalinimo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iš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sąlygos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tvarka;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6)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narių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teisės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pareigos;</w:t>
      </w:r>
      <w:r w:rsidR="00946CE3">
        <w:rPr>
          <w:rFonts w:ascii="Times New Roman" w:hAnsi="Times New Roman"/>
          <w:bCs/>
          <w:sz w:val="22"/>
        </w:rPr>
        <w:t xml:space="preserve"> 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7)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padalinių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steigimo,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veiklos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nutraukimo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tvarka;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8)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suvažiavimo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(susirinkimo,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konferencijos)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kompetencija,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periodiškumas,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sušaukimo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bei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sprendimų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priėmimo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tvarka;</w:t>
      </w:r>
      <w:r w:rsidR="00946CE3">
        <w:rPr>
          <w:rFonts w:ascii="Times New Roman" w:hAnsi="Times New Roman"/>
          <w:bCs/>
          <w:sz w:val="22"/>
        </w:rPr>
        <w:t xml:space="preserve"> 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9)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kolegialūs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valdymo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organai,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kompetencija,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rinkimo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atšaukimo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tvarka,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laikotarpis,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kuriam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kolegialūs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valdymo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organai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gali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būti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išrinkti,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sprendimų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priėmimo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tvarka;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10)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vadovo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rinkimo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atšaukimo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tvarka,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kompetencija,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laikotarpis,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kuriam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vadovas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gali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būti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išrinktas;</w:t>
      </w:r>
      <w:r w:rsidR="00946CE3">
        <w:rPr>
          <w:rFonts w:ascii="Times New Roman" w:hAnsi="Times New Roman"/>
          <w:bCs/>
          <w:sz w:val="22"/>
        </w:rPr>
        <w:t xml:space="preserve"> 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lastRenderedPageBreak/>
        <w:t>11)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valdymo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organų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atskaitomybės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suvažiavimui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(susirinkimui,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konferencijai)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veiklos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kontrolės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tvarka;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12)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bei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programos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keitimo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tvarka;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13)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simbolika,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jeigu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numato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ją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turėti;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14)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turto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lėšų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naudojimo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kontrolės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tvarka;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15)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veiklos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laikotarpis,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jeigu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jis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yra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ribotas;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trike/>
          <w:sz w:val="22"/>
        </w:rPr>
      </w:pPr>
      <w:r>
        <w:rPr>
          <w:rFonts w:ascii="Times New Roman" w:hAnsi="Times New Roman"/>
          <w:bCs/>
          <w:sz w:val="22"/>
        </w:rPr>
        <w:t>16)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pabaiga.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3.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Įstatuose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gali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būti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numatytos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kitos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veiklos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nuostatos,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neprieštaraujančios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Lietuvos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Respublikos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Konstitucijai,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Lietuvos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Respublikos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civiliniam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kodeksui,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šiam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bei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kitiems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įstatymams.</w:t>
      </w:r>
      <w:r w:rsidR="00946CE3">
        <w:rPr>
          <w:rFonts w:ascii="Times New Roman" w:hAnsi="Times New Roman"/>
          <w:bCs/>
          <w:sz w:val="22"/>
        </w:rPr>
        <w:t xml:space="preserve"> 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4.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Steigiamos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įstatus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turi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pasirašyti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steigėjų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įgaliotas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atstovas.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Įsteigtos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pakeistus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įstatus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pasirašo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vadovas.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5.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įstatus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pasirašiusių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asmenų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parašų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tikrumas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notariškai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netvirtinamas.</w:t>
      </w:r>
    </w:p>
    <w:p w:rsidR="00946CE3" w:rsidRPr="00946CE3" w:rsidRDefault="00946CE3" w:rsidP="00946CE3">
      <w:pPr>
        <w:jc w:val="both"/>
        <w:rPr>
          <w:rFonts w:ascii="Times New Roman" w:hAnsi="Times New Roman"/>
          <w:i/>
        </w:rPr>
      </w:pPr>
      <w:r w:rsidRPr="00946CE3">
        <w:rPr>
          <w:rFonts w:ascii="Times New Roman" w:hAnsi="Times New Roman"/>
          <w:i/>
        </w:rPr>
        <w:t>Straipsnio</w:t>
      </w:r>
      <w:r>
        <w:rPr>
          <w:rFonts w:ascii="Times New Roman" w:hAnsi="Times New Roman"/>
          <w:i/>
        </w:rPr>
        <w:t xml:space="preserve"> </w:t>
      </w:r>
      <w:r w:rsidRPr="00946CE3">
        <w:rPr>
          <w:rFonts w:ascii="Times New Roman" w:hAnsi="Times New Roman"/>
          <w:i/>
        </w:rPr>
        <w:t>pakeitimas:</w:t>
      </w:r>
    </w:p>
    <w:p w:rsidR="00946CE3" w:rsidRPr="00946CE3" w:rsidRDefault="00946CE3" w:rsidP="00946CE3">
      <w:pPr>
        <w:autoSpaceDE w:val="0"/>
        <w:autoSpaceDN w:val="0"/>
        <w:adjustRightInd w:val="0"/>
        <w:rPr>
          <w:rFonts w:ascii="Times New Roman" w:hAnsi="Times New Roman"/>
          <w:i/>
        </w:rPr>
      </w:pPr>
      <w:r w:rsidRPr="00946CE3">
        <w:rPr>
          <w:rFonts w:ascii="Times New Roman" w:hAnsi="Times New Roman"/>
          <w:i/>
        </w:rPr>
        <w:t>Nr.</w:t>
      </w:r>
      <w:r>
        <w:rPr>
          <w:rFonts w:ascii="Times New Roman" w:hAnsi="Times New Roman"/>
          <w:i/>
        </w:rPr>
        <w:t xml:space="preserve"> </w:t>
      </w:r>
      <w:hyperlink r:id="rId11" w:history="1">
        <w:r w:rsidRPr="00187D55">
          <w:rPr>
            <w:rStyle w:val="Hyperlink"/>
            <w:rFonts w:ascii="Times New Roman" w:hAnsi="Times New Roman"/>
            <w:i/>
          </w:rPr>
          <w:t>XI-600</w:t>
        </w:r>
      </w:hyperlink>
      <w:r w:rsidRPr="00946CE3">
        <w:rPr>
          <w:rFonts w:ascii="Times New Roman" w:hAnsi="Times New Roman"/>
          <w:i/>
        </w:rPr>
        <w:t>,</w:t>
      </w:r>
      <w:r>
        <w:rPr>
          <w:rFonts w:ascii="Times New Roman" w:hAnsi="Times New Roman"/>
          <w:i/>
        </w:rPr>
        <w:t xml:space="preserve"> </w:t>
      </w:r>
      <w:r w:rsidRPr="00946CE3">
        <w:rPr>
          <w:rFonts w:ascii="Times New Roman" w:hAnsi="Times New Roman"/>
          <w:i/>
        </w:rPr>
        <w:t>2009-12-22,</w:t>
      </w:r>
      <w:r>
        <w:rPr>
          <w:rFonts w:ascii="Times New Roman" w:hAnsi="Times New Roman"/>
          <w:i/>
        </w:rPr>
        <w:t xml:space="preserve"> </w:t>
      </w:r>
      <w:r w:rsidRPr="00946CE3">
        <w:rPr>
          <w:rFonts w:ascii="Times New Roman" w:hAnsi="Times New Roman"/>
          <w:i/>
        </w:rPr>
        <w:t>Žin.,</w:t>
      </w:r>
      <w:r>
        <w:rPr>
          <w:rFonts w:ascii="Times New Roman" w:hAnsi="Times New Roman"/>
          <w:i/>
        </w:rPr>
        <w:t xml:space="preserve"> </w:t>
      </w:r>
      <w:r w:rsidRPr="00946CE3">
        <w:rPr>
          <w:rFonts w:ascii="Times New Roman" w:hAnsi="Times New Roman"/>
          <w:i/>
        </w:rPr>
        <w:t>2010,</w:t>
      </w:r>
      <w:r>
        <w:rPr>
          <w:rFonts w:ascii="Times New Roman" w:hAnsi="Times New Roman"/>
          <w:i/>
        </w:rPr>
        <w:t xml:space="preserve"> </w:t>
      </w:r>
      <w:r w:rsidRPr="00946CE3">
        <w:rPr>
          <w:rFonts w:ascii="Times New Roman" w:hAnsi="Times New Roman"/>
          <w:i/>
        </w:rPr>
        <w:t>Nr.</w:t>
      </w:r>
      <w:r>
        <w:rPr>
          <w:rFonts w:ascii="Times New Roman" w:hAnsi="Times New Roman"/>
          <w:i/>
        </w:rPr>
        <w:t xml:space="preserve"> </w:t>
      </w:r>
      <w:r w:rsidRPr="00946CE3">
        <w:rPr>
          <w:rFonts w:ascii="Times New Roman" w:hAnsi="Times New Roman"/>
          <w:i/>
        </w:rPr>
        <w:t>1-11</w:t>
      </w:r>
      <w:r>
        <w:rPr>
          <w:rFonts w:ascii="Times New Roman" w:hAnsi="Times New Roman"/>
          <w:i/>
        </w:rPr>
        <w:t xml:space="preserve"> </w:t>
      </w:r>
      <w:r w:rsidRPr="00946CE3">
        <w:rPr>
          <w:rFonts w:ascii="Times New Roman" w:hAnsi="Times New Roman"/>
          <w:i/>
        </w:rPr>
        <w:t>(2010-01-05)</w:t>
      </w:r>
    </w:p>
    <w:p w:rsidR="00B35D43" w:rsidRDefault="00B35D43">
      <w:pPr>
        <w:ind w:firstLine="720"/>
        <w:jc w:val="both"/>
        <w:rPr>
          <w:rFonts w:ascii="Times New Roman" w:hAnsi="Times New Roman"/>
          <w:b/>
          <w:sz w:val="22"/>
        </w:rPr>
      </w:pPr>
    </w:p>
    <w:p w:rsidR="00B35D43" w:rsidRDefault="00B35D43">
      <w:pPr>
        <w:ind w:firstLine="720"/>
        <w:jc w:val="both"/>
        <w:rPr>
          <w:rFonts w:ascii="Times New Roman" w:hAnsi="Times New Roman"/>
          <w:b/>
          <w:sz w:val="22"/>
        </w:rPr>
      </w:pPr>
      <w:bookmarkStart w:id="10" w:name="straipsnis7"/>
      <w:r>
        <w:rPr>
          <w:rFonts w:ascii="Times New Roman" w:hAnsi="Times New Roman"/>
          <w:b/>
          <w:sz w:val="22"/>
        </w:rPr>
        <w:t>7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straipsnis.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Politinių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partijų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padaliniai</w:t>
      </w:r>
    </w:p>
    <w:bookmarkEnd w:id="10"/>
    <w:p w:rsidR="00B35D43" w:rsidRDefault="00B35D43">
      <w:pPr>
        <w:pStyle w:val="BodyTextIndent2"/>
        <w:ind w:firstLine="720"/>
        <w:rPr>
          <w:sz w:val="22"/>
          <w:lang w:val="lt-LT"/>
        </w:rPr>
      </w:pPr>
      <w:r>
        <w:rPr>
          <w:sz w:val="22"/>
          <w:lang w:val="lt-LT"/>
        </w:rPr>
        <w:t>Politinės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partijos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gali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steigti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filialus,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atstovybes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ir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kitus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struktūrinius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padalinius.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Politinės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partijos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filialai,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atstovybės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ir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kiti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struktūriniai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padaliniai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nėra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juridiniai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asmenys.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Politinės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partijos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filialai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ir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atstovybės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veikia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pagal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politinės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partijos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patvirtintus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nuostatus.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Politinė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partija,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įsteigusi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filialą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ar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atstovybę,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per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30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dienų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nuo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įsteigimo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privalo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pateikti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nustatytos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formos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prašymą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įregistruoti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filialą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ar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atstovybę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juridinių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asmenų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registre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Juridinių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asmenų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registro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nuostatų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nustatyta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tvarka.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Kitų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struktūrinių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padalinių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steigimo,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likvidavimo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tvarką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ir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funkcijas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nustato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politinės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partijos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įstatai.</w:t>
      </w:r>
    </w:p>
    <w:p w:rsidR="00B35D43" w:rsidRDefault="00B35D43">
      <w:pPr>
        <w:ind w:firstLine="720"/>
        <w:jc w:val="both"/>
        <w:rPr>
          <w:rFonts w:ascii="Times New Roman" w:hAnsi="Times New Roman"/>
          <w:sz w:val="22"/>
        </w:rPr>
      </w:pPr>
    </w:p>
    <w:p w:rsidR="00B35D43" w:rsidRDefault="00B35D43">
      <w:pPr>
        <w:ind w:firstLine="720"/>
        <w:jc w:val="both"/>
        <w:rPr>
          <w:rFonts w:ascii="Times New Roman" w:hAnsi="Times New Roman"/>
          <w:b/>
          <w:sz w:val="22"/>
        </w:rPr>
      </w:pPr>
      <w:bookmarkStart w:id="11" w:name="straipsnis8"/>
      <w:r>
        <w:rPr>
          <w:rFonts w:ascii="Times New Roman" w:hAnsi="Times New Roman"/>
          <w:b/>
          <w:sz w:val="22"/>
        </w:rPr>
        <w:t>8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straipsnis.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Politinių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partijų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registravimas</w:t>
      </w:r>
    </w:p>
    <w:bookmarkEnd w:id="11"/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1.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registruojamos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juridinių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asmenų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registre.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lastRenderedPageBreak/>
        <w:t>2.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Politinėms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partijoms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įregistruoti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bei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išregistruoti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būtinus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pateikti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dokumentus,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politinių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registravimo,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išregistravimo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bei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politinių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duomenų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pakeitimų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registravimo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tvarką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nustato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Juridinių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asmenų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registro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nuostatai.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3.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Politinių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juridinių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asmenų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registrui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pateikiamų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duomenų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tikrumą,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įstatų,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programos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pakeitimų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įstatymų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reikalavimų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atitikimą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patvirtina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bei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dokumentus,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patvirtinančius,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kad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politinę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partiją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galima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registruoti,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nes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šio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Įstatymo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nustatyti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reikalavimai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įvykdyti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atsirado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šiame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Įstatyme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numatytos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aplinkybės,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per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30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dienų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visų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Juridinių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asmenų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registro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nuostatuose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nurodytų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dokumentų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duomenų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gavimo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dienos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surašo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Lietuvos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Respublikos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teisingumo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ministerija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(toliau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–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Teisingumo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ministerija).</w:t>
      </w:r>
      <w:r w:rsidR="00946CE3">
        <w:rPr>
          <w:rFonts w:ascii="Times New Roman" w:hAnsi="Times New Roman"/>
          <w:bCs/>
          <w:sz w:val="22"/>
        </w:rPr>
        <w:t xml:space="preserve"> 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4.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Jeigu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pateikti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ne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visi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Juridinių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asmenų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registro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nuostatuose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nurodyti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dokumentai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bei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duomenys,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Teisingumo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ministerija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ne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vėliau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kaip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per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15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dienų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gavimo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dienos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apie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tai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raštu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praneša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steigėjų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įgaliotam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atstovui,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nurodydama,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kokie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trūkumai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turi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būti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ištaisyti.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Kai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yra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pateikti</w:t>
      </w:r>
      <w:r w:rsidR="00946CE3">
        <w:rPr>
          <w:rFonts w:ascii="Times New Roman" w:hAnsi="Times New Roman"/>
          <w:bCs/>
          <w:sz w:val="22"/>
        </w:rPr>
        <w:t xml:space="preserve">  </w:t>
      </w:r>
      <w:r>
        <w:rPr>
          <w:rFonts w:ascii="Times New Roman" w:hAnsi="Times New Roman"/>
          <w:bCs/>
          <w:sz w:val="22"/>
        </w:rPr>
        <w:t>visi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trūkstami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dokumentai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bei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duomenys,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šių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dokumentų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bei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duomenų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pateikimo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dienos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30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dienų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terminas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skaičiuojamas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iš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naujo.</w:t>
      </w:r>
      <w:r w:rsidR="00946CE3">
        <w:rPr>
          <w:rFonts w:ascii="Times New Roman" w:hAnsi="Times New Roman"/>
          <w:bCs/>
          <w:sz w:val="22"/>
        </w:rPr>
        <w:t xml:space="preserve"> 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5.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Teisingumo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ministerija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atsisako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patvirtinti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pateiktų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duomenų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tikrumą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įstatų,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programos,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pakeitimų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įstatymų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reikalavimų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atitikimą,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jeigu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įstatuose,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programoje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pakeitimuose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nurodyti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tikslai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uždaviniai,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veiklos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būdai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prieštarauja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Lietuvos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Respublikos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Konstitucijai,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Lietuvos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Respublikos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civiliniam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kodeksui,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šiam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kitiems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įstatymams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bei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pateikti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duomenys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neatitinka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tikrovės.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Teisingumo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ministerija,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tikrindama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pateikiamų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duomenų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tikrumą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tvirtindama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įstatų,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programos,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pakeitimų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įstatymų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reikalavimų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atitikimą,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turi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teisę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kreiptis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kitas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valstybės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institucijas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gauti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iš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išvadas.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trike/>
          <w:sz w:val="22"/>
        </w:rPr>
      </w:pPr>
      <w:r>
        <w:rPr>
          <w:rFonts w:ascii="Times New Roman" w:hAnsi="Times New Roman"/>
          <w:bCs/>
          <w:sz w:val="22"/>
        </w:rPr>
        <w:t>6.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Teisingumo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ministerijos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atsisakymas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patvirtinti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pateikiamų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duomenų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tikrumą,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įstatų,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programos,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pakeitimų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įstatymų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reikalavimų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atitikimą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gali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būti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skundžiamas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teismui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įstatymų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nustatyta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tvarka.</w:t>
      </w:r>
    </w:p>
    <w:p w:rsidR="00B35D43" w:rsidRDefault="00B35D43">
      <w:pPr>
        <w:pStyle w:val="BodyTextIndent2"/>
        <w:ind w:firstLine="720"/>
        <w:rPr>
          <w:sz w:val="22"/>
          <w:lang w:val="lt-LT"/>
        </w:rPr>
      </w:pPr>
      <w:r>
        <w:rPr>
          <w:sz w:val="22"/>
          <w:lang w:val="lt-LT"/>
        </w:rPr>
        <w:t>7.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Politinės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partijos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laikomos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įsteigtomis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nuo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jų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įregistravimo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juridinių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asmenų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registre.</w:t>
      </w:r>
    </w:p>
    <w:p w:rsidR="00B35D43" w:rsidRDefault="00946CE3">
      <w:pPr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8. </w:t>
      </w:r>
      <w:r w:rsidR="00B35D43">
        <w:rPr>
          <w:rFonts w:ascii="Times New Roman" w:hAnsi="Times New Roman"/>
          <w:sz w:val="22"/>
        </w:rPr>
        <w:t>Politinės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partijos,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ketinančios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dalyvauti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rinkimuose,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ne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vėliau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kaip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prieš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65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dienas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iki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pirmųjų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tais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metais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vyksiančių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rinkimų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Lietuvos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Respublikos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Vyriausybės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nustatyta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tvarka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privalo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pateikti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Teisingumo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ministerijai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savo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narių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sąrašus.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Jeigu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pirmuosiuose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tais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metais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rinkimuose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partija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neketina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dalyvauti,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lastRenderedPageBreak/>
        <w:t>minėtus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sąrašus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ji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gali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pateikti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ne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vėliau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kaip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prieš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65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dienas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iki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kitų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tais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metais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vyksiančių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rinkimų,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kuriuose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partija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ketina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dalyvauti.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Sąrašuose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turi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būti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nurodyta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politinės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partijos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nario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vardas,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pavardė,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gimimo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data,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gyvenamosios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vietos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adresas.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Šie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duomenys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turi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būti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patvirtinti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politinės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partijos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vadovo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parašu.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Teisingumo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ministerijai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pateikiama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ir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šių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sąrašų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kompiuterinė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laikmena.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Teisingumo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ministerija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praneša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Vyriausiajai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rinkimų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komisijai,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kad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politinės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partijos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narių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skaičius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atitinka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šio</w:t>
      </w:r>
      <w:r>
        <w:rPr>
          <w:rFonts w:ascii="Times New Roman" w:hAnsi="Times New Roman"/>
          <w:sz w:val="22"/>
        </w:rPr>
        <w:t xml:space="preserve"> </w:t>
      </w:r>
      <w:r w:rsidR="00B35D43">
        <w:rPr>
          <w:rFonts w:ascii="Times New Roman" w:hAnsi="Times New Roman"/>
          <w:sz w:val="22"/>
        </w:rPr>
        <w:t>Įstatymo</w:t>
      </w:r>
      <w:r>
        <w:rPr>
          <w:rFonts w:ascii="Times New Roman" w:hAnsi="Times New Roman"/>
          <w:b/>
          <w:sz w:val="22"/>
        </w:rPr>
        <w:t xml:space="preserve"> </w:t>
      </w:r>
      <w:r w:rsidR="00B35D43">
        <w:rPr>
          <w:rFonts w:ascii="Times New Roman" w:hAnsi="Times New Roman"/>
          <w:bCs/>
          <w:sz w:val="22"/>
        </w:rPr>
        <w:t>reikalavimus.</w:t>
      </w:r>
    </w:p>
    <w:p w:rsidR="00B35D43" w:rsidRDefault="00B35D43">
      <w:pPr>
        <w:ind w:firstLine="720"/>
        <w:jc w:val="both"/>
        <w:rPr>
          <w:rFonts w:ascii="Times New Roman" w:hAnsi="Times New Roman"/>
          <w:b/>
          <w:strike/>
          <w:sz w:val="22"/>
        </w:rPr>
      </w:pPr>
    </w:p>
    <w:p w:rsidR="00B35D43" w:rsidRDefault="00B35D43">
      <w:pPr>
        <w:pStyle w:val="Heading1"/>
        <w:ind w:left="0" w:firstLine="720"/>
        <w:rPr>
          <w:sz w:val="22"/>
        </w:rPr>
      </w:pPr>
      <w:bookmarkStart w:id="12" w:name="straipsnis9"/>
      <w:r>
        <w:rPr>
          <w:sz w:val="22"/>
        </w:rPr>
        <w:t>9</w:t>
      </w:r>
      <w:r w:rsidR="00946CE3">
        <w:rPr>
          <w:sz w:val="22"/>
        </w:rPr>
        <w:t xml:space="preserve"> </w:t>
      </w:r>
      <w:r>
        <w:rPr>
          <w:sz w:val="22"/>
        </w:rPr>
        <w:t>straipsnis.</w:t>
      </w:r>
      <w:r w:rsidR="00946CE3">
        <w:rPr>
          <w:sz w:val="22"/>
        </w:rPr>
        <w:t xml:space="preserve"> </w:t>
      </w:r>
      <w:r>
        <w:rPr>
          <w:sz w:val="22"/>
        </w:rPr>
        <w:t>Politinių</w:t>
      </w:r>
      <w:r w:rsidR="00946CE3">
        <w:rPr>
          <w:sz w:val="22"/>
        </w:rPr>
        <w:t xml:space="preserve"> </w:t>
      </w:r>
      <w:r>
        <w:rPr>
          <w:sz w:val="22"/>
        </w:rPr>
        <w:t>partijų</w:t>
      </w:r>
      <w:r w:rsidR="00946CE3">
        <w:rPr>
          <w:sz w:val="22"/>
        </w:rPr>
        <w:t xml:space="preserve"> </w:t>
      </w:r>
      <w:r>
        <w:rPr>
          <w:sz w:val="22"/>
        </w:rPr>
        <w:t>pertvarkymas</w:t>
      </w:r>
      <w:r w:rsidR="00946CE3">
        <w:rPr>
          <w:sz w:val="22"/>
        </w:rPr>
        <w:t xml:space="preserve"> </w:t>
      </w:r>
      <w:r>
        <w:rPr>
          <w:sz w:val="22"/>
        </w:rPr>
        <w:t>ir</w:t>
      </w:r>
      <w:r w:rsidR="00946CE3">
        <w:rPr>
          <w:sz w:val="22"/>
        </w:rPr>
        <w:t xml:space="preserve"> </w:t>
      </w:r>
      <w:r>
        <w:rPr>
          <w:sz w:val="22"/>
        </w:rPr>
        <w:t>pabaiga</w:t>
      </w:r>
    </w:p>
    <w:bookmarkEnd w:id="12"/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1.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pertvarkomos,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pasibaigia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(reorganizuojamos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likviduojamos)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Lietuvos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Respublikos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civilinio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kodekso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nustatyta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tvarka.</w:t>
      </w:r>
      <w:r w:rsidR="00946CE3">
        <w:rPr>
          <w:rFonts w:ascii="Times New Roman" w:hAnsi="Times New Roman"/>
          <w:bCs/>
          <w:sz w:val="22"/>
        </w:rPr>
        <w:t xml:space="preserve"> 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2.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Sprendimą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reorganizuoti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arba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likviduoti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politinę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partiją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priima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suvažiavimas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(susirinkimas,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konferencija)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arba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įstatymų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nustatytais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atvejais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teismas.</w:t>
      </w:r>
    </w:p>
    <w:p w:rsidR="00B35D43" w:rsidRDefault="00B35D43">
      <w:pPr>
        <w:pStyle w:val="BodyTextIndent2"/>
        <w:ind w:firstLine="720"/>
        <w:rPr>
          <w:iCs/>
          <w:sz w:val="22"/>
          <w:lang w:val="lt-LT"/>
        </w:rPr>
      </w:pPr>
      <w:r>
        <w:rPr>
          <w:iCs/>
          <w:sz w:val="22"/>
          <w:lang w:val="lt-LT"/>
        </w:rPr>
        <w:t>3.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Reorganizuojant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politinę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partiją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sujungimo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ar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padalijimo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būdu,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kai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įvykdytos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reorganizavimo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sąlygos,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nutraukusi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po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reorganizavimo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savo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veiklą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politinė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partija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pateikia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Teisingumo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ministerijai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dokumentus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dėl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jos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išregistravimo,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o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reorganizavimo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metu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įsteigta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nauja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politinė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partija,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kuri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yra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nutraukusios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veiklą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politinės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partijos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teisių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perėmėja,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pateikia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dokumentus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dėl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jos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įregistravimo.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Nutraukusi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veiklą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politinė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partija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išregistruojama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ir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reorganizavimo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metu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įsteigta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nauja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politinė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partija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įregistruojama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vienu</w:t>
      </w:r>
      <w:r w:rsidR="00946CE3">
        <w:rPr>
          <w:iCs/>
          <w:sz w:val="22"/>
          <w:lang w:val="lt-LT"/>
        </w:rPr>
        <w:t xml:space="preserve"> </w:t>
      </w:r>
      <w:r>
        <w:rPr>
          <w:iCs/>
          <w:sz w:val="22"/>
          <w:lang w:val="lt-LT"/>
        </w:rPr>
        <w:t>metu.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iCs/>
          <w:sz w:val="22"/>
        </w:rPr>
      </w:pPr>
      <w:r>
        <w:rPr>
          <w:rFonts w:ascii="Times New Roman" w:hAnsi="Times New Roman"/>
          <w:bCs/>
          <w:iCs/>
          <w:sz w:val="22"/>
        </w:rPr>
        <w:t>4.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Reorganizuojant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politinę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partiją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prijungimo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ar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išdalijimo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būdu,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kai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įvykdytos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reorganizavimo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sąlygos,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prisijungusi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prie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kitos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politinės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partijos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ir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nutraukusi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savo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veiklą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politinė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partija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pateikia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Teisingumo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ministerijai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dokumentus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dėl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jos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išregistravimo,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o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tęsianti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veiklą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politinė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partija,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perimanti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nutraukusios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veiklą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politinės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partijos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teises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ir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pareigas,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pateikia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dokumentus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dėl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duomenų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ir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steigimo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dokumentų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(jei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jie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buvo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keičiami)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pakeitimų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įregistravimo.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Nutraukusi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veiklą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politinė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partija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išregistruojama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ir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tęsiančios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veiklą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politinės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partijos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duomenų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ir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steigimo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dokumentų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pakeitimai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įregistruojami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vienu</w:t>
      </w:r>
      <w:r w:rsidR="00946CE3">
        <w:rPr>
          <w:rFonts w:ascii="Times New Roman" w:hAnsi="Times New Roman"/>
          <w:bCs/>
          <w:iCs/>
          <w:sz w:val="22"/>
        </w:rPr>
        <w:t xml:space="preserve"> </w:t>
      </w:r>
      <w:r>
        <w:rPr>
          <w:rFonts w:ascii="Times New Roman" w:hAnsi="Times New Roman"/>
          <w:bCs/>
          <w:iCs/>
          <w:sz w:val="22"/>
        </w:rPr>
        <w:t>metu.</w:t>
      </w:r>
    </w:p>
    <w:p w:rsidR="00B35D43" w:rsidRDefault="00B35D43">
      <w:pPr>
        <w:pStyle w:val="BodyTextIndent3"/>
        <w:ind w:firstLine="720"/>
        <w:rPr>
          <w:b w:val="0"/>
          <w:bCs/>
          <w:sz w:val="22"/>
          <w:lang w:val="lt-LT"/>
        </w:rPr>
      </w:pPr>
      <w:r>
        <w:rPr>
          <w:b w:val="0"/>
          <w:bCs/>
          <w:sz w:val="22"/>
          <w:lang w:val="lt-LT"/>
        </w:rPr>
        <w:t>5.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Jeigu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politinėje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partijoje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liko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mažiau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negu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vienas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tūkstantis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narių,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per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30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dienų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apie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tokį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narių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sumažėjimą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politinė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partija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turi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pranešti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juridinių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asmenų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registrui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Juridinių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asmenų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registro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nuostatų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lastRenderedPageBreak/>
        <w:t>nustatyta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tvarka.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Politinė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partija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likviduojama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Lietuvos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Respublikos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civilinio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kodekso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nustatyta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tvarka,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jeigu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per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šešis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mėnesius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po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narių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sumažėjimo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politinės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partijos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nariai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nenusprendžia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politinės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partijos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reorganizuoti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ar</w:t>
      </w:r>
      <w:r w:rsidR="00946CE3">
        <w:rPr>
          <w:b w:val="0"/>
          <w:bCs/>
          <w:sz w:val="22"/>
          <w:lang w:val="lt-LT"/>
        </w:rPr>
        <w:t xml:space="preserve"> </w:t>
      </w:r>
      <w:r>
        <w:rPr>
          <w:b w:val="0"/>
          <w:bCs/>
          <w:sz w:val="22"/>
          <w:lang w:val="lt-LT"/>
        </w:rPr>
        <w:t>pertvarkyti.</w:t>
      </w:r>
    </w:p>
    <w:p w:rsidR="00B35D43" w:rsidRDefault="00B35D43">
      <w:pPr>
        <w:ind w:firstLine="720"/>
        <w:jc w:val="both"/>
        <w:rPr>
          <w:rFonts w:ascii="Times New Roman" w:hAnsi="Times New Roman"/>
          <w:b/>
          <w:sz w:val="22"/>
        </w:rPr>
      </w:pPr>
    </w:p>
    <w:p w:rsidR="00B35D43" w:rsidRDefault="00B35D43">
      <w:pPr>
        <w:pStyle w:val="Heading1"/>
        <w:ind w:left="0" w:firstLine="720"/>
        <w:rPr>
          <w:strike/>
          <w:sz w:val="22"/>
        </w:rPr>
      </w:pPr>
      <w:bookmarkStart w:id="13" w:name="straipsnis10"/>
      <w:r>
        <w:rPr>
          <w:sz w:val="22"/>
        </w:rPr>
        <w:t>10</w:t>
      </w:r>
      <w:r w:rsidR="00946CE3">
        <w:rPr>
          <w:sz w:val="22"/>
        </w:rPr>
        <w:t xml:space="preserve"> </w:t>
      </w:r>
      <w:r>
        <w:rPr>
          <w:sz w:val="22"/>
        </w:rPr>
        <w:t>straipsnis.</w:t>
      </w:r>
      <w:r w:rsidR="00946CE3">
        <w:rPr>
          <w:sz w:val="22"/>
        </w:rPr>
        <w:t xml:space="preserve"> </w:t>
      </w:r>
      <w:r>
        <w:rPr>
          <w:sz w:val="22"/>
        </w:rPr>
        <w:t>Politinių</w:t>
      </w:r>
      <w:r w:rsidR="00946CE3">
        <w:rPr>
          <w:sz w:val="22"/>
        </w:rPr>
        <w:t xml:space="preserve"> </w:t>
      </w:r>
      <w:r>
        <w:rPr>
          <w:sz w:val="22"/>
        </w:rPr>
        <w:t>partijų</w:t>
      </w:r>
      <w:r w:rsidR="00946CE3">
        <w:rPr>
          <w:sz w:val="22"/>
        </w:rPr>
        <w:t xml:space="preserve"> </w:t>
      </w:r>
      <w:r>
        <w:rPr>
          <w:sz w:val="22"/>
        </w:rPr>
        <w:t>veiklos</w:t>
      </w:r>
      <w:r w:rsidR="00946CE3">
        <w:rPr>
          <w:sz w:val="22"/>
        </w:rPr>
        <w:t xml:space="preserve"> </w:t>
      </w:r>
      <w:r>
        <w:rPr>
          <w:sz w:val="22"/>
        </w:rPr>
        <w:t>tyrimas</w:t>
      </w:r>
      <w:r w:rsidR="00946CE3">
        <w:rPr>
          <w:sz w:val="22"/>
        </w:rPr>
        <w:t xml:space="preserve"> </w:t>
      </w:r>
    </w:p>
    <w:bookmarkEnd w:id="13"/>
    <w:p w:rsidR="00B35D43" w:rsidRDefault="00B35D43">
      <w:pPr>
        <w:pStyle w:val="BodyTextIndent2"/>
        <w:ind w:firstLine="720"/>
        <w:rPr>
          <w:strike/>
          <w:sz w:val="22"/>
          <w:lang w:val="lt-LT"/>
        </w:rPr>
      </w:pPr>
      <w:r>
        <w:rPr>
          <w:sz w:val="22"/>
          <w:lang w:val="lt-LT"/>
        </w:rPr>
        <w:t>Politinės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partijos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veiklos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tyrimo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tvarką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nustato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Lietuvos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Respublikos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civilinis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kodeksas.</w:t>
      </w:r>
    </w:p>
    <w:p w:rsidR="00B35D43" w:rsidRDefault="00946CE3">
      <w:pPr>
        <w:ind w:firstLine="720"/>
        <w:jc w:val="center"/>
        <w:rPr>
          <w:rFonts w:ascii="Times New Roman" w:hAnsi="Times New Roman"/>
          <w:b/>
          <w:strike/>
          <w:sz w:val="22"/>
        </w:rPr>
      </w:pPr>
      <w:r>
        <w:rPr>
          <w:rFonts w:ascii="Times New Roman" w:hAnsi="Times New Roman"/>
          <w:b/>
          <w:strike/>
          <w:sz w:val="22"/>
        </w:rPr>
        <w:t xml:space="preserve"> </w:t>
      </w:r>
    </w:p>
    <w:p w:rsidR="00B35D43" w:rsidRDefault="00B35D43">
      <w:pPr>
        <w:jc w:val="center"/>
        <w:rPr>
          <w:rFonts w:ascii="Times New Roman" w:hAnsi="Times New Roman"/>
          <w:b/>
          <w:sz w:val="22"/>
        </w:rPr>
      </w:pPr>
      <w:bookmarkStart w:id="14" w:name="skirsnis3"/>
      <w:r>
        <w:rPr>
          <w:rFonts w:ascii="Times New Roman" w:hAnsi="Times New Roman"/>
          <w:b/>
          <w:sz w:val="22"/>
        </w:rPr>
        <w:t>TREČIASIS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SKIRSNIS</w:t>
      </w:r>
    </w:p>
    <w:bookmarkEnd w:id="14"/>
    <w:p w:rsidR="00B35D43" w:rsidRDefault="00B35D43">
      <w:pPr>
        <w:jc w:val="center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POLITINIŲ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PARTIJŲ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VEIKLOS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GARANTIJOS</w:t>
      </w:r>
    </w:p>
    <w:p w:rsidR="00B35D43" w:rsidRDefault="00B35D43">
      <w:pPr>
        <w:ind w:firstLine="720"/>
        <w:jc w:val="center"/>
        <w:rPr>
          <w:rFonts w:ascii="Times New Roman" w:hAnsi="Times New Roman"/>
          <w:b/>
          <w:sz w:val="22"/>
        </w:rPr>
      </w:pPr>
    </w:p>
    <w:p w:rsidR="00B35D43" w:rsidRDefault="00B35D43">
      <w:pPr>
        <w:pStyle w:val="Heading1"/>
        <w:ind w:left="0" w:firstLine="720"/>
        <w:rPr>
          <w:sz w:val="22"/>
        </w:rPr>
      </w:pPr>
      <w:bookmarkStart w:id="15" w:name="straipsnis11"/>
      <w:r>
        <w:rPr>
          <w:sz w:val="22"/>
        </w:rPr>
        <w:t>11</w:t>
      </w:r>
      <w:r w:rsidR="00946CE3">
        <w:rPr>
          <w:sz w:val="22"/>
        </w:rPr>
        <w:t xml:space="preserve"> </w:t>
      </w:r>
      <w:r>
        <w:rPr>
          <w:sz w:val="22"/>
        </w:rPr>
        <w:t>straipsnis.</w:t>
      </w:r>
      <w:r w:rsidR="00946CE3">
        <w:rPr>
          <w:sz w:val="22"/>
        </w:rPr>
        <w:t xml:space="preserve"> </w:t>
      </w:r>
      <w:r>
        <w:rPr>
          <w:sz w:val="22"/>
        </w:rPr>
        <w:t>Politinių</w:t>
      </w:r>
      <w:r w:rsidR="00946CE3">
        <w:rPr>
          <w:sz w:val="22"/>
        </w:rPr>
        <w:t xml:space="preserve"> </w:t>
      </w:r>
      <w:r>
        <w:rPr>
          <w:sz w:val="22"/>
        </w:rPr>
        <w:t>partijų</w:t>
      </w:r>
      <w:r w:rsidR="00946CE3">
        <w:rPr>
          <w:sz w:val="22"/>
        </w:rPr>
        <w:t xml:space="preserve"> </w:t>
      </w:r>
      <w:r>
        <w:rPr>
          <w:sz w:val="22"/>
        </w:rPr>
        <w:t>veiklos</w:t>
      </w:r>
      <w:r w:rsidR="00946CE3">
        <w:rPr>
          <w:sz w:val="22"/>
        </w:rPr>
        <w:t xml:space="preserve"> </w:t>
      </w:r>
      <w:r>
        <w:rPr>
          <w:sz w:val="22"/>
        </w:rPr>
        <w:t>laisvė</w:t>
      </w:r>
      <w:r w:rsidR="00946CE3">
        <w:rPr>
          <w:sz w:val="22"/>
        </w:rPr>
        <w:t xml:space="preserve"> </w:t>
      </w:r>
    </w:p>
    <w:bookmarkEnd w:id="15"/>
    <w:p w:rsidR="00B35D43" w:rsidRDefault="00B35D43">
      <w:pPr>
        <w:pStyle w:val="BodyTextIndent2"/>
        <w:ind w:firstLine="720"/>
        <w:rPr>
          <w:bCs w:val="0"/>
          <w:strike/>
          <w:sz w:val="22"/>
          <w:lang w:val="lt-LT"/>
        </w:rPr>
      </w:pPr>
      <w:r>
        <w:rPr>
          <w:bCs w:val="0"/>
          <w:sz w:val="22"/>
          <w:lang w:val="lt-LT"/>
        </w:rPr>
        <w:t>Visos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politinės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partijos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Lietuvos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Respublikos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teritorijoje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veikia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laisvai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ir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savarankiškai.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Valstybės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ir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savivaldybių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institucijoms,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jų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pareigūnams,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kitiems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juridiniams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bei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fiziniams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asmenims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draudžiama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kištis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į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politinių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partijų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vidaus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reikalus.</w:t>
      </w:r>
      <w:r w:rsidR="00946CE3">
        <w:rPr>
          <w:bCs w:val="0"/>
          <w:sz w:val="22"/>
          <w:lang w:val="lt-LT"/>
        </w:rPr>
        <w:t xml:space="preserve"> </w:t>
      </w:r>
    </w:p>
    <w:p w:rsidR="00B35D43" w:rsidRDefault="00B35D43">
      <w:pPr>
        <w:ind w:firstLine="720"/>
        <w:jc w:val="both"/>
        <w:rPr>
          <w:rFonts w:ascii="Times New Roman" w:hAnsi="Times New Roman"/>
          <w:sz w:val="22"/>
        </w:rPr>
      </w:pPr>
    </w:p>
    <w:p w:rsidR="00B35D43" w:rsidRDefault="00B35D43">
      <w:pPr>
        <w:pStyle w:val="Heading1"/>
        <w:ind w:left="0" w:firstLine="720"/>
        <w:rPr>
          <w:sz w:val="22"/>
        </w:rPr>
      </w:pPr>
      <w:bookmarkStart w:id="16" w:name="straipsnis12"/>
      <w:r>
        <w:rPr>
          <w:sz w:val="22"/>
        </w:rPr>
        <w:t>12</w:t>
      </w:r>
      <w:r w:rsidR="00946CE3">
        <w:rPr>
          <w:sz w:val="22"/>
        </w:rPr>
        <w:t xml:space="preserve"> </w:t>
      </w:r>
      <w:r>
        <w:rPr>
          <w:sz w:val="22"/>
        </w:rPr>
        <w:t>straipsnis.</w:t>
      </w:r>
      <w:r w:rsidR="00946CE3">
        <w:rPr>
          <w:sz w:val="22"/>
        </w:rPr>
        <w:t xml:space="preserve"> </w:t>
      </w:r>
      <w:r>
        <w:rPr>
          <w:sz w:val="22"/>
        </w:rPr>
        <w:t>Politinių</w:t>
      </w:r>
      <w:r w:rsidR="00946CE3">
        <w:rPr>
          <w:sz w:val="22"/>
        </w:rPr>
        <w:t xml:space="preserve"> </w:t>
      </w:r>
      <w:r>
        <w:rPr>
          <w:sz w:val="22"/>
        </w:rPr>
        <w:t>partijų</w:t>
      </w:r>
      <w:r w:rsidR="00946CE3">
        <w:rPr>
          <w:sz w:val="22"/>
        </w:rPr>
        <w:t xml:space="preserve"> </w:t>
      </w:r>
      <w:r>
        <w:rPr>
          <w:sz w:val="22"/>
        </w:rPr>
        <w:t>veiklos</w:t>
      </w:r>
      <w:r w:rsidR="00946CE3">
        <w:rPr>
          <w:sz w:val="22"/>
        </w:rPr>
        <w:t xml:space="preserve"> </w:t>
      </w:r>
      <w:r>
        <w:rPr>
          <w:sz w:val="22"/>
        </w:rPr>
        <w:t>ribojimas</w:t>
      </w:r>
    </w:p>
    <w:bookmarkEnd w:id="16"/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1.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Politinių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organizacinė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struktūra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grindžiama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tik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teritoriniu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principu.</w:t>
      </w:r>
      <w:r w:rsidR="00946CE3">
        <w:rPr>
          <w:rFonts w:ascii="Times New Roman" w:hAnsi="Times New Roman"/>
          <w:bCs/>
          <w:strike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Darbovietėse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negali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būti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steigiami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veikti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politinių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padaliniai.</w:t>
      </w:r>
    </w:p>
    <w:p w:rsidR="00B35D43" w:rsidRDefault="00B35D43">
      <w:pPr>
        <w:pStyle w:val="BodyTextIndent2"/>
        <w:ind w:firstLine="720"/>
        <w:rPr>
          <w:bCs w:val="0"/>
          <w:sz w:val="22"/>
          <w:lang w:val="lt-LT"/>
        </w:rPr>
      </w:pPr>
      <w:r>
        <w:rPr>
          <w:bCs w:val="0"/>
          <w:sz w:val="22"/>
          <w:lang w:val="lt-LT"/>
        </w:rPr>
        <w:t>2.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Lietuvos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Respublikos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Konstitucijos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ir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įstatymų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nustatytais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atvejais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šiuose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įstatymuose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nurodyti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asmenys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negali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būti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politinių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partijų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nariais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arba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turi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sustabdyti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narystę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politinėje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partijoje.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3.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Asmuo,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kurio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narystė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politinėje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partijoje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sustabdyta,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negali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rinkti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būti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renkamas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į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bei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padalinių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organus,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vykdyti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pavedimus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kitaip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dalyvauti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veikloje.</w:t>
      </w:r>
    </w:p>
    <w:p w:rsidR="00B35D43" w:rsidRDefault="00B35D43">
      <w:pPr>
        <w:ind w:firstLine="720"/>
        <w:jc w:val="both"/>
        <w:rPr>
          <w:rFonts w:ascii="Times New Roman" w:hAnsi="Times New Roman"/>
          <w:sz w:val="22"/>
        </w:rPr>
      </w:pPr>
    </w:p>
    <w:p w:rsidR="00B35D43" w:rsidRDefault="00B35D43">
      <w:pPr>
        <w:ind w:left="2410" w:hanging="1690"/>
        <w:jc w:val="both"/>
        <w:rPr>
          <w:rFonts w:ascii="Times New Roman" w:hAnsi="Times New Roman"/>
          <w:b/>
          <w:sz w:val="22"/>
        </w:rPr>
      </w:pPr>
      <w:bookmarkStart w:id="17" w:name="straipsnis13"/>
      <w:r>
        <w:rPr>
          <w:rFonts w:ascii="Times New Roman" w:hAnsi="Times New Roman"/>
          <w:b/>
          <w:sz w:val="22"/>
        </w:rPr>
        <w:t>13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straipsnis.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Politinių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partijų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organų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sprendimų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pripažinimas</w:t>
      </w:r>
      <w:r w:rsidR="00946CE3">
        <w:rPr>
          <w:rFonts w:ascii="Times New Roman" w:hAnsi="Times New Roman"/>
          <w:b/>
          <w:sz w:val="22"/>
        </w:rPr>
        <w:t xml:space="preserve"> </w:t>
      </w:r>
      <w:r>
        <w:rPr>
          <w:rFonts w:ascii="Times New Roman" w:hAnsi="Times New Roman"/>
          <w:b/>
          <w:sz w:val="22"/>
        </w:rPr>
        <w:t>negaliojančiais</w:t>
      </w:r>
    </w:p>
    <w:bookmarkEnd w:id="17"/>
    <w:p w:rsidR="00B35D43" w:rsidRDefault="00B35D43">
      <w:pPr>
        <w:pStyle w:val="BodyTextIndent2"/>
        <w:ind w:firstLine="720"/>
        <w:rPr>
          <w:sz w:val="22"/>
          <w:lang w:val="lt-LT"/>
        </w:rPr>
      </w:pPr>
      <w:r>
        <w:rPr>
          <w:sz w:val="22"/>
          <w:lang w:val="lt-LT"/>
        </w:rPr>
        <w:t>Politinės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partijos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organų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sprendimai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gali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būti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pripažinti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negaliojančiais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Lietuvos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Respublikos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civilinio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kodekso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nustatyta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tvarka.</w:t>
      </w:r>
      <w:r w:rsidR="00946CE3">
        <w:rPr>
          <w:sz w:val="22"/>
          <w:lang w:val="lt-LT"/>
        </w:rPr>
        <w:t xml:space="preserve"> </w:t>
      </w:r>
    </w:p>
    <w:p w:rsidR="00B35D43" w:rsidRDefault="00B35D43">
      <w:pPr>
        <w:ind w:firstLine="720"/>
        <w:jc w:val="both"/>
        <w:rPr>
          <w:rFonts w:ascii="Times New Roman" w:hAnsi="Times New Roman"/>
          <w:b/>
          <w:sz w:val="22"/>
        </w:rPr>
      </w:pPr>
    </w:p>
    <w:p w:rsidR="00B35D43" w:rsidRDefault="00B35D43">
      <w:pPr>
        <w:pStyle w:val="Heading1"/>
        <w:ind w:left="2552" w:hanging="1832"/>
        <w:rPr>
          <w:sz w:val="22"/>
        </w:rPr>
      </w:pPr>
      <w:bookmarkStart w:id="18" w:name="straipsnis14"/>
      <w:r>
        <w:rPr>
          <w:sz w:val="22"/>
        </w:rPr>
        <w:lastRenderedPageBreak/>
        <w:t>14</w:t>
      </w:r>
      <w:r w:rsidR="00946CE3">
        <w:rPr>
          <w:sz w:val="22"/>
        </w:rPr>
        <w:t xml:space="preserve"> </w:t>
      </w:r>
      <w:r>
        <w:rPr>
          <w:sz w:val="22"/>
        </w:rPr>
        <w:t>straipsnis.</w:t>
      </w:r>
      <w:r w:rsidR="00946CE3">
        <w:rPr>
          <w:sz w:val="22"/>
        </w:rPr>
        <w:t xml:space="preserve"> </w:t>
      </w:r>
      <w:r>
        <w:rPr>
          <w:sz w:val="22"/>
        </w:rPr>
        <w:t>Politinių</w:t>
      </w:r>
      <w:r w:rsidR="00946CE3">
        <w:rPr>
          <w:sz w:val="22"/>
        </w:rPr>
        <w:t xml:space="preserve"> </w:t>
      </w:r>
      <w:r>
        <w:rPr>
          <w:sz w:val="22"/>
        </w:rPr>
        <w:t>partijų</w:t>
      </w:r>
      <w:r w:rsidR="00946CE3">
        <w:rPr>
          <w:sz w:val="22"/>
        </w:rPr>
        <w:t xml:space="preserve"> </w:t>
      </w:r>
      <w:r>
        <w:rPr>
          <w:sz w:val="22"/>
        </w:rPr>
        <w:t>turtas</w:t>
      </w:r>
      <w:r w:rsidR="00946CE3">
        <w:rPr>
          <w:sz w:val="22"/>
        </w:rPr>
        <w:t xml:space="preserve"> </w:t>
      </w:r>
      <w:r>
        <w:rPr>
          <w:sz w:val="22"/>
        </w:rPr>
        <w:t>ir</w:t>
      </w:r>
      <w:r w:rsidR="00946CE3">
        <w:rPr>
          <w:sz w:val="22"/>
        </w:rPr>
        <w:t xml:space="preserve"> </w:t>
      </w:r>
      <w:r>
        <w:rPr>
          <w:sz w:val="22"/>
        </w:rPr>
        <w:t>lėšos</w:t>
      </w:r>
    </w:p>
    <w:bookmarkEnd w:id="18"/>
    <w:p w:rsidR="00B35D43" w:rsidRDefault="00B35D43">
      <w:pPr>
        <w:pStyle w:val="BodyTextIndent2"/>
        <w:ind w:firstLine="720"/>
        <w:rPr>
          <w:sz w:val="22"/>
          <w:lang w:val="lt-LT"/>
        </w:rPr>
      </w:pPr>
      <w:r>
        <w:rPr>
          <w:sz w:val="22"/>
          <w:lang w:val="lt-LT"/>
        </w:rPr>
        <w:t>1.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Politinės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partijos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įstatuose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numatytiems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tikslams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įgyvendinti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gali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turėti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trumpalaikio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ir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ilgalaikio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turto.</w:t>
      </w:r>
    </w:p>
    <w:p w:rsidR="00B35D43" w:rsidRDefault="00B35D43">
      <w:pPr>
        <w:pStyle w:val="BodyTextIndent2"/>
        <w:ind w:firstLine="720"/>
        <w:rPr>
          <w:sz w:val="22"/>
          <w:lang w:val="lt-LT"/>
        </w:rPr>
      </w:pPr>
      <w:r>
        <w:rPr>
          <w:sz w:val="22"/>
          <w:lang w:val="lt-LT"/>
        </w:rPr>
        <w:t>2.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Nario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mokesčių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dydžio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nustatymo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ir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mokėjimo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tvarką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nustato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politinių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partijų</w:t>
      </w:r>
      <w:r w:rsidR="00946CE3">
        <w:rPr>
          <w:sz w:val="22"/>
          <w:lang w:val="lt-LT"/>
        </w:rPr>
        <w:t xml:space="preserve"> </w:t>
      </w:r>
      <w:r>
        <w:rPr>
          <w:sz w:val="22"/>
          <w:lang w:val="lt-LT"/>
        </w:rPr>
        <w:t>įstatai.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3.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Kitus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politinių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finansavimo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šaltinius,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lėšų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turto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gavimo,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tvarkymo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panaudojimo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apskaitos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tvarką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nustato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kiti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teisės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aktai.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4.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turtas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lėšos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negali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būti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skirstomos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nariams.</w:t>
      </w:r>
    </w:p>
    <w:p w:rsidR="00B35D43" w:rsidRDefault="00B35D43">
      <w:pPr>
        <w:ind w:firstLine="720"/>
        <w:jc w:val="both"/>
        <w:rPr>
          <w:rFonts w:ascii="Times New Roman" w:hAnsi="Times New Roman"/>
          <w:b/>
          <w:sz w:val="22"/>
        </w:rPr>
      </w:pPr>
    </w:p>
    <w:p w:rsidR="00B35D43" w:rsidRDefault="00B35D43">
      <w:pPr>
        <w:pStyle w:val="Heading1"/>
        <w:ind w:left="2410" w:hanging="1690"/>
        <w:rPr>
          <w:sz w:val="22"/>
        </w:rPr>
      </w:pPr>
      <w:bookmarkStart w:id="19" w:name="straipsnis15"/>
      <w:r>
        <w:rPr>
          <w:sz w:val="22"/>
        </w:rPr>
        <w:t>15</w:t>
      </w:r>
      <w:r w:rsidR="00946CE3">
        <w:rPr>
          <w:sz w:val="22"/>
        </w:rPr>
        <w:t xml:space="preserve"> </w:t>
      </w:r>
      <w:r>
        <w:rPr>
          <w:sz w:val="22"/>
        </w:rPr>
        <w:t>straipsnis.</w:t>
      </w:r>
      <w:r w:rsidR="00946CE3">
        <w:rPr>
          <w:sz w:val="22"/>
        </w:rPr>
        <w:t xml:space="preserve"> </w:t>
      </w:r>
      <w:r>
        <w:rPr>
          <w:sz w:val="22"/>
        </w:rPr>
        <w:t>Politinių</w:t>
      </w:r>
      <w:r w:rsidR="00946CE3">
        <w:rPr>
          <w:sz w:val="22"/>
        </w:rPr>
        <w:t xml:space="preserve"> </w:t>
      </w:r>
      <w:r>
        <w:rPr>
          <w:sz w:val="22"/>
        </w:rPr>
        <w:t>partijų</w:t>
      </w:r>
      <w:r w:rsidR="00946CE3">
        <w:rPr>
          <w:sz w:val="22"/>
        </w:rPr>
        <w:t xml:space="preserve"> </w:t>
      </w:r>
      <w:r>
        <w:rPr>
          <w:sz w:val="22"/>
        </w:rPr>
        <w:t>finansinės</w:t>
      </w:r>
      <w:r w:rsidR="00946CE3">
        <w:rPr>
          <w:sz w:val="22"/>
        </w:rPr>
        <w:t xml:space="preserve"> </w:t>
      </w:r>
      <w:r>
        <w:rPr>
          <w:sz w:val="22"/>
        </w:rPr>
        <w:t>veiklos</w:t>
      </w:r>
      <w:r w:rsidR="00946CE3">
        <w:rPr>
          <w:sz w:val="22"/>
        </w:rPr>
        <w:t xml:space="preserve"> </w:t>
      </w:r>
      <w:r>
        <w:rPr>
          <w:sz w:val="22"/>
        </w:rPr>
        <w:t>kontrolė</w:t>
      </w:r>
      <w:r w:rsidR="00946CE3">
        <w:rPr>
          <w:sz w:val="22"/>
        </w:rPr>
        <w:t xml:space="preserve"> </w:t>
      </w:r>
    </w:p>
    <w:bookmarkEnd w:id="19"/>
    <w:p w:rsidR="00B35D43" w:rsidRDefault="00B35D43">
      <w:pPr>
        <w:pStyle w:val="BodyTextIndent2"/>
        <w:ind w:firstLine="720"/>
        <w:rPr>
          <w:bCs w:val="0"/>
          <w:sz w:val="22"/>
          <w:lang w:val="lt-LT"/>
        </w:rPr>
      </w:pPr>
      <w:r>
        <w:rPr>
          <w:bCs w:val="0"/>
          <w:sz w:val="22"/>
          <w:lang w:val="lt-LT"/>
        </w:rPr>
        <w:t>Politinių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partijų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finansinę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veiklą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kontroliuoja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valstybės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institucijos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pagal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savo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kompetenciją.</w:t>
      </w:r>
      <w:r w:rsidR="00946CE3">
        <w:rPr>
          <w:bCs w:val="0"/>
          <w:sz w:val="22"/>
          <w:lang w:val="lt-LT"/>
        </w:rPr>
        <w:t xml:space="preserve"> </w:t>
      </w:r>
    </w:p>
    <w:p w:rsidR="00B35D43" w:rsidRDefault="00B35D43">
      <w:pPr>
        <w:ind w:firstLine="720"/>
        <w:jc w:val="both"/>
        <w:rPr>
          <w:rFonts w:ascii="Times New Roman" w:hAnsi="Times New Roman"/>
          <w:sz w:val="22"/>
        </w:rPr>
      </w:pPr>
    </w:p>
    <w:p w:rsidR="00B35D43" w:rsidRDefault="00B35D43">
      <w:pPr>
        <w:pStyle w:val="Heading1"/>
        <w:ind w:left="2268" w:hanging="1548"/>
        <w:jc w:val="both"/>
        <w:rPr>
          <w:sz w:val="22"/>
        </w:rPr>
      </w:pPr>
      <w:bookmarkStart w:id="20" w:name="straipsnis16"/>
      <w:r>
        <w:rPr>
          <w:sz w:val="22"/>
        </w:rPr>
        <w:t>16</w:t>
      </w:r>
      <w:r w:rsidR="00946CE3">
        <w:rPr>
          <w:sz w:val="22"/>
        </w:rPr>
        <w:t xml:space="preserve"> </w:t>
      </w:r>
      <w:r>
        <w:rPr>
          <w:sz w:val="22"/>
        </w:rPr>
        <w:t>straipsnis.</w:t>
      </w:r>
      <w:r w:rsidR="00946CE3">
        <w:rPr>
          <w:sz w:val="22"/>
        </w:rPr>
        <w:t xml:space="preserve"> </w:t>
      </w:r>
      <w:r>
        <w:rPr>
          <w:sz w:val="22"/>
        </w:rPr>
        <w:t>Teisė</w:t>
      </w:r>
      <w:r w:rsidR="00946CE3">
        <w:rPr>
          <w:sz w:val="22"/>
        </w:rPr>
        <w:t xml:space="preserve"> </w:t>
      </w:r>
      <w:r>
        <w:rPr>
          <w:sz w:val="22"/>
        </w:rPr>
        <w:t>dalyvauti</w:t>
      </w:r>
      <w:r w:rsidR="00946CE3">
        <w:rPr>
          <w:sz w:val="22"/>
        </w:rPr>
        <w:t xml:space="preserve"> </w:t>
      </w:r>
      <w:r>
        <w:rPr>
          <w:sz w:val="22"/>
        </w:rPr>
        <w:t>Respublikos</w:t>
      </w:r>
      <w:r w:rsidR="00946CE3">
        <w:rPr>
          <w:sz w:val="22"/>
        </w:rPr>
        <w:t xml:space="preserve"> </w:t>
      </w:r>
      <w:r>
        <w:rPr>
          <w:sz w:val="22"/>
        </w:rPr>
        <w:t>Prezidento,</w:t>
      </w:r>
      <w:r w:rsidR="00946CE3">
        <w:rPr>
          <w:sz w:val="22"/>
        </w:rPr>
        <w:t xml:space="preserve"> </w:t>
      </w:r>
      <w:r>
        <w:rPr>
          <w:sz w:val="22"/>
        </w:rPr>
        <w:t>Seimo,</w:t>
      </w:r>
      <w:r w:rsidR="00946CE3">
        <w:rPr>
          <w:sz w:val="22"/>
        </w:rPr>
        <w:t xml:space="preserve"> </w:t>
      </w:r>
      <w:r>
        <w:rPr>
          <w:sz w:val="22"/>
        </w:rPr>
        <w:t>savivaldybių</w:t>
      </w:r>
      <w:r w:rsidR="00946CE3">
        <w:rPr>
          <w:sz w:val="22"/>
        </w:rPr>
        <w:t xml:space="preserve"> </w:t>
      </w:r>
      <w:r>
        <w:rPr>
          <w:sz w:val="22"/>
        </w:rPr>
        <w:t>tarybų</w:t>
      </w:r>
      <w:r w:rsidR="00946CE3">
        <w:rPr>
          <w:sz w:val="22"/>
        </w:rPr>
        <w:t xml:space="preserve"> </w:t>
      </w:r>
      <w:r>
        <w:rPr>
          <w:sz w:val="22"/>
        </w:rPr>
        <w:t>rinkimuose</w:t>
      </w:r>
      <w:r w:rsidR="00946CE3">
        <w:rPr>
          <w:sz w:val="22"/>
        </w:rPr>
        <w:t xml:space="preserve"> </w:t>
      </w:r>
      <w:r>
        <w:rPr>
          <w:sz w:val="22"/>
        </w:rPr>
        <w:t>ir</w:t>
      </w:r>
      <w:r w:rsidR="00946CE3">
        <w:rPr>
          <w:sz w:val="22"/>
        </w:rPr>
        <w:t xml:space="preserve"> </w:t>
      </w:r>
      <w:r>
        <w:rPr>
          <w:sz w:val="22"/>
        </w:rPr>
        <w:t>rinkimuose</w:t>
      </w:r>
      <w:r w:rsidR="00946CE3">
        <w:rPr>
          <w:sz w:val="22"/>
        </w:rPr>
        <w:t xml:space="preserve"> </w:t>
      </w:r>
      <w:r>
        <w:rPr>
          <w:sz w:val="22"/>
        </w:rPr>
        <w:t>į</w:t>
      </w:r>
      <w:r w:rsidR="00946CE3">
        <w:rPr>
          <w:sz w:val="22"/>
        </w:rPr>
        <w:t xml:space="preserve"> </w:t>
      </w:r>
      <w:r>
        <w:rPr>
          <w:sz w:val="22"/>
        </w:rPr>
        <w:t>Europos</w:t>
      </w:r>
      <w:r w:rsidR="00946CE3">
        <w:rPr>
          <w:sz w:val="22"/>
        </w:rPr>
        <w:t xml:space="preserve"> </w:t>
      </w:r>
      <w:r>
        <w:rPr>
          <w:sz w:val="22"/>
        </w:rPr>
        <w:t>Parlamentą</w:t>
      </w:r>
    </w:p>
    <w:bookmarkEnd w:id="20"/>
    <w:p w:rsidR="00B35D43" w:rsidRDefault="00B35D43">
      <w:pPr>
        <w:pStyle w:val="BodyTextIndent2"/>
        <w:ind w:firstLine="720"/>
        <w:rPr>
          <w:bCs w:val="0"/>
          <w:sz w:val="22"/>
          <w:lang w:val="lt-LT"/>
        </w:rPr>
      </w:pPr>
      <w:r>
        <w:rPr>
          <w:bCs w:val="0"/>
          <w:sz w:val="22"/>
          <w:lang w:val="lt-LT"/>
        </w:rPr>
        <w:t>Visos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politinės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partijos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turi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lygias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teises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dalyvauti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Respublikos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Prezidento,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Seimo,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savivaldybių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tarybų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rinkimuose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ir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rinkimuose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į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Europos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Parlamentą.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Rinkimų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metu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visoms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rinkimuose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dalyvaujančioms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politinėms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partijoms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ir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jų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kandidatams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į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Seimo,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Europos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Parlamento,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savivaldybių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tarybų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narius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ir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Respublikos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Prezidento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vietą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suteikiama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teisė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nemokamai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naudotis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Lietuvos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nacionalinio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radijo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ir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televizijos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laiku,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sudaromos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vienodos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galimybės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naudotis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kitomis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visuomenės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informavimo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priemonėmis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Lietuvos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Respublikos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rinkimų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įstatymų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nustatyta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tvarka.</w:t>
      </w:r>
    </w:p>
    <w:p w:rsidR="00B35D43" w:rsidRDefault="00B35D43">
      <w:pPr>
        <w:ind w:firstLine="720"/>
        <w:jc w:val="both"/>
        <w:rPr>
          <w:rFonts w:ascii="Times New Roman" w:hAnsi="Times New Roman"/>
          <w:strike/>
          <w:sz w:val="22"/>
        </w:rPr>
      </w:pPr>
    </w:p>
    <w:p w:rsidR="00B35D43" w:rsidRDefault="00B35D43">
      <w:pPr>
        <w:pStyle w:val="Heading1"/>
        <w:ind w:left="2410" w:hanging="1690"/>
        <w:jc w:val="both"/>
        <w:rPr>
          <w:sz w:val="22"/>
        </w:rPr>
      </w:pPr>
      <w:bookmarkStart w:id="21" w:name="straipsnis17"/>
      <w:r>
        <w:rPr>
          <w:sz w:val="22"/>
        </w:rPr>
        <w:t>17</w:t>
      </w:r>
      <w:r w:rsidR="00946CE3">
        <w:rPr>
          <w:sz w:val="22"/>
        </w:rPr>
        <w:t xml:space="preserve"> </w:t>
      </w:r>
      <w:r>
        <w:rPr>
          <w:sz w:val="22"/>
        </w:rPr>
        <w:t>straipsnis.</w:t>
      </w:r>
      <w:r w:rsidR="00946CE3">
        <w:rPr>
          <w:sz w:val="22"/>
        </w:rPr>
        <w:t xml:space="preserve"> </w:t>
      </w:r>
      <w:r>
        <w:rPr>
          <w:sz w:val="22"/>
        </w:rPr>
        <w:t>Teisė</w:t>
      </w:r>
      <w:r w:rsidR="00946CE3">
        <w:rPr>
          <w:sz w:val="22"/>
        </w:rPr>
        <w:t xml:space="preserve"> </w:t>
      </w:r>
      <w:r>
        <w:rPr>
          <w:sz w:val="22"/>
        </w:rPr>
        <w:t>sudaryti</w:t>
      </w:r>
      <w:r w:rsidR="00946CE3">
        <w:rPr>
          <w:sz w:val="22"/>
        </w:rPr>
        <w:t xml:space="preserve"> </w:t>
      </w:r>
      <w:r>
        <w:rPr>
          <w:sz w:val="22"/>
        </w:rPr>
        <w:t>politinių</w:t>
      </w:r>
      <w:r w:rsidR="00946CE3">
        <w:rPr>
          <w:sz w:val="22"/>
        </w:rPr>
        <w:t xml:space="preserve"> </w:t>
      </w:r>
      <w:r>
        <w:rPr>
          <w:sz w:val="22"/>
        </w:rPr>
        <w:t>partijų</w:t>
      </w:r>
      <w:r w:rsidR="00946CE3">
        <w:rPr>
          <w:sz w:val="22"/>
        </w:rPr>
        <w:t xml:space="preserve"> </w:t>
      </w:r>
      <w:r>
        <w:rPr>
          <w:sz w:val="22"/>
        </w:rPr>
        <w:t>koalicijas,</w:t>
      </w:r>
      <w:r w:rsidR="00946CE3">
        <w:rPr>
          <w:sz w:val="22"/>
        </w:rPr>
        <w:t xml:space="preserve"> </w:t>
      </w:r>
      <w:r>
        <w:rPr>
          <w:sz w:val="22"/>
        </w:rPr>
        <w:t>sąjungas</w:t>
      </w:r>
      <w:r w:rsidR="00946CE3">
        <w:rPr>
          <w:sz w:val="22"/>
        </w:rPr>
        <w:t xml:space="preserve"> </w:t>
      </w:r>
    </w:p>
    <w:bookmarkEnd w:id="21"/>
    <w:p w:rsidR="00B35D43" w:rsidRDefault="00B35D43">
      <w:pPr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Politinės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partijos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turi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teisę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sudaryti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politinių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partijų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koalicijas,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sąjungas.</w:t>
      </w:r>
      <w:r w:rsidR="00946CE3">
        <w:rPr>
          <w:rFonts w:ascii="Times New Roman" w:hAnsi="Times New Roman"/>
          <w:sz w:val="22"/>
        </w:rPr>
        <w:t xml:space="preserve"> </w:t>
      </w:r>
    </w:p>
    <w:p w:rsidR="00B35D43" w:rsidRDefault="00B35D43">
      <w:pPr>
        <w:ind w:firstLine="720"/>
        <w:jc w:val="both"/>
        <w:rPr>
          <w:rFonts w:ascii="Times New Roman" w:hAnsi="Times New Roman"/>
          <w:sz w:val="22"/>
        </w:rPr>
      </w:pPr>
    </w:p>
    <w:p w:rsidR="00B35D43" w:rsidRDefault="00B35D43">
      <w:pPr>
        <w:pStyle w:val="Heading1"/>
        <w:ind w:left="2410" w:hanging="1690"/>
        <w:jc w:val="both"/>
        <w:rPr>
          <w:sz w:val="22"/>
        </w:rPr>
      </w:pPr>
      <w:bookmarkStart w:id="22" w:name="straipsnis18"/>
      <w:r>
        <w:rPr>
          <w:sz w:val="22"/>
        </w:rPr>
        <w:t>18</w:t>
      </w:r>
      <w:r w:rsidR="00946CE3">
        <w:rPr>
          <w:sz w:val="22"/>
        </w:rPr>
        <w:t xml:space="preserve"> </w:t>
      </w:r>
      <w:r>
        <w:rPr>
          <w:sz w:val="22"/>
        </w:rPr>
        <w:t>straipsnis.</w:t>
      </w:r>
      <w:r w:rsidR="00946CE3">
        <w:rPr>
          <w:sz w:val="22"/>
        </w:rPr>
        <w:t xml:space="preserve"> </w:t>
      </w:r>
      <w:r>
        <w:rPr>
          <w:sz w:val="22"/>
        </w:rPr>
        <w:t>Teisė</w:t>
      </w:r>
      <w:r w:rsidR="00946CE3">
        <w:rPr>
          <w:sz w:val="22"/>
        </w:rPr>
        <w:t xml:space="preserve"> </w:t>
      </w:r>
      <w:r>
        <w:rPr>
          <w:sz w:val="22"/>
        </w:rPr>
        <w:t>skleisti</w:t>
      </w:r>
      <w:r w:rsidR="00946CE3">
        <w:rPr>
          <w:sz w:val="22"/>
        </w:rPr>
        <w:t xml:space="preserve"> </w:t>
      </w:r>
      <w:r>
        <w:rPr>
          <w:sz w:val="22"/>
        </w:rPr>
        <w:t>informaciją</w:t>
      </w:r>
      <w:r w:rsidR="00946CE3">
        <w:rPr>
          <w:sz w:val="22"/>
        </w:rPr>
        <w:t xml:space="preserve"> </w:t>
      </w:r>
      <w:r>
        <w:rPr>
          <w:sz w:val="22"/>
        </w:rPr>
        <w:t>apie</w:t>
      </w:r>
      <w:r w:rsidR="00946CE3">
        <w:rPr>
          <w:sz w:val="22"/>
        </w:rPr>
        <w:t xml:space="preserve"> </w:t>
      </w:r>
      <w:r>
        <w:rPr>
          <w:sz w:val="22"/>
        </w:rPr>
        <w:t>politinės</w:t>
      </w:r>
      <w:r w:rsidR="00946CE3">
        <w:rPr>
          <w:sz w:val="22"/>
        </w:rPr>
        <w:t xml:space="preserve"> </w:t>
      </w:r>
      <w:r>
        <w:rPr>
          <w:sz w:val="22"/>
        </w:rPr>
        <w:t>partijos</w:t>
      </w:r>
      <w:r w:rsidR="00946CE3">
        <w:rPr>
          <w:sz w:val="22"/>
        </w:rPr>
        <w:t xml:space="preserve"> </w:t>
      </w:r>
      <w:r>
        <w:rPr>
          <w:sz w:val="22"/>
        </w:rPr>
        <w:t>veiklą</w:t>
      </w:r>
      <w:r w:rsidR="00946CE3">
        <w:rPr>
          <w:sz w:val="22"/>
        </w:rPr>
        <w:t xml:space="preserve"> </w:t>
      </w:r>
    </w:p>
    <w:bookmarkEnd w:id="22"/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1.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turi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teisę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nekliudomai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raštu,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žodžiu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kitais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būdais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skleisti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informaciją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apie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savo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veiklą,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propaguoti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idėjas,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tikslus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programą.</w:t>
      </w:r>
    </w:p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2.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turi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teisę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steigti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visuomenės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informavimo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priemones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ir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jomis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naudotis.</w:t>
      </w:r>
    </w:p>
    <w:p w:rsidR="00B35D43" w:rsidRDefault="00B35D43">
      <w:pPr>
        <w:ind w:firstLine="720"/>
        <w:jc w:val="both"/>
        <w:rPr>
          <w:rFonts w:ascii="Times New Roman" w:hAnsi="Times New Roman"/>
          <w:sz w:val="22"/>
        </w:rPr>
      </w:pPr>
    </w:p>
    <w:p w:rsidR="00B35D43" w:rsidRDefault="00B35D43">
      <w:pPr>
        <w:pStyle w:val="Heading1"/>
        <w:ind w:left="0" w:firstLine="720"/>
        <w:rPr>
          <w:sz w:val="22"/>
        </w:rPr>
      </w:pPr>
      <w:bookmarkStart w:id="23" w:name="straipsnis19"/>
      <w:r>
        <w:rPr>
          <w:sz w:val="22"/>
        </w:rPr>
        <w:t>19</w:t>
      </w:r>
      <w:r w:rsidR="00946CE3">
        <w:rPr>
          <w:sz w:val="22"/>
        </w:rPr>
        <w:t xml:space="preserve"> </w:t>
      </w:r>
      <w:r>
        <w:rPr>
          <w:sz w:val="22"/>
        </w:rPr>
        <w:t>straipsnis.</w:t>
      </w:r>
      <w:r w:rsidR="00946CE3">
        <w:rPr>
          <w:sz w:val="22"/>
        </w:rPr>
        <w:t xml:space="preserve"> </w:t>
      </w:r>
      <w:r>
        <w:rPr>
          <w:sz w:val="22"/>
        </w:rPr>
        <w:t>Teisė</w:t>
      </w:r>
      <w:r w:rsidR="00946CE3">
        <w:rPr>
          <w:sz w:val="22"/>
        </w:rPr>
        <w:t xml:space="preserve"> </w:t>
      </w:r>
      <w:r>
        <w:rPr>
          <w:sz w:val="22"/>
        </w:rPr>
        <w:t>organizuoti</w:t>
      </w:r>
      <w:r w:rsidR="00946CE3">
        <w:rPr>
          <w:sz w:val="22"/>
        </w:rPr>
        <w:t xml:space="preserve"> </w:t>
      </w:r>
      <w:r>
        <w:rPr>
          <w:sz w:val="22"/>
        </w:rPr>
        <w:t>masinius</w:t>
      </w:r>
      <w:r w:rsidR="00946CE3">
        <w:rPr>
          <w:sz w:val="22"/>
        </w:rPr>
        <w:t xml:space="preserve"> </w:t>
      </w:r>
      <w:r>
        <w:rPr>
          <w:sz w:val="22"/>
        </w:rPr>
        <w:t>renginius</w:t>
      </w:r>
      <w:r w:rsidR="00946CE3">
        <w:rPr>
          <w:sz w:val="22"/>
        </w:rPr>
        <w:t xml:space="preserve"> </w:t>
      </w:r>
    </w:p>
    <w:bookmarkEnd w:id="23"/>
    <w:p w:rsidR="00B35D43" w:rsidRDefault="00B35D43">
      <w:pPr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Lietuvos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Respublikos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įstatymų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nustatyta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tvarka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politinės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partijos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turi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teisę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rengti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mitingus,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demonstracijas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ir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kitus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susirinkimus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įstatymų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nustatyta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tvarka.</w:t>
      </w:r>
    </w:p>
    <w:p w:rsidR="00B35D43" w:rsidRDefault="00B35D43">
      <w:pPr>
        <w:ind w:firstLine="720"/>
        <w:jc w:val="both"/>
        <w:rPr>
          <w:rFonts w:ascii="Times New Roman" w:hAnsi="Times New Roman"/>
          <w:sz w:val="22"/>
        </w:rPr>
      </w:pPr>
    </w:p>
    <w:p w:rsidR="00B35D43" w:rsidRDefault="00B35D43">
      <w:pPr>
        <w:pStyle w:val="Heading1"/>
        <w:ind w:left="0" w:firstLine="720"/>
        <w:rPr>
          <w:sz w:val="22"/>
        </w:rPr>
      </w:pPr>
      <w:bookmarkStart w:id="24" w:name="straipsnis20"/>
      <w:r>
        <w:rPr>
          <w:sz w:val="22"/>
        </w:rPr>
        <w:t>20</w:t>
      </w:r>
      <w:r w:rsidR="00946CE3">
        <w:rPr>
          <w:sz w:val="22"/>
        </w:rPr>
        <w:t xml:space="preserve"> </w:t>
      </w:r>
      <w:r>
        <w:rPr>
          <w:sz w:val="22"/>
        </w:rPr>
        <w:t>straipsnis.</w:t>
      </w:r>
      <w:r w:rsidR="00946CE3">
        <w:rPr>
          <w:sz w:val="22"/>
        </w:rPr>
        <w:t xml:space="preserve"> </w:t>
      </w:r>
      <w:r>
        <w:rPr>
          <w:sz w:val="22"/>
        </w:rPr>
        <w:t>Politinių</w:t>
      </w:r>
      <w:r w:rsidR="00946CE3">
        <w:rPr>
          <w:sz w:val="22"/>
        </w:rPr>
        <w:t xml:space="preserve"> </w:t>
      </w:r>
      <w:r>
        <w:rPr>
          <w:sz w:val="22"/>
        </w:rPr>
        <w:t>partijų</w:t>
      </w:r>
      <w:r w:rsidR="00946CE3">
        <w:rPr>
          <w:sz w:val="22"/>
        </w:rPr>
        <w:t xml:space="preserve"> </w:t>
      </w:r>
      <w:r>
        <w:rPr>
          <w:sz w:val="22"/>
        </w:rPr>
        <w:t>atsakomybė</w:t>
      </w:r>
      <w:r w:rsidR="00946CE3">
        <w:rPr>
          <w:sz w:val="22"/>
        </w:rPr>
        <w:t xml:space="preserve"> </w:t>
      </w:r>
    </w:p>
    <w:bookmarkEnd w:id="24"/>
    <w:p w:rsidR="00B35D43" w:rsidRDefault="00B35D43">
      <w:pPr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Politinė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atsako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pagal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savo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prievoles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jai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nuosavybės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teise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priklausančiu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turtu.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partija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neatsako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pagal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savo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narių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prievoles,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nariai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neatsako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pagal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politinės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partijos</w:t>
      </w:r>
      <w:r w:rsidR="00946CE3">
        <w:rPr>
          <w:rFonts w:ascii="Times New Roman" w:hAnsi="Times New Roman"/>
          <w:bCs/>
          <w:sz w:val="22"/>
        </w:rPr>
        <w:t xml:space="preserve"> </w:t>
      </w:r>
      <w:r>
        <w:rPr>
          <w:rFonts w:ascii="Times New Roman" w:hAnsi="Times New Roman"/>
          <w:bCs/>
          <w:sz w:val="22"/>
        </w:rPr>
        <w:t>prievoles.</w:t>
      </w:r>
    </w:p>
    <w:p w:rsidR="00B35D43" w:rsidRDefault="00B35D43">
      <w:pPr>
        <w:ind w:firstLine="720"/>
        <w:jc w:val="both"/>
        <w:rPr>
          <w:rFonts w:ascii="Times New Roman" w:hAnsi="Times New Roman"/>
          <w:b/>
          <w:sz w:val="22"/>
        </w:rPr>
      </w:pPr>
    </w:p>
    <w:p w:rsidR="00B35D43" w:rsidRDefault="00B35D43">
      <w:pPr>
        <w:pStyle w:val="Heading1"/>
        <w:ind w:left="0" w:firstLine="720"/>
        <w:rPr>
          <w:sz w:val="22"/>
        </w:rPr>
      </w:pPr>
      <w:bookmarkStart w:id="25" w:name="straipsnis21"/>
      <w:r>
        <w:rPr>
          <w:sz w:val="22"/>
        </w:rPr>
        <w:t>21</w:t>
      </w:r>
      <w:r w:rsidR="00946CE3">
        <w:rPr>
          <w:sz w:val="22"/>
        </w:rPr>
        <w:t xml:space="preserve"> </w:t>
      </w:r>
      <w:r>
        <w:rPr>
          <w:sz w:val="22"/>
        </w:rPr>
        <w:t>straipsnis.</w:t>
      </w:r>
      <w:r w:rsidR="00946CE3">
        <w:rPr>
          <w:sz w:val="22"/>
        </w:rPr>
        <w:t xml:space="preserve"> </w:t>
      </w:r>
      <w:r>
        <w:rPr>
          <w:sz w:val="22"/>
        </w:rPr>
        <w:t>Politinių</w:t>
      </w:r>
      <w:r w:rsidR="00946CE3">
        <w:rPr>
          <w:sz w:val="22"/>
        </w:rPr>
        <w:t xml:space="preserve"> </w:t>
      </w:r>
      <w:r>
        <w:rPr>
          <w:sz w:val="22"/>
        </w:rPr>
        <w:t>partijų</w:t>
      </w:r>
      <w:r w:rsidR="00946CE3">
        <w:rPr>
          <w:sz w:val="22"/>
        </w:rPr>
        <w:t xml:space="preserve"> </w:t>
      </w:r>
      <w:r>
        <w:rPr>
          <w:sz w:val="22"/>
        </w:rPr>
        <w:t>tarptautiniai</w:t>
      </w:r>
      <w:r w:rsidR="00946CE3">
        <w:rPr>
          <w:sz w:val="22"/>
        </w:rPr>
        <w:t xml:space="preserve"> </w:t>
      </w:r>
      <w:r>
        <w:rPr>
          <w:sz w:val="22"/>
        </w:rPr>
        <w:t>ryšiai</w:t>
      </w:r>
      <w:r w:rsidR="00946CE3">
        <w:rPr>
          <w:sz w:val="22"/>
        </w:rPr>
        <w:t xml:space="preserve"> </w:t>
      </w:r>
    </w:p>
    <w:bookmarkEnd w:id="25"/>
    <w:p w:rsidR="00B35D43" w:rsidRDefault="00B35D43">
      <w:pPr>
        <w:pStyle w:val="BodyTextIndent2"/>
        <w:ind w:firstLine="720"/>
        <w:rPr>
          <w:bCs w:val="0"/>
          <w:sz w:val="22"/>
          <w:lang w:val="lt-LT"/>
        </w:rPr>
      </w:pPr>
      <w:r>
        <w:rPr>
          <w:bCs w:val="0"/>
          <w:sz w:val="22"/>
          <w:lang w:val="lt-LT"/>
        </w:rPr>
        <w:t>Politinės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partijos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turi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teisę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palaikyti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ryšius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su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kitų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valstybių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politinėmis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partijomis,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tarptautinėmis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ir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kitokiomis</w:t>
      </w:r>
      <w:r w:rsidR="00946CE3">
        <w:rPr>
          <w:bCs w:val="0"/>
          <w:sz w:val="22"/>
          <w:lang w:val="lt-LT"/>
        </w:rPr>
        <w:t xml:space="preserve"> </w:t>
      </w:r>
      <w:r>
        <w:rPr>
          <w:bCs w:val="0"/>
          <w:sz w:val="22"/>
          <w:lang w:val="lt-LT"/>
        </w:rPr>
        <w:t>organizacijomis.</w:t>
      </w:r>
      <w:r w:rsidR="00946CE3">
        <w:rPr>
          <w:bCs w:val="0"/>
          <w:sz w:val="22"/>
          <w:lang w:val="lt-LT"/>
        </w:rPr>
        <w:t xml:space="preserve"> </w:t>
      </w:r>
    </w:p>
    <w:p w:rsidR="00B35D43" w:rsidRDefault="00B35D43">
      <w:pPr>
        <w:jc w:val="both"/>
        <w:rPr>
          <w:rFonts w:ascii="Times New Roman" w:hAnsi="Times New Roman"/>
          <w:sz w:val="22"/>
        </w:rPr>
      </w:pPr>
    </w:p>
    <w:p w:rsidR="00B35D43" w:rsidRDefault="00B35D43">
      <w:pPr>
        <w:jc w:val="both"/>
        <w:rPr>
          <w:rFonts w:ascii="Times New Roman" w:hAnsi="Times New Roman"/>
          <w:sz w:val="22"/>
        </w:rPr>
      </w:pPr>
    </w:p>
    <w:p w:rsidR="00B35D43" w:rsidRDefault="00B35D43">
      <w:pPr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LIETUVOS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RESPUBLIKOS</w:t>
      </w:r>
      <w:r w:rsidR="00946CE3">
        <w:rPr>
          <w:rFonts w:ascii="Times New Roman" w:hAnsi="Times New Roman"/>
          <w:sz w:val="22"/>
        </w:rPr>
        <w:t xml:space="preserve"> </w:t>
      </w:r>
    </w:p>
    <w:p w:rsidR="00B35D43" w:rsidRDefault="00B35D43">
      <w:pPr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AUKŠČIAUSIOSIOS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TARYBOS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PIRMININKAS</w:t>
      </w:r>
      <w:r>
        <w:rPr>
          <w:rFonts w:ascii="Times New Roman" w:hAnsi="Times New Roman"/>
          <w:sz w:val="22"/>
        </w:rPr>
        <w:tab/>
      </w:r>
      <w:r>
        <w:rPr>
          <w:rFonts w:ascii="Times New Roman" w:hAnsi="Times New Roman"/>
          <w:sz w:val="22"/>
        </w:rPr>
        <w:tab/>
      </w:r>
      <w:r>
        <w:rPr>
          <w:rFonts w:ascii="Times New Roman" w:hAnsi="Times New Roman"/>
          <w:sz w:val="22"/>
        </w:rPr>
        <w:tab/>
      </w:r>
      <w:r>
        <w:rPr>
          <w:rFonts w:ascii="Times New Roman" w:hAnsi="Times New Roman"/>
          <w:sz w:val="22"/>
        </w:rPr>
        <w:tab/>
        <w:t>V.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LANDSBERGIS</w:t>
      </w:r>
      <w:r w:rsidR="00946CE3">
        <w:rPr>
          <w:rFonts w:ascii="Times New Roman" w:hAnsi="Times New Roman"/>
          <w:sz w:val="22"/>
        </w:rPr>
        <w:t xml:space="preserve"> </w:t>
      </w:r>
    </w:p>
    <w:p w:rsidR="00B35D43" w:rsidRDefault="00B35D43">
      <w:pPr>
        <w:jc w:val="both"/>
        <w:rPr>
          <w:rFonts w:ascii="Times New Roman" w:hAnsi="Times New Roman"/>
          <w:sz w:val="22"/>
        </w:rPr>
      </w:pPr>
    </w:p>
    <w:p w:rsidR="00B35D43" w:rsidRDefault="00B35D43">
      <w:pPr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Vilnius,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1990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m.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rugsėjo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25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d.</w:t>
      </w:r>
    </w:p>
    <w:p w:rsidR="00B35D43" w:rsidRDefault="00B35D43">
      <w:pPr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ab/>
        <w:t>Nr.</w:t>
      </w:r>
      <w:r w:rsidR="00946CE3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I-606</w:t>
      </w:r>
    </w:p>
    <w:p w:rsidR="00B35D43" w:rsidRDefault="00B35D43">
      <w:pPr>
        <w:jc w:val="center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_______________</w:t>
      </w:r>
    </w:p>
    <w:p w:rsidR="00B35D43" w:rsidRDefault="00B35D43">
      <w:pPr>
        <w:jc w:val="both"/>
        <w:rPr>
          <w:rFonts w:ascii="Times New Roman" w:hAnsi="Times New Roman"/>
        </w:rPr>
      </w:pPr>
    </w:p>
    <w:p w:rsidR="00B35D43" w:rsidRDefault="00B35D43">
      <w:pPr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Pakeitimai:</w:t>
      </w:r>
    </w:p>
    <w:p w:rsidR="00B35D43" w:rsidRDefault="00B35D43">
      <w:pPr>
        <w:jc w:val="both"/>
        <w:rPr>
          <w:rFonts w:ascii="Times New Roman" w:hAnsi="Times New Roman"/>
        </w:rPr>
      </w:pP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</w:t>
      </w: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Respublikos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Seimas,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Įstatymas</w:t>
      </w: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Nr.</w:t>
      </w:r>
      <w:r w:rsidR="00946CE3">
        <w:rPr>
          <w:rFonts w:ascii="Times New Roman" w:hAnsi="Times New Roman"/>
        </w:rPr>
        <w:t xml:space="preserve"> </w:t>
      </w:r>
      <w:hyperlink r:id="rId12" w:history="1">
        <w:r>
          <w:rPr>
            <w:rStyle w:val="Hyperlink"/>
            <w:rFonts w:ascii="Times New Roman" w:hAnsi="Times New Roman"/>
          </w:rPr>
          <w:t>I-499</w:t>
        </w:r>
      </w:hyperlink>
      <w:r>
        <w:rPr>
          <w:rFonts w:ascii="Times New Roman" w:hAnsi="Times New Roman"/>
        </w:rPr>
        <w:t>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94.06.15,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Žin.,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1994,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Nr.48-891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(94.06.24)</w:t>
      </w: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DĖL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LIETUVOS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RESPUBLIKOS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POLITINIŲ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PARTIJŲ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ĮSTATYMO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PAKEITIMO</w:t>
      </w:r>
    </w:p>
    <w:p w:rsidR="00B35D43" w:rsidRDefault="00B35D43">
      <w:pPr>
        <w:jc w:val="both"/>
        <w:rPr>
          <w:rFonts w:ascii="Times New Roman" w:hAnsi="Times New Roman"/>
        </w:rPr>
      </w:pP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2.</w:t>
      </w: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Respublikos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Seimas,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Įstatymas</w:t>
      </w: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Nr.</w:t>
      </w:r>
      <w:r w:rsidR="00946CE3">
        <w:rPr>
          <w:rFonts w:ascii="Times New Roman" w:hAnsi="Times New Roman"/>
        </w:rPr>
        <w:t xml:space="preserve"> </w:t>
      </w:r>
      <w:hyperlink r:id="rId13" w:history="1">
        <w:r>
          <w:rPr>
            <w:rStyle w:val="Hyperlink"/>
            <w:rFonts w:ascii="Times New Roman" w:hAnsi="Times New Roman"/>
          </w:rPr>
          <w:t>I-639</w:t>
        </w:r>
      </w:hyperlink>
      <w:r>
        <w:rPr>
          <w:rFonts w:ascii="Times New Roman" w:hAnsi="Times New Roman"/>
        </w:rPr>
        <w:t>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94.11.08,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Žin.,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1994,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Nr.91-1763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(94.11.25)</w:t>
      </w: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DĖL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LIETUVOS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RESPUBLIKOS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POLITINIŲ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PARTIJŲ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IR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POLITINIŲ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ORGANIZACIJŲ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ĮSTATYMO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PAKEITIMO</w:t>
      </w: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Šis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įstatymas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įsigalioja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nuo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1995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m.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sausio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1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dienos.</w:t>
      </w:r>
    </w:p>
    <w:p w:rsidR="00B35D43" w:rsidRDefault="00B35D43">
      <w:pPr>
        <w:jc w:val="both"/>
        <w:rPr>
          <w:rFonts w:ascii="Times New Roman" w:hAnsi="Times New Roman"/>
        </w:rPr>
      </w:pP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</w:t>
      </w: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Respublikos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Seimas,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Įstatymas</w:t>
      </w: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Nr.</w:t>
      </w:r>
      <w:r w:rsidR="00946CE3">
        <w:rPr>
          <w:rFonts w:ascii="Times New Roman" w:hAnsi="Times New Roman"/>
        </w:rPr>
        <w:t xml:space="preserve"> </w:t>
      </w:r>
      <w:hyperlink r:id="rId14" w:history="1">
        <w:r>
          <w:rPr>
            <w:rStyle w:val="Hyperlink"/>
            <w:rFonts w:ascii="Times New Roman" w:hAnsi="Times New Roman"/>
          </w:rPr>
          <w:t>I-787</w:t>
        </w:r>
      </w:hyperlink>
      <w:r>
        <w:rPr>
          <w:rFonts w:ascii="Times New Roman" w:hAnsi="Times New Roman"/>
        </w:rPr>
        <w:t>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95.02.02,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Žin.,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1995,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Nr.18-402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(95.03.01)</w:t>
      </w: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DĖL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LIETUVOS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RESPUBLIKOS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POLITINIŲ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PARTIJŲ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IR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POLITINIŲ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ORGANIZACIJŲ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ĮSTATYMO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PAPILDYMO</w:t>
      </w:r>
      <w:r w:rsidR="00946CE3">
        <w:rPr>
          <w:rFonts w:ascii="Times New Roman" w:hAnsi="Times New Roman"/>
        </w:rPr>
        <w:t xml:space="preserve"> </w:t>
      </w:r>
    </w:p>
    <w:p w:rsidR="00B35D43" w:rsidRDefault="00B35D43">
      <w:pPr>
        <w:jc w:val="both"/>
        <w:rPr>
          <w:rFonts w:ascii="Times New Roman" w:hAnsi="Times New Roman"/>
        </w:rPr>
      </w:pP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4.</w:t>
      </w: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Respublikos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Seimas,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Įstatymas</w:t>
      </w: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Nr.</w:t>
      </w:r>
      <w:r w:rsidR="00946CE3">
        <w:rPr>
          <w:rFonts w:ascii="Times New Roman" w:hAnsi="Times New Roman"/>
        </w:rPr>
        <w:t xml:space="preserve"> </w:t>
      </w:r>
      <w:hyperlink r:id="rId15" w:history="1">
        <w:r>
          <w:rPr>
            <w:rStyle w:val="Hyperlink"/>
            <w:rFonts w:ascii="Times New Roman" w:hAnsi="Times New Roman"/>
          </w:rPr>
          <w:t>I-953</w:t>
        </w:r>
      </w:hyperlink>
      <w:r>
        <w:rPr>
          <w:rFonts w:ascii="Times New Roman" w:hAnsi="Times New Roman"/>
        </w:rPr>
        <w:t>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95.06.20,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Žin.,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1995,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Nr.55-1354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(95.07.05)</w:t>
      </w: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DĖL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LIETUVOS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RESPUBLIKOS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POLITINIŲ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PARTIJŲ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IR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POLITINIŲ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ORGANIZACIJŲ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ĮSTATYMO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PAKEITIMO</w:t>
      </w:r>
    </w:p>
    <w:p w:rsidR="00B35D43" w:rsidRDefault="00B35D43">
      <w:pPr>
        <w:jc w:val="both"/>
        <w:rPr>
          <w:rFonts w:ascii="Times New Roman" w:hAnsi="Times New Roman"/>
        </w:rPr>
      </w:pP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</w:t>
      </w: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Respublikos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Seimas,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Įstatymas</w:t>
      </w: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Nr.</w:t>
      </w:r>
      <w:r w:rsidR="00946CE3">
        <w:rPr>
          <w:rFonts w:ascii="Times New Roman" w:hAnsi="Times New Roman"/>
        </w:rPr>
        <w:t xml:space="preserve"> </w:t>
      </w:r>
      <w:hyperlink r:id="rId16" w:history="1">
        <w:r>
          <w:rPr>
            <w:rStyle w:val="Hyperlink"/>
            <w:rFonts w:ascii="Times New Roman" w:hAnsi="Times New Roman"/>
          </w:rPr>
          <w:t>VIII-743</w:t>
        </w:r>
      </w:hyperlink>
      <w:r>
        <w:rPr>
          <w:rFonts w:ascii="Times New Roman" w:hAnsi="Times New Roman"/>
        </w:rPr>
        <w:t>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98.05.14,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Žin.,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1998,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Nr.51-1395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(98.06.03)</w:t>
      </w: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RESPUBLIKOS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POLITINIŲ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PARTIJŲ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IR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POLITINIŲ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ORGANIZACIJŲ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ĮSTATYMO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10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STRAIPSNIO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PAKEITIMO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ĮSTATYMAS</w:t>
      </w:r>
    </w:p>
    <w:p w:rsidR="00B35D43" w:rsidRDefault="00B35D43">
      <w:pPr>
        <w:rPr>
          <w:rFonts w:ascii="Times New Roman" w:hAnsi="Times New Roman"/>
        </w:rPr>
      </w:pPr>
    </w:p>
    <w:p w:rsidR="00B35D43" w:rsidRDefault="00B35D43">
      <w:pPr>
        <w:rPr>
          <w:rFonts w:ascii="Times New Roman" w:hAnsi="Times New Roman"/>
        </w:rPr>
      </w:pPr>
      <w:r>
        <w:rPr>
          <w:rFonts w:ascii="Times New Roman" w:hAnsi="Times New Roman"/>
        </w:rPr>
        <w:t>6.</w:t>
      </w:r>
    </w:p>
    <w:p w:rsidR="00B35D43" w:rsidRDefault="00B35D43">
      <w:pPr>
        <w:rPr>
          <w:rFonts w:ascii="Times New Roman" w:hAnsi="Times New Roman"/>
        </w:rPr>
      </w:pPr>
      <w:r>
        <w:rPr>
          <w:rFonts w:ascii="Times New Roman" w:hAnsi="Times New Roman"/>
        </w:rPr>
        <w:t>Lietuvos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Respublikos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Seimas,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Įstatymas</w:t>
      </w:r>
    </w:p>
    <w:p w:rsidR="00B35D43" w:rsidRDefault="00B35D43">
      <w:pPr>
        <w:rPr>
          <w:rFonts w:ascii="Times New Roman" w:hAnsi="Times New Roman"/>
        </w:rPr>
      </w:pPr>
      <w:r>
        <w:rPr>
          <w:rFonts w:ascii="Times New Roman" w:hAnsi="Times New Roman"/>
        </w:rPr>
        <w:t>Nr.</w:t>
      </w:r>
      <w:r w:rsidR="00946CE3">
        <w:rPr>
          <w:rFonts w:ascii="Times New Roman" w:hAnsi="Times New Roman"/>
        </w:rPr>
        <w:t xml:space="preserve"> </w:t>
      </w:r>
      <w:hyperlink r:id="rId17" w:history="1">
        <w:r>
          <w:rPr>
            <w:rStyle w:val="Hyperlink"/>
            <w:rFonts w:ascii="Times New Roman" w:hAnsi="Times New Roman"/>
          </w:rPr>
          <w:t>VIII-1094</w:t>
        </w:r>
      </w:hyperlink>
      <w:r>
        <w:rPr>
          <w:rFonts w:ascii="Times New Roman" w:hAnsi="Times New Roman"/>
        </w:rPr>
        <w:t>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99.03.18,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Žin.,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1999,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Nr.30-855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(99.04.02)</w:t>
      </w: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RESPUBLIKOS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POLITINIŲ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PARTIJŲ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IR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POLITINIŲ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ORGANIZACIJŲ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ĮSTATYMO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5,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6,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7,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8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STRAIPSNIŲ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PAKEITIMO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ĮSTATYMAS</w:t>
      </w: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Šis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įstatymas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įsigalioja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nuo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1999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m.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gegužės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1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d.</w:t>
      </w: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Skundus,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gautus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iki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1999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m.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gegužės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1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d.,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bei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pradėtas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nagrinėti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bylas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pirmąja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instancija,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apeliacine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ir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kasacine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tvarka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išnagrinėja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bendrosios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kompetencijos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teismai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pagal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procesines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normas,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kurios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galioja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iki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1999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m.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gegužės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1</w:t>
      </w:r>
      <w:r w:rsidR="00946CE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d.</w:t>
      </w:r>
    </w:p>
    <w:p w:rsidR="00B35D43" w:rsidRDefault="00B35D43">
      <w:pPr>
        <w:jc w:val="both"/>
        <w:rPr>
          <w:rFonts w:ascii="Times New Roman" w:hAnsi="Times New Roman"/>
        </w:rPr>
      </w:pPr>
    </w:p>
    <w:p w:rsidR="00B35D43" w:rsidRDefault="00B35D43">
      <w:pPr>
        <w:widowControl w:val="0"/>
        <w:rPr>
          <w:rFonts w:ascii="Times New Roman" w:hAnsi="Times New Roman"/>
          <w:snapToGrid w:val="0"/>
        </w:rPr>
      </w:pPr>
      <w:r>
        <w:rPr>
          <w:rFonts w:ascii="Times New Roman" w:hAnsi="Times New Roman"/>
          <w:snapToGrid w:val="0"/>
        </w:rPr>
        <w:t>7.</w:t>
      </w:r>
    </w:p>
    <w:p w:rsidR="00B35D43" w:rsidRDefault="00B35D43">
      <w:pPr>
        <w:widowControl w:val="0"/>
        <w:rPr>
          <w:rFonts w:ascii="Times New Roman" w:hAnsi="Times New Roman"/>
          <w:snapToGrid w:val="0"/>
        </w:rPr>
      </w:pPr>
      <w:r>
        <w:rPr>
          <w:rFonts w:ascii="Times New Roman" w:hAnsi="Times New Roman"/>
          <w:snapToGrid w:val="0"/>
        </w:rPr>
        <w:t>Lietuvos</w:t>
      </w:r>
      <w:r w:rsidR="00946CE3">
        <w:rPr>
          <w:rFonts w:ascii="Times New Roman" w:hAnsi="Times New Roman"/>
          <w:snapToGrid w:val="0"/>
        </w:rPr>
        <w:t xml:space="preserve"> </w:t>
      </w:r>
      <w:r>
        <w:rPr>
          <w:rFonts w:ascii="Times New Roman" w:hAnsi="Times New Roman"/>
          <w:snapToGrid w:val="0"/>
        </w:rPr>
        <w:t>Respublikos</w:t>
      </w:r>
      <w:r w:rsidR="00946CE3">
        <w:rPr>
          <w:rFonts w:ascii="Times New Roman" w:hAnsi="Times New Roman"/>
          <w:snapToGrid w:val="0"/>
        </w:rPr>
        <w:t xml:space="preserve"> </w:t>
      </w:r>
      <w:r>
        <w:rPr>
          <w:rFonts w:ascii="Times New Roman" w:hAnsi="Times New Roman"/>
          <w:snapToGrid w:val="0"/>
        </w:rPr>
        <w:t>Seimas,</w:t>
      </w:r>
      <w:r w:rsidR="00946CE3">
        <w:rPr>
          <w:rFonts w:ascii="Times New Roman" w:hAnsi="Times New Roman"/>
          <w:snapToGrid w:val="0"/>
        </w:rPr>
        <w:t xml:space="preserve"> </w:t>
      </w:r>
      <w:r>
        <w:rPr>
          <w:rFonts w:ascii="Times New Roman" w:hAnsi="Times New Roman"/>
          <w:snapToGrid w:val="0"/>
        </w:rPr>
        <w:t>Įstatymas</w:t>
      </w:r>
    </w:p>
    <w:p w:rsidR="00B35D43" w:rsidRDefault="00B35D43">
      <w:pPr>
        <w:widowControl w:val="0"/>
        <w:rPr>
          <w:rFonts w:ascii="Times New Roman" w:hAnsi="Times New Roman"/>
          <w:snapToGrid w:val="0"/>
        </w:rPr>
      </w:pPr>
      <w:r>
        <w:rPr>
          <w:rFonts w:ascii="Times New Roman" w:hAnsi="Times New Roman"/>
          <w:snapToGrid w:val="0"/>
        </w:rPr>
        <w:t>Nr.</w:t>
      </w:r>
      <w:r w:rsidR="00946CE3">
        <w:rPr>
          <w:rFonts w:ascii="Times New Roman" w:hAnsi="Times New Roman"/>
          <w:snapToGrid w:val="0"/>
        </w:rPr>
        <w:t xml:space="preserve"> </w:t>
      </w:r>
      <w:hyperlink r:id="rId18" w:history="1">
        <w:r>
          <w:rPr>
            <w:rStyle w:val="Hyperlink"/>
            <w:rFonts w:ascii="Times New Roman" w:hAnsi="Times New Roman"/>
            <w:snapToGrid w:val="0"/>
          </w:rPr>
          <w:t>VIII-1869</w:t>
        </w:r>
      </w:hyperlink>
      <w:r>
        <w:rPr>
          <w:rFonts w:ascii="Times New Roman" w:hAnsi="Times New Roman"/>
          <w:snapToGrid w:val="0"/>
        </w:rPr>
        <w:t>,</w:t>
      </w:r>
      <w:r w:rsidR="00946CE3">
        <w:rPr>
          <w:rFonts w:ascii="Times New Roman" w:hAnsi="Times New Roman"/>
          <w:snapToGrid w:val="0"/>
        </w:rPr>
        <w:t xml:space="preserve"> </w:t>
      </w:r>
      <w:r>
        <w:rPr>
          <w:rFonts w:ascii="Times New Roman" w:hAnsi="Times New Roman"/>
          <w:snapToGrid w:val="0"/>
        </w:rPr>
        <w:t>00.07.18,</w:t>
      </w:r>
      <w:r w:rsidR="00946CE3">
        <w:rPr>
          <w:rFonts w:ascii="Times New Roman" w:hAnsi="Times New Roman"/>
          <w:snapToGrid w:val="0"/>
        </w:rPr>
        <w:t xml:space="preserve"> </w:t>
      </w:r>
      <w:r>
        <w:rPr>
          <w:rFonts w:ascii="Times New Roman" w:hAnsi="Times New Roman"/>
          <w:snapToGrid w:val="0"/>
        </w:rPr>
        <w:t>Žin.,</w:t>
      </w:r>
      <w:r w:rsidR="00946CE3">
        <w:rPr>
          <w:rFonts w:ascii="Times New Roman" w:hAnsi="Times New Roman"/>
          <w:snapToGrid w:val="0"/>
        </w:rPr>
        <w:t xml:space="preserve"> </w:t>
      </w:r>
      <w:r>
        <w:rPr>
          <w:rFonts w:ascii="Times New Roman" w:hAnsi="Times New Roman"/>
          <w:snapToGrid w:val="0"/>
        </w:rPr>
        <w:t>2000,</w:t>
      </w:r>
      <w:r w:rsidR="00946CE3">
        <w:rPr>
          <w:rFonts w:ascii="Times New Roman" w:hAnsi="Times New Roman"/>
          <w:snapToGrid w:val="0"/>
        </w:rPr>
        <w:t xml:space="preserve"> </w:t>
      </w:r>
      <w:r>
        <w:rPr>
          <w:rFonts w:ascii="Times New Roman" w:hAnsi="Times New Roman"/>
          <w:snapToGrid w:val="0"/>
        </w:rPr>
        <w:t>Nr.64-1936</w:t>
      </w:r>
      <w:r w:rsidR="00946CE3">
        <w:rPr>
          <w:rFonts w:ascii="Times New Roman" w:hAnsi="Times New Roman"/>
          <w:snapToGrid w:val="0"/>
        </w:rPr>
        <w:t xml:space="preserve"> </w:t>
      </w:r>
      <w:r>
        <w:rPr>
          <w:rFonts w:ascii="Times New Roman" w:hAnsi="Times New Roman"/>
          <w:snapToGrid w:val="0"/>
        </w:rPr>
        <w:t>(00.07.31)</w:t>
      </w:r>
    </w:p>
    <w:p w:rsidR="00B35D43" w:rsidRDefault="00B35D43">
      <w:pPr>
        <w:widowControl w:val="0"/>
        <w:rPr>
          <w:rFonts w:ascii="Times New Roman" w:hAnsi="Times New Roman"/>
          <w:snapToGrid w:val="0"/>
        </w:rPr>
      </w:pPr>
      <w:r>
        <w:rPr>
          <w:rFonts w:ascii="Times New Roman" w:hAnsi="Times New Roman"/>
          <w:snapToGrid w:val="0"/>
        </w:rPr>
        <w:t>POLITINIŲ</w:t>
      </w:r>
      <w:r w:rsidR="00946CE3">
        <w:rPr>
          <w:rFonts w:ascii="Times New Roman" w:hAnsi="Times New Roman"/>
          <w:snapToGrid w:val="0"/>
        </w:rPr>
        <w:t xml:space="preserve"> </w:t>
      </w:r>
      <w:r>
        <w:rPr>
          <w:rFonts w:ascii="Times New Roman" w:hAnsi="Times New Roman"/>
          <w:snapToGrid w:val="0"/>
        </w:rPr>
        <w:t>PARTIJŲ</w:t>
      </w:r>
      <w:r w:rsidR="00946CE3">
        <w:rPr>
          <w:rFonts w:ascii="Times New Roman" w:hAnsi="Times New Roman"/>
          <w:snapToGrid w:val="0"/>
        </w:rPr>
        <w:t xml:space="preserve"> </w:t>
      </w:r>
      <w:r>
        <w:rPr>
          <w:rFonts w:ascii="Times New Roman" w:hAnsi="Times New Roman"/>
          <w:snapToGrid w:val="0"/>
        </w:rPr>
        <w:t>IR</w:t>
      </w:r>
      <w:r w:rsidR="00946CE3">
        <w:rPr>
          <w:rFonts w:ascii="Times New Roman" w:hAnsi="Times New Roman"/>
          <w:snapToGrid w:val="0"/>
        </w:rPr>
        <w:t xml:space="preserve"> </w:t>
      </w:r>
      <w:r>
        <w:rPr>
          <w:rFonts w:ascii="Times New Roman" w:hAnsi="Times New Roman"/>
          <w:snapToGrid w:val="0"/>
        </w:rPr>
        <w:t>POLITINIŲ</w:t>
      </w:r>
      <w:r w:rsidR="00946CE3">
        <w:rPr>
          <w:rFonts w:ascii="Times New Roman" w:hAnsi="Times New Roman"/>
          <w:snapToGrid w:val="0"/>
        </w:rPr>
        <w:t xml:space="preserve"> </w:t>
      </w:r>
      <w:r>
        <w:rPr>
          <w:rFonts w:ascii="Times New Roman" w:hAnsi="Times New Roman"/>
          <w:snapToGrid w:val="0"/>
        </w:rPr>
        <w:t>ORGANIZACIJŲ</w:t>
      </w:r>
      <w:r w:rsidR="00946CE3">
        <w:rPr>
          <w:rFonts w:ascii="Times New Roman" w:hAnsi="Times New Roman"/>
          <w:snapToGrid w:val="0"/>
        </w:rPr>
        <w:t xml:space="preserve"> </w:t>
      </w:r>
      <w:r>
        <w:rPr>
          <w:rFonts w:ascii="Times New Roman" w:hAnsi="Times New Roman"/>
          <w:snapToGrid w:val="0"/>
        </w:rPr>
        <w:t>ĮSTATYMO</w:t>
      </w:r>
      <w:r w:rsidR="00946CE3">
        <w:rPr>
          <w:rFonts w:ascii="Times New Roman" w:hAnsi="Times New Roman"/>
          <w:snapToGrid w:val="0"/>
        </w:rPr>
        <w:t xml:space="preserve"> </w:t>
      </w:r>
      <w:r>
        <w:rPr>
          <w:rFonts w:ascii="Times New Roman" w:hAnsi="Times New Roman"/>
          <w:snapToGrid w:val="0"/>
        </w:rPr>
        <w:t>11</w:t>
      </w:r>
      <w:r w:rsidR="00946CE3">
        <w:rPr>
          <w:rFonts w:ascii="Times New Roman" w:hAnsi="Times New Roman"/>
          <w:snapToGrid w:val="0"/>
        </w:rPr>
        <w:t xml:space="preserve"> </w:t>
      </w:r>
      <w:r>
        <w:rPr>
          <w:rFonts w:ascii="Times New Roman" w:hAnsi="Times New Roman"/>
          <w:snapToGrid w:val="0"/>
        </w:rPr>
        <w:t>STRAIPSNIO</w:t>
      </w:r>
      <w:r w:rsidR="00946CE3">
        <w:rPr>
          <w:rFonts w:ascii="Times New Roman" w:hAnsi="Times New Roman"/>
          <w:snapToGrid w:val="0"/>
        </w:rPr>
        <w:t xml:space="preserve"> </w:t>
      </w:r>
      <w:r>
        <w:rPr>
          <w:rFonts w:ascii="Times New Roman" w:hAnsi="Times New Roman"/>
          <w:snapToGrid w:val="0"/>
        </w:rPr>
        <w:t>PAKEITIMO</w:t>
      </w:r>
      <w:r w:rsidR="00946CE3">
        <w:rPr>
          <w:rFonts w:ascii="Times New Roman" w:hAnsi="Times New Roman"/>
          <w:snapToGrid w:val="0"/>
        </w:rPr>
        <w:t xml:space="preserve"> </w:t>
      </w:r>
      <w:r>
        <w:rPr>
          <w:rFonts w:ascii="Times New Roman" w:hAnsi="Times New Roman"/>
          <w:snapToGrid w:val="0"/>
        </w:rPr>
        <w:t>ĮSTATYMAS</w:t>
      </w:r>
    </w:p>
    <w:p w:rsidR="00B35D43" w:rsidRDefault="00B35D43">
      <w:pPr>
        <w:widowControl w:val="0"/>
        <w:rPr>
          <w:rFonts w:ascii="Times New Roman" w:hAnsi="Times New Roman"/>
          <w:snapToGrid w:val="0"/>
        </w:rPr>
      </w:pPr>
    </w:p>
    <w:p w:rsidR="00B35D43" w:rsidRDefault="00B35D43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8.</w:t>
      </w:r>
    </w:p>
    <w:p w:rsidR="00B35D43" w:rsidRDefault="00B35D43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</w:t>
      </w:r>
      <w:r w:rsidR="00946CE3">
        <w:rPr>
          <w:rFonts w:ascii="Times New Roman" w:eastAsia="MS Mincho" w:hAnsi="Times New Roman"/>
        </w:rPr>
        <w:t xml:space="preserve"> </w:t>
      </w:r>
      <w:r>
        <w:rPr>
          <w:rFonts w:ascii="Times New Roman" w:eastAsia="MS Mincho" w:hAnsi="Times New Roman"/>
        </w:rPr>
        <w:t>Respublikos</w:t>
      </w:r>
      <w:r w:rsidR="00946CE3">
        <w:rPr>
          <w:rFonts w:ascii="Times New Roman" w:eastAsia="MS Mincho" w:hAnsi="Times New Roman"/>
        </w:rPr>
        <w:t xml:space="preserve"> </w:t>
      </w:r>
      <w:r>
        <w:rPr>
          <w:rFonts w:ascii="Times New Roman" w:eastAsia="MS Mincho" w:hAnsi="Times New Roman"/>
        </w:rPr>
        <w:t>Seimas,</w:t>
      </w:r>
      <w:r w:rsidR="00946CE3">
        <w:rPr>
          <w:rFonts w:ascii="Times New Roman" w:eastAsia="MS Mincho" w:hAnsi="Times New Roman"/>
        </w:rPr>
        <w:t xml:space="preserve"> </w:t>
      </w:r>
      <w:r>
        <w:rPr>
          <w:rFonts w:ascii="Times New Roman" w:eastAsia="MS Mincho" w:hAnsi="Times New Roman"/>
        </w:rPr>
        <w:t>Įstatymas</w:t>
      </w:r>
    </w:p>
    <w:p w:rsidR="00B35D43" w:rsidRDefault="00B35D43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Nr.</w:t>
      </w:r>
      <w:r w:rsidR="00946CE3">
        <w:rPr>
          <w:rFonts w:ascii="Times New Roman" w:eastAsia="MS Mincho" w:hAnsi="Times New Roman"/>
        </w:rPr>
        <w:t xml:space="preserve"> </w:t>
      </w:r>
      <w:hyperlink r:id="rId19" w:history="1">
        <w:r>
          <w:rPr>
            <w:rStyle w:val="Hyperlink"/>
            <w:rFonts w:ascii="Times New Roman" w:eastAsia="MS Mincho" w:hAnsi="Times New Roman"/>
          </w:rPr>
          <w:t>IX-2072</w:t>
        </w:r>
      </w:hyperlink>
      <w:r>
        <w:rPr>
          <w:rFonts w:ascii="Times New Roman" w:eastAsia="MS Mincho" w:hAnsi="Times New Roman"/>
        </w:rPr>
        <w:t>,</w:t>
      </w:r>
      <w:r w:rsidR="00946CE3">
        <w:rPr>
          <w:rFonts w:ascii="Times New Roman" w:eastAsia="MS Mincho" w:hAnsi="Times New Roman"/>
        </w:rPr>
        <w:t xml:space="preserve"> </w:t>
      </w:r>
      <w:r>
        <w:rPr>
          <w:rFonts w:ascii="Times New Roman" w:eastAsia="MS Mincho" w:hAnsi="Times New Roman"/>
        </w:rPr>
        <w:t>2004-03-23,</w:t>
      </w:r>
      <w:r w:rsidR="00946CE3">
        <w:rPr>
          <w:rFonts w:ascii="Times New Roman" w:eastAsia="MS Mincho" w:hAnsi="Times New Roman"/>
        </w:rPr>
        <w:t xml:space="preserve"> </w:t>
      </w:r>
      <w:r>
        <w:rPr>
          <w:rFonts w:ascii="Times New Roman" w:eastAsia="MS Mincho" w:hAnsi="Times New Roman"/>
        </w:rPr>
        <w:t>Žin.,</w:t>
      </w:r>
      <w:r w:rsidR="00946CE3">
        <w:rPr>
          <w:rFonts w:ascii="Times New Roman" w:eastAsia="MS Mincho" w:hAnsi="Times New Roman"/>
        </w:rPr>
        <w:t xml:space="preserve"> </w:t>
      </w:r>
      <w:r>
        <w:rPr>
          <w:rFonts w:ascii="Times New Roman" w:eastAsia="MS Mincho" w:hAnsi="Times New Roman"/>
        </w:rPr>
        <w:t>2004,</w:t>
      </w:r>
      <w:r w:rsidR="00946CE3">
        <w:rPr>
          <w:rFonts w:ascii="Times New Roman" w:eastAsia="MS Mincho" w:hAnsi="Times New Roman"/>
        </w:rPr>
        <w:t xml:space="preserve"> </w:t>
      </w:r>
      <w:r>
        <w:rPr>
          <w:rFonts w:ascii="Times New Roman" w:eastAsia="MS Mincho" w:hAnsi="Times New Roman"/>
        </w:rPr>
        <w:t>Nr.</w:t>
      </w:r>
      <w:r w:rsidR="00946CE3">
        <w:rPr>
          <w:rFonts w:ascii="Times New Roman" w:eastAsia="MS Mincho" w:hAnsi="Times New Roman"/>
        </w:rPr>
        <w:t xml:space="preserve"> </w:t>
      </w:r>
      <w:r>
        <w:rPr>
          <w:rFonts w:ascii="Times New Roman" w:eastAsia="MS Mincho" w:hAnsi="Times New Roman"/>
        </w:rPr>
        <w:t>54-1831</w:t>
      </w:r>
      <w:r w:rsidR="00946CE3">
        <w:rPr>
          <w:rFonts w:ascii="Times New Roman" w:eastAsia="MS Mincho" w:hAnsi="Times New Roman"/>
        </w:rPr>
        <w:t xml:space="preserve"> </w:t>
      </w:r>
      <w:r>
        <w:rPr>
          <w:rFonts w:ascii="Times New Roman" w:eastAsia="MS Mincho" w:hAnsi="Times New Roman"/>
        </w:rPr>
        <w:t>(2004-04-15)</w:t>
      </w:r>
    </w:p>
    <w:p w:rsidR="00B35D43" w:rsidRDefault="00B35D43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POLITINIŲ</w:t>
      </w:r>
      <w:r w:rsidR="00946CE3">
        <w:rPr>
          <w:rFonts w:ascii="Times New Roman" w:eastAsia="MS Mincho" w:hAnsi="Times New Roman"/>
        </w:rPr>
        <w:t xml:space="preserve"> </w:t>
      </w:r>
      <w:r>
        <w:rPr>
          <w:rFonts w:ascii="Times New Roman" w:eastAsia="MS Mincho" w:hAnsi="Times New Roman"/>
        </w:rPr>
        <w:t>PARTIJŲ</w:t>
      </w:r>
      <w:r w:rsidR="00946CE3">
        <w:rPr>
          <w:rFonts w:ascii="Times New Roman" w:eastAsia="MS Mincho" w:hAnsi="Times New Roman"/>
        </w:rPr>
        <w:t xml:space="preserve"> </w:t>
      </w:r>
      <w:r>
        <w:rPr>
          <w:rFonts w:ascii="Times New Roman" w:eastAsia="MS Mincho" w:hAnsi="Times New Roman"/>
        </w:rPr>
        <w:t>IR</w:t>
      </w:r>
      <w:r w:rsidR="00946CE3">
        <w:rPr>
          <w:rFonts w:ascii="Times New Roman" w:eastAsia="MS Mincho" w:hAnsi="Times New Roman"/>
        </w:rPr>
        <w:t xml:space="preserve"> </w:t>
      </w:r>
      <w:r>
        <w:rPr>
          <w:rFonts w:ascii="Times New Roman" w:eastAsia="MS Mincho" w:hAnsi="Times New Roman"/>
        </w:rPr>
        <w:t>POLITINIŲ</w:t>
      </w:r>
      <w:r w:rsidR="00946CE3">
        <w:rPr>
          <w:rFonts w:ascii="Times New Roman" w:eastAsia="MS Mincho" w:hAnsi="Times New Roman"/>
        </w:rPr>
        <w:t xml:space="preserve"> </w:t>
      </w:r>
      <w:r>
        <w:rPr>
          <w:rFonts w:ascii="Times New Roman" w:eastAsia="MS Mincho" w:hAnsi="Times New Roman"/>
        </w:rPr>
        <w:t>ORGANIZACIJŲ</w:t>
      </w:r>
      <w:r w:rsidR="00946CE3">
        <w:rPr>
          <w:rFonts w:ascii="Times New Roman" w:eastAsia="MS Mincho" w:hAnsi="Times New Roman"/>
        </w:rPr>
        <w:t xml:space="preserve"> </w:t>
      </w:r>
      <w:r>
        <w:rPr>
          <w:rFonts w:ascii="Times New Roman" w:eastAsia="MS Mincho" w:hAnsi="Times New Roman"/>
        </w:rPr>
        <w:t>ĮSTATYMO</w:t>
      </w:r>
      <w:r w:rsidR="00946CE3">
        <w:rPr>
          <w:rFonts w:ascii="Times New Roman" w:eastAsia="MS Mincho" w:hAnsi="Times New Roman"/>
        </w:rPr>
        <w:t xml:space="preserve"> </w:t>
      </w:r>
      <w:r>
        <w:rPr>
          <w:rFonts w:ascii="Times New Roman" w:eastAsia="MS Mincho" w:hAnsi="Times New Roman"/>
        </w:rPr>
        <w:t>PAKEITIMO</w:t>
      </w:r>
      <w:r w:rsidR="00946CE3">
        <w:rPr>
          <w:rFonts w:ascii="Times New Roman" w:eastAsia="MS Mincho" w:hAnsi="Times New Roman"/>
        </w:rPr>
        <w:t xml:space="preserve"> </w:t>
      </w:r>
      <w:r>
        <w:rPr>
          <w:rFonts w:ascii="Times New Roman" w:eastAsia="MS Mincho" w:hAnsi="Times New Roman"/>
        </w:rPr>
        <w:t>ĮSTATYMAS</w:t>
      </w:r>
    </w:p>
    <w:p w:rsidR="00B35D43" w:rsidRDefault="00B35D43">
      <w:pPr>
        <w:pStyle w:val="PlainText"/>
        <w:rPr>
          <w:rFonts w:ascii="Times New Roman" w:eastAsia="MS Mincho" w:hAnsi="Times New Roman"/>
          <w:b/>
          <w:bCs/>
        </w:rPr>
      </w:pPr>
      <w:r>
        <w:rPr>
          <w:rFonts w:ascii="Times New Roman" w:eastAsia="MS Mincho" w:hAnsi="Times New Roman"/>
          <w:b/>
          <w:bCs/>
        </w:rPr>
        <w:t>Nauja</w:t>
      </w:r>
      <w:r w:rsidR="00946CE3">
        <w:rPr>
          <w:rFonts w:ascii="Times New Roman" w:eastAsia="MS Mincho" w:hAnsi="Times New Roman"/>
          <w:b/>
          <w:bCs/>
        </w:rPr>
        <w:t xml:space="preserve"> </w:t>
      </w:r>
      <w:r>
        <w:rPr>
          <w:rFonts w:ascii="Times New Roman" w:eastAsia="MS Mincho" w:hAnsi="Times New Roman"/>
          <w:b/>
          <w:bCs/>
        </w:rPr>
        <w:t>įstatymo</w:t>
      </w:r>
      <w:r w:rsidR="00946CE3">
        <w:rPr>
          <w:rFonts w:ascii="Times New Roman" w:eastAsia="MS Mincho" w:hAnsi="Times New Roman"/>
          <w:b/>
          <w:bCs/>
        </w:rPr>
        <w:t xml:space="preserve"> </w:t>
      </w:r>
      <w:r>
        <w:rPr>
          <w:rFonts w:ascii="Times New Roman" w:eastAsia="MS Mincho" w:hAnsi="Times New Roman"/>
          <w:b/>
          <w:bCs/>
        </w:rPr>
        <w:t>redakcija</w:t>
      </w:r>
      <w:r w:rsidR="00946CE3">
        <w:rPr>
          <w:rFonts w:ascii="Times New Roman" w:eastAsia="MS Mincho" w:hAnsi="Times New Roman"/>
          <w:b/>
          <w:bCs/>
        </w:rPr>
        <w:t xml:space="preserve"> </w:t>
      </w:r>
      <w:r>
        <w:rPr>
          <w:rFonts w:ascii="Times New Roman" w:eastAsia="MS Mincho" w:hAnsi="Times New Roman"/>
          <w:b/>
          <w:bCs/>
        </w:rPr>
        <w:t>(keistas</w:t>
      </w:r>
      <w:r w:rsidR="00946CE3">
        <w:rPr>
          <w:rFonts w:ascii="Times New Roman" w:eastAsia="MS Mincho" w:hAnsi="Times New Roman"/>
          <w:b/>
          <w:bCs/>
        </w:rPr>
        <w:t xml:space="preserve"> </w:t>
      </w:r>
      <w:r>
        <w:rPr>
          <w:rFonts w:ascii="Times New Roman" w:eastAsia="MS Mincho" w:hAnsi="Times New Roman"/>
          <w:b/>
          <w:bCs/>
        </w:rPr>
        <w:t>įstatymo</w:t>
      </w:r>
      <w:r w:rsidR="00946CE3">
        <w:rPr>
          <w:rFonts w:ascii="Times New Roman" w:eastAsia="MS Mincho" w:hAnsi="Times New Roman"/>
          <w:b/>
          <w:bCs/>
        </w:rPr>
        <w:t xml:space="preserve"> </w:t>
      </w:r>
      <w:r>
        <w:rPr>
          <w:rFonts w:ascii="Times New Roman" w:eastAsia="MS Mincho" w:hAnsi="Times New Roman"/>
          <w:b/>
          <w:bCs/>
        </w:rPr>
        <w:t>pavadinimas)</w:t>
      </w:r>
    </w:p>
    <w:p w:rsidR="00B35D43" w:rsidRDefault="00B35D43">
      <w:pPr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Politinių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partijų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ir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politinių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organizacijų,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įregistruotų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iki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šio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Įstatymo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įsigaliojimo,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įstatai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galioja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tiek,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kiek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jie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neprieštarauja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Lietuvos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Respublikos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civiliniam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kodeksui,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šiam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ir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kitiems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įstatymams.</w:t>
      </w:r>
    </w:p>
    <w:p w:rsidR="00B35D43" w:rsidRDefault="00B35D43">
      <w:pPr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Politinių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partijų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ir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politinių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organizacijų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padaliniai,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iki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šio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Įstatymo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įsigaliojimo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įsteigti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kaip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juridiniai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asmenys,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nuo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šio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Įstatymo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įsigaliojimo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laikomi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juos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įsteigusių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politinių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partijų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filialais,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kurie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nėra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juridiniai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asmenys,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ir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jų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steigimo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dokumentai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galioja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tiek,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kiek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jie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neprieštarauja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Lietuvos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Respublikos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civiliniam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kodeksui,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šiam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ir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kitiems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įstatymams.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Šių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padalinių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teisės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ir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pareigos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pereina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jų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steigėjams.</w:t>
      </w:r>
    </w:p>
    <w:p w:rsidR="00B35D43" w:rsidRDefault="00B35D43">
      <w:pPr>
        <w:jc w:val="both"/>
        <w:rPr>
          <w:rFonts w:ascii="Times New Roman" w:hAnsi="Times New Roman"/>
          <w:iCs/>
        </w:rPr>
      </w:pPr>
      <w:r>
        <w:rPr>
          <w:rFonts w:ascii="Times New Roman" w:hAnsi="Times New Roman"/>
          <w:iCs/>
        </w:rPr>
        <w:t>Šio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Įstatymo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1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straipsnyje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išdėstyto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Politinių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partijų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įstatymo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5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straipsnio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3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dalyje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nustatyto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minimalaus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politinės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partijos</w:t>
      </w:r>
      <w:r w:rsidR="00946CE3">
        <w:rPr>
          <w:rFonts w:ascii="Times New Roman" w:hAnsi="Times New Roman"/>
          <w:b/>
          <w:iCs/>
        </w:rPr>
        <w:t xml:space="preserve"> </w:t>
      </w:r>
      <w:r>
        <w:rPr>
          <w:rFonts w:ascii="Times New Roman" w:hAnsi="Times New Roman"/>
          <w:iCs/>
        </w:rPr>
        <w:t>steigėjų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skaičiaus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reikalavimas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taikomas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tik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politinėms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partijoms,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steigiamoms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po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šio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Įstatymo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įsigaliojimo.</w:t>
      </w:r>
    </w:p>
    <w:p w:rsidR="00B35D43" w:rsidRDefault="00B35D43">
      <w:pPr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Šio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Įstatymo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iCs/>
        </w:rPr>
        <w:t>1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straipsnyje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išdėstyto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Politinių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partijų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įstatymo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bCs/>
        </w:rPr>
        <w:t>8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straipsnio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8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dalies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nuostatos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taikomos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nuo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2004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m.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birželio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15</w:t>
      </w:r>
      <w:r w:rsidR="00946CE3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>d.</w:t>
      </w:r>
    </w:p>
    <w:p w:rsidR="00B35D43" w:rsidRDefault="00B35D43">
      <w:pPr>
        <w:jc w:val="both"/>
        <w:rPr>
          <w:rFonts w:ascii="Times New Roman" w:hAnsi="Times New Roman"/>
        </w:rPr>
      </w:pPr>
      <w:r>
        <w:rPr>
          <w:rFonts w:ascii="Times New Roman" w:hAnsi="Times New Roman"/>
          <w:iCs/>
        </w:rPr>
        <w:t>Iki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šio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Įstatymo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įsigaliojimo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įsteigtoms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politinėms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partijoms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Politinių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partijų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įstatymo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9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straipsnio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reikalavimas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turėti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vieną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tūkstantį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narių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taikomas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nuo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2005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m.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sausio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1</w:t>
      </w:r>
      <w:r w:rsidR="00946CE3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d.</w:t>
      </w:r>
    </w:p>
    <w:p w:rsidR="00B35D43" w:rsidRDefault="00B35D43">
      <w:pPr>
        <w:pStyle w:val="PlainText"/>
        <w:rPr>
          <w:rFonts w:ascii="Times New Roman" w:eastAsia="MS Mincho" w:hAnsi="Times New Roman"/>
        </w:rPr>
      </w:pPr>
    </w:p>
    <w:p w:rsidR="00946CE3" w:rsidRPr="0017586D" w:rsidRDefault="00946CE3" w:rsidP="00946CE3">
      <w:pPr>
        <w:autoSpaceDE w:val="0"/>
        <w:autoSpaceDN w:val="0"/>
        <w:adjustRightInd w:val="0"/>
        <w:rPr>
          <w:rFonts w:ascii="Times New Roman" w:hAnsi="Times New Roman"/>
        </w:rPr>
      </w:pPr>
      <w:r w:rsidRPr="0017586D">
        <w:rPr>
          <w:rFonts w:ascii="Times New Roman" w:hAnsi="Times New Roman"/>
        </w:rPr>
        <w:t>9.</w:t>
      </w:r>
    </w:p>
    <w:p w:rsidR="00946CE3" w:rsidRPr="0017586D" w:rsidRDefault="00946CE3" w:rsidP="00946CE3">
      <w:pPr>
        <w:autoSpaceDE w:val="0"/>
        <w:autoSpaceDN w:val="0"/>
        <w:adjustRightInd w:val="0"/>
        <w:rPr>
          <w:rFonts w:ascii="Times New Roman" w:hAnsi="Times New Roman"/>
        </w:rPr>
      </w:pPr>
      <w:r w:rsidRPr="0017586D">
        <w:rPr>
          <w:rFonts w:ascii="Times New Roman" w:hAnsi="Times New Roman"/>
        </w:rPr>
        <w:t>Lietuvos</w:t>
      </w:r>
      <w:r>
        <w:rPr>
          <w:rFonts w:ascii="Times New Roman" w:hAnsi="Times New Roman"/>
        </w:rPr>
        <w:t xml:space="preserve"> </w:t>
      </w:r>
      <w:r w:rsidRPr="0017586D">
        <w:rPr>
          <w:rFonts w:ascii="Times New Roman" w:hAnsi="Times New Roman"/>
        </w:rPr>
        <w:t>Respublikos</w:t>
      </w:r>
      <w:r>
        <w:rPr>
          <w:rFonts w:ascii="Times New Roman" w:hAnsi="Times New Roman"/>
        </w:rPr>
        <w:t xml:space="preserve"> </w:t>
      </w:r>
      <w:r w:rsidRPr="0017586D">
        <w:rPr>
          <w:rFonts w:ascii="Times New Roman" w:hAnsi="Times New Roman"/>
        </w:rPr>
        <w:t>Seimas,</w:t>
      </w:r>
      <w:r>
        <w:rPr>
          <w:rFonts w:ascii="Times New Roman" w:hAnsi="Times New Roman"/>
        </w:rPr>
        <w:t xml:space="preserve"> </w:t>
      </w:r>
      <w:r w:rsidRPr="0017586D">
        <w:rPr>
          <w:rFonts w:ascii="Times New Roman" w:hAnsi="Times New Roman"/>
        </w:rPr>
        <w:t>Įstatymas</w:t>
      </w:r>
    </w:p>
    <w:p w:rsidR="00946CE3" w:rsidRPr="0017586D" w:rsidRDefault="00946CE3" w:rsidP="00946CE3">
      <w:pPr>
        <w:autoSpaceDE w:val="0"/>
        <w:autoSpaceDN w:val="0"/>
        <w:adjustRightInd w:val="0"/>
        <w:rPr>
          <w:rFonts w:ascii="Times New Roman" w:hAnsi="Times New Roman"/>
        </w:rPr>
      </w:pPr>
      <w:r w:rsidRPr="0017586D">
        <w:rPr>
          <w:rFonts w:ascii="Times New Roman" w:hAnsi="Times New Roman"/>
        </w:rPr>
        <w:lastRenderedPageBreak/>
        <w:t>Nr.</w:t>
      </w:r>
      <w:r>
        <w:rPr>
          <w:rFonts w:ascii="Times New Roman" w:hAnsi="Times New Roman"/>
        </w:rPr>
        <w:t xml:space="preserve"> </w:t>
      </w:r>
      <w:hyperlink r:id="rId20" w:history="1">
        <w:r w:rsidRPr="00187D55">
          <w:rPr>
            <w:rStyle w:val="Hyperlink"/>
            <w:rFonts w:ascii="Times New Roman" w:hAnsi="Times New Roman"/>
          </w:rPr>
          <w:t>XI-600</w:t>
        </w:r>
      </w:hyperlink>
      <w:r w:rsidRPr="0017586D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</w:t>
      </w:r>
      <w:r w:rsidRPr="0017586D">
        <w:rPr>
          <w:rFonts w:ascii="Times New Roman" w:hAnsi="Times New Roman"/>
        </w:rPr>
        <w:t>2009-12-22,</w:t>
      </w:r>
      <w:r>
        <w:rPr>
          <w:rFonts w:ascii="Times New Roman" w:hAnsi="Times New Roman"/>
        </w:rPr>
        <w:t xml:space="preserve"> Ž</w:t>
      </w:r>
      <w:r w:rsidRPr="0017586D">
        <w:rPr>
          <w:rFonts w:ascii="Times New Roman" w:hAnsi="Times New Roman"/>
        </w:rPr>
        <w:t>in.,</w:t>
      </w:r>
      <w:r>
        <w:rPr>
          <w:rFonts w:ascii="Times New Roman" w:hAnsi="Times New Roman"/>
        </w:rPr>
        <w:t xml:space="preserve"> </w:t>
      </w:r>
      <w:r w:rsidRPr="0017586D">
        <w:rPr>
          <w:rFonts w:ascii="Times New Roman" w:hAnsi="Times New Roman"/>
        </w:rPr>
        <w:t>2010,</w:t>
      </w:r>
      <w:r>
        <w:rPr>
          <w:rFonts w:ascii="Times New Roman" w:hAnsi="Times New Roman"/>
        </w:rPr>
        <w:t xml:space="preserve"> </w:t>
      </w:r>
      <w:r w:rsidRPr="0017586D">
        <w:rPr>
          <w:rFonts w:ascii="Times New Roman" w:hAnsi="Times New Roman"/>
        </w:rPr>
        <w:t>Nr.</w:t>
      </w:r>
      <w:r>
        <w:rPr>
          <w:rFonts w:ascii="Times New Roman" w:hAnsi="Times New Roman"/>
        </w:rPr>
        <w:t xml:space="preserve"> </w:t>
      </w:r>
      <w:r w:rsidRPr="0017586D">
        <w:rPr>
          <w:rFonts w:ascii="Times New Roman" w:hAnsi="Times New Roman"/>
        </w:rPr>
        <w:t>1-11</w:t>
      </w:r>
      <w:r>
        <w:rPr>
          <w:rFonts w:ascii="Times New Roman" w:hAnsi="Times New Roman"/>
        </w:rPr>
        <w:t xml:space="preserve"> </w:t>
      </w:r>
      <w:r w:rsidRPr="0017586D">
        <w:rPr>
          <w:rFonts w:ascii="Times New Roman" w:hAnsi="Times New Roman"/>
        </w:rPr>
        <w:t>(2010-01-05)</w:t>
      </w:r>
    </w:p>
    <w:p w:rsidR="00946CE3" w:rsidRPr="0017586D" w:rsidRDefault="00946CE3" w:rsidP="00946CE3">
      <w:pPr>
        <w:autoSpaceDE w:val="0"/>
        <w:autoSpaceDN w:val="0"/>
        <w:adjustRightInd w:val="0"/>
        <w:rPr>
          <w:rFonts w:ascii="Times New Roman" w:hAnsi="Times New Roman"/>
        </w:rPr>
      </w:pPr>
      <w:r w:rsidRPr="0017586D">
        <w:rPr>
          <w:rFonts w:ascii="Times New Roman" w:hAnsi="Times New Roman"/>
        </w:rPr>
        <w:t>POLITINIŲ</w:t>
      </w:r>
      <w:r>
        <w:rPr>
          <w:rFonts w:ascii="Times New Roman" w:hAnsi="Times New Roman"/>
        </w:rPr>
        <w:t xml:space="preserve"> </w:t>
      </w:r>
      <w:r w:rsidRPr="0017586D">
        <w:rPr>
          <w:rFonts w:ascii="Times New Roman" w:hAnsi="Times New Roman"/>
        </w:rPr>
        <w:t>PARTIJŲ</w:t>
      </w:r>
      <w:r>
        <w:rPr>
          <w:rFonts w:ascii="Times New Roman" w:hAnsi="Times New Roman"/>
        </w:rPr>
        <w:t xml:space="preserve"> </w:t>
      </w:r>
      <w:r w:rsidRPr="0017586D">
        <w:rPr>
          <w:rFonts w:ascii="Times New Roman" w:hAnsi="Times New Roman"/>
        </w:rPr>
        <w:t>ĮSTATYMO</w:t>
      </w:r>
      <w:r>
        <w:rPr>
          <w:rFonts w:ascii="Times New Roman" w:hAnsi="Times New Roman"/>
        </w:rPr>
        <w:t xml:space="preserve"> </w:t>
      </w:r>
      <w:r w:rsidRPr="0017586D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</w:t>
      </w:r>
      <w:r w:rsidRPr="0017586D">
        <w:rPr>
          <w:rFonts w:ascii="Times New Roman" w:hAnsi="Times New Roman"/>
        </w:rPr>
        <w:t>IR</w:t>
      </w:r>
      <w:r>
        <w:rPr>
          <w:rFonts w:ascii="Times New Roman" w:hAnsi="Times New Roman"/>
        </w:rPr>
        <w:t xml:space="preserve"> </w:t>
      </w:r>
      <w:r w:rsidRPr="0017586D">
        <w:rPr>
          <w:rFonts w:ascii="Times New Roman" w:hAnsi="Times New Roman"/>
        </w:rPr>
        <w:t>6</w:t>
      </w:r>
      <w:r>
        <w:rPr>
          <w:rFonts w:ascii="Times New Roman" w:hAnsi="Times New Roman"/>
        </w:rPr>
        <w:t xml:space="preserve"> </w:t>
      </w:r>
      <w:r w:rsidRPr="0017586D">
        <w:rPr>
          <w:rFonts w:ascii="Times New Roman" w:hAnsi="Times New Roman"/>
        </w:rPr>
        <w:t>STRAIPSNIŲ</w:t>
      </w:r>
      <w:r>
        <w:rPr>
          <w:rFonts w:ascii="Times New Roman" w:hAnsi="Times New Roman"/>
        </w:rPr>
        <w:t xml:space="preserve"> </w:t>
      </w:r>
      <w:r w:rsidRPr="0017586D">
        <w:rPr>
          <w:rFonts w:ascii="Times New Roman" w:hAnsi="Times New Roman"/>
        </w:rPr>
        <w:t>PAKEITIMO</w:t>
      </w:r>
      <w:r>
        <w:rPr>
          <w:rFonts w:ascii="Times New Roman" w:hAnsi="Times New Roman"/>
        </w:rPr>
        <w:t xml:space="preserve"> </w:t>
      </w:r>
      <w:r w:rsidRPr="0017586D">
        <w:rPr>
          <w:rFonts w:ascii="Times New Roman" w:hAnsi="Times New Roman"/>
        </w:rPr>
        <w:t>ĮSTATYMAS</w:t>
      </w:r>
    </w:p>
    <w:p w:rsidR="00946CE3" w:rsidRPr="0017586D" w:rsidRDefault="00946CE3" w:rsidP="00946CE3">
      <w:pPr>
        <w:autoSpaceDE w:val="0"/>
        <w:autoSpaceDN w:val="0"/>
        <w:adjustRightInd w:val="0"/>
        <w:rPr>
          <w:rFonts w:ascii="Times New Roman" w:hAnsi="Times New Roman"/>
        </w:rPr>
      </w:pPr>
    </w:p>
    <w:p w:rsidR="00946CE3" w:rsidRPr="0017586D" w:rsidRDefault="00946CE3" w:rsidP="00946CE3">
      <w:pPr>
        <w:autoSpaceDE w:val="0"/>
        <w:autoSpaceDN w:val="0"/>
        <w:adjustRightInd w:val="0"/>
        <w:rPr>
          <w:rFonts w:ascii="Times New Roman" w:hAnsi="Times New Roman"/>
        </w:rPr>
      </w:pPr>
      <w:r w:rsidRPr="0017586D">
        <w:rPr>
          <w:rFonts w:ascii="Times New Roman" w:hAnsi="Times New Roman"/>
        </w:rPr>
        <w:t>***</w:t>
      </w:r>
      <w:r>
        <w:rPr>
          <w:rFonts w:ascii="Times New Roman" w:hAnsi="Times New Roman"/>
        </w:rPr>
        <w:t xml:space="preserve"> </w:t>
      </w:r>
      <w:r w:rsidRPr="0017586D">
        <w:rPr>
          <w:rFonts w:ascii="Times New Roman" w:hAnsi="Times New Roman"/>
        </w:rPr>
        <w:t>Pabaiga</w:t>
      </w:r>
      <w:r>
        <w:rPr>
          <w:rFonts w:ascii="Times New Roman" w:hAnsi="Times New Roman"/>
        </w:rPr>
        <w:t xml:space="preserve"> </w:t>
      </w:r>
      <w:r w:rsidRPr="0017586D">
        <w:rPr>
          <w:rFonts w:ascii="Times New Roman" w:hAnsi="Times New Roman"/>
        </w:rPr>
        <w:t>***</w:t>
      </w:r>
    </w:p>
    <w:p w:rsidR="00946CE3" w:rsidRPr="0017586D" w:rsidRDefault="00946CE3" w:rsidP="00946CE3">
      <w:pPr>
        <w:autoSpaceDE w:val="0"/>
        <w:autoSpaceDN w:val="0"/>
        <w:adjustRightInd w:val="0"/>
        <w:rPr>
          <w:rFonts w:ascii="Times New Roman" w:hAnsi="Times New Roman"/>
        </w:rPr>
      </w:pPr>
    </w:p>
    <w:p w:rsidR="00946CE3" w:rsidRPr="0017586D" w:rsidRDefault="00946CE3" w:rsidP="00946CE3">
      <w:pPr>
        <w:autoSpaceDE w:val="0"/>
        <w:autoSpaceDN w:val="0"/>
        <w:adjustRightInd w:val="0"/>
        <w:rPr>
          <w:rFonts w:ascii="Times New Roman" w:hAnsi="Times New Roman"/>
        </w:rPr>
      </w:pPr>
    </w:p>
    <w:p w:rsidR="00946CE3" w:rsidRPr="0017586D" w:rsidRDefault="00946CE3" w:rsidP="00946CE3">
      <w:pPr>
        <w:autoSpaceDE w:val="0"/>
        <w:autoSpaceDN w:val="0"/>
        <w:adjustRightInd w:val="0"/>
        <w:rPr>
          <w:rFonts w:ascii="Times New Roman" w:hAnsi="Times New Roman"/>
        </w:rPr>
      </w:pPr>
      <w:r w:rsidRPr="0017586D">
        <w:rPr>
          <w:rFonts w:ascii="Times New Roman" w:hAnsi="Times New Roman"/>
        </w:rPr>
        <w:t>Redagavo</w:t>
      </w:r>
      <w:r>
        <w:rPr>
          <w:rFonts w:ascii="Times New Roman" w:hAnsi="Times New Roman"/>
        </w:rPr>
        <w:t xml:space="preserve"> </w:t>
      </w:r>
      <w:r w:rsidRPr="0017586D">
        <w:rPr>
          <w:rFonts w:ascii="Times New Roman" w:hAnsi="Times New Roman"/>
        </w:rPr>
        <w:t>Au</w:t>
      </w:r>
      <w:r>
        <w:rPr>
          <w:rFonts w:ascii="Times New Roman" w:hAnsi="Times New Roman"/>
        </w:rPr>
        <w:t>š</w:t>
      </w:r>
      <w:r w:rsidRPr="0017586D">
        <w:rPr>
          <w:rFonts w:ascii="Times New Roman" w:hAnsi="Times New Roman"/>
        </w:rPr>
        <w:t>rin</w:t>
      </w:r>
      <w:r>
        <w:rPr>
          <w:rFonts w:ascii="Times New Roman" w:hAnsi="Times New Roman"/>
        </w:rPr>
        <w:t xml:space="preserve">ė </w:t>
      </w:r>
      <w:r w:rsidRPr="0017586D">
        <w:rPr>
          <w:rFonts w:ascii="Times New Roman" w:hAnsi="Times New Roman"/>
        </w:rPr>
        <w:t>Trapinskien</w:t>
      </w:r>
      <w:r>
        <w:rPr>
          <w:rFonts w:ascii="Times New Roman" w:hAnsi="Times New Roman"/>
        </w:rPr>
        <w:t xml:space="preserve">ė </w:t>
      </w:r>
      <w:r w:rsidRPr="0017586D">
        <w:rPr>
          <w:rFonts w:ascii="Times New Roman" w:hAnsi="Times New Roman"/>
        </w:rPr>
        <w:t>(2010-01-19)</w:t>
      </w:r>
    </w:p>
    <w:p w:rsidR="00946CE3" w:rsidRPr="0017586D" w:rsidRDefault="00946CE3" w:rsidP="00946CE3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</w:t>
      </w:r>
      <w:r w:rsidRPr="0017586D">
        <w:rPr>
          <w:rFonts w:ascii="Times New Roman" w:hAnsi="Times New Roman"/>
        </w:rPr>
        <w:t>autrap@lrs.lt</w:t>
      </w:r>
    </w:p>
    <w:p w:rsidR="00B35D43" w:rsidRDefault="00B35D43">
      <w:pPr>
        <w:jc w:val="both"/>
        <w:rPr>
          <w:rFonts w:ascii="Times New Roman" w:hAnsi="Times New Roman"/>
          <w:sz w:val="22"/>
        </w:rPr>
      </w:pPr>
    </w:p>
    <w:sectPr w:rsidR="00B35D43">
      <w:pgSz w:w="11907" w:h="16840" w:code="9"/>
      <w:pgMar w:top="1134" w:right="1134" w:bottom="1134" w:left="567" w:header="567" w:footer="567" w:gutter="1134"/>
      <w:cols w:space="12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07F2" w:rsidRDefault="002307F2">
      <w:r>
        <w:separator/>
      </w:r>
    </w:p>
  </w:endnote>
  <w:endnote w:type="continuationSeparator" w:id="0">
    <w:p w:rsidR="002307F2" w:rsidRDefault="002307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07F2" w:rsidRDefault="002307F2">
      <w:r>
        <w:separator/>
      </w:r>
    </w:p>
  </w:footnote>
  <w:footnote w:type="continuationSeparator" w:id="0">
    <w:p w:rsidR="002307F2" w:rsidRDefault="002307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35D43"/>
    <w:rsid w:val="001176A6"/>
    <w:rsid w:val="00187D55"/>
    <w:rsid w:val="002307F2"/>
    <w:rsid w:val="00492472"/>
    <w:rsid w:val="007375AA"/>
    <w:rsid w:val="00946CE3"/>
    <w:rsid w:val="00B35D43"/>
    <w:rsid w:val="00D74829"/>
    <w:rsid w:val="00E0000C"/>
    <w:rsid w:val="00E77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E04BF10C-8201-4BCD-BB9C-079F014D3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LT" w:hAnsi="TimesLT"/>
      <w:lang w:val="lt-LT"/>
    </w:rPr>
  </w:style>
  <w:style w:type="paragraph" w:styleId="Heading1">
    <w:name w:val="heading 1"/>
    <w:basedOn w:val="Normal"/>
    <w:next w:val="Normal"/>
    <w:qFormat/>
    <w:pPr>
      <w:keepNext/>
      <w:overflowPunct w:val="0"/>
      <w:autoSpaceDE w:val="0"/>
      <w:autoSpaceDN w:val="0"/>
      <w:adjustRightInd w:val="0"/>
      <w:ind w:left="1985" w:hanging="1276"/>
      <w:textAlignment w:val="baseline"/>
      <w:outlineLvl w:val="0"/>
    </w:pPr>
    <w:rPr>
      <w:rFonts w:ascii="Times New Roman" w:hAnsi="Times New Roman"/>
      <w:b/>
      <w:kern w:val="28"/>
      <w:sz w:val="24"/>
      <w:lang w:eastAsia="lt-LT"/>
    </w:rPr>
  </w:style>
  <w:style w:type="paragraph" w:styleId="Heading2">
    <w:name w:val="heading 2"/>
    <w:basedOn w:val="Normal"/>
    <w:next w:val="Normal"/>
    <w:qFormat/>
    <w:pPr>
      <w:keepNext/>
      <w:tabs>
        <w:tab w:val="center" w:pos="4516"/>
        <w:tab w:val="left" w:pos="6990"/>
      </w:tabs>
      <w:spacing w:line="360" w:lineRule="auto"/>
      <w:ind w:firstLine="720"/>
      <w:outlineLvl w:val="1"/>
    </w:pPr>
    <w:rPr>
      <w:rFonts w:ascii="Times New Roman" w:hAnsi="Times New Roman"/>
      <w:b/>
      <w:bCs/>
      <w:sz w:val="24"/>
    </w:rPr>
  </w:style>
  <w:style w:type="paragraph" w:styleId="Heading3">
    <w:name w:val="heading 3"/>
    <w:basedOn w:val="Normal"/>
    <w:next w:val="Normal"/>
    <w:qFormat/>
    <w:pPr>
      <w:keepNext/>
      <w:spacing w:line="360" w:lineRule="auto"/>
      <w:jc w:val="center"/>
      <w:outlineLvl w:val="2"/>
    </w:pPr>
    <w:rPr>
      <w:rFonts w:ascii="Times New Roman" w:hAnsi="Times New Roman"/>
      <w:b/>
      <w:bCs/>
      <w:sz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pasleptas">
    <w:name w:val="pasleptas"/>
    <w:basedOn w:val="DefaultParagraphFont"/>
    <w:rPr>
      <w:rFonts w:ascii="TimesLT" w:hAnsi="TimesLT"/>
      <w:vanish/>
      <w:color w:val="auto"/>
      <w:sz w:val="20"/>
    </w:rPr>
  </w:style>
  <w:style w:type="character" w:customStyle="1" w:styleId="linija">
    <w:name w:val="linija"/>
    <w:basedOn w:val="DefaultParagraphFont"/>
    <w:rPr>
      <w:rFonts w:ascii="TimesLT" w:hAnsi="TimesLT"/>
      <w:color w:val="0000FF"/>
      <w:sz w:val="20"/>
      <w:u w:val="double"/>
    </w:rPr>
  </w:style>
  <w:style w:type="paragraph" w:customStyle="1" w:styleId="Topic">
    <w:name w:val="Topic"/>
    <w:pPr>
      <w:keepNext/>
      <w:spacing w:before="120" w:after="120"/>
      <w:ind w:left="567" w:firstLine="284"/>
    </w:pPr>
    <w:rPr>
      <w:rFonts w:ascii="TimesLT" w:hAnsi="TimesLT"/>
      <w:b/>
      <w:noProof/>
      <w:sz w:val="28"/>
      <w:lang w:val="en-GB"/>
    </w:rPr>
  </w:style>
  <w:style w:type="paragraph" w:styleId="FootnoteText">
    <w:name w:val="footnote text"/>
    <w:basedOn w:val="Normal"/>
    <w:semiHidden/>
  </w:style>
  <w:style w:type="paragraph" w:customStyle="1" w:styleId="Style2">
    <w:name w:val="Style2"/>
    <w:basedOn w:val="Normal"/>
    <w:pPr>
      <w:keepNext/>
      <w:spacing w:before="120" w:after="120"/>
      <w:jc w:val="center"/>
    </w:pPr>
    <w:rPr>
      <w:b/>
      <w:sz w:val="24"/>
      <w:lang w:val="en-GB"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paragraph" w:styleId="PlainText">
    <w:name w:val="Plain Text"/>
    <w:basedOn w:val="Normal"/>
    <w:rPr>
      <w:rFonts w:ascii="Courier New" w:hAnsi="Courier New" w:cs="Courier New"/>
    </w:rPr>
  </w:style>
  <w:style w:type="paragraph" w:styleId="BodyTextIndent2">
    <w:name w:val="Body Text Indent 2"/>
    <w:basedOn w:val="Normal"/>
    <w:pPr>
      <w:ind w:firstLine="709"/>
      <w:jc w:val="both"/>
    </w:pPr>
    <w:rPr>
      <w:rFonts w:ascii="Times New Roman" w:hAnsi="Times New Roman"/>
      <w:bCs/>
      <w:sz w:val="24"/>
      <w:szCs w:val="24"/>
      <w:lang w:val="en-GB"/>
    </w:rPr>
  </w:style>
  <w:style w:type="paragraph" w:styleId="BodyTextIndent3">
    <w:name w:val="Body Text Indent 3"/>
    <w:basedOn w:val="Normal"/>
    <w:pPr>
      <w:ind w:firstLine="709"/>
      <w:jc w:val="both"/>
    </w:pPr>
    <w:rPr>
      <w:rFonts w:ascii="Times New Roman" w:hAnsi="Times New Roman"/>
      <w:b/>
      <w:sz w:val="24"/>
      <w:szCs w:val="24"/>
      <w:lang w:val="en-GB"/>
    </w:rPr>
  </w:style>
  <w:style w:type="paragraph" w:styleId="BodyText">
    <w:name w:val="Body Text"/>
    <w:basedOn w:val="Normal"/>
    <w:pPr>
      <w:jc w:val="both"/>
    </w:pPr>
    <w:rPr>
      <w:rFonts w:ascii="Times New Roman" w:hAnsi="Times New Roman"/>
      <w:sz w:val="24"/>
      <w:szCs w:val="24"/>
      <w:lang w:val="en-GB"/>
    </w:rPr>
  </w:style>
  <w:style w:type="paragraph" w:styleId="BodyTextIndent">
    <w:name w:val="Body Text Indent"/>
    <w:basedOn w:val="Normal"/>
    <w:pPr>
      <w:spacing w:line="360" w:lineRule="auto"/>
      <w:ind w:firstLine="720"/>
      <w:jc w:val="both"/>
    </w:pPr>
    <w:rPr>
      <w:rFonts w:ascii="Times New Roman" w:hAnsi="Times New Roman"/>
      <w:bCs/>
      <w:sz w:val="24"/>
    </w:rPr>
  </w:style>
  <w:style w:type="character" w:styleId="Hyperlink">
    <w:name w:val="Hyperlink"/>
    <w:basedOn w:val="DefaultParagraphFont"/>
    <w:rPr>
      <w:color w:val="0000FF"/>
      <w:u w:val="single"/>
    </w:rPr>
  </w:style>
  <w:style w:type="paragraph" w:styleId="BalloonText">
    <w:name w:val="Balloon Text"/>
    <w:basedOn w:val="Normal"/>
    <w:semiHidden/>
    <w:rsid w:val="00946CE3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3.lrs.lt/cgi-bin/preps2?a=230455&amp;b=" TargetMode="External"/><Relationship Id="rId13" Type="http://schemas.openxmlformats.org/officeDocument/2006/relationships/hyperlink" Target="http://www3.lrs.lt/cgi-bin/preps2?a=6000&amp;b=" TargetMode="External"/><Relationship Id="rId18" Type="http://schemas.openxmlformats.org/officeDocument/2006/relationships/hyperlink" Target="http://www3.lrs.lt/cgi-bin/preps2?a=106103&amp;b=" TargetMode="Externa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hyperlink" Target="http://www3.lrs.lt/cgi-bin/preps2?a=5845&amp;b=" TargetMode="External"/><Relationship Id="rId12" Type="http://schemas.openxmlformats.org/officeDocument/2006/relationships/hyperlink" Target="http://www3.lrs.lt/cgi-bin/preps2?a=5845&amp;b=" TargetMode="External"/><Relationship Id="rId17" Type="http://schemas.openxmlformats.org/officeDocument/2006/relationships/hyperlink" Target="http://www3.lrs.lt/cgi-bin/preps2?a=77015&amp;b=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www3.lrs.lt/cgi-bin/preps2?a=56968&amp;b=" TargetMode="External"/><Relationship Id="rId20" Type="http://schemas.openxmlformats.org/officeDocument/2006/relationships/hyperlink" Target="http://www3.lrs.lt/cgi-bin/preps2?a=362004&amp;b=" TargetMode="External"/><Relationship Id="rId1" Type="http://schemas.openxmlformats.org/officeDocument/2006/relationships/styles" Target="styles.xml"/><Relationship Id="rId6" Type="http://schemas.openxmlformats.org/officeDocument/2006/relationships/hyperlink" Target="http://www3.lrs.lt/pls/inter/dokpaieska.showdoc_l?p_id=604" TargetMode="External"/><Relationship Id="rId11" Type="http://schemas.openxmlformats.org/officeDocument/2006/relationships/hyperlink" Target="http://www3.lrs.lt/cgi-bin/preps2?a=362004&amp;b=" TargetMode="External"/><Relationship Id="rId5" Type="http://schemas.openxmlformats.org/officeDocument/2006/relationships/endnotes" Target="endnotes.xml"/><Relationship Id="rId15" Type="http://schemas.openxmlformats.org/officeDocument/2006/relationships/hyperlink" Target="http://www3.lrs.lt/cgi-bin/preps2?a=18340&amp;b=" TargetMode="External"/><Relationship Id="rId10" Type="http://schemas.openxmlformats.org/officeDocument/2006/relationships/hyperlink" Target="http://www3.lrs.lt/cgi-bin/preps2?a=362004&amp;b=" TargetMode="External"/><Relationship Id="rId19" Type="http://schemas.openxmlformats.org/officeDocument/2006/relationships/hyperlink" Target="http://www3.lrs.lt/cgi-bin/preps2?a=230455&amp;b=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www3.lrs.lt/cgi-bin/preps2?a=230455&amp;b=" TargetMode="External"/><Relationship Id="rId14" Type="http://schemas.openxmlformats.org/officeDocument/2006/relationships/hyperlink" Target="http://www3.lrs.lt/cgi-bin/preps2?a=15219&amp;b=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2230</Words>
  <Characters>17332</Characters>
  <Application>Microsoft Office Word</Application>
  <DocSecurity>4</DocSecurity>
  <Lines>693</Lines>
  <Paragraphs>287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Redagavo: Ramunė Lūžaitė (1997</vt:lpstr>
    </vt:vector>
  </TitlesOfParts>
  <Company>Seimas</Company>
  <LinksUpToDate>false</LinksUpToDate>
  <CharactersWithSpaces>19275</CharactersWithSpaces>
  <SharedDoc>false</SharedDoc>
  <HLinks>
    <vt:vector size="90" baseType="variant">
      <vt:variant>
        <vt:i4>2031707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http://www3.lrs.lt/cgi-bin/preps2?a=362004&amp;b=</vt:lpwstr>
      </vt:variant>
      <vt:variant>
        <vt:lpwstr/>
      </vt:variant>
      <vt:variant>
        <vt:i4>2031709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http://www3.lrs.lt/cgi-bin/preps2?a=230455&amp;b=</vt:lpwstr>
      </vt:variant>
      <vt:variant>
        <vt:lpwstr/>
      </vt:variant>
      <vt:variant>
        <vt:i4>2031709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http://www3.lrs.lt/cgi-bin/preps2?a=106103&amp;b=</vt:lpwstr>
      </vt:variant>
      <vt:variant>
        <vt:lpwstr/>
      </vt:variant>
      <vt:variant>
        <vt:i4>5373980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http://www3.lrs.lt/cgi-bin/preps2?a=77015&amp;b=</vt:lpwstr>
      </vt:variant>
      <vt:variant>
        <vt:lpwstr/>
      </vt:variant>
      <vt:variant>
        <vt:i4>5505050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http://www3.lrs.lt/cgi-bin/preps2?a=56968&amp;b=</vt:lpwstr>
      </vt:variant>
      <vt:variant>
        <vt:lpwstr/>
      </vt:variant>
      <vt:variant>
        <vt:i4>5767196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http://www3.lrs.lt/cgi-bin/preps2?a=18340&amp;b=</vt:lpwstr>
      </vt:variant>
      <vt:variant>
        <vt:lpwstr/>
      </vt:variant>
      <vt:variant>
        <vt:i4>5242900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http://www3.lrs.lt/cgi-bin/preps2?a=15219&amp;b=</vt:lpwstr>
      </vt:variant>
      <vt:variant>
        <vt:lpwstr/>
      </vt:variant>
      <vt:variant>
        <vt:i4>2949228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http://www3.lrs.lt/cgi-bin/preps2?a=6000&amp;b=</vt:lpwstr>
      </vt:variant>
      <vt:variant>
        <vt:lpwstr/>
      </vt:variant>
      <vt:variant>
        <vt:i4>2097259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http://www3.lrs.lt/cgi-bin/preps2?a=5845&amp;b=</vt:lpwstr>
      </vt:variant>
      <vt:variant>
        <vt:lpwstr/>
      </vt:variant>
      <vt:variant>
        <vt:i4>2031707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http://www3.lrs.lt/cgi-bin/preps2?a=362004&amp;b=</vt:lpwstr>
      </vt:variant>
      <vt:variant>
        <vt:lpwstr/>
      </vt:variant>
      <vt:variant>
        <vt:i4>2031707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http://www3.lrs.lt/cgi-bin/preps2?a=362004&amp;b=</vt:lpwstr>
      </vt:variant>
      <vt:variant>
        <vt:lpwstr/>
      </vt:variant>
      <vt:variant>
        <vt:i4>2031709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http://www3.lrs.lt/cgi-bin/preps2?a=230455&amp;b=</vt:lpwstr>
      </vt:variant>
      <vt:variant>
        <vt:lpwstr/>
      </vt:variant>
      <vt:variant>
        <vt:i4>2031709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http://www3.lrs.lt/cgi-bin/preps2?a=230455&amp;b=</vt:lpwstr>
      </vt:variant>
      <vt:variant>
        <vt:lpwstr/>
      </vt:variant>
      <vt:variant>
        <vt:i4>2097259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http://www3.lrs.lt/cgi-bin/preps2?a=5845&amp;b=</vt:lpwstr>
      </vt:variant>
      <vt:variant>
        <vt:lpwstr/>
      </vt:variant>
      <vt:variant>
        <vt:i4>2490481</vt:i4>
      </vt:variant>
      <vt:variant>
        <vt:i4>0</vt:i4>
      </vt:variant>
      <vt:variant>
        <vt:i4>0</vt:i4>
      </vt:variant>
      <vt:variant>
        <vt:i4>5</vt:i4>
      </vt:variant>
      <vt:variant>
        <vt:lpwstr>http://www3.lrs.lt/pls/inter/dokpaieska.showdoc_l?p_id=604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Redagavo: Ramunė Lūžaitė (1997</dc:title>
  <dc:subject/>
  <dc:creator>Seimas</dc:creator>
  <cp:keywords/>
  <dc:description> </dc:description>
  <cp:lastModifiedBy>adlibuser</cp:lastModifiedBy>
  <cp:revision>2</cp:revision>
  <cp:lastPrinted>8910-05-16T19:52:39Z</cp:lastPrinted>
  <dcterms:created xsi:type="dcterms:W3CDTF">2022-09-19T04:46:00Z</dcterms:created>
  <dcterms:modified xsi:type="dcterms:W3CDTF">2022-09-19T04:46:00Z</dcterms:modified>
</cp:coreProperties>
</file>