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E2A7D">
      <w:pPr>
        <w:jc w:val="both"/>
        <w:rPr>
          <w:rFonts w:ascii="Courier New" w:hAnsi="Courier New"/>
        </w:rPr>
      </w:pPr>
      <w:bookmarkStart w:id="0" w:name="_GoBack"/>
      <w:bookmarkEnd w:id="0"/>
      <w:r>
        <w:rPr>
          <w:rFonts w:ascii="Courier New" w:hAnsi="Courier New"/>
        </w:rPr>
        <w:t>Redagavo: Ramunė Lūžaitė (1997.05.14)</w:t>
      </w:r>
    </w:p>
    <w:p w:rsidR="00000000" w:rsidRDefault="001E2A7D">
      <w:pPr>
        <w:jc w:val="both"/>
        <w:rPr>
          <w:rFonts w:ascii="Courier New" w:hAnsi="Courier New"/>
        </w:rPr>
      </w:pPr>
      <w:r>
        <w:rPr>
          <w:rFonts w:ascii="Courier New" w:hAnsi="Courier New"/>
        </w:rPr>
        <w:t xml:space="preserve"> </w:t>
      </w:r>
    </w:p>
    <w:p w:rsidR="00000000" w:rsidRDefault="001E2A7D">
      <w:pPr>
        <w:jc w:val="both"/>
        <w:rPr>
          <w:rFonts w:ascii="Courier New" w:hAnsi="Courier New"/>
        </w:rPr>
      </w:pPr>
      <w:r>
        <w:rPr>
          <w:rFonts w:ascii="Courier New" w:hAnsi="Courier New"/>
        </w:rPr>
        <w:t>Įstatymas paskelbtas: Žin., 1990, Nr.29-692</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Neoficialus įstatymo tekstas</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Pakeitimai:</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1.</w:t>
      </w:r>
    </w:p>
    <w:p w:rsidR="00000000" w:rsidRDefault="001E2A7D">
      <w:pPr>
        <w:jc w:val="both"/>
        <w:rPr>
          <w:rFonts w:ascii="Courier New" w:hAnsi="Courier New"/>
        </w:rPr>
      </w:pPr>
      <w:r>
        <w:rPr>
          <w:rFonts w:ascii="Courier New" w:hAnsi="Courier New"/>
        </w:rPr>
        <w:t>Lietuvos Respublikos Seimas, Įstatymas</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r>
        <w:rPr>
          <w:rFonts w:ascii="Courier New" w:hAnsi="Courier New"/>
        </w:rPr>
        <w:t>DĖL LIETUVOS RESPUBLIKOS POLITIN</w:t>
      </w:r>
      <w:r>
        <w:rPr>
          <w:rFonts w:ascii="Courier New" w:hAnsi="Courier New"/>
        </w:rPr>
        <w:t>IŲ PARTIJŲ ĮSTATYMO PAKEITIMO</w:t>
      </w:r>
    </w:p>
    <w:p w:rsidR="00000000" w:rsidRDefault="001E2A7D">
      <w:pPr>
        <w:jc w:val="both"/>
        <w:rPr>
          <w:rFonts w:ascii="Courier New" w:hAnsi="Courier New"/>
        </w:rPr>
      </w:pPr>
    </w:p>
    <w:p w:rsidR="00000000" w:rsidRDefault="001E2A7D">
      <w:pPr>
        <w:rPr>
          <w:rFonts w:ascii="Courier New" w:hAnsi="Courier New"/>
        </w:rPr>
      </w:pPr>
      <w:r>
        <w:rPr>
          <w:rFonts w:ascii="Courier New" w:hAnsi="Courier New"/>
        </w:rPr>
        <w:t>2.</w:t>
      </w:r>
    </w:p>
    <w:p w:rsidR="00000000" w:rsidRDefault="001E2A7D">
      <w:pPr>
        <w:rPr>
          <w:rFonts w:ascii="Courier New" w:hAnsi="Courier New"/>
        </w:rPr>
      </w:pPr>
      <w:r>
        <w:rPr>
          <w:rFonts w:ascii="Courier New" w:hAnsi="Courier New"/>
        </w:rPr>
        <w:t>Lietuvos Respublikos Seimas, Įstatymas</w:t>
      </w:r>
    </w:p>
    <w:p w:rsidR="00000000" w:rsidRDefault="001E2A7D">
      <w:pPr>
        <w:rPr>
          <w:rFonts w:ascii="Courier New" w:hAnsi="Courier New"/>
        </w:rPr>
      </w:pPr>
      <w:r>
        <w:rPr>
          <w:rFonts w:ascii="Courier New" w:hAnsi="Courier New"/>
        </w:rPr>
        <w:t>Nr. I-639, 94.11.08, Žin., 1994, Nr.91-1763 (94.11.25)</w:t>
      </w:r>
    </w:p>
    <w:p w:rsidR="00000000" w:rsidRDefault="001E2A7D">
      <w:pPr>
        <w:jc w:val="both"/>
        <w:rPr>
          <w:rFonts w:ascii="Courier New" w:hAnsi="Courier New"/>
        </w:rPr>
      </w:pPr>
      <w:r>
        <w:rPr>
          <w:rFonts w:ascii="Courier New" w:hAnsi="Courier New"/>
        </w:rPr>
        <w:t>DĖL LIETUVOS RESPUBLIKOS POLITINIŲ PARTIJŲ IR POLITINIŲ ORGANIZACIJŲ ĮSTATYMO PAKEITIMO</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Šis įstatymas įsigalioja nuo 1995 m. sa</w:t>
      </w:r>
      <w:r>
        <w:rPr>
          <w:rFonts w:ascii="Courier New" w:hAnsi="Courier New"/>
        </w:rPr>
        <w:t>usio 1 dienos.</w:t>
      </w:r>
    </w:p>
    <w:p w:rsidR="00000000" w:rsidRDefault="001E2A7D">
      <w:pPr>
        <w:jc w:val="both"/>
        <w:rPr>
          <w:rFonts w:ascii="Courier New" w:hAnsi="Courier New"/>
          <w:sz w:val="16"/>
        </w:rPr>
      </w:pPr>
    </w:p>
    <w:p w:rsidR="00000000" w:rsidRDefault="001E2A7D">
      <w:pPr>
        <w:rPr>
          <w:rFonts w:ascii="Courier New" w:hAnsi="Courier New"/>
        </w:rPr>
      </w:pPr>
      <w:r>
        <w:rPr>
          <w:rFonts w:ascii="Courier New" w:hAnsi="Courier New"/>
        </w:rPr>
        <w:t>3.</w:t>
      </w:r>
    </w:p>
    <w:p w:rsidR="00000000" w:rsidRDefault="001E2A7D">
      <w:pPr>
        <w:rPr>
          <w:rFonts w:ascii="Courier New" w:hAnsi="Courier New"/>
        </w:rPr>
      </w:pPr>
      <w:r>
        <w:rPr>
          <w:rFonts w:ascii="Courier New" w:hAnsi="Courier New"/>
        </w:rPr>
        <w:t>Lietuvos Respublikos Seimas, Įstatymas</w:t>
      </w:r>
    </w:p>
    <w:p w:rsidR="00000000" w:rsidRDefault="001E2A7D">
      <w:pPr>
        <w:rPr>
          <w:rFonts w:ascii="Courier New" w:hAnsi="Courier New"/>
        </w:rPr>
      </w:pPr>
      <w:r>
        <w:rPr>
          <w:rFonts w:ascii="Courier New" w:hAnsi="Courier New"/>
        </w:rPr>
        <w:t>Nr. I-787, 95.02.02, Žin., 1995, Nr.18-402 (95.03.01)</w:t>
      </w:r>
    </w:p>
    <w:p w:rsidR="00000000" w:rsidRDefault="001E2A7D">
      <w:pPr>
        <w:jc w:val="both"/>
        <w:rPr>
          <w:rFonts w:ascii="Courier New" w:hAnsi="Courier New"/>
        </w:rPr>
      </w:pPr>
      <w:r>
        <w:rPr>
          <w:rFonts w:ascii="Courier New" w:hAnsi="Courier New"/>
        </w:rPr>
        <w:t xml:space="preserve">DĖL LIETUVOS RESPUBLIKOS POLITINIŲ PARTIJŲ IR POLITINIŲ ORGANIZACIJŲ ĮSTATYMO PAPILDYMO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Pabaiga ***</w:t>
      </w:r>
    </w:p>
    <w:p w:rsidR="00000000" w:rsidRDefault="001E2A7D">
      <w:pPr>
        <w:jc w:val="both"/>
        <w:rPr>
          <w:rFonts w:ascii="Courier New" w:hAnsi="Courier New"/>
        </w:rPr>
      </w:pPr>
    </w:p>
    <w:p w:rsidR="00000000" w:rsidRDefault="001E2A7D">
      <w:pPr>
        <w:jc w:val="center"/>
        <w:rPr>
          <w:rFonts w:ascii="Courier New" w:hAnsi="Courier New"/>
          <w:b/>
        </w:rPr>
      </w:pPr>
      <w:r>
        <w:rPr>
          <w:rFonts w:ascii="Courier New" w:hAnsi="Courier New"/>
          <w:b/>
        </w:rPr>
        <w:t>LIETUVOS RESPUBLIKOS</w:t>
      </w:r>
    </w:p>
    <w:p w:rsidR="00000000" w:rsidRDefault="001E2A7D">
      <w:pPr>
        <w:jc w:val="center"/>
        <w:rPr>
          <w:rFonts w:ascii="Courier New" w:hAnsi="Courier New"/>
          <w:b/>
        </w:rPr>
      </w:pPr>
      <w:r>
        <w:rPr>
          <w:rFonts w:ascii="Courier New" w:hAnsi="Courier New"/>
          <w:b/>
        </w:rPr>
        <w:lastRenderedPageBreak/>
        <w:t>POLITINIŲ PARTIJ</w:t>
      </w:r>
      <w:r>
        <w:rPr>
          <w:rFonts w:ascii="Courier New" w:hAnsi="Courier New"/>
          <w:b/>
        </w:rPr>
        <w:t>Ų IR POLITINIŲ ORGANIZACIJŲ</w:t>
      </w:r>
    </w:p>
    <w:p w:rsidR="00000000" w:rsidRDefault="001E2A7D">
      <w:pPr>
        <w:jc w:val="center"/>
        <w:rPr>
          <w:rFonts w:ascii="Courier New" w:hAnsi="Courier New"/>
        </w:rPr>
      </w:pPr>
      <w:r>
        <w:rPr>
          <w:rFonts w:ascii="Courier New" w:hAnsi="Courier New"/>
          <w:b/>
        </w:rPr>
        <w:t>Į S T A T Y M A S</w:t>
      </w:r>
      <w:r>
        <w:rPr>
          <w:rFonts w:ascii="Courier New" w:hAnsi="Courier New"/>
        </w:rPr>
        <w:t xml:space="preserve"> </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Įstatymo pavadinimas pakeistas:</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Politinių partijų ir politinių organizacijų įvairovė užtikrina Lietuvos Respublikos politinės sistemos demokratišku</w:t>
      </w:r>
      <w:r>
        <w:rPr>
          <w:rFonts w:ascii="Courier New" w:hAnsi="Courier New"/>
        </w:rPr>
        <w:t>mą. Politinės partijos ir politinės organizacijos jungia Lietuvos Respublikos piliečius bendriems politiniams tikslams įgyvendinti, padeda formuoti ir išreikšti Lietuvos piliečių interesus ir politinę valią.</w:t>
      </w:r>
    </w:p>
    <w:p w:rsidR="00000000" w:rsidRDefault="001E2A7D">
      <w:pPr>
        <w:jc w:val="both"/>
        <w:rPr>
          <w:rFonts w:ascii="Courier New" w:hAnsi="Courier New"/>
        </w:rPr>
      </w:pPr>
      <w:r>
        <w:rPr>
          <w:rFonts w:ascii="Courier New" w:hAnsi="Courier New"/>
        </w:rPr>
        <w:t>     Lietuvos  Respublikos Seimas,  siekdamas ga</w:t>
      </w:r>
      <w:r>
        <w:rPr>
          <w:rFonts w:ascii="Courier New" w:hAnsi="Courier New"/>
        </w:rPr>
        <w:t>rantuoti politinių partijų ir politinių organizacijų lygiateisiškumą ir užtikrinti, kad jų veikla tarnautų nepriklausomos demokratinės Lietuvos valstybės stiprinimui bei  visuomenės pažangai, priima ir skelbia šį įstatymą.</w:t>
      </w:r>
    </w:p>
    <w:p w:rsidR="00000000" w:rsidRDefault="001E2A7D">
      <w:pPr>
        <w:jc w:val="both"/>
        <w:rPr>
          <w:rFonts w:ascii="Courier New" w:hAnsi="Courier New"/>
        </w:rPr>
      </w:pPr>
      <w:r>
        <w:rPr>
          <w:rFonts w:ascii="Courier New" w:hAnsi="Courier New"/>
        </w:rPr>
        <w:t>     </w:t>
      </w:r>
    </w:p>
    <w:p w:rsidR="00000000" w:rsidRDefault="001E2A7D">
      <w:pPr>
        <w:jc w:val="both"/>
        <w:rPr>
          <w:rFonts w:ascii="Courier New" w:hAnsi="Courier New"/>
        </w:rPr>
      </w:pPr>
      <w:r>
        <w:rPr>
          <w:rFonts w:ascii="Courier New" w:hAnsi="Courier New"/>
        </w:rPr>
        <w:t>Preambulės pakeitimai:</w:t>
      </w:r>
    </w:p>
    <w:p w:rsidR="00000000" w:rsidRDefault="001E2A7D">
      <w:pPr>
        <w:jc w:val="both"/>
        <w:rPr>
          <w:rFonts w:ascii="Courier New" w:hAnsi="Courier New"/>
        </w:rPr>
      </w:pPr>
      <w:r>
        <w:rPr>
          <w:rFonts w:ascii="Courier New" w:hAnsi="Courier New"/>
        </w:rPr>
        <w:t xml:space="preserve">Nr. </w:t>
      </w:r>
      <w:r>
        <w:rPr>
          <w:rFonts w:ascii="Courier New" w:hAnsi="Courier New"/>
        </w:rPr>
        <w:t>I-499, 94.06.15, Žin., 1994, Nr.48-891 (94.06.24)</w:t>
      </w:r>
    </w:p>
    <w:p w:rsidR="00000000" w:rsidRDefault="001E2A7D">
      <w:pPr>
        <w:jc w:val="both"/>
        <w:rPr>
          <w:rFonts w:ascii="Courier New" w:hAnsi="Courier New"/>
        </w:rPr>
      </w:pPr>
    </w:p>
    <w:p w:rsidR="00000000" w:rsidRDefault="001E2A7D">
      <w:pPr>
        <w:jc w:val="center"/>
        <w:rPr>
          <w:rFonts w:ascii="Courier New" w:hAnsi="Courier New"/>
        </w:rPr>
      </w:pPr>
      <w:r>
        <w:rPr>
          <w:rFonts w:ascii="Courier New" w:hAnsi="Courier New"/>
        </w:rPr>
        <w:t xml:space="preserve"> I. BENDRIEJI NUOSTATAI </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1 straipsnis. Teisė jungtis į politines partijas ir politines</w:t>
      </w:r>
    </w:p>
    <w:p w:rsidR="00000000" w:rsidRDefault="001E2A7D">
      <w:pPr>
        <w:jc w:val="both"/>
        <w:rPr>
          <w:rFonts w:ascii="Courier New" w:hAnsi="Courier New"/>
        </w:rPr>
      </w:pPr>
      <w:r>
        <w:rPr>
          <w:rFonts w:ascii="Courier New" w:hAnsi="Courier New"/>
        </w:rPr>
        <w:t xml:space="preserve">                   organizacijas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Lietuvos Respublikos  piliečiai turi  teisę jungtis  į politines partij</w:t>
      </w:r>
      <w:r>
        <w:rPr>
          <w:rFonts w:ascii="Courier New" w:hAnsi="Courier New"/>
        </w:rPr>
        <w:t>as ir politines organizacijas ir dalyvauti jų veikloje. Politinių partijų ir politinių organizacijų nariu gali būti tik Lietuvos Respublikos pilietis, turintis aktyviąją rinkimų teisę.</w:t>
      </w:r>
    </w:p>
    <w:p w:rsidR="00000000" w:rsidRDefault="001E2A7D">
      <w:pPr>
        <w:jc w:val="both"/>
        <w:rPr>
          <w:rFonts w:ascii="Courier New" w:hAnsi="Courier New"/>
        </w:rPr>
      </w:pPr>
      <w:r>
        <w:rPr>
          <w:rFonts w:ascii="Courier New" w:hAnsi="Courier New"/>
        </w:rPr>
        <w:lastRenderedPageBreak/>
        <w:t>     Tuo mat metu Lietuvos Respublikos pilietis gali būti tik vienos po</w:t>
      </w:r>
      <w:r>
        <w:rPr>
          <w:rFonts w:ascii="Courier New" w:hAnsi="Courier New"/>
        </w:rPr>
        <w:t xml:space="preserve">litinės partijos ar politinės organizacijos nariu.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2 straipsnis. Politinių partijų ir politinių organizacijų veiklos</w:t>
      </w:r>
    </w:p>
    <w:p w:rsidR="00000000" w:rsidRDefault="001E2A7D">
      <w:pPr>
        <w:jc w:val="both"/>
        <w:rPr>
          <w:rFonts w:ascii="Courier New" w:hAnsi="Courier New"/>
        </w:rPr>
      </w:pPr>
      <w:r>
        <w:rPr>
          <w:rFonts w:ascii="Courier New" w:hAnsi="Courier New"/>
        </w:rPr>
        <w:t xml:space="preserve">                   pagrindai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Politinės partijo</w:t>
      </w:r>
      <w:r>
        <w:rPr>
          <w:rFonts w:ascii="Courier New" w:hAnsi="Courier New"/>
        </w:rPr>
        <w:t>s ir politinės organizacijos veikia, laikydamosi Lietuvos Respublikos Konstitucijos, šio bei kitų įstatymų ir savo veiklą grindžia nustatyta tvarka įregistruotu partijos ar politinės organizacijos statutu (įstatais).</w:t>
      </w:r>
    </w:p>
    <w:p w:rsidR="00000000" w:rsidRDefault="001E2A7D">
      <w:pPr>
        <w:jc w:val="both"/>
        <w:rPr>
          <w:rFonts w:ascii="Courier New" w:hAnsi="Courier New"/>
        </w:rPr>
      </w:pPr>
      <w:r>
        <w:rPr>
          <w:rFonts w:ascii="Courier New" w:hAnsi="Courier New"/>
        </w:rPr>
        <w:t xml:space="preserve">     Lietuvos Respublikos teritorijoje </w:t>
      </w:r>
      <w:r>
        <w:rPr>
          <w:rFonts w:ascii="Courier New" w:hAnsi="Courier New"/>
        </w:rPr>
        <w:t>negali būti steigiamos ir veikti kitų valstybių politinės partijos ir politinės organizacijos, jų padaliniai ir organizacijos.</w:t>
      </w:r>
    </w:p>
    <w:p w:rsidR="00000000" w:rsidRDefault="001E2A7D">
      <w:pPr>
        <w:jc w:val="both"/>
        <w:rPr>
          <w:rFonts w:ascii="Courier New" w:hAnsi="Courier New"/>
        </w:rPr>
      </w:pPr>
      <w:r>
        <w:rPr>
          <w:rFonts w:ascii="Courier New" w:hAnsi="Courier New"/>
        </w:rPr>
        <w:t>     Draudžiama steigtis ir veikti politinėms partijoms ir politinėms organizacijoms, kurių programiniuose  dokumentuose   propag</w:t>
      </w:r>
      <w:r>
        <w:rPr>
          <w:rFonts w:ascii="Courier New" w:hAnsi="Courier New"/>
        </w:rPr>
        <w:t>uojama  ar  veikloje praktikuojama rasinė, religinė, socialinė klasinė nelygybė ir neapykanta, autoritarinio ar totalitarinio valdymo, valdžios užgrobimo prievarta metodai, karo ir smurto propaganda, žmogaus teisių bei laisvių pažeidimai, kitokios idėjos b</w:t>
      </w:r>
      <w:r>
        <w:rPr>
          <w:rFonts w:ascii="Courier New" w:hAnsi="Courier New"/>
        </w:rPr>
        <w:t>ei veiksmai, prieštaraujantys Lietuvos Respublikos konstitucinei santvarkai ir nesuderinami su visuotinai pripažintomis tarptautinėmis teisės normomis.</w:t>
      </w:r>
    </w:p>
    <w:p w:rsidR="00000000" w:rsidRDefault="001E2A7D">
      <w:pPr>
        <w:jc w:val="both"/>
        <w:rPr>
          <w:rFonts w:ascii="Courier New" w:hAnsi="Courier New"/>
        </w:rPr>
      </w:pPr>
      <w:r>
        <w:rPr>
          <w:rFonts w:ascii="Courier New" w:hAnsi="Courier New"/>
        </w:rPr>
        <w:t>     Vadovaujantieji politinės partijos ar politinės organizacijos organai turi būti tik Lietuvos Respub</w:t>
      </w:r>
      <w:r>
        <w:rPr>
          <w:rFonts w:ascii="Courier New" w:hAnsi="Courier New"/>
        </w:rPr>
        <w:t xml:space="preserve">likos teritorijoje.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II. POLITINIŲ PARTIJŲ IR POLITINIŲ ORGANIZACIJŲ STEIGIMAS,</w:t>
      </w:r>
    </w:p>
    <w:p w:rsidR="00000000" w:rsidRDefault="001E2A7D">
      <w:pPr>
        <w:jc w:val="both"/>
        <w:rPr>
          <w:rFonts w:ascii="Courier New" w:hAnsi="Courier New"/>
        </w:rPr>
      </w:pPr>
      <w:r>
        <w:rPr>
          <w:rFonts w:ascii="Courier New" w:hAnsi="Courier New"/>
        </w:rPr>
        <w:t xml:space="preserve">               JŲ VEIKLOS SUSTABDYMAS IR NUTRAUKIMAS </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3 straipsnis. Politinių parti</w:t>
      </w:r>
      <w:r>
        <w:rPr>
          <w:rFonts w:ascii="Courier New" w:hAnsi="Courier New"/>
        </w:rPr>
        <w:t xml:space="preserve">jų ir politinių organizacijų steigimas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Politinei partijai ar politinei organizacijai įsteigti būtina, kad ji turėtų Lietuvoje ne mažiau kaip keturis šimtus steigėjų, savo suvažiavime ar konferencijoje patvirtintą  statutą (įstatus),  programą  ir iš</w:t>
      </w:r>
      <w:r>
        <w:rPr>
          <w:rFonts w:ascii="Courier New" w:hAnsi="Courier New"/>
        </w:rPr>
        <w:t>rinktus vadovaujančiuosius organus.</w:t>
      </w:r>
    </w:p>
    <w:p w:rsidR="00000000" w:rsidRDefault="001E2A7D">
      <w:pPr>
        <w:jc w:val="both"/>
        <w:rPr>
          <w:rFonts w:ascii="Courier New" w:hAnsi="Courier New"/>
        </w:rPr>
      </w:pPr>
      <w:r>
        <w:rPr>
          <w:rFonts w:ascii="Courier New" w:hAnsi="Courier New"/>
        </w:rPr>
        <w:t xml:space="preserve">     Steigiamos partijos ar politinės organizacijos programa ir statutas (įstatai) negali prieštarauti Lietuvos Respublikos įstatymams.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w:t>
      </w:r>
      <w:r>
        <w:rPr>
          <w:rFonts w:ascii="Courier New" w:hAnsi="Courier New"/>
        </w:rPr>
        <w:t>  4 straipsnis. Politinių partijų ir politinių organizacijų</w:t>
      </w:r>
    </w:p>
    <w:p w:rsidR="00000000" w:rsidRDefault="001E2A7D">
      <w:pPr>
        <w:jc w:val="both"/>
        <w:rPr>
          <w:rFonts w:ascii="Courier New" w:hAnsi="Courier New"/>
        </w:rPr>
      </w:pPr>
      <w:r>
        <w:rPr>
          <w:rFonts w:ascii="Courier New" w:hAnsi="Courier New"/>
        </w:rPr>
        <w:t xml:space="preserve">                   registravimas </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Politines  partijas ir politines organizacijas registruoja  Lietuvos  Respublikos teisingumo ministerija.</w:t>
      </w:r>
    </w:p>
    <w:p w:rsidR="00000000" w:rsidRDefault="001E2A7D">
      <w:pPr>
        <w:jc w:val="both"/>
        <w:rPr>
          <w:rFonts w:ascii="Courier New" w:hAnsi="Courier New"/>
        </w:rPr>
      </w:pPr>
      <w:r>
        <w:rPr>
          <w:rFonts w:ascii="Courier New" w:hAnsi="Courier New"/>
        </w:rPr>
        <w:t>     Lietuvos Respublikos  teisingumo  ministerij</w:t>
      </w:r>
      <w:r>
        <w:rPr>
          <w:rFonts w:ascii="Courier New" w:hAnsi="Courier New"/>
        </w:rPr>
        <w:t>a  politines partijas ar politines organizacijas registruoja ne vėliau kaip per mėnesį nuo statuto (įstatų), programos,  konferencijos ar suvažiavimo protokolo pateikimo dienos, jeigu nėra pažeisti šio įstatymo 1, 2 ir 3 straipsnio reikalavimai.</w:t>
      </w:r>
    </w:p>
    <w:p w:rsidR="00000000" w:rsidRDefault="001E2A7D">
      <w:pPr>
        <w:jc w:val="both"/>
        <w:rPr>
          <w:rFonts w:ascii="Courier New" w:hAnsi="Courier New"/>
        </w:rPr>
      </w:pPr>
      <w:r>
        <w:rPr>
          <w:rFonts w:ascii="Courier New" w:hAnsi="Courier New"/>
        </w:rPr>
        <w:lastRenderedPageBreak/>
        <w:t>     Regis</w:t>
      </w:r>
      <w:r>
        <w:rPr>
          <w:rFonts w:ascii="Courier New" w:hAnsi="Courier New"/>
        </w:rPr>
        <w:t>truojamos politinės partijos ar politinės organizacijos pavadinimas ir simbolika turi skirtis nuo jau registruotų politinių partijų ir politinių ar visuomeninių organizacijų pavadinimų ir simbolikos.</w:t>
      </w:r>
    </w:p>
    <w:p w:rsidR="00000000" w:rsidRDefault="001E2A7D">
      <w:pPr>
        <w:jc w:val="both"/>
        <w:rPr>
          <w:rFonts w:ascii="Courier New" w:hAnsi="Courier New"/>
        </w:rPr>
      </w:pPr>
      <w:r>
        <w:rPr>
          <w:rFonts w:ascii="Courier New" w:hAnsi="Courier New"/>
        </w:rPr>
        <w:t>     Atsisakius registruoti politinę partiją ar politinę</w:t>
      </w:r>
      <w:r>
        <w:rPr>
          <w:rFonts w:ascii="Courier New" w:hAnsi="Courier New"/>
        </w:rPr>
        <w:t xml:space="preserve"> organizaciją, apie tai ne vėliau kaip per tris dienas raštu pranešama steigėjams ir nurodomos atsisakymo priežastys.</w:t>
      </w:r>
    </w:p>
    <w:p w:rsidR="00000000" w:rsidRDefault="001E2A7D">
      <w:pPr>
        <w:jc w:val="both"/>
        <w:rPr>
          <w:rFonts w:ascii="Courier New" w:hAnsi="Courier New"/>
        </w:rPr>
      </w:pPr>
      <w:r>
        <w:rPr>
          <w:rFonts w:ascii="Courier New" w:hAnsi="Courier New"/>
        </w:rPr>
        <w:t>     Apie statuto  (įstatų), programos  pakeitimus politinės partijos ir politinės organizacijos per penkiolika dienų privalo raštu praneš</w:t>
      </w:r>
      <w:r>
        <w:rPr>
          <w:rFonts w:ascii="Courier New" w:hAnsi="Courier New"/>
        </w:rPr>
        <w:t>ti Lietuvos Respublikos teisingumo  ministerijai,  pateikdamos  jai  šio straipsnio antroje dalyje nurodytus dokumentus.</w:t>
      </w:r>
    </w:p>
    <w:p w:rsidR="00000000" w:rsidRDefault="001E2A7D">
      <w:pPr>
        <w:jc w:val="both"/>
        <w:rPr>
          <w:rFonts w:ascii="Courier New" w:hAnsi="Courier New"/>
        </w:rPr>
      </w:pPr>
      <w:r>
        <w:rPr>
          <w:rFonts w:ascii="Courier New" w:hAnsi="Courier New"/>
        </w:rPr>
        <w:t>     Jei politinė partija ar politinė organizacija pakeitė pavadinimą, ji perregistruojama šio įstatymo nustatyta tvarka.</w:t>
      </w:r>
    </w:p>
    <w:p w:rsidR="00000000" w:rsidRDefault="001E2A7D">
      <w:pPr>
        <w:jc w:val="both"/>
        <w:rPr>
          <w:rFonts w:ascii="Courier New" w:hAnsi="Courier New"/>
        </w:rPr>
      </w:pPr>
      <w:r>
        <w:rPr>
          <w:rFonts w:ascii="Courier New" w:hAnsi="Courier New"/>
        </w:rPr>
        <w:t>     Politinė</w:t>
      </w:r>
      <w:r>
        <w:rPr>
          <w:rFonts w:ascii="Courier New" w:hAnsi="Courier New"/>
        </w:rPr>
        <w:t xml:space="preserve"> partija  ar politinė organizacija ir jų statutuose (įstatuose)  nurodytos  organizacijos  yra  juridinis  asmuo  nuo partijos ar politinės organizacijos įregistravimo dienos.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r>
        <w:rPr>
          <w:rFonts w:ascii="Courier New" w:hAnsi="Courier New"/>
        </w:rPr>
        <w:t>N</w:t>
      </w:r>
      <w:r>
        <w:rPr>
          <w:rFonts w:ascii="Courier New" w:hAnsi="Courier New"/>
        </w:rPr>
        <w:t>r. I-787, 95.02.02, Žin., 1995, Nr.18-402 (95.03.01)</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5 straipsnis. Politinių partijų ir politinių organizacijų veiklos </w:t>
      </w:r>
    </w:p>
    <w:p w:rsidR="00000000" w:rsidRDefault="001E2A7D">
      <w:pPr>
        <w:jc w:val="both"/>
        <w:rPr>
          <w:rFonts w:ascii="Courier New" w:hAnsi="Courier New"/>
        </w:rPr>
      </w:pPr>
      <w:r>
        <w:rPr>
          <w:rFonts w:ascii="Courier New" w:hAnsi="Courier New"/>
        </w:rPr>
        <w:t xml:space="preserve">                   sustabdymas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Lietuvos  Respublikos  teisingumo  ministerija  sustabdo politinės partijos ar politinės or</w:t>
      </w:r>
      <w:r>
        <w:rPr>
          <w:rFonts w:ascii="Courier New" w:hAnsi="Courier New"/>
        </w:rPr>
        <w:t>ganizacijos veiklą,  jeigu  ji  pažeidžia  Lietuvos Respublikos Konstituciją ar šį įstatymą.</w:t>
      </w:r>
    </w:p>
    <w:p w:rsidR="00000000" w:rsidRDefault="001E2A7D">
      <w:pPr>
        <w:jc w:val="both"/>
        <w:rPr>
          <w:rFonts w:ascii="Courier New" w:hAnsi="Courier New"/>
        </w:rPr>
      </w:pPr>
      <w:r>
        <w:rPr>
          <w:rFonts w:ascii="Courier New" w:hAnsi="Courier New"/>
        </w:rPr>
        <w:t xml:space="preserve">     Teisingumo ministerija, sužinojusi apie įstatymo pažeidimą, apie tai raštu praneša politinės partijos ar politinės organizacijos vadovaujantiesiems organams, </w:t>
      </w:r>
      <w:r>
        <w:rPr>
          <w:rFonts w:ascii="Courier New" w:hAnsi="Courier New"/>
        </w:rPr>
        <w:t xml:space="preserve">nurodydama, kokie įstatymų reikalavimai pažeisti, ir nustatydama </w:t>
      </w:r>
      <w:r>
        <w:rPr>
          <w:rFonts w:ascii="Courier New" w:hAnsi="Courier New"/>
        </w:rPr>
        <w:lastRenderedPageBreak/>
        <w:t>terminą pažeidimams pašalinti. Jei nustatytu terminu pažeidimas nepašalinamas, politinės partijos ar politinės organizacijos veikla sustabdoma.</w:t>
      </w:r>
    </w:p>
    <w:p w:rsidR="00000000" w:rsidRDefault="001E2A7D">
      <w:pPr>
        <w:jc w:val="both"/>
        <w:rPr>
          <w:rFonts w:ascii="Courier New" w:hAnsi="Courier New"/>
        </w:rPr>
      </w:pPr>
      <w:r>
        <w:rPr>
          <w:rFonts w:ascii="Courier New" w:hAnsi="Courier New"/>
        </w:rPr>
        <w:t>     Rinkiminės kampanijos metu politinės parti</w:t>
      </w:r>
      <w:r>
        <w:rPr>
          <w:rFonts w:ascii="Courier New" w:hAnsi="Courier New"/>
        </w:rPr>
        <w:t>jos ar politinės organizacijos veiklą gali sustabdyti tik Vilniaus apygardos teismas, kurio sprendimas įsiteisėja nuo paskelbimo.</w:t>
      </w:r>
    </w:p>
    <w:p w:rsidR="00000000" w:rsidRDefault="001E2A7D">
      <w:pPr>
        <w:jc w:val="both"/>
        <w:rPr>
          <w:rFonts w:ascii="Courier New" w:hAnsi="Courier New"/>
        </w:rPr>
      </w:pPr>
      <w:r>
        <w:rPr>
          <w:rFonts w:ascii="Courier New" w:hAnsi="Courier New"/>
        </w:rPr>
        <w:t>     Sustabdžius politinės  partijos ar politinės organizacijos veiklą,  jai draudžiama naudotis visomis  masinės informacijos</w:t>
      </w:r>
      <w:r>
        <w:rPr>
          <w:rFonts w:ascii="Courier New" w:hAnsi="Courier New"/>
        </w:rPr>
        <w:t xml:space="preserve">  priemonėmis, vykdyti agitaciją ir propagandą, dalyvauti rinkimuose.</w:t>
      </w:r>
    </w:p>
    <w:p w:rsidR="00000000" w:rsidRDefault="001E2A7D">
      <w:pPr>
        <w:jc w:val="both"/>
        <w:rPr>
          <w:rFonts w:ascii="Courier New" w:hAnsi="Courier New"/>
        </w:rPr>
      </w:pPr>
      <w:r>
        <w:rPr>
          <w:rFonts w:ascii="Courier New" w:hAnsi="Courier New"/>
        </w:rPr>
        <w:t>     Politinės partijos ar politinės organizacijos veikla negali būti sustabdyta ilgesniam negu šešių mėnesių laikotarpiui. Jeigu politinė partija ar politinė organizacija po to, kai jos</w:t>
      </w:r>
      <w:r>
        <w:rPr>
          <w:rFonts w:ascii="Courier New" w:hAnsi="Courier New"/>
        </w:rPr>
        <w:t xml:space="preserve"> veikla bus sustabdyta, nepašalina pažeidimų ar per metus nuo jos  veiklos sustabdymo  dienos vėl pažeidžia Lietuvos Respublikos įstatymus, partijos ar politinės organizacijos veikla sustabdoma vieneriems metams.</w:t>
      </w:r>
    </w:p>
    <w:p w:rsidR="00000000" w:rsidRDefault="001E2A7D">
      <w:pPr>
        <w:jc w:val="both"/>
        <w:rPr>
          <w:rFonts w:ascii="Courier New" w:hAnsi="Courier New"/>
        </w:rPr>
      </w:pPr>
      <w:r>
        <w:rPr>
          <w:rFonts w:ascii="Courier New" w:hAnsi="Courier New"/>
        </w:rPr>
        <w:t>     Pašalinusi pažeidimus, politinė partij</w:t>
      </w:r>
      <w:r>
        <w:rPr>
          <w:rFonts w:ascii="Courier New" w:hAnsi="Courier New"/>
        </w:rPr>
        <w:t xml:space="preserve">a ar politinė organizacija apie tai praneša Lietuvos Respublikos teisingumo ministerijai, kuri, gavusi tokį pranešimą, per penkias dienas leidžia politinei partijai ar politinei organizacijai tęsti veiklą.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w:t>
      </w:r>
      <w:r>
        <w:rPr>
          <w:rFonts w:ascii="Courier New" w:hAnsi="Courier New"/>
        </w:rPr>
        <w:t>, 1994, Nr.48-891 (94.06.24)</w:t>
      </w:r>
    </w:p>
    <w:p w:rsidR="00000000" w:rsidRDefault="001E2A7D">
      <w:pPr>
        <w:jc w:val="both"/>
        <w:rPr>
          <w:rFonts w:ascii="Courier New" w:hAnsi="Courier New"/>
        </w:rPr>
      </w:pPr>
      <w:r>
        <w:rPr>
          <w:rFonts w:ascii="Courier New" w:hAnsi="Courier New"/>
        </w:rPr>
        <w:t>Nr. I-639, 94.11.08, Žin., 1994, Nr.91-1763 (94.11.25)</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6 straipsnis. Politinių partijų ir politinių organizacijų veiklos </w:t>
      </w:r>
    </w:p>
    <w:p w:rsidR="00000000" w:rsidRDefault="001E2A7D">
      <w:pPr>
        <w:jc w:val="both"/>
        <w:rPr>
          <w:rFonts w:ascii="Courier New" w:hAnsi="Courier New"/>
        </w:rPr>
      </w:pPr>
      <w:r>
        <w:rPr>
          <w:rFonts w:ascii="Courier New" w:hAnsi="Courier New"/>
        </w:rPr>
        <w:t xml:space="preserve">                   pasibaigimas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Politinės partijos ar politinės organizacijos veikla pasiba</w:t>
      </w:r>
      <w:r>
        <w:rPr>
          <w:rFonts w:ascii="Courier New" w:hAnsi="Courier New"/>
        </w:rPr>
        <w:t>igia:</w:t>
      </w:r>
    </w:p>
    <w:p w:rsidR="00000000" w:rsidRDefault="001E2A7D">
      <w:pPr>
        <w:jc w:val="both"/>
        <w:rPr>
          <w:rFonts w:ascii="Courier New" w:hAnsi="Courier New"/>
        </w:rPr>
      </w:pPr>
      <w:r>
        <w:rPr>
          <w:rFonts w:ascii="Courier New" w:hAnsi="Courier New"/>
        </w:rPr>
        <w:t>     1) jei  pati partija ar politinė organizacija nutraukia savo  veiklą  statute (įstatuose) nustatyta tvarka;</w:t>
      </w:r>
    </w:p>
    <w:p w:rsidR="00000000" w:rsidRDefault="001E2A7D">
      <w:pPr>
        <w:jc w:val="both"/>
        <w:rPr>
          <w:rFonts w:ascii="Courier New" w:hAnsi="Courier New"/>
        </w:rPr>
      </w:pPr>
      <w:r>
        <w:rPr>
          <w:rFonts w:ascii="Courier New" w:hAnsi="Courier New"/>
        </w:rPr>
        <w:lastRenderedPageBreak/>
        <w:t>     2) jei  partijos ar politinės organizacijos veiklą nutraukia Vilniaus apygardos teismas.</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w:t>
      </w:r>
      <w:r>
        <w:rPr>
          <w:rFonts w:ascii="Courier New" w:hAnsi="Courier New"/>
        </w:rPr>
        <w:t>, Žin., 1994, Nr.48-891 (94.06.24)</w:t>
      </w:r>
    </w:p>
    <w:p w:rsidR="00000000" w:rsidRDefault="001E2A7D">
      <w:pPr>
        <w:jc w:val="both"/>
        <w:rPr>
          <w:rFonts w:ascii="Courier New" w:hAnsi="Courier New"/>
        </w:rPr>
      </w:pPr>
      <w:r>
        <w:rPr>
          <w:rFonts w:ascii="Courier New" w:hAnsi="Courier New"/>
        </w:rPr>
        <w:t>Nr. I-639, 94.11.08, Žin., 1994, Nr.91-1763 (94.11.25)</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7 straipsnis. Politinių partijų ir politinių organizacijų veiklos </w:t>
      </w:r>
    </w:p>
    <w:p w:rsidR="00000000" w:rsidRDefault="001E2A7D">
      <w:pPr>
        <w:jc w:val="both"/>
        <w:rPr>
          <w:rFonts w:ascii="Courier New" w:hAnsi="Courier New"/>
        </w:rPr>
      </w:pPr>
      <w:r>
        <w:rPr>
          <w:rFonts w:ascii="Courier New" w:hAnsi="Courier New"/>
        </w:rPr>
        <w:t xml:space="preserve">                   nutraukimas</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Lietuvos  Respublikos  teisingumo  ministerijos  teikimu</w:t>
      </w:r>
      <w:r>
        <w:rPr>
          <w:rFonts w:ascii="Courier New" w:hAnsi="Courier New"/>
        </w:rPr>
        <w:t xml:space="preserve"> Vilniaus apygardos teismas gali nutraukti politinės partijos ar politinės organizacijos veiklą, jeigu  po pakartotinio  veiklos sustabdymo ji per metus pažeidžia Konstituciją ar šį įstatymą.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w:t>
      </w:r>
      <w:r>
        <w:rPr>
          <w:rFonts w:ascii="Courier New" w:hAnsi="Courier New"/>
        </w:rPr>
        <w:t>891 (94.06.24)</w:t>
      </w:r>
    </w:p>
    <w:p w:rsidR="00000000" w:rsidRDefault="001E2A7D">
      <w:pPr>
        <w:jc w:val="both"/>
        <w:rPr>
          <w:rFonts w:ascii="Courier New" w:hAnsi="Courier New"/>
        </w:rPr>
      </w:pPr>
      <w:r>
        <w:rPr>
          <w:rFonts w:ascii="Courier New" w:hAnsi="Courier New"/>
        </w:rPr>
        <w:t>Nr. I-639, 94.11.08, Žin., 1994, Nr.91-1763 (94.11.25)</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rPr>
          <w:rFonts w:ascii="Courier New" w:hAnsi="Courier New"/>
        </w:rPr>
      </w:pPr>
      <w:r>
        <w:rPr>
          <w:rFonts w:ascii="Courier New" w:hAnsi="Courier New"/>
        </w:rPr>
        <w:t xml:space="preserve">     8 straipsnis. Apskundimo  tvarka</w:t>
      </w:r>
    </w:p>
    <w:p w:rsidR="00000000" w:rsidRDefault="001E2A7D">
      <w:pPr>
        <w:rPr>
          <w:rFonts w:ascii="Courier New" w:hAnsi="Courier New"/>
        </w:rPr>
      </w:pPr>
    </w:p>
    <w:p w:rsidR="00000000" w:rsidRDefault="001E2A7D">
      <w:pPr>
        <w:jc w:val="both"/>
        <w:rPr>
          <w:rFonts w:ascii="Courier New" w:hAnsi="Courier New"/>
        </w:rPr>
      </w:pPr>
      <w:r>
        <w:rPr>
          <w:rFonts w:ascii="Courier New" w:hAnsi="Courier New"/>
        </w:rPr>
        <w:t xml:space="preserve">     Atsisakymas  registruoti   politinę  partiją   ar   politinę organizaciją,  jos   veiklos  sustabdymas   gali  būti  apskųstas Vilniaus  apy</w:t>
      </w:r>
      <w:r>
        <w:rPr>
          <w:rFonts w:ascii="Courier New" w:hAnsi="Courier New"/>
        </w:rPr>
        <w:t xml:space="preserve">gardos  teismui,  kuris  skundą  išnagrinėja  per  3 dienas.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r>
        <w:rPr>
          <w:rFonts w:ascii="Courier New" w:hAnsi="Courier New"/>
        </w:rPr>
        <w:t>Nr. I-639, 94.11.08, Žin., 1994, Nr.91-1763 (94.11.25)</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III. POLITINIŲ PARTIJŲ IR POLITINIŲ ORGANIZACIJŲ</w:t>
      </w:r>
      <w:r>
        <w:rPr>
          <w:rFonts w:ascii="Courier New" w:hAnsi="Courier New"/>
        </w:rPr>
        <w:t xml:space="preserve"> VEIKLOS GARANTIJOS </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9 straipsnis. Politinių partijų ir politinių organizacijų veikimo </w:t>
      </w:r>
    </w:p>
    <w:p w:rsidR="00000000" w:rsidRDefault="001E2A7D">
      <w:pPr>
        <w:jc w:val="both"/>
        <w:rPr>
          <w:rFonts w:ascii="Courier New" w:hAnsi="Courier New"/>
        </w:rPr>
      </w:pPr>
      <w:r>
        <w:rPr>
          <w:rFonts w:ascii="Courier New" w:hAnsi="Courier New"/>
        </w:rPr>
        <w:t xml:space="preserve">                   laisvė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Visos politinės partijos ir politinės organizacijos Respublikos teritorijoje veikia laisvai ir savarankiškai. Valstybės organams</w:t>
      </w:r>
      <w:r>
        <w:rPr>
          <w:rFonts w:ascii="Courier New" w:hAnsi="Courier New"/>
        </w:rPr>
        <w:t>, įmonėms, įstaigoms ir organizacijoms, taip pat visuomeninėms organizacijoms ir atskiriems pareigūnams draudžiama kištis į politinių partijų ir politinių organizacijų vidaus reikalus. Asmenys, trukdantys politinei partijai ar politinei organizacijai veikt</w:t>
      </w:r>
      <w:r>
        <w:rPr>
          <w:rFonts w:ascii="Courier New" w:hAnsi="Courier New"/>
        </w:rPr>
        <w:t>i, atsako pagal Lietuvos Respublikos įstatymus.</w:t>
      </w:r>
    </w:p>
    <w:p w:rsidR="00000000" w:rsidRDefault="001E2A7D">
      <w:pPr>
        <w:jc w:val="both"/>
        <w:rPr>
          <w:rFonts w:ascii="Courier New" w:hAnsi="Courier New"/>
        </w:rPr>
      </w:pPr>
      <w:r>
        <w:rPr>
          <w:rFonts w:ascii="Courier New" w:hAnsi="Courier New"/>
        </w:rPr>
        <w:t>     Valstybės organai,  įmonės, įstaigos  ir organizacijos, visuomeninės organizacijos, kitos politinės partijos ir politinės organizacijos, taip pat asmenys privalo  atlyginti  politinei  partijai ar politi</w:t>
      </w:r>
      <w:r>
        <w:rPr>
          <w:rFonts w:ascii="Courier New" w:hAnsi="Courier New"/>
        </w:rPr>
        <w:t xml:space="preserve">nei organizacijai neteisėtais veiksmais padarytą materialinę ir moralinę žalą.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rPr>
          <w:rFonts w:ascii="Courier New" w:hAnsi="Courier New"/>
        </w:rPr>
      </w:pPr>
    </w:p>
    <w:p w:rsidR="00000000" w:rsidRDefault="001E2A7D">
      <w:pPr>
        <w:rPr>
          <w:rFonts w:ascii="Courier New" w:hAnsi="Courier New"/>
        </w:rPr>
      </w:pPr>
      <w:r>
        <w:rPr>
          <w:rFonts w:ascii="Courier New" w:hAnsi="Courier New"/>
        </w:rPr>
        <w:t xml:space="preserve">     10 straipsnis. Politinės  partijos  ar politinės organizacijos veiklos </w:t>
      </w:r>
    </w:p>
    <w:p w:rsidR="00000000" w:rsidRDefault="001E2A7D">
      <w:pPr>
        <w:rPr>
          <w:rFonts w:ascii="Courier New" w:hAnsi="Courier New"/>
        </w:rPr>
      </w:pPr>
      <w:r>
        <w:rPr>
          <w:rFonts w:ascii="Courier New" w:hAnsi="Courier New"/>
        </w:rPr>
        <w:t xml:space="preserve">                   </w:t>
      </w:r>
      <w:r>
        <w:rPr>
          <w:rFonts w:ascii="Courier New" w:hAnsi="Courier New"/>
        </w:rPr>
        <w:t xml:space="preserve"> apribojimas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Politinių partijų  ir politinių  organizacijų  organizacinė struktūra grindžiama tik teritoriniu principu. Darbo kolektyvuose negali būti  steigiami ir  veikti politinių  partijų ir politinių organizacijų padaliniai.</w:t>
      </w:r>
    </w:p>
    <w:p w:rsidR="00000000" w:rsidRDefault="001E2A7D">
      <w:pPr>
        <w:jc w:val="both"/>
        <w:rPr>
          <w:rFonts w:ascii="Courier New" w:hAnsi="Courier New"/>
        </w:rPr>
      </w:pPr>
      <w:r>
        <w:rPr>
          <w:rFonts w:ascii="Courier New" w:hAnsi="Courier New"/>
        </w:rPr>
        <w:lastRenderedPageBreak/>
        <w:t>     Lietuvos  Resp</w:t>
      </w:r>
      <w:r>
        <w:rPr>
          <w:rFonts w:ascii="Courier New" w:hAnsi="Courier New"/>
        </w:rPr>
        <w:t>ublikos  krašto  apsaugos  karininkai  ir liktiniai, kadriniai vidaus reikalų ir valstybės saugumo tarnybų darbuotojai, teisėjai,  prokurorai, tardytojai  negali  būti politinių partijų ir politinių organizacijų nariais.</w:t>
      </w:r>
    </w:p>
    <w:p w:rsidR="00000000" w:rsidRDefault="001E2A7D">
      <w:pPr>
        <w:jc w:val="both"/>
        <w:rPr>
          <w:rFonts w:ascii="Courier New" w:hAnsi="Courier New"/>
        </w:rPr>
      </w:pPr>
      <w:r>
        <w:rPr>
          <w:rFonts w:ascii="Courier New" w:hAnsi="Courier New"/>
        </w:rPr>
        <w:t>     Asmenų, įstatymo nustatyta tva</w:t>
      </w:r>
      <w:r>
        <w:rPr>
          <w:rFonts w:ascii="Courier New" w:hAnsi="Courier New"/>
        </w:rPr>
        <w:t>rka pašauktų atlikti krašto apsaugos tarnybą, Lietuvos Respublikos Aukščiausiosios Tarybos ar Vyriausybės paskirtų į pareigas Krašto apsaugos ir Valstybės saugumo  departamentuose,  Vidaus  reikalų  ministerijoje, Prokuratūroje, taip pat valstybės kontrolė</w:t>
      </w:r>
      <w:r>
        <w:rPr>
          <w:rFonts w:ascii="Courier New" w:hAnsi="Courier New"/>
        </w:rPr>
        <w:t>s pareigūnų narystė politinėje partijoje ar politinėje organizacijoje sustabdoma visam tarnybos ar darbo laikui.</w:t>
      </w:r>
    </w:p>
    <w:p w:rsidR="00000000" w:rsidRDefault="001E2A7D">
      <w:pPr>
        <w:jc w:val="both"/>
        <w:rPr>
          <w:rFonts w:ascii="Courier New" w:hAnsi="Courier New"/>
        </w:rPr>
      </w:pPr>
      <w:r>
        <w:rPr>
          <w:rFonts w:ascii="Courier New" w:hAnsi="Courier New"/>
        </w:rPr>
        <w:t>     Asmuo, kurio  narystė politinėje  partijoje  ar  politinėje organizacijoje sustabdyta,  negali  rinkti  ir  būti  renkamas  į politinės pa</w:t>
      </w:r>
      <w:r>
        <w:rPr>
          <w:rFonts w:ascii="Courier New" w:hAnsi="Courier New"/>
        </w:rPr>
        <w:t>rtijos  ar politinės organizacijos  bei jos padalinių organus ir vykdyti jų pavedimų.</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11 straipsnis. Politinių partijų ir politinių organizacijų nuosavybė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Politinėm</w:t>
      </w:r>
      <w:r>
        <w:rPr>
          <w:rFonts w:ascii="Courier New" w:hAnsi="Courier New"/>
        </w:rPr>
        <w:t>s partijoms ir politinėms organizacijoms nuosavybės teise gali priklausyti pastatai, įrengimai, leidyklos, spaustuvės, transporto priemonės bei kiti objektai, taip pat kitas turtas, reikalingas jų statute (įstatuose) numatytiems uždaviniams įgyvendinti.</w:t>
      </w:r>
    </w:p>
    <w:p w:rsidR="00000000" w:rsidRDefault="001E2A7D">
      <w:pPr>
        <w:jc w:val="both"/>
        <w:rPr>
          <w:rFonts w:ascii="Courier New" w:hAnsi="Courier New"/>
        </w:rPr>
      </w:pPr>
      <w:r>
        <w:rPr>
          <w:rFonts w:ascii="Courier New" w:hAnsi="Courier New"/>
        </w:rPr>
        <w:t>  </w:t>
      </w:r>
      <w:r>
        <w:rPr>
          <w:rFonts w:ascii="Courier New" w:hAnsi="Courier New"/>
        </w:rPr>
        <w:t>   Politinių partijų ir politinių organizacijų nuosavybės teises reglamentuoja Lietuvos Respublikos įstatymai.</w:t>
      </w:r>
    </w:p>
    <w:p w:rsidR="00000000" w:rsidRDefault="001E2A7D">
      <w:pPr>
        <w:jc w:val="both"/>
        <w:rPr>
          <w:rFonts w:ascii="Courier New" w:hAnsi="Courier New"/>
        </w:rPr>
      </w:pPr>
      <w:r>
        <w:rPr>
          <w:rFonts w:ascii="Courier New" w:hAnsi="Courier New"/>
        </w:rPr>
        <w:t>     Politinės partijos ir politinės organizacijos turi teisę naudotis pastatais ir kitokiu turtu pagal panaudos ar nuomos sutartis su valstybinė</w:t>
      </w:r>
      <w:r>
        <w:rPr>
          <w:rFonts w:ascii="Courier New" w:hAnsi="Courier New"/>
        </w:rPr>
        <w:t>mis ir visuomeninėmis organizacijomis, įmonėmis ir piliečiais.</w:t>
      </w:r>
    </w:p>
    <w:p w:rsidR="00000000" w:rsidRDefault="001E2A7D">
      <w:pPr>
        <w:jc w:val="both"/>
        <w:rPr>
          <w:rFonts w:ascii="Courier New" w:hAnsi="Courier New"/>
        </w:rPr>
      </w:pPr>
      <w:r>
        <w:rPr>
          <w:rFonts w:ascii="Courier New" w:hAnsi="Courier New"/>
        </w:rPr>
        <w:lastRenderedPageBreak/>
        <w:t>     Politinių partijų ir politinių organizacijų lėšas sudaro jos narių mokesčiai, iš leidybinės veiklos gautos pajamos, piliečių bei visuomeninių organizacijų dovanotos lėšos ir kitos teisėtai</w:t>
      </w:r>
      <w:r>
        <w:rPr>
          <w:rFonts w:ascii="Courier New" w:hAnsi="Courier New"/>
        </w:rPr>
        <w:t xml:space="preserve"> gautos pajamos.</w:t>
      </w:r>
    </w:p>
    <w:p w:rsidR="00000000" w:rsidRDefault="001E2A7D">
      <w:pPr>
        <w:jc w:val="both"/>
        <w:rPr>
          <w:rFonts w:ascii="Courier New" w:hAnsi="Courier New"/>
        </w:rPr>
      </w:pPr>
      <w:r>
        <w:rPr>
          <w:rFonts w:ascii="Courier New" w:hAnsi="Courier New"/>
        </w:rPr>
        <w:t>     Valstybinės  valdžios   ir  valdymo   organai,  valstybinės įmonės, įstaigos  ir organizacijos neturi teisės kokia nors forma ar būdu  finansuoti politinių  partijų ir  politinių organizacijų bei jų  padalinių, taip  pat politinėms  p</w:t>
      </w:r>
      <w:r>
        <w:rPr>
          <w:rFonts w:ascii="Courier New" w:hAnsi="Courier New"/>
        </w:rPr>
        <w:t>artijoms ar  politinėms organizacijoms atstovaujančių  Seimo narių ar savivaldybių tarybų narių arba jų grupių.</w:t>
      </w:r>
    </w:p>
    <w:p w:rsidR="00000000" w:rsidRDefault="001E2A7D">
      <w:pPr>
        <w:jc w:val="both"/>
        <w:rPr>
          <w:rFonts w:ascii="Courier New" w:hAnsi="Courier New"/>
        </w:rPr>
      </w:pPr>
      <w:r>
        <w:rPr>
          <w:rFonts w:ascii="Courier New" w:hAnsi="Courier New"/>
        </w:rPr>
        <w:t>     Politinės partijos ir politinės organizacijos negali gauti lėšų ar kitokio turto, kuriuos skiria kitų valstybių valdžios bei valdymo organa</w:t>
      </w:r>
      <w:r>
        <w:rPr>
          <w:rFonts w:ascii="Courier New" w:hAnsi="Courier New"/>
        </w:rPr>
        <w:t>i, valstybinės organizacijos ar fondai.</w:t>
      </w:r>
    </w:p>
    <w:p w:rsidR="00000000" w:rsidRDefault="001E2A7D">
      <w:pPr>
        <w:jc w:val="both"/>
        <w:rPr>
          <w:rFonts w:ascii="Courier New" w:hAnsi="Courier New"/>
        </w:rPr>
      </w:pPr>
      <w:r>
        <w:rPr>
          <w:rFonts w:ascii="Courier New" w:hAnsi="Courier New"/>
        </w:rPr>
        <w:t>     Politinės partijos ir politinės organizacijos gali gauti lėšų ar kitokio turto iš tarptautinių organizacijų, nevalstybinių organizacijų, fondo ir asmenų tik Lietuvos Respublikos įstatymų nustatyta tvarka.</w:t>
      </w:r>
    </w:p>
    <w:p w:rsidR="00000000" w:rsidRDefault="001E2A7D">
      <w:pPr>
        <w:jc w:val="both"/>
        <w:rPr>
          <w:rFonts w:ascii="Courier New" w:hAnsi="Courier New"/>
        </w:rPr>
      </w:pPr>
      <w:r>
        <w:rPr>
          <w:rFonts w:ascii="Courier New" w:hAnsi="Courier New"/>
        </w:rPr>
        <w:t>     N</w:t>
      </w:r>
      <w:r>
        <w:rPr>
          <w:rFonts w:ascii="Courier New" w:hAnsi="Courier New"/>
        </w:rPr>
        <w:t>eteisėtai gautos  lėšos ir  turtas  teismo  sprendimu perduodamas Lietuvos Respublikos nuosavybėn.</w:t>
      </w:r>
    </w:p>
    <w:p w:rsidR="00000000" w:rsidRDefault="001E2A7D">
      <w:pPr>
        <w:jc w:val="both"/>
        <w:rPr>
          <w:rFonts w:ascii="Courier New" w:hAnsi="Courier New"/>
        </w:rPr>
      </w:pPr>
      <w:r>
        <w:rPr>
          <w:rFonts w:ascii="Courier New" w:hAnsi="Courier New"/>
        </w:rPr>
        <w:t xml:space="preserve">     Partijos ar  politinės organizacijos  narys neturi teisės į politinės partijos  ar   politinės  organizacijos turtą ir neatsako už politinės partijos ar</w:t>
      </w:r>
      <w:r>
        <w:rPr>
          <w:rFonts w:ascii="Courier New" w:hAnsi="Courier New"/>
        </w:rPr>
        <w:t xml:space="preserve"> politinės organizacijos skolas.</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12 straipsnis. Teisė gauti lėšų iš Valstybės biudžeto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Politinės partijos ir politinės organizacijos,  atstovaujamos Lietuvos  Respu</w:t>
      </w:r>
      <w:r>
        <w:rPr>
          <w:rFonts w:ascii="Courier New" w:hAnsi="Courier New"/>
        </w:rPr>
        <w:t>blikos Seime, turi teisę įstatymo nustatyta tvarka gauti dotacijų iš Lietuvos Respublikos valstybės biudžeto.</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lastRenderedPageBreak/>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13 straipsnis. Politinių partijų ir politinių organizacijų fi</w:t>
      </w:r>
      <w:r>
        <w:rPr>
          <w:rFonts w:ascii="Courier New" w:hAnsi="Courier New"/>
        </w:rPr>
        <w:t xml:space="preserve">nansinės     </w:t>
      </w:r>
    </w:p>
    <w:p w:rsidR="00000000" w:rsidRDefault="001E2A7D">
      <w:pPr>
        <w:jc w:val="both"/>
        <w:rPr>
          <w:rFonts w:ascii="Courier New" w:hAnsi="Courier New"/>
        </w:rPr>
      </w:pPr>
      <w:r>
        <w:rPr>
          <w:rFonts w:ascii="Courier New" w:hAnsi="Courier New"/>
        </w:rPr>
        <w:t xml:space="preserve">                    veiklos kontrolė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Politinių partijų ir politinių organizacijų finansinę veiklą kontroliuoja Respublikos finansų įstaigos. Politinės partijos ir politinės organizacijos kasmet, ne vėliau kaip iki ateinančių metų vasar</w:t>
      </w:r>
      <w:r>
        <w:rPr>
          <w:rFonts w:ascii="Courier New" w:hAnsi="Courier New"/>
        </w:rPr>
        <w:t xml:space="preserve">io 1 dienos, pateikia finansų įstaigoms metų finansinės veiklos  deklaraciją, viešai paskelbia apie savo biudžeto pajamas ir jų šaltinius, išlaidas ir jų paskirtį.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14 str</w:t>
      </w:r>
      <w:r>
        <w:rPr>
          <w:rFonts w:ascii="Courier New" w:hAnsi="Courier New"/>
        </w:rPr>
        <w:t xml:space="preserve">aipsnis. Teisė dalyvauti tvarkant valstybinius reikalus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Visos politinės  partijos ir politinės organizacijos turi  lygią teisę  dalyvauti valstybinės valdžios  organų rinkimuose.  Rinkimų metu visų politinių partijų ir politinių organizacijų kandida</w:t>
      </w:r>
      <w:r>
        <w:rPr>
          <w:rFonts w:ascii="Courier New" w:hAnsi="Courier New"/>
        </w:rPr>
        <w:t>tams į deputatus sudaromos vienodos galimybės nemokamai naudotis valstybinėmis masinės informacijos priemonėmis Lietuvos Respublikos rinkimų įstatymuose nustatyta tvarka.</w:t>
      </w:r>
    </w:p>
    <w:p w:rsidR="00000000" w:rsidRDefault="001E2A7D">
      <w:pPr>
        <w:jc w:val="both"/>
        <w:rPr>
          <w:rFonts w:ascii="Courier New" w:hAnsi="Courier New"/>
        </w:rPr>
      </w:pPr>
      <w:r>
        <w:rPr>
          <w:rFonts w:ascii="Courier New" w:hAnsi="Courier New"/>
        </w:rPr>
        <w:t>     Politinės partijos ir politinės organizacijos turi įstatymų leidybos iniciatyvos</w:t>
      </w:r>
      <w:r>
        <w:rPr>
          <w:rFonts w:ascii="Courier New" w:hAnsi="Courier New"/>
        </w:rPr>
        <w:t xml:space="preserve"> teisę savo respublikinių organų asmenyje.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15 straipsnis.Teisė sudaryti politinių partijų ir politinių </w:t>
      </w:r>
    </w:p>
    <w:p w:rsidR="00000000" w:rsidRDefault="001E2A7D">
      <w:pPr>
        <w:jc w:val="both"/>
        <w:rPr>
          <w:rFonts w:ascii="Courier New" w:hAnsi="Courier New"/>
        </w:rPr>
      </w:pPr>
      <w:r>
        <w:rPr>
          <w:rFonts w:ascii="Courier New" w:hAnsi="Courier New"/>
        </w:rPr>
        <w:t xml:space="preserve">                   organizacijų koalicijas, sąjungas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w:t>
      </w:r>
      <w:r>
        <w:rPr>
          <w:rFonts w:ascii="Courier New" w:hAnsi="Courier New"/>
        </w:rPr>
        <w:t xml:space="preserve">nės partijos ir politinės organizacijos turi teisę sudaryti koalicijas, sąjungas, rinkiminius blokus.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16 straipsnis. Teisė skleisti informaciją apie politinės partijos ar</w:t>
      </w:r>
      <w:r>
        <w:rPr>
          <w:rFonts w:ascii="Courier New" w:hAnsi="Courier New"/>
        </w:rPr>
        <w:t xml:space="preserve"> </w:t>
      </w:r>
    </w:p>
    <w:p w:rsidR="00000000" w:rsidRDefault="001E2A7D">
      <w:pPr>
        <w:jc w:val="both"/>
        <w:rPr>
          <w:rFonts w:ascii="Courier New" w:hAnsi="Courier New"/>
        </w:rPr>
      </w:pPr>
      <w:r>
        <w:rPr>
          <w:rFonts w:ascii="Courier New" w:hAnsi="Courier New"/>
        </w:rPr>
        <w:t xml:space="preserve">                    politinės organizacijos veiklą</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Politinės partijos ir politinės organizacijos turi teisę nekliudomai raštu, žodžiu ar kitais būdais skleisti informaciją apie savo veiklą, propaguoti politinės partijos ar politinės organizacijos i</w:t>
      </w:r>
      <w:r>
        <w:rPr>
          <w:rFonts w:ascii="Courier New" w:hAnsi="Courier New"/>
        </w:rPr>
        <w:t>dėjas, tikslus ir programą.</w:t>
      </w:r>
    </w:p>
    <w:p w:rsidR="00000000" w:rsidRDefault="001E2A7D">
      <w:pPr>
        <w:jc w:val="both"/>
        <w:rPr>
          <w:rFonts w:ascii="Courier New" w:hAnsi="Courier New"/>
        </w:rPr>
      </w:pPr>
      <w:r>
        <w:rPr>
          <w:rFonts w:ascii="Courier New" w:hAnsi="Courier New"/>
        </w:rPr>
        <w:t>     Politinės partijos ir politinės organizacijos turi teisę steigti masinės informacijos priemones, išskyrus radiją ir televiziją, taip pat nustatyta tvarka naudotis  valstybinėmis spaudos  ir kitomis  masinės informacijos pri</w:t>
      </w:r>
      <w:r>
        <w:rPr>
          <w:rFonts w:ascii="Courier New" w:hAnsi="Courier New"/>
        </w:rPr>
        <w:t xml:space="preserve">emonėmis.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17 straipsnis. Teisė organizuoti masinius renginius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Lietuvos Respublikos įstatymų nustatyta tvarka politinės partijos ir politinės organizacijos turi tei</w:t>
      </w:r>
      <w:r>
        <w:rPr>
          <w:rFonts w:ascii="Courier New" w:hAnsi="Courier New"/>
        </w:rPr>
        <w:t xml:space="preserve">sę rengti mitingus, demonstracijas, susirinkimus ir kitokius masinius renginius.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18 straipsnis. Politinių partijų ir politinių organizacijų atsakomybė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Politinė  pa</w:t>
      </w:r>
      <w:r>
        <w:rPr>
          <w:rFonts w:ascii="Courier New" w:hAnsi="Courier New"/>
        </w:rPr>
        <w:t>rtija ar politinė organizacija,  neteisėtais  veiksmais  padariusi materialinę ar moralinę žalą valstybei, jos įmonėms, įstaigoms ir organizacijoms, piliečiams, kitoms politinėms ar visuomeninėms organizacijoms, privalo iš savo turto atlyginti šią žalą Lie</w:t>
      </w:r>
      <w:r>
        <w:rPr>
          <w:rFonts w:ascii="Courier New" w:hAnsi="Courier New"/>
        </w:rPr>
        <w:t xml:space="preserve">tuvos Respublikos įstatymų nustatyta tvarka.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center"/>
        <w:rPr>
          <w:rFonts w:ascii="Courier New" w:hAnsi="Courier New"/>
        </w:rPr>
      </w:pPr>
    </w:p>
    <w:p w:rsidR="00000000" w:rsidRDefault="001E2A7D">
      <w:pPr>
        <w:jc w:val="center"/>
        <w:rPr>
          <w:rFonts w:ascii="Courier New" w:hAnsi="Courier New"/>
        </w:rPr>
      </w:pPr>
      <w:r>
        <w:rPr>
          <w:rFonts w:ascii="Courier New" w:hAnsi="Courier New"/>
        </w:rPr>
        <w:t xml:space="preserve">IV. BAIGIAMIEJI NUOSTATAI </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19 straipsnis. Politinių partijų ir politinių organizacijų </w:t>
      </w:r>
    </w:p>
    <w:p w:rsidR="00000000" w:rsidRDefault="001E2A7D">
      <w:pPr>
        <w:jc w:val="both"/>
        <w:rPr>
          <w:rFonts w:ascii="Courier New" w:hAnsi="Courier New"/>
        </w:rPr>
      </w:pPr>
      <w:r>
        <w:rPr>
          <w:rFonts w:ascii="Courier New" w:hAnsi="Courier New"/>
        </w:rPr>
        <w:t xml:space="preserve">                    tarptautiniai ry</w:t>
      </w:r>
      <w:r>
        <w:rPr>
          <w:rFonts w:ascii="Courier New" w:hAnsi="Courier New"/>
        </w:rPr>
        <w:t xml:space="preserve">šiai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Politinės partijos ir politinės organizacijos turi teisę palaikyti ryšius su kitų valstybių politinėmis partijomis bei politinėmis organizacijomis, tarptautinėmis ir kitokiomis organizacijomis.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Straipsnio pakeitimai:</w:t>
      </w:r>
    </w:p>
    <w:p w:rsidR="00000000" w:rsidRDefault="001E2A7D">
      <w:pPr>
        <w:jc w:val="both"/>
        <w:rPr>
          <w:rFonts w:ascii="Courier New" w:hAnsi="Courier New"/>
        </w:rPr>
      </w:pPr>
      <w:r>
        <w:rPr>
          <w:rFonts w:ascii="Courier New" w:hAnsi="Courier New"/>
        </w:rPr>
        <w:t>Nr. I-499, 94.06.15, Žin.</w:t>
      </w:r>
      <w:r>
        <w:rPr>
          <w:rFonts w:ascii="Courier New" w:hAnsi="Courier New"/>
        </w:rPr>
        <w:t>,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     20 straipsnis. Politinių partijų ir politinių organizacijų veiklos </w:t>
      </w:r>
    </w:p>
    <w:p w:rsidR="00000000" w:rsidRDefault="001E2A7D">
      <w:pPr>
        <w:jc w:val="both"/>
        <w:rPr>
          <w:rFonts w:ascii="Courier New" w:hAnsi="Courier New"/>
        </w:rPr>
      </w:pPr>
      <w:r>
        <w:rPr>
          <w:rFonts w:ascii="Courier New" w:hAnsi="Courier New"/>
        </w:rPr>
        <w:t xml:space="preserve">                    kontrolė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Lietuvos Respublikos teisingumo ministerija kontroliuoja, ar politinės partijos ir politinės organizacijos nepažeidž</w:t>
      </w:r>
      <w:r>
        <w:rPr>
          <w:rFonts w:ascii="Courier New" w:hAnsi="Courier New"/>
        </w:rPr>
        <w:t>ia Lietuvos Respublikos įstatymų.</w:t>
      </w:r>
    </w:p>
    <w:p w:rsidR="00000000" w:rsidRDefault="001E2A7D">
      <w:pPr>
        <w:jc w:val="both"/>
        <w:rPr>
          <w:rFonts w:ascii="Courier New" w:hAnsi="Courier New"/>
        </w:rPr>
      </w:pPr>
      <w:r>
        <w:rPr>
          <w:rFonts w:ascii="Courier New" w:hAnsi="Courier New"/>
        </w:rPr>
        <w:t>     Reikalauti sustabdyti ar nutraukti politinės partijos ar politinės organizacijos veiklą turi teisę Lietuvos Respublikos generalinis prokuroras. Dėl politinių partijų ar politinių organizacijų veiklos sustabdymo ar nut</w:t>
      </w:r>
      <w:r>
        <w:rPr>
          <w:rFonts w:ascii="Courier New" w:hAnsi="Courier New"/>
        </w:rPr>
        <w:t>raukimo gali kreiptis kitos politinės partijos ar politinės organizacijos.</w:t>
      </w:r>
    </w:p>
    <w:p w:rsidR="00000000" w:rsidRDefault="001E2A7D">
      <w:pPr>
        <w:jc w:val="both"/>
        <w:rPr>
          <w:rFonts w:ascii="Courier New" w:hAnsi="Courier New"/>
        </w:rPr>
      </w:pPr>
      <w:r>
        <w:rPr>
          <w:rFonts w:ascii="Courier New" w:hAnsi="Courier New"/>
        </w:rPr>
        <w:t xml:space="preserve">     Reikalavimas ar kreipimasis dėl politinės partijos ar politinės organizacijos veiklos sustabdymo ar nutraukimo turi būti išnagrinėtas per mėnesį nuo jo gavimo dienos.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Straips</w:t>
      </w:r>
      <w:r>
        <w:rPr>
          <w:rFonts w:ascii="Courier New" w:hAnsi="Courier New"/>
        </w:rPr>
        <w:t>nio pakeitimai:</w:t>
      </w:r>
    </w:p>
    <w:p w:rsidR="00000000" w:rsidRDefault="001E2A7D">
      <w:pPr>
        <w:jc w:val="both"/>
        <w:rPr>
          <w:rFonts w:ascii="Courier New" w:hAnsi="Courier New"/>
        </w:rPr>
      </w:pPr>
      <w:r>
        <w:rPr>
          <w:rFonts w:ascii="Courier New" w:hAnsi="Courier New"/>
        </w:rPr>
        <w:t>Nr. I-499, 94.06.15, Žin., 1994, Nr.48-891 (94.06.24)</w:t>
      </w: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 xml:space="preserve">LIETUVOS RESPUBLIKOS </w:t>
      </w:r>
    </w:p>
    <w:p w:rsidR="00000000" w:rsidRDefault="001E2A7D">
      <w:pPr>
        <w:jc w:val="both"/>
        <w:rPr>
          <w:rFonts w:ascii="Courier New" w:hAnsi="Courier New"/>
        </w:rPr>
      </w:pPr>
      <w:r>
        <w:rPr>
          <w:rFonts w:ascii="Courier New" w:hAnsi="Courier New"/>
        </w:rPr>
        <w:t xml:space="preserve">AUKŠČIAUSIOSIOS TARYBOS PIRMININKAS                         V. LANDSBERGIS </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t>Vilnius, 1990 m. rugsėjo 25 d.</w:t>
      </w:r>
    </w:p>
    <w:p w:rsidR="00000000" w:rsidRDefault="001E2A7D">
      <w:pPr>
        <w:jc w:val="both"/>
        <w:rPr>
          <w:rFonts w:ascii="Courier New" w:hAnsi="Courier New"/>
        </w:rPr>
      </w:pPr>
      <w:r>
        <w:rPr>
          <w:rFonts w:ascii="Courier New" w:hAnsi="Courier New"/>
        </w:rPr>
        <w:t>     Nr. I-606</w:t>
      </w:r>
    </w:p>
    <w:p w:rsidR="00000000" w:rsidRDefault="001E2A7D">
      <w:pPr>
        <w:jc w:val="both"/>
        <w:rPr>
          <w:rFonts w:ascii="Courier New" w:hAnsi="Courier New"/>
        </w:rPr>
      </w:pPr>
    </w:p>
    <w:p w:rsidR="00000000" w:rsidRDefault="001E2A7D">
      <w:pPr>
        <w:jc w:val="both"/>
        <w:rPr>
          <w:rFonts w:ascii="Courier New" w:hAnsi="Courier New"/>
        </w:rPr>
      </w:pPr>
      <w:r>
        <w:rPr>
          <w:rFonts w:ascii="Courier New" w:hAnsi="Courier New"/>
        </w:rPr>
        <w:cr/>
      </w:r>
    </w:p>
    <w:p w:rsidR="00000000" w:rsidRDefault="001E2A7D">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E2A7D">
      <w:r>
        <w:separator/>
      </w:r>
    </w:p>
  </w:endnote>
  <w:endnote w:type="continuationSeparator" w:id="0">
    <w:p w:rsidR="00000000" w:rsidRDefault="001E2A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E2A7D">
      <w:r>
        <w:separator/>
      </w:r>
    </w:p>
  </w:footnote>
  <w:footnote w:type="continuationSeparator" w:id="0">
    <w:p w:rsidR="00000000" w:rsidRDefault="001E2A7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E2A7D"/>
    <w:rsid w:val="001E2A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1BB883D-2BDB-4EA4-9857-ED89034C7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2084</Words>
  <Characters>15802</Characters>
  <Application>Microsoft Office Word</Application>
  <DocSecurity>4</DocSecurity>
  <Lines>831</Lines>
  <Paragraphs>388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2022-09-19T04:46:00Z</dcterms:created>
  <dcterms:modified xsi:type="dcterms:W3CDTF">2022-09-19T04:46:00Z</dcterms:modified>
</cp:coreProperties>
</file>