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2017-06-01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1044be625f7f430088d2e81422cb9a83"/>
                <w:lock w:val="sdtLocked"/>
                <w:richText/>
              </w:sdtPr>
              <w:sdtContent>
                <w:p>
                  <w:pPr>
                    <w:ind w:firstLine="720"/>
                    <w:jc w:val="both"/>
                    <w:rPr>
                      <w:b/>
                      <w:sz w:val="22"/>
                    </w:rPr>
                  </w:pPr>
                  <w:sdt>
                    <w:sdtPr>
                      <w:alias w:val="Numeris"/>
                      <w:tag w:val="nr_1044be625f7f430088d2e81422cb9a83"/>
                      <w:lock w:val="sdtLocked"/>
                      <w:richText/>
                    </w:sdtPr>
                    <w:sdtContent>
                      <w:r>
                        <w:rPr>
                          <w:b/>
                          <w:sz w:val="22"/>
                        </w:rPr>
                        <w:t>3</w:t>
                      </w:r>
                    </w:sdtContent>
                  </w:sdt>
                  <w:r>
                    <w:rPr>
                      <w:b/>
                      <w:sz w:val="22"/>
                    </w:rPr>
                    <w:t xml:space="preserve"> straipsnis. </w:t>
                  </w:r>
                  <w:sdt>
                    <w:sdtPr>
                      <w:alias w:val="Pavadinimas"/>
                      <w:tag w:val="title_1044be625f7f430088d2e81422cb9a83"/>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715b5e640ecc4c79936af074648ee720"/>
                <w:lock w:val="sdtLocked"/>
                <w:richText/>
              </w:sdtPr>
              <w:sdtContent>
                <w:p>
                  <w:pPr>
                    <w:ind w:firstLine="720"/>
                    <w:jc w:val="both"/>
                    <w:rPr>
                      <w:b/>
                      <w:sz w:val="22"/>
                    </w:rPr>
                  </w:pPr>
                  <w:sdt>
                    <w:sdtPr>
                      <w:alias w:val="Numeris"/>
                      <w:tag w:val="nr_715b5e640ecc4c79936af074648ee720"/>
                      <w:lock w:val="sdtLocked"/>
                      <w:richText/>
                    </w:sdtPr>
                    <w:sdtContent>
                      <w:r>
                        <w:rPr>
                          <w:b/>
                          <w:sz w:val="22"/>
                        </w:rPr>
                        <w:t>5</w:t>
                      </w:r>
                    </w:sdtContent>
                  </w:sdt>
                  <w:r>
                    <w:rPr>
                      <w:b/>
                      <w:sz w:val="22"/>
                    </w:rPr>
                    <w:t xml:space="preserve"> straipsnis. </w:t>
                  </w:r>
                  <w:sdt>
                    <w:sdtPr>
                      <w:alias w:val="Pavadinimas"/>
                      <w:tag w:val="title_715b5e640ecc4c79936af074648ee720"/>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7 str. 1 d. 38 p."/>
                        <w:tag w:val="part_6c562f2a4e334be2ad77245a9796bc63"/>
                        <w:lock w:val="sdtLocked"/>
                        <w:richText/>
                      </w:sdtPr>
                      <w:sdtContent>
                        <w:p>
                          <w:pPr>
                            <w:ind w:firstLine="720"/>
                            <w:jc w:val="both"/>
                            <w:rPr>
                              <w:sz w:val="22"/>
                            </w:rPr>
                          </w:pPr>
                          <w:sdt>
                            <w:sdtPr>
                              <w:alias w:val="Numeris"/>
                              <w:tag w:val="nr_6c562f2a4e334be2ad77245a9796bc63"/>
                              <w:lock w:val="sdtLocked"/>
                              <w:richText/>
                            </w:sdtPr>
                            <w:sdtContent>
                              <w:r>
                                <w:rPr>
                                  <w:sz w:val="22"/>
                                </w:rPr>
                                <w:t>38</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c56c952f128e409091a92c3cd4b9476b"/>
                <w:lock w:val="sdtLocked"/>
                <w:richText/>
              </w:sdtPr>
              <w:sdtContent>
                <w:p>
                  <w:pPr>
                    <w:ind w:firstLine="720"/>
                    <w:jc w:val="both"/>
                    <w:rPr>
                      <w:b/>
                      <w:sz w:val="22"/>
                    </w:rPr>
                  </w:pPr>
                  <w:sdt>
                    <w:sdtPr>
                      <w:alias w:val="Numeris"/>
                      <w:tag w:val="nr_c56c952f128e409091a92c3cd4b9476b"/>
                      <w:lock w:val="sdtLocked"/>
                      <w:richText/>
                    </w:sdtPr>
                    <w:sdtContent>
                      <w:r>
                        <w:rPr>
                          <w:b/>
                          <w:sz w:val="22"/>
                        </w:rPr>
                        <w:t>11</w:t>
                      </w:r>
                    </w:sdtContent>
                  </w:sdt>
                  <w:r>
                    <w:rPr>
                      <w:b/>
                      <w:sz w:val="22"/>
                    </w:rPr>
                    <w:t xml:space="preserve"> straipsnis. </w:t>
                  </w:r>
                  <w:sdt>
                    <w:sdtPr>
                      <w:alias w:val="Pavadinimas"/>
                      <w:tag w:val="title_c56c952f128e409091a92c3cd4b9476b"/>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e52e16b476964a9791a6f79bbb116c5b"/>
                    <w:lock w:val="sdtLocked"/>
                    <w:richText/>
                  </w:sdtPr>
                  <w:sdtContent>
                    <w:p>
                      <w:pPr>
                        <w:ind w:firstLine="720"/>
                        <w:jc w:val="both"/>
                      </w:pPr>
                      <w:sdt>
                        <w:sdtPr>
                          <w:alias w:val="Numeris"/>
                          <w:tag w:val="nr_e52e16b476964a9791a6f79bbb116c5b"/>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w:t>
                      </w:r>
                      <w:r>
                        <w:rPr>
                          <w:b/>
                          <w:bCs/>
                          <w:sz w:val="22"/>
                          <w:szCs w:val="22"/>
                        </w:rPr>
                        <w:t xml:space="preserve"> </w:t>
                      </w:r>
                      <w:r>
                        <w:rPr>
                          <w:sz w:val="22"/>
                          <w:szCs w:val="22"/>
                        </w:rPr>
                        <w:t>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w:t>
                      </w:r>
                      <w:r>
                        <w:rPr>
                          <w:b/>
                          <w:bCs/>
                          <w:sz w:val="22"/>
                          <w:szCs w:val="22"/>
                        </w:rPr>
                        <w:t xml:space="preserve"> </w:t>
                      </w:r>
                      <w:r>
                        <w:rPr>
                          <w:iCs/>
                          <w:sz w:val="22"/>
                          <w:szCs w:val="22"/>
                        </w:rPr>
                        <w:t>Jeigu mero pavaduotojo (pavaduotojų) įgaliojimai nutrūksta ir (ar) savivaldybės administracijos direktorius atleidžiamas iš pareigų prieš terminą, per du mėnesius nuo jo įgaliojimų nutrūkimo ar atleidimo iš pareigų dienos savivaldybės taryba turi paskirti mero pavaduotoją (pavaduotojus) ir (ar)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335c3d0dfd094eaf87551fa216e643f5"/>
                <w:lock w:val="sdtLocked"/>
                <w:richText/>
              </w:sdtPr>
              <w:sdtContent>
                <w:p>
                  <w:pPr>
                    <w:ind w:firstLine="720"/>
                    <w:jc w:val="both"/>
                    <w:rPr>
                      <w:b/>
                      <w:sz w:val="22"/>
                    </w:rPr>
                  </w:pPr>
                  <w:sdt>
                    <w:sdtPr>
                      <w:alias w:val="Numeris"/>
                      <w:tag w:val="nr_335c3d0dfd094eaf87551fa216e643f5"/>
                      <w:lock w:val="sdtLocked"/>
                      <w:richText/>
                    </w:sdtPr>
                    <w:sdtContent>
                      <w:r>
                        <w:rPr>
                          <w:b/>
                          <w:sz w:val="22"/>
                        </w:rPr>
                        <w:t>13</w:t>
                      </w:r>
                    </w:sdtContent>
                  </w:sdt>
                  <w:r>
                    <w:rPr>
                      <w:b/>
                      <w:sz w:val="22"/>
                    </w:rPr>
                    <w:t xml:space="preserve"> straipsnis. </w:t>
                  </w:r>
                  <w:sdt>
                    <w:sdtPr>
                      <w:alias w:val="Pavadinimas"/>
                      <w:tag w:val="title_335c3d0dfd094eaf87551fa216e643f5"/>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705a778112de444fa508b70b00aee080"/>
                <w:lock w:val="sdtLocked"/>
                <w:richText/>
              </w:sdtPr>
              <w:sdtContent>
                <w:p>
                  <w:pPr>
                    <w:ind w:firstLine="720"/>
                    <w:jc w:val="both"/>
                    <w:rPr>
                      <w:b/>
                      <w:sz w:val="22"/>
                    </w:rPr>
                  </w:pPr>
                  <w:sdt>
                    <w:sdtPr>
                      <w:alias w:val="Numeris"/>
                      <w:tag w:val="nr_705a778112de444fa508b70b00aee080"/>
                      <w:lock w:val="sdtLocked"/>
                      <w:richText/>
                    </w:sdtPr>
                    <w:sdtContent>
                      <w:r>
                        <w:rPr>
                          <w:b/>
                          <w:sz w:val="22"/>
                        </w:rPr>
                        <w:t>14</w:t>
                      </w:r>
                    </w:sdtContent>
                  </w:sdt>
                  <w:r>
                    <w:rPr>
                      <w:b/>
                      <w:sz w:val="22"/>
                    </w:rPr>
                    <w:t xml:space="preserve"> straipsnis. </w:t>
                  </w:r>
                  <w:sdt>
                    <w:sdtPr>
                      <w:alias w:val="Pavadinimas"/>
                      <w:tag w:val="title_705a778112de444fa508b70b00aee080"/>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99249c4ad33b48d4a72ccf96c6483a53"/>
                        <w:lock w:val="sdtLocked"/>
                        <w:richText/>
                      </w:sdtPr>
                      <w:sdtContent>
                        <w:p>
                          <w:pPr>
                            <w:ind w:firstLine="720"/>
                            <w:jc w:val="both"/>
                          </w:pPr>
                          <w:sdt>
                            <w:sdtPr>
                              <w:alias w:val="Numeris"/>
                              <w:tag w:val="nr_99249c4ad33b48d4a72ccf96c6483a53"/>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dirba pagal savivaldybės tarybos patvirtintą veiklos programą ir kiekvienų metų pradžioje</w:t>
                          </w:r>
                          <w:r>
                            <w:rPr>
                              <w:b/>
                              <w:sz w:val="22"/>
                              <w:szCs w:val="22"/>
                              <w:lang w:eastAsia="lt-LT"/>
                            </w:rPr>
                            <w:t xml:space="preserve"> </w:t>
                          </w:r>
                          <w:r>
                            <w:rPr>
                              <w:sz w:val="22"/>
                              <w:szCs w:val="22"/>
                              <w:lang w:eastAsia="lt-LT"/>
                            </w:rPr>
                            <w:t>už savo veiklą atsiskaito savivaldybės tarybai reglamento nustatyta tvarka</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
                      <w:sdtPr>
                        <w:alias w:val="9 p."/>
                        <w:tag w:val="part_2e3eb15728474d4eb6a7993a9254b348"/>
                        <w:lock w:val="sdtLocked"/>
                        <w:richText/>
                      </w:sdtPr>
                      <w:sdtContent>
                        <w:p>
                          <w:pPr>
                            <w:ind w:firstLine="720"/>
                            <w:jc w:val="both"/>
                            <w:rPr>
                              <w:sz w:val="22"/>
                              <w:lang w:eastAsia="x-none"/>
                            </w:rPr>
                          </w:pPr>
                          <w:sdt>
                            <w:sdtPr>
                              <w:alias w:val="Numeris"/>
                              <w:tag w:val="nr_2e3eb15728474d4eb6a7993a9254b348"/>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nagrinėja iš </w:t>
                          </w:r>
                          <w:r>
                            <w:rPr>
                              <w:bCs/>
                              <w:sz w:val="22"/>
                              <w:szCs w:val="22"/>
                            </w:rPr>
                            <w:t>asmenų</w:t>
                          </w:r>
                          <w:r>
                            <w:rPr>
                              <w:sz w:val="22"/>
                              <w:szCs w:val="22"/>
                            </w:rPr>
                            <w:t xml:space="preserve"> gaunamus pranešimus ir pareiškimus </w:t>
                          </w:r>
                          <w:r>
                            <w:rPr>
                              <w:bCs/>
                              <w:sz w:val="22"/>
                              <w:szCs w:val="22"/>
                            </w:rPr>
                            <w:t>apie</w:t>
                          </w:r>
                          <w:r>
                            <w:rPr>
                              <w:sz w:val="22"/>
                              <w:szCs w:val="22"/>
                            </w:rPr>
                            <w:t xml:space="preserve"> savivaldybės administracijos, įmonių, įstaigų ir jų vadovų veikl</w:t>
                          </w:r>
                          <w:r>
                            <w:rPr>
                              <w:bCs/>
                              <w:sz w:val="22"/>
                              <w:szCs w:val="22"/>
                            </w:rPr>
                            <w:t>ą</w:t>
                          </w:r>
                          <w:r>
                            <w:rPr>
                              <w:sz w:val="22"/>
                              <w:szCs w:val="22"/>
                            </w:rPr>
                            <w:t xml:space="preserve"> ir teikia </w:t>
                          </w:r>
                          <w:r>
                            <w:rPr>
                              <w:bCs/>
                              <w:sz w:val="22"/>
                              <w:szCs w:val="22"/>
                            </w:rPr>
                            <w:t>dėl jų</w:t>
                          </w:r>
                          <w:r>
                            <w:rPr>
                              <w:sz w:val="22"/>
                              <w:szCs w:val="22"/>
                            </w:rPr>
                            <w:t xml:space="preserve"> siūlymus savivaldybės administracijai ir savivaldybės tarybai.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Content>
                </w:sdt>
                <w:sdt>
                  <w:sdtPr>
                    <w:alias w:val="14 str. 5 d."/>
                    <w:tag w:val="part_dc1b66aa18304e838022822e768cccf9"/>
                    <w:lock w:val="sdtLocked"/>
                    <w:richText/>
                  </w:sdtPr>
                  <w:sdtContent>
                    <w:p>
                      <w:pPr>
                        <w:ind w:firstLine="720"/>
                        <w:jc w:val="both"/>
                        <w:rPr>
                          <w:sz w:val="22"/>
                          <w:szCs w:val="22"/>
                        </w:rPr>
                      </w:pPr>
                      <w:sdt>
                        <w:sdtPr>
                          <w:alias w:val="Numeris"/>
                          <w:tag w:val="nr_dc1b66aa18304e838022822e768cccf9"/>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kontroliuojamos įmonės su jų veikla susijusius komitetų sprendimus turi apsvarstyti ir apie svarstymo rezultatus pranešti komitetams.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ba334b1529b44564902f7617889198e1"/>
                <w:lock w:val="sdtLocked"/>
                <w:richText/>
              </w:sdtPr>
              <w:sdtContent>
                <w:p>
                  <w:pPr>
                    <w:ind w:firstLine="720"/>
                    <w:jc w:val="both"/>
                    <w:rPr>
                      <w:sz w:val="22"/>
                      <w:szCs w:val="22"/>
                    </w:rPr>
                  </w:pPr>
                  <w:sdt>
                    <w:sdtPr>
                      <w:alias w:val="Numeris"/>
                      <w:tag w:val="nr_ba334b1529b44564902f7617889198e1"/>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ba334b1529b44564902f7617889198e1"/>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6fc897a10fb143c994c6d7c9232679f1"/>
                    <w:lock w:val="sdtLocked"/>
                    <w:richText/>
                  </w:sdtPr>
                  <w:sdtContent>
                    <w:p>
                      <w:pPr>
                        <w:ind w:firstLine="720"/>
                        <w:jc w:val="both"/>
                        <w:rPr>
                          <w:sz w:val="22"/>
                          <w:szCs w:val="22"/>
                        </w:rPr>
                      </w:pPr>
                      <w:sdt>
                        <w:sdtPr>
                          <w:alias w:val="Numeris"/>
                          <w:tag w:val="nr_6fc897a10fb143c994c6d7c9232679f1"/>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sz w:val="22"/>
                          <w:szCs w:val="22"/>
                        </w:rPr>
                        <w:t xml:space="preserve"> </w:t>
                      </w:r>
                      <w:r>
                        <w:rPr>
                          <w:sz w:val="22"/>
                          <w:szCs w:val="22"/>
                        </w:rPr>
                        <w:t>gyvenamųjų vietovių bendruomenių atstovai – seniūnaičiai, visuomenės atstovai (Lietuvos Respublikoje įregistruotų viešųjų juridinių asmenų, išskyrus valstybės ar savivaldybės institucijas ar įstaigas, įgalioti atstovai),</w:t>
                      </w:r>
                      <w:r>
                        <w:rPr>
                          <w:b/>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2"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27cbe6752a304983a8d20b52913fe0b2"/>
                <w:lock w:val="sdtLocked"/>
                <w:richText/>
              </w:sdtPr>
              <w:sdtContent>
                <w:p>
                  <w:pPr>
                    <w:ind w:firstLine="720"/>
                    <w:jc w:val="both"/>
                    <w:rPr>
                      <w:b/>
                      <w:sz w:val="22"/>
                    </w:rPr>
                  </w:pPr>
                  <w:sdt>
                    <w:sdtPr>
                      <w:alias w:val="Numeris"/>
                      <w:tag w:val="nr_27cbe6752a304983a8d20b52913fe0b2"/>
                      <w:lock w:val="sdtLocked"/>
                      <w:richText/>
                    </w:sdtPr>
                    <w:sdtContent>
                      <w:r>
                        <w:rPr>
                          <w:b/>
                          <w:sz w:val="22"/>
                        </w:rPr>
                        <w:t>16</w:t>
                      </w:r>
                    </w:sdtContent>
                  </w:sdt>
                  <w:r>
                    <w:rPr>
                      <w:b/>
                      <w:sz w:val="22"/>
                    </w:rPr>
                    <w:t xml:space="preserve"> straipsnis. </w:t>
                  </w:r>
                  <w:sdt>
                    <w:sdtPr>
                      <w:alias w:val="Pavadinimas"/>
                      <w:tag w:val="title_27cbe6752a304983a8d20b52913fe0b2"/>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1a8dd1b79dde483ba5f0f5292d8828d0"/>
                        <w:lock w:val="sdtLocked"/>
                        <w:richText/>
                      </w:sdtPr>
                      <w:sdtContent>
                        <w:p>
                          <w:pPr>
                            <w:ind w:firstLine="720"/>
                            <w:jc w:val="both"/>
                            <w:rPr>
                              <w:bCs/>
                              <w:sz w:val="22"/>
                            </w:rPr>
                          </w:pPr>
                          <w:sdt>
                            <w:sdtPr>
                              <w:alias w:val="Numeris"/>
                              <w:tag w:val="nr_1a8dd1b79dde483ba5f0f5292d8828d0"/>
                              <w:lock w:val="sdtLocked"/>
                              <w:richText/>
                            </w:sdtPr>
                            <w:sdtContent>
                              <w:r>
                                <w:rPr>
                                  <w:sz w:val="22"/>
                                  <w:szCs w:val="22"/>
                                </w:rPr>
                                <w:t>37</w:t>
                              </w:r>
                            </w:sdtContent>
                          </w:sdt>
                          <w:r>
                            <w:rPr>
                              <w:sz w:val="22"/>
                              <w:szCs w:val="22"/>
                            </w:rPr>
                            <w:t xml:space="preserve">) </w:t>
                          </w:r>
                          <w:r>
                            <w:rPr>
                              <w:bCs/>
                              <w:sz w:val="22"/>
                              <w:szCs w:val="22"/>
                            </w:rPr>
                            <w:t>kainų ir tarifų už savivaldybės kontroliuojamų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f7aa761b55cc41f281daf5596a2441e4"/>
                <w:lock w:val="sdtLocked"/>
                <w:richText/>
              </w:sdtPr>
              <w:sdtContent>
                <w:p>
                  <w:pPr>
                    <w:ind w:firstLine="720"/>
                    <w:jc w:val="both"/>
                    <w:rPr>
                      <w:b/>
                      <w:sz w:val="22"/>
                    </w:rPr>
                  </w:pPr>
                  <w:sdt>
                    <w:sdtPr>
                      <w:alias w:val="Numeris"/>
                      <w:tag w:val="nr_f7aa761b55cc41f281daf5596a2441e4"/>
                      <w:lock w:val="sdtLocked"/>
                      <w:richText/>
                    </w:sdtPr>
                    <w:sdtContent>
                      <w:r>
                        <w:rPr>
                          <w:b/>
                          <w:sz w:val="22"/>
                        </w:rPr>
                        <w:t>19</w:t>
                      </w:r>
                    </w:sdtContent>
                  </w:sdt>
                  <w:r>
                    <w:rPr>
                      <w:b/>
                      <w:sz w:val="22"/>
                    </w:rPr>
                    <w:t xml:space="preserve"> straipsnis. </w:t>
                  </w:r>
                  <w:sdt>
                    <w:sdtPr>
                      <w:alias w:val="Pavadinimas"/>
                      <w:tag w:val="title_f7aa761b55cc41f281daf5596a2441e4"/>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82358278477f4305a5e2ea14fe8bd5ac"/>
                <w:lock w:val="sdtLocked"/>
                <w:richText/>
              </w:sdtPr>
              <w:sdtContent>
                <w:p>
                  <w:pPr>
                    <w:ind w:firstLine="720"/>
                    <w:jc w:val="both"/>
                    <w:rPr>
                      <w:b/>
                      <w:sz w:val="22"/>
                    </w:rPr>
                  </w:pPr>
                  <w:sdt>
                    <w:sdtPr>
                      <w:alias w:val="Numeris"/>
                      <w:tag w:val="nr_82358278477f4305a5e2ea14fe8bd5ac"/>
                      <w:lock w:val="sdtLocked"/>
                      <w:richText/>
                    </w:sdtPr>
                    <w:sdtContent>
                      <w:r>
                        <w:rPr>
                          <w:b/>
                          <w:sz w:val="22"/>
                        </w:rPr>
                        <w:t>20</w:t>
                      </w:r>
                    </w:sdtContent>
                  </w:sdt>
                  <w:r>
                    <w:rPr>
                      <w:b/>
                      <w:sz w:val="22"/>
                    </w:rPr>
                    <w:t xml:space="preserve"> straipsnis. </w:t>
                  </w:r>
                  <w:sdt>
                    <w:sdtPr>
                      <w:alias w:val="Pavadinimas"/>
                      <w:tag w:val="title_82358278477f4305a5e2ea14fe8bd5ac"/>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96bde7ba202469a96160b99a0e75969"/>
                        <w:lock w:val="sdtLocked"/>
                        <w:richText/>
                      </w:sdtPr>
                      <w:sdtContent>
                        <w:p>
                          <w:pPr>
                            <w:widowControl w:val="0"/>
                            <w:tabs>
                              <w:tab w:val="left" w:pos="1134"/>
                            </w:tabs>
                            <w:suppressAutoHyphens/>
                            <w:ind w:firstLine="720"/>
                            <w:jc w:val="both"/>
                            <w:rPr>
                              <w:bCs/>
                              <w:color w:val="000000"/>
                              <w:sz w:val="22"/>
                              <w:szCs w:val="22"/>
                            </w:rPr>
                          </w:pPr>
                          <w:sdt>
                            <w:sdtPr>
                              <w:alias w:val="Numeris"/>
                              <w:tag w:val="nr_596bde7ba202469a96160b99a0e75969"/>
                              <w:lock w:val="sdtLocked"/>
                              <w:richText/>
                            </w:sdtPr>
                            <w:sdtContent>
                              <w:r>
                                <w:rPr>
                                  <w:sz w:val="22"/>
                                  <w:szCs w:val="22"/>
                                </w:rPr>
                                <w:t>16</w:t>
                              </w:r>
                            </w:sdtContent>
                          </w:sdt>
                          <w:r>
                            <w:rPr>
                              <w:sz w:val="22"/>
                              <w:szCs w:val="22"/>
                            </w:rPr>
                            <w:t xml:space="preserve">) </w:t>
                          </w:r>
                          <w:r>
                            <w:rPr>
                              <w:bCs/>
                              <w:sz w:val="22"/>
                              <w:szCs w:val="22"/>
                            </w:rPr>
                            <w:t xml:space="preserve">priima į pareigas ir atleidžia iš jų biudžetinių įstaigų, išskyrus </w:t>
                          </w:r>
                          <w:r>
                            <w:rPr>
                              <w:sz w:val="22"/>
                              <w:szCs w:val="22"/>
                            </w:rPr>
                            <w:t>švietimo įstaigas ir seniūnijas – biudžetines įstaigas,</w:t>
                          </w:r>
                          <w:r>
                            <w:rPr>
                              <w:bCs/>
                              <w:sz w:val="22"/>
                              <w:szCs w:val="22"/>
                            </w:rPr>
                            <w:t xml:space="preserve"> vadovus; kitas funkcijas, susijusias su visų biudžetinių įstaigų</w:t>
                          </w:r>
                          <w:r>
                            <w:rPr>
                              <w:b/>
                              <w:bCs/>
                              <w:sz w:val="22"/>
                              <w:szCs w:val="22"/>
                            </w:rPr>
                            <w:t xml:space="preserve"> </w:t>
                          </w:r>
                          <w:r>
                            <w:rPr>
                              <w:bCs/>
                              <w:sz w:val="22"/>
                              <w:szCs w:val="22"/>
                            </w:rPr>
                            <w:t>vadovų darbo santykiais, Darbo kodekso ir kitų teisės aktų nustatyta tvarka</w:t>
                          </w:r>
                          <w:r>
                            <w:rPr>
                              <w:sz w:val="22"/>
                              <w:szCs w:val="22"/>
                            </w:rPr>
                            <w:t xml:space="preserve"> </w:t>
                          </w:r>
                          <w:r>
                            <w:rPr>
                              <w:bCs/>
                              <w:sz w:val="22"/>
                              <w:szCs w:val="22"/>
                            </w:rPr>
                            <w:t>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7 p."/>
                        <w:tag w:val="part_20c8c53a80c74f938ffae7e37d8923c8"/>
                        <w:lock w:val="sdtLocked"/>
                        <w:richText/>
                      </w:sdtPr>
                      <w:sdtContent>
                        <w:p>
                          <w:pPr>
                            <w:widowControl w:val="0"/>
                            <w:tabs>
                              <w:tab w:val="left" w:pos="1134"/>
                            </w:tabs>
                            <w:suppressAutoHyphens/>
                            <w:ind w:firstLine="720"/>
                            <w:jc w:val="both"/>
                            <w:rPr>
                              <w:bCs/>
                              <w:color w:val="000000"/>
                              <w:sz w:val="22"/>
                              <w:szCs w:val="22"/>
                            </w:rPr>
                          </w:pPr>
                          <w:sdt>
                            <w:sdtPr>
                              <w:alias w:val="Numeris"/>
                              <w:tag w:val="nr_20c8c53a80c74f938ffae7e37d8923c8"/>
                              <w:lock w:val="sdtLocked"/>
                              <w:richText/>
                            </w:sdtPr>
                            <w:sdtContent>
                              <w:r>
                                <w:rPr>
                                  <w:bCs/>
                                  <w:sz w:val="22"/>
                                  <w:szCs w:val="22"/>
                                </w:rPr>
                                <w:t>17</w:t>
                              </w:r>
                            </w:sdtContent>
                          </w:sdt>
                          <w:r>
                            <w:rPr>
                              <w:bCs/>
                              <w:sz w:val="22"/>
                              <w:szCs w:val="22"/>
                            </w:rPr>
                            <w:t>) priima į pareigas ir atleidžia iš jų viešųjų įstaigų (kurių savininkė yra savivaldybė), išskyrus švietimo įstaigas, vadovus; kitas funkcijas, susijusias su visų viešųjų įstaigų (kurių savininkė yra savivaldybė) vadovų darbo santykiais, Darbo kodekso ir kitų teisės aktų nustatyta tvarka 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b46c915aab714407be6403dce474f8b2"/>
                    <w:lock w:val="sdtLocked"/>
                    <w:richText/>
                  </w:sdtPr>
                  <w:sdtContent>
                    <w:p>
                      <w:pPr>
                        <w:ind w:firstLine="720"/>
                        <w:jc w:val="both"/>
                        <w:rPr>
                          <w:b/>
                          <w:sz w:val="22"/>
                          <w:szCs w:val="22"/>
                        </w:rPr>
                      </w:pPr>
                      <w:sdt>
                        <w:sdtPr>
                          <w:alias w:val="Numeris"/>
                          <w:tag w:val="nr_b46c915aab714407be6403dce474f8b2"/>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ir 15–22 punktuose nustatytus įgaliojimus. Tokiu atveju šio straipsnio 2 dalies 15–22 punktuose nustatytus mero įgaliojimus atlieka savivaldybės taryba, išskyrus funkcijas, kurias </w:t>
                      </w:r>
                      <w:r>
                        <w:rPr>
                          <w:bCs/>
                          <w:sz w:val="22"/>
                          <w:szCs w:val="22"/>
                        </w:rPr>
                        <w:t>šio įstatymo nustatytais atvejais atlieka mero pareigas laikinai einantis savivaldybės tarybos narys</w:t>
                      </w:r>
                      <w:r>
                        <w:rPr>
                          <w:sz w:val="22"/>
                          <w:szCs w:val="22"/>
                        </w:rPr>
                        <w:t>.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9a153d40a2914f3a9bfb7a4b6cb04982"/>
                <w:lock w:val="sdtLocked"/>
                <w:richText/>
              </w:sdtPr>
              <w:sdtContent>
                <w:p>
                  <w:pPr>
                    <w:ind w:firstLine="720"/>
                    <w:jc w:val="both"/>
                    <w:rPr>
                      <w:b/>
                      <w:sz w:val="22"/>
                    </w:rPr>
                  </w:pPr>
                  <w:sdt>
                    <w:sdtPr>
                      <w:alias w:val="Numeris"/>
                      <w:tag w:val="nr_9a153d40a2914f3a9bfb7a4b6cb04982"/>
                      <w:lock w:val="sdtLocked"/>
                      <w:richText/>
                    </w:sdtPr>
                    <w:sdtContent>
                      <w:r>
                        <w:rPr>
                          <w:b/>
                          <w:sz w:val="22"/>
                        </w:rPr>
                        <w:t>22</w:t>
                      </w:r>
                    </w:sdtContent>
                  </w:sdt>
                  <w:r>
                    <w:rPr>
                      <w:b/>
                      <w:sz w:val="22"/>
                    </w:rPr>
                    <w:t xml:space="preserve"> straipsnis. </w:t>
                  </w:r>
                  <w:sdt>
                    <w:sdtPr>
                      <w:alias w:val="Pavadinimas"/>
                      <w:tag w:val="title_9a153d40a2914f3a9bfb7a4b6cb04982"/>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46361c219b8e4367a3d178873d4860a8"/>
                        <w:lock w:val="sdtLocked"/>
                        <w:richText/>
                      </w:sdtPr>
                      <w:sdtContent>
                        <w:p>
                          <w:pPr>
                            <w:ind w:firstLine="720"/>
                            <w:jc w:val="both"/>
                            <w:rPr>
                              <w:bCs/>
                              <w:sz w:val="22"/>
                            </w:rPr>
                          </w:pPr>
                          <w:sdt>
                            <w:sdtPr>
                              <w:alias w:val="Numeris"/>
                              <w:tag w:val="nr_46361c219b8e4367a3d178873d4860a8"/>
                              <w:lock w:val="sdtLocked"/>
                              <w:richText/>
                            </w:sdtPr>
                            <w:sdtContent>
                              <w:r>
                                <w:rPr>
                                  <w:bCs/>
                                  <w:sz w:val="22"/>
                                </w:rPr>
                                <w:t>19</w:t>
                              </w:r>
                            </w:sdtContent>
                          </w:sdt>
                          <w:r>
                            <w:rPr>
                              <w:bCs/>
                              <w:sz w:val="22"/>
                            </w:rPr>
                            <w:t xml:space="preserve">) </w:t>
                          </w:r>
                          <w:r>
                            <w:rPr>
                              <w:bCs/>
                              <w:i/>
                              <w:sz w:val="20"/>
                            </w:rPr>
                            <w:t>neteko galios nuo 2017-01-01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654fafa3237d4cfda8032af919b28164"/>
                        <w:lock w:val="sdtLocked"/>
                        <w:richText/>
                      </w:sdtPr>
                      <w:sdtContent>
                        <w:p>
                          <w:pPr>
                            <w:ind w:firstLine="720"/>
                            <w:jc w:val="both"/>
                            <w:rPr>
                              <w:sz w:val="22"/>
                            </w:rPr>
                          </w:pPr>
                          <w:sdt>
                            <w:sdtPr>
                              <w:alias w:val="Numeris"/>
                              <w:tag w:val="nr_654fafa3237d4cfda8032af919b28164"/>
                              <w:lock w:val="sdtLocked"/>
                              <w:richText/>
                            </w:sdtPr>
                            <w:sdtContent>
                              <w:r>
                                <w:rPr>
                                  <w:sz w:val="22"/>
                                </w:rPr>
                                <w:t>4</w:t>
                              </w:r>
                            </w:sdtContent>
                          </w:sdt>
                          <w:r>
                            <w:rPr>
                              <w:sz w:val="22"/>
                            </w:rPr>
                            <w:t xml:space="preserve">) </w:t>
                          </w:r>
                          <w:r>
                            <w:rPr>
                              <w:bCs/>
                              <w:i/>
                              <w:sz w:val="20"/>
                            </w:rPr>
                            <w:t>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8bc75f73e35843aab9c116021bddf774"/>
                <w:lock w:val="sdtLocked"/>
                <w:richText/>
              </w:sdtPr>
              <w:sdtContent>
                <w:p>
                  <w:pPr>
                    <w:tabs>
                      <w:tab w:val="left" w:pos="720"/>
                    </w:tabs>
                    <w:ind w:firstLine="720"/>
                    <w:jc w:val="both"/>
                    <w:rPr>
                      <w:b/>
                      <w:sz w:val="22"/>
                    </w:rPr>
                  </w:pPr>
                  <w:sdt>
                    <w:sdtPr>
                      <w:alias w:val="Numeris"/>
                      <w:tag w:val="nr_8bc75f73e35843aab9c116021bddf774"/>
                      <w:lock w:val="sdtLocked"/>
                      <w:richText/>
                    </w:sdtPr>
                    <w:sdtContent>
                      <w:r>
                        <w:rPr>
                          <w:b/>
                          <w:sz w:val="22"/>
                        </w:rPr>
                        <w:t>29</w:t>
                      </w:r>
                    </w:sdtContent>
                  </w:sdt>
                  <w:r>
                    <w:rPr>
                      <w:b/>
                      <w:sz w:val="22"/>
                    </w:rPr>
                    <w:t xml:space="preserve"> straipsnis. </w:t>
                  </w:r>
                  <w:sdt>
                    <w:sdtPr>
                      <w:alias w:val="Pavadinimas"/>
                      <w:tag w:val="title_8bc75f73e35843aab9c116021bddf774"/>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f20cce3abcc54931a51b0c2185c09dbe"/>
                <w:lock w:val="sdtLocked"/>
                <w:richText/>
              </w:sdtPr>
              <w:sdtContent>
                <w:p>
                  <w:pPr>
                    <w:ind w:firstLine="720"/>
                    <w:jc w:val="both"/>
                    <w:rPr>
                      <w:sz w:val="22"/>
                      <w:szCs w:val="22"/>
                    </w:rPr>
                  </w:pPr>
                  <w:sdt>
                    <w:sdtPr>
                      <w:alias w:val="Numeris"/>
                      <w:tag w:val="nr_f20cce3abcc54931a51b0c2185c09dbe"/>
                      <w:lock w:val="sdtLocked"/>
                      <w:richText/>
                    </w:sdtPr>
                    <w:sdtContent>
                      <w:r>
                        <w:rPr>
                          <w:b/>
                          <w:sz w:val="22"/>
                          <w:szCs w:val="22"/>
                        </w:rPr>
                        <w:t>31</w:t>
                      </w:r>
                    </w:sdtContent>
                  </w:sdt>
                  <w:r>
                    <w:rPr>
                      <w:b/>
                      <w:sz w:val="22"/>
                      <w:szCs w:val="22"/>
                    </w:rPr>
                    <w:t xml:space="preserve"> straipsnis. </w:t>
                  </w:r>
                  <w:sdt>
                    <w:sdtPr>
                      <w:alias w:val="Pavadinimas"/>
                      <w:tag w:val="title_f20cce3abcc54931a51b0c2185c09dbe"/>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208597dcea324027a625fe5607107539"/>
                    <w:lock w:val="sdtLocked"/>
                    <w:richText/>
                  </w:sdtPr>
                  <w:sdtContent>
                    <w:p>
                      <w:pPr>
                        <w:tabs>
                          <w:tab w:val="left" w:pos="1134"/>
                        </w:tabs>
                        <w:ind w:firstLine="720"/>
                        <w:jc w:val="both"/>
                        <w:rPr>
                          <w:sz w:val="22"/>
                          <w:szCs w:val="22"/>
                        </w:rPr>
                      </w:pPr>
                      <w:sdt>
                        <w:sdtPr>
                          <w:alias w:val="Numeris"/>
                          <w:tag w:val="nr_208597dcea324027a625fe5607107539"/>
                          <w:lock w:val="sdtLocked"/>
                          <w:richText/>
                        </w:sdtPr>
                        <w:sdtContent>
                          <w:r>
                            <w:rPr>
                              <w:sz w:val="22"/>
                              <w:szCs w:val="22"/>
                            </w:rPr>
                            <w:t>2</w:t>
                          </w:r>
                        </w:sdtContent>
                      </w:sdt>
                      <w:r>
                        <w:rPr>
                          <w:sz w:val="22"/>
                          <w:szCs w:val="22"/>
                        </w:rPr>
                        <w:t>. Seniūnija – biudžetinė įstaiga – gali būti steigiama, jeigu atitinka šiuos kriterijus:</w:t>
                      </w:r>
                    </w:p>
                    <w:sdt>
                      <w:sdtPr>
                        <w:alias w:val="31 str. 2 d. 1 p."/>
                        <w:tag w:val="part_437361d5725d43beb0eb38feb4ce968b"/>
                        <w:lock w:val="sdtLocked"/>
                        <w:richText/>
                      </w:sdtPr>
                      <w:sdtContent>
                        <w:p>
                          <w:pPr>
                            <w:tabs>
                              <w:tab w:val="left" w:pos="1134"/>
                            </w:tabs>
                            <w:ind w:firstLine="720"/>
                            <w:jc w:val="both"/>
                            <w:rPr>
                              <w:sz w:val="22"/>
                              <w:szCs w:val="22"/>
                            </w:rPr>
                          </w:pPr>
                          <w:sdt>
                            <w:sdtPr>
                              <w:alias w:val="Numeris"/>
                              <w:tag w:val="nr_437361d5725d43beb0eb38feb4ce968b"/>
                              <w:lock w:val="sdtLocked"/>
                              <w:richText/>
                            </w:sdtPr>
                            <w:sdtContent>
                              <w:r>
                                <w:rPr>
                                  <w:sz w:val="22"/>
                                  <w:szCs w:val="22"/>
                                </w:rPr>
                                <w:t>1</w:t>
                              </w:r>
                            </w:sdtContent>
                          </w:sdt>
                          <w:r>
                            <w:rPr>
                              <w:sz w:val="22"/>
                              <w:szCs w:val="22"/>
                            </w:rPr>
                            <w:t>) seniūnija teikia aptarnaujamos teritorijos gyventojams viešąsias paslaugas;</w:t>
                          </w:r>
                        </w:p>
                      </w:sdtContent>
                    </w:sdt>
                    <w:sdt>
                      <w:sdtPr>
                        <w:alias w:val="31 str. 2 d. 2 p."/>
                        <w:tag w:val="part_39a63a58197444b0833deec6a091fefe"/>
                        <w:lock w:val="sdtLocked"/>
                        <w:richText/>
                      </w:sdtPr>
                      <w:sdtContent>
                        <w:p>
                          <w:pPr>
                            <w:tabs>
                              <w:tab w:val="left" w:pos="1134"/>
                            </w:tabs>
                            <w:ind w:firstLine="720"/>
                            <w:jc w:val="both"/>
                            <w:rPr>
                              <w:sz w:val="22"/>
                              <w:szCs w:val="22"/>
                            </w:rPr>
                          </w:pPr>
                          <w:sdt>
                            <w:sdtPr>
                              <w:alias w:val="Numeris"/>
                              <w:tag w:val="nr_39a63a58197444b0833deec6a091fefe"/>
                              <w:lock w:val="sdtLocked"/>
                              <w:richText/>
                            </w:sdtPr>
                            <w:sdtContent>
                              <w:r>
                                <w:rPr>
                                  <w:sz w:val="22"/>
                                  <w:szCs w:val="22"/>
                                </w:rPr>
                                <w:t>2</w:t>
                              </w:r>
                            </w:sdtContent>
                          </w:sdt>
                          <w:r>
                            <w:rPr>
                              <w:sz w:val="22"/>
                              <w:szCs w:val="22"/>
                            </w:rPr>
                            <w:t>) seniūnijos aptarnaujamos teritorijos gyventojų skaičius ne mažesnis kaip 1 500 gyventojų;</w:t>
                          </w:r>
                        </w:p>
                      </w:sdtContent>
                    </w:sdt>
                    <w:sdt>
                      <w:sdtPr>
                        <w:alias w:val="31 str. 2 d. 3 p."/>
                        <w:tag w:val="part_e0cb4f2d341341f5bdf8e9c5b657d952"/>
                        <w:lock w:val="sdtLocked"/>
                        <w:richText/>
                      </w:sdtPr>
                      <w:sdtContent>
                        <w:p>
                          <w:pPr>
                            <w:tabs>
                              <w:tab w:val="left" w:pos="1134"/>
                            </w:tabs>
                            <w:ind w:firstLine="720"/>
                            <w:jc w:val="both"/>
                            <w:rPr>
                              <w:sz w:val="22"/>
                              <w:szCs w:val="22"/>
                            </w:rPr>
                          </w:pPr>
                          <w:sdt>
                            <w:sdtPr>
                              <w:alias w:val="Numeris"/>
                              <w:tag w:val="nr_e0cb4f2d341341f5bdf8e9c5b657d952"/>
                              <w:lock w:val="sdtLocked"/>
                              <w:richText/>
                            </w:sdtPr>
                            <w:sdtContent>
                              <w:r>
                                <w:rPr>
                                  <w:sz w:val="22"/>
                                  <w:szCs w:val="22"/>
                                </w:rPr>
                                <w:t>3</w:t>
                              </w:r>
                            </w:sdtContent>
                          </w:sdt>
                          <w:r>
                            <w:rPr>
                              <w:sz w:val="22"/>
                              <w:szCs w:val="22"/>
                            </w:rPr>
                            <w:t>) seniūnijoje nustatytoms funkcijoms įgyvendinti būtina patvirtinti ne mažiau kaip 7 valstybės tarnautojų ar darbuotojų, dirbančių pagal darbo sutartis, pareigybes.</w:t>
                          </w:r>
                        </w:p>
                      </w:sdtContent>
                    </w:sdt>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21c80e12cf4a43f5a538f4e7d4915158"/>
                    <w:lock w:val="sdtLocked"/>
                    <w:richText/>
                  </w:sdtPr>
                  <w:sdtContent>
                    <w:p>
                      <w:pPr>
                        <w:tabs>
                          <w:tab w:val="left" w:pos="1134"/>
                        </w:tabs>
                        <w:ind w:firstLine="720"/>
                        <w:jc w:val="both"/>
                        <w:rPr>
                          <w:sz w:val="22"/>
                          <w:szCs w:val="22"/>
                        </w:rPr>
                      </w:pPr>
                      <w:sdt>
                        <w:sdtPr>
                          <w:alias w:val="Numeris"/>
                          <w:tag w:val="nr_21c80e12cf4a43f5a538f4e7d4915158"/>
                          <w:lock w:val="sdtLocked"/>
                          <w:richText/>
                        </w:sdtPr>
                        <w:sdtContent>
                          <w:r>
                            <w:rPr>
                              <w:sz w:val="22"/>
                              <w:szCs w:val="22"/>
                            </w:rPr>
                            <w:t>4</w:t>
                          </w:r>
                        </w:sdtContent>
                      </w:sdt>
                      <w:r>
                        <w:rPr>
                          <w:sz w:val="22"/>
                          <w:szCs w:val="22"/>
                        </w:rPr>
                        <w:t>. Pasikeitus bent vienam iš kriterijų, nurodytų šio straipsnio 2 dalyje, savivaldybės taryba sprendžia dėl seniūnijos formos keitimo tikslingumo.</w:t>
                      </w:r>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a31e34e7bfc44ab1a3d446e80a7f42ee"/>
                    <w:lock w:val="sdtLocked"/>
                    <w:richText/>
                  </w:sdtPr>
                  <w:sdtContent>
                    <w:p>
                      <w:pPr>
                        <w:ind w:firstLine="720"/>
                        <w:jc w:val="both"/>
                        <w:rPr>
                          <w:sz w:val="22"/>
                          <w:szCs w:val="22"/>
                        </w:rPr>
                      </w:pPr>
                      <w:sdt>
                        <w:sdtPr>
                          <w:alias w:val="Numeris"/>
                          <w:tag w:val="nr_a31e34e7bfc44ab1a3d446e80a7f42ee"/>
                          <w:lock w:val="sdtLocked"/>
                          <w:richText/>
                        </w:sdtPr>
                        <w:sdtContent>
                          <w:r>
                            <w:rPr>
                              <w:sz w:val="22"/>
                              <w:szCs w:val="22"/>
                            </w:rPr>
                            <w:t>8</w:t>
                          </w:r>
                        </w:sdtContent>
                      </w:sdt>
                      <w:r>
                        <w:rPr>
                          <w:sz w:val="22"/>
                          <w:szCs w:val="22"/>
                        </w:rPr>
                        <w:t xml:space="preserve">.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1 str. 9 d."/>
                    <w:tag w:val="part_d29212f40cd64287b80dc9262eeb19c6"/>
                    <w:lock w:val="sdtLocked"/>
                    <w:richText/>
                  </w:sdtPr>
                  <w:sdtContent>
                    <w:p>
                      <w:pPr>
                        <w:ind w:firstLine="720"/>
                        <w:jc w:val="both"/>
                        <w:rPr>
                          <w:sz w:val="22"/>
                          <w:szCs w:val="22"/>
                        </w:rPr>
                      </w:pPr>
                      <w:sdt>
                        <w:sdtPr>
                          <w:alias w:val="Numeris"/>
                          <w:tag w:val="nr_d29212f40cd64287b80dc9262eeb19c6"/>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w:t>
                      </w:r>
                      <w:r>
                        <w:rPr>
                          <w:sz w:val="22"/>
                          <w:szCs w:val="22"/>
                          <w:lang w:eastAsia="lt-LT"/>
                        </w:rPr>
                        <w:t xml:space="preserve">kai asmeniui, </w:t>
                      </w:r>
                      <w:r>
                        <w:rPr>
                          <w:rFonts w:eastAsia="Calibri"/>
                          <w:sz w:val="22"/>
                          <w:szCs w:val="22"/>
                        </w:rPr>
                        <w:t xml:space="preserve">savo noru atsistatydinusiam iš </w:t>
                      </w:r>
                      <w:r>
                        <w:rPr>
                          <w:sz w:val="22"/>
                          <w:szCs w:val="22"/>
                          <w:lang w:eastAsia="lt-LT"/>
                        </w:rPr>
                        <w:t>seniūno pareigų, atkuriamas valstybės tarnautojo statusas taikant Valstybės tarnybos įstatymo 16 straipsnio 2 ir 3 dalyse numatytas garantijas arba</w:t>
                      </w:r>
                      <w:r>
                        <w:rPr>
                          <w:b/>
                          <w:sz w:val="22"/>
                          <w:szCs w:val="22"/>
                          <w:lang w:eastAsia="lt-LT"/>
                        </w:rPr>
                        <w:t xml:space="preserve"> </w:t>
                      </w:r>
                      <w:r>
                        <w:rPr>
                          <w:sz w:val="22"/>
                          <w:szCs w:val="22"/>
                        </w:rPr>
                        <w:t xml:space="preserve">kai keičiama seniūnijos forma, o seniūno pareigas einantis asmuo atitinka reikalavimus, taikomus kitos formos seniūnijos vadovui. Be konkurso toje pačioje savivaldybėje seniūną galima perkelti į laisvas kitos seniūnijos seniūno pareigas, jeigu asmuo atitinka pareigybės aprašyme nustatytus reikalavimus. Į seniūno pareigas negali būti priimamas asmuo taikant Valstybės tarnybos įstatymo 43 straipsnio 1 dalyje numatytą garantiją. Priimant į seniūno pareigas taip pat netaikomos Valstybės tarnybos įstatymo nuostatos dėl perkėlimo į seniūno pareigas po karjeros valstybės tarnautojų vertinimo ir tarnybinio kaitumo, išskyrus laikiną perkėlimą į kitas pareigas, kai yra tarnybinė būtinybė. Pretendentų į seniūno pareigas konkurso komisija sudaroma iš 7 narių; ne mažiau kaip 3 ir ne daugiau kaip 4 šios komisijos nariai turi būti tos seniūnijos aptarnaujamos teritorijos gyvenamųjų vietovių bendruomenių atstovai – seniūnaičiai. </w:t>
                      </w:r>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5"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abe632ae1f584f81b0799f710b7df691"/>
                <w:lock w:val="sdtLocked"/>
                <w:richText/>
              </w:sdtPr>
              <w:sdtContent>
                <w:p>
                  <w:pPr>
                    <w:ind w:firstLine="720"/>
                    <w:jc w:val="both"/>
                    <w:rPr>
                      <w:b/>
                      <w:kern w:val="24"/>
                      <w:sz w:val="22"/>
                      <w:szCs w:val="22"/>
                    </w:rPr>
                  </w:pPr>
                  <w:sdt>
                    <w:sdtPr>
                      <w:alias w:val="Numeris"/>
                      <w:tag w:val="nr_abe632ae1f584f81b0799f710b7df691"/>
                      <w:lock w:val="sdtLocked"/>
                      <w:richText/>
                    </w:sdtPr>
                    <w:sdtContent>
                      <w:r>
                        <w:rPr>
                          <w:b/>
                          <w:kern w:val="24"/>
                          <w:sz w:val="22"/>
                          <w:szCs w:val="22"/>
                        </w:rPr>
                        <w:t>32</w:t>
                      </w:r>
                    </w:sdtContent>
                  </w:sdt>
                  <w:r>
                    <w:rPr>
                      <w:b/>
                      <w:kern w:val="24"/>
                      <w:sz w:val="22"/>
                      <w:szCs w:val="22"/>
                    </w:rPr>
                    <w:t xml:space="preserve"> straipsnis. </w:t>
                  </w:r>
                  <w:sdt>
                    <w:sdtPr>
                      <w:alias w:val="Pavadinimas"/>
                      <w:tag w:val="title_abe632ae1f584f81b0799f710b7df691"/>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pPr>
                  <w:r>
                    <w:rPr>
                      <w:i/>
                      <w:sz w:val="20"/>
                    </w:rPr>
                    <w:t xml:space="preserve">Nr. </w:t>
                  </w:r>
                  <w:hyperlink r:id="rId101"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eb623aaff53242f88d66158929fff7d3"/>
                        <w:lock w:val="sdtLocked"/>
                        <w:richText/>
                      </w:sdtPr>
                      <w:sdtContent>
                        <w:p>
                          <w:pPr>
                            <w:ind w:firstLine="720"/>
                            <w:jc w:val="both"/>
                            <w:rPr>
                              <w:sz w:val="22"/>
                              <w:szCs w:val="22"/>
                            </w:rPr>
                          </w:pPr>
                          <w:sdt>
                            <w:sdtPr>
                              <w:alias w:val="Numeris"/>
                              <w:tag w:val="nr_eb623aaff53242f88d66158929fff7d3"/>
                              <w:lock w:val="sdtLocked"/>
                              <w:richText/>
                            </w:sdtPr>
                            <w:sdtContent>
                              <w:r>
                                <w:rPr>
                                  <w:sz w:val="22"/>
                                  <w:szCs w:val="22"/>
                                </w:rPr>
                                <w:t>6</w:t>
                              </w:r>
                            </w:sdtContent>
                          </w:sdt>
                          <w:r>
                            <w:rPr>
                              <w:sz w:val="22"/>
                              <w:szCs w:val="22"/>
                            </w:rPr>
                            <w:t>) dalyvauja vykdant vaiko teisių apsaugą</w:t>
                          </w:r>
                          <w:r>
                            <w:rPr>
                              <w:bCs/>
                              <w:sz w:val="22"/>
                              <w:szCs w:val="22"/>
                            </w:rPr>
                            <w:t xml:space="preserve"> </w:t>
                          </w:r>
                          <w:r>
                            <w:rPr>
                              <w:sz w:val="22"/>
                              <w:szCs w:val="22"/>
                            </w:rPr>
                            <w:t>ir darbą su socialinės rizikos šeimomis;</w:t>
                          </w:r>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bb810df2bad0496cb3dd6657e065f857"/>
                <w:lock w:val="sdtLocked"/>
                <w:richText/>
              </w:sdtPr>
              <w:sdtContent>
                <w:p>
                  <w:pPr>
                    <w:ind w:firstLine="720"/>
                    <w:jc w:val="both"/>
                    <w:rPr>
                      <w:b/>
                      <w:sz w:val="22"/>
                      <w:szCs w:val="22"/>
                    </w:rPr>
                  </w:pPr>
                  <w:sdt>
                    <w:sdtPr>
                      <w:alias w:val="Numeris"/>
                      <w:tag w:val="nr_bb810df2bad0496cb3dd6657e065f857"/>
                      <w:lock w:val="sdtLocked"/>
                      <w:richText/>
                    </w:sdtPr>
                    <w:sdtContent>
                      <w:r>
                        <w:rPr>
                          <w:b/>
                          <w:sz w:val="22"/>
                          <w:szCs w:val="22"/>
                        </w:rPr>
                        <w:t>33</w:t>
                      </w:r>
                    </w:sdtContent>
                  </w:sdt>
                  <w:r>
                    <w:rPr>
                      <w:b/>
                      <w:sz w:val="22"/>
                      <w:szCs w:val="22"/>
                    </w:rPr>
                    <w:t xml:space="preserve"> straipsnis. </w:t>
                  </w:r>
                  <w:sdt>
                    <w:sdtPr>
                      <w:alias w:val="Pavadinimas"/>
                      <w:tag w:val="title_bb810df2bad0496cb3dd6657e065f857"/>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3"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744ca8fbf0f9492287e97dc25e8115b3"/>
                <w:lock w:val="sdtLocked"/>
                <w:richText/>
              </w:sdtPr>
              <w:sdtContent>
                <w:p>
                  <w:pPr>
                    <w:ind w:firstLine="720"/>
                    <w:jc w:val="both"/>
                    <w:rPr>
                      <w:bCs/>
                      <w:sz w:val="22"/>
                      <w:szCs w:val="22"/>
                    </w:rPr>
                  </w:pPr>
                  <w:sdt>
                    <w:sdtPr>
                      <w:alias w:val="Numeris"/>
                      <w:tag w:val="nr_744ca8fbf0f9492287e97dc25e8115b3"/>
                      <w:lock w:val="sdtLocked"/>
                      <w:richText/>
                    </w:sdtPr>
                    <w:sdtContent>
                      <w:r>
                        <w:rPr>
                          <w:b/>
                          <w:bCs/>
                          <w:sz w:val="22"/>
                          <w:szCs w:val="22"/>
                        </w:rPr>
                        <w:t>34</w:t>
                      </w:r>
                    </w:sdtContent>
                  </w:sdt>
                  <w:r>
                    <w:rPr>
                      <w:b/>
                      <w:bCs/>
                      <w:sz w:val="22"/>
                      <w:szCs w:val="22"/>
                    </w:rPr>
                    <w:t xml:space="preserve"> straipsnis. </w:t>
                  </w:r>
                  <w:sdt>
                    <w:sdtPr>
                      <w:alias w:val="Pavadinimas"/>
                      <w:tag w:val="title_744ca8fbf0f9492287e97dc25e8115b3"/>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0f5e88a7a2754993afca99d4b88efdad"/>
                        <w:lock w:val="sdtLocked"/>
                        <w:richText/>
                      </w:sdtPr>
                      <w:sdtContent>
                        <w:p>
                          <w:pPr>
                            <w:ind w:firstLine="720"/>
                            <w:jc w:val="both"/>
                            <w:rPr>
                              <w:bCs/>
                              <w:sz w:val="22"/>
                              <w:szCs w:val="22"/>
                            </w:rPr>
                          </w:pPr>
                          <w:sdt>
                            <w:sdtPr>
                              <w:alias w:val="Numeris"/>
                              <w:tag w:val="nr_0f5e88a7a2754993afca99d4b88efdad"/>
                              <w:lock w:val="sdtLocked"/>
                              <w:richText/>
                            </w:sdtPr>
                            <w:sdtContent>
                              <w:r>
                                <w:rPr>
                                  <w:bCs/>
                                  <w:sz w:val="22"/>
                                  <w:szCs w:val="22"/>
                                </w:rPr>
                                <w:t>2</w:t>
                              </w:r>
                            </w:sdtContent>
                          </w:sdt>
                          <w:r>
                            <w:rPr>
                              <w:bCs/>
                              <w:sz w:val="22"/>
                              <w:szCs w:val="22"/>
                            </w:rPr>
                            <w:t>) rūpintis labiausiai pažeidžiamais bendruomenės nariais (socialinės rizikos šeimomis, nepilnamečiais, vienais gyvenančiais asmenimis, neįgaliaisiais ir kt.);</w:t>
                          </w:r>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fe7d3d4367eb4e2a87c92f28156bf676"/>
                    <w:lock w:val="sdtLocked"/>
                    <w:richText/>
                  </w:sdtPr>
                  <w:sdtContent>
                    <w:p>
                      <w:pPr>
                        <w:ind w:firstLine="720"/>
                        <w:jc w:val="both"/>
                      </w:pPr>
                      <w:sdt>
                        <w:sdtPr>
                          <w:alias w:val="Numeris"/>
                          <w:tag w:val="nr_fe7d3d4367eb4e2a87c92f28156bf676"/>
                          <w:lock w:val="sdtLocked"/>
                          <w:richText/>
                        </w:sdtPr>
                        <w:sdtContent>
                          <w:r>
                            <w:rPr>
                              <w:bCs/>
                              <w:sz w:val="22"/>
                              <w:szCs w:val="22"/>
                            </w:rPr>
                            <w:t>3</w:t>
                          </w:r>
                        </w:sdtContent>
                      </w:sdt>
                      <w:r>
                        <w:rPr>
                          <w:bCs/>
                          <w:sz w:val="22"/>
                          <w:szCs w:val="22"/>
                        </w:rPr>
                        <w:t>. Seniūnaitis prireikus teikia informaciją seniūnaitijos gyventojams apie savivaldybės institucijų ir įstaigų, Vyriausybės atstovo funkcijas, jų darbo laiką.</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db18137ff163400da2da5854a7b2fe08"/>
                <w:lock w:val="sdtLocked"/>
                <w:richText/>
              </w:sdtPr>
              <w:sdtContent>
                <w:p>
                  <w:pPr>
                    <w:ind w:firstLine="720"/>
                    <w:jc w:val="both"/>
                    <w:rPr>
                      <w:bCs/>
                      <w:sz w:val="22"/>
                      <w:szCs w:val="22"/>
                    </w:rPr>
                  </w:pPr>
                  <w:sdt>
                    <w:sdtPr>
                      <w:alias w:val="Numeris"/>
                      <w:tag w:val="nr_db18137ff163400da2da5854a7b2fe08"/>
                      <w:lock w:val="sdtLocked"/>
                      <w:richText/>
                    </w:sdtPr>
                    <w:sdtContent>
                      <w:r>
                        <w:rPr>
                          <w:b/>
                          <w:bCs/>
                          <w:sz w:val="22"/>
                          <w:szCs w:val="22"/>
                        </w:rPr>
                        <w:t>35</w:t>
                      </w:r>
                    </w:sdtContent>
                  </w:sdt>
                  <w:r>
                    <w:rPr>
                      <w:b/>
                      <w:bCs/>
                      <w:sz w:val="22"/>
                      <w:szCs w:val="22"/>
                    </w:rPr>
                    <w:t xml:space="preserve"> straipsnis. </w:t>
                  </w:r>
                  <w:sdt>
                    <w:sdtPr>
                      <w:alias w:val="Pavadinimas"/>
                      <w:tag w:val="title_db18137ff163400da2da5854a7b2fe08"/>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24778764a2874e1bb0c1eab2f35d0ddc"/>
                    <w:lock w:val="sdtLocked"/>
                    <w:richText/>
                  </w:sdtPr>
                  <w:sdtContent>
                    <w:p>
                      <w:pPr>
                        <w:ind w:firstLine="720"/>
                        <w:jc w:val="both"/>
                      </w:pPr>
                      <w:sdt>
                        <w:sdtPr>
                          <w:alias w:val="Numeris"/>
                          <w:tag w:val="nr_24778764a2874e1bb0c1eab2f35d0ddc"/>
                          <w:lock w:val="sdtLocked"/>
                          <w:richText/>
                        </w:sdtPr>
                        <w:sdtContent>
                          <w:r>
                            <w:rPr>
                              <w:bCs/>
                              <w:sz w:val="22"/>
                              <w:szCs w:val="22"/>
                            </w:rPr>
                            <w:t>7</w:t>
                          </w:r>
                        </w:sdtContent>
                      </w:sdt>
                      <w:r>
                        <w:rPr>
                          <w:bCs/>
                          <w:sz w:val="22"/>
                          <w:szCs w:val="22"/>
                        </w:rPr>
                        <w:t xml:space="preserve">. Sprendžiant klausimus, susijusius su </w:t>
                      </w:r>
                      <w:r>
                        <w:rPr>
                          <w:sz w:val="22"/>
                          <w:szCs w:val="22"/>
                          <w:lang w:eastAsia="lt-LT"/>
                        </w:rPr>
                        <w:t>seniūnijos aptarnaujamos teritorijos</w:t>
                      </w:r>
                      <w:r>
                        <w:rPr>
                          <w:bCs/>
                          <w:sz w:val="22"/>
                          <w:szCs w:val="22"/>
                        </w:rPr>
                        <w:t xml:space="preserve"> </w:t>
                      </w:r>
                      <w:r>
                        <w:rPr>
                          <w:sz w:val="22"/>
                          <w:szCs w:val="22"/>
                          <w:lang w:eastAsia="lt-LT"/>
                        </w:rPr>
                        <w:t>gyvenamųjų vietovių ar jų dalių (seniūnaitijų) bendruomenių</w:t>
                      </w:r>
                      <w:r>
                        <w:rPr>
                          <w:bCs/>
                          <w:sz w:val="22"/>
                          <w:szCs w:val="22"/>
                        </w:rPr>
                        <w:t xml:space="preserve"> viešųjų poreikių ir iniciatyvų finansavimo tikslingumu ir su kitais visiems tos teritorijos gyventojams svarbiais reikalais, organizuojama išplėstinė seniūnaičių sueiga.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nustatoma savivaldybės tarybos sprendimu tvirtinamuose seniūnaičių sueigos nuostatuose. Atsižvelgiant į vietos sąlygas ir aplinkybes, išplėstinėje seniūnaičių sueigoje patariamojo balso teise gali dalyvauti tos seniūnijos teritorijoje veikiančių nevyriausybinių organizacijų, tradicinių religinių bendruomenių atstovai.</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sz w:val="22"/>
                      <w:szCs w:val="22"/>
                    </w:rPr>
                  </w:pPr>
                  <w:r>
                    <w:rPr>
                      <w:i/>
                      <w:sz w:val="20"/>
                    </w:rPr>
                    <w:t xml:space="preserve">Nr. </w:t>
                  </w:r>
                  <w:hyperlink r:id="rId106"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b42c7759059447c88c149922ed4b200f"/>
                <w:lock w:val="sdtLocked"/>
                <w:richText/>
              </w:sdtPr>
              <w:sdtContent>
                <w:p>
                  <w:pPr>
                    <w:ind w:firstLine="720"/>
                    <w:jc w:val="both"/>
                    <w:rPr>
                      <w:bCs/>
                      <w:color w:val="000000"/>
                      <w:sz w:val="22"/>
                      <w:szCs w:val="22"/>
                      <w:lang w:eastAsia="lt-LT"/>
                    </w:rPr>
                  </w:pPr>
                  <w:sdt>
                    <w:sdtPr>
                      <w:alias w:val="Numeris"/>
                      <w:tag w:val="nr_b42c7759059447c88c149922ed4b200f"/>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b42c7759059447c88c149922ed4b200f"/>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9ca5acc9611f41a397ba7701fefa2ab4"/>
                <w:lock w:val="sdtLocked"/>
                <w:richText/>
              </w:sdtPr>
              <w:sdtContent>
                <w:p>
                  <w:pPr>
                    <w:ind w:firstLine="720"/>
                    <w:jc w:val="both"/>
                    <w:rPr>
                      <w:sz w:val="22"/>
                      <w:szCs w:val="22"/>
                    </w:rPr>
                  </w:pPr>
                  <w:sdt>
                    <w:sdtPr>
                      <w:alias w:val="Numeris"/>
                      <w:tag w:val="nr_9ca5acc9611f41a397ba7701fefa2ab4"/>
                      <w:lock w:val="sdtLocked"/>
                      <w:richText/>
                    </w:sdtPr>
                    <w:sdtContent>
                      <w:r>
                        <w:rPr>
                          <w:b/>
                          <w:sz w:val="22"/>
                          <w:szCs w:val="22"/>
                        </w:rPr>
                        <w:t>45</w:t>
                      </w:r>
                    </w:sdtContent>
                  </w:sdt>
                  <w:r>
                    <w:rPr>
                      <w:b/>
                      <w:sz w:val="22"/>
                      <w:szCs w:val="22"/>
                    </w:rPr>
                    <w:t xml:space="preserve"> straipsnis. </w:t>
                  </w:r>
                  <w:sdt>
                    <w:sdtPr>
                      <w:alias w:val="Pavadinimas"/>
                      <w:tag w:val="title_9ca5acc9611f41a397ba7701fefa2ab4"/>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a1a6d38fc85744819b7105ec32f5c760"/>
                <w:lock w:val="sdtLocked"/>
                <w:richText/>
              </w:sdtPr>
              <w:sdtContent>
                <w:p>
                  <w:pPr>
                    <w:ind w:firstLine="720"/>
                    <w:jc w:val="both"/>
                    <w:rPr>
                      <w:sz w:val="22"/>
                      <w:szCs w:val="22"/>
                    </w:rPr>
                  </w:pPr>
                  <w:sdt>
                    <w:sdtPr>
                      <w:alias w:val="Numeris"/>
                      <w:tag w:val="nr_a1a6d38fc85744819b7105ec32f5c760"/>
                      <w:lock w:val="sdtLocked"/>
                      <w:richText/>
                    </w:sdtPr>
                    <w:sdtContent>
                      <w:r>
                        <w:rPr>
                          <w:b/>
                          <w:sz w:val="22"/>
                          <w:szCs w:val="22"/>
                        </w:rPr>
                        <w:t>46</w:t>
                      </w:r>
                    </w:sdtContent>
                  </w:sdt>
                  <w:r>
                    <w:rPr>
                      <w:b/>
                      <w:sz w:val="22"/>
                      <w:szCs w:val="22"/>
                    </w:rPr>
                    <w:t xml:space="preserve"> straipsnis. </w:t>
                  </w:r>
                  <w:sdt>
                    <w:sdtPr>
                      <w:alias w:val="Pavadinimas"/>
                      <w:tag w:val="title_a1a6d38fc85744819b7105ec32f5c760"/>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256ba675494449a1bd313797b2a7f8eb"/>
                <w:lock w:val="sdtLocked"/>
                <w:richText/>
              </w:sdtPr>
              <w:sdtContent>
                <w:p>
                  <w:pPr>
                    <w:ind w:firstLine="720"/>
                    <w:jc w:val="both"/>
                    <w:rPr>
                      <w:b/>
                      <w:sz w:val="22"/>
                    </w:rPr>
                  </w:pPr>
                  <w:sdt>
                    <w:sdtPr>
                      <w:alias w:val="Numeris"/>
                      <w:tag w:val="nr_256ba675494449a1bd313797b2a7f8eb"/>
                      <w:lock w:val="sdtLocked"/>
                      <w:richText/>
                    </w:sdtPr>
                    <w:sdtContent>
                      <w:r>
                        <w:rPr>
                          <w:b/>
                          <w:sz w:val="22"/>
                        </w:rPr>
                        <w:t>50</w:t>
                      </w:r>
                    </w:sdtContent>
                  </w:sdt>
                  <w:r>
                    <w:rPr>
                      <w:b/>
                      <w:sz w:val="22"/>
                    </w:rPr>
                    <w:t xml:space="preserve"> straipsnis. </w:t>
                  </w:r>
                  <w:sdt>
                    <w:sdtPr>
                      <w:alias w:val="Pavadinimas"/>
                      <w:tag w:val="title_256ba675494449a1bd313797b2a7f8eb"/>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254792f847144b2bb13a58bd47066b61"/>
                <w:lock w:val="sdtLocked"/>
                <w:richText/>
              </w:sdtPr>
              <w:sdtContent>
                <w:p>
                  <w:pPr>
                    <w:ind w:firstLine="720"/>
                    <w:jc w:val="both"/>
                    <w:rPr>
                      <w:b/>
                      <w:sz w:val="22"/>
                    </w:rPr>
                  </w:pPr>
                  <w:sdt>
                    <w:sdtPr>
                      <w:alias w:val="Numeris"/>
                      <w:tag w:val="nr_254792f847144b2bb13a58bd47066b61"/>
                      <w:lock w:val="sdtLocked"/>
                      <w:richText/>
                    </w:sdtPr>
                    <w:sdtContent>
                      <w:r>
                        <w:rPr>
                          <w:b/>
                          <w:sz w:val="22"/>
                        </w:rPr>
                        <w:t>51</w:t>
                      </w:r>
                    </w:sdtContent>
                  </w:sdt>
                  <w:r>
                    <w:rPr>
                      <w:b/>
                      <w:sz w:val="22"/>
                    </w:rPr>
                    <w:t xml:space="preserve"> straipsnis. </w:t>
                  </w:r>
                  <w:sdt>
                    <w:sdtPr>
                      <w:alias w:val="Pavadinimas"/>
                      <w:tag w:val="title_254792f847144b2bb13a58bd47066b61"/>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1E223A5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1044be625f7f430088d2e81422cb9a83">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715b5e640ecc4c79936af074648ee720">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7 str. 1 d. 38 p." DocPartId="4c0a1435106145ca9ab27e8486a37c27" PartId="6c562f2a4e334be2ad77245a9796bc63"/>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48d07d65844540a7b889dab6d2ee3dfa"/>
        <Part Type="strDalis" Nr="3" Abbr="9 str. 3 d." DocPartId="146a68b6f68d4768ac2c6ccf63b5c752" PartId="29bc179a1e854bb19f8d93155f577c8b"/>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c56c952f128e409091a92c3cd4b9476b">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e52e16b476964a9791a6f79bbb116c5b"/>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335c3d0dfd094eaf87551fa216e643f5">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705a778112de444fa508b70b00aee080">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99249c4ad33b48d4a72ccf96c6483a53"/>
          <Part Type="strPunktas" Nr="9" Abbr="9 p." DocPartId="de790680b50f461b8dc56eda987669bc" PartId="2e3eb15728474d4eb6a7993a9254b348"/>
        </Part>
        <Part Type="strDalis" Nr="5" Abbr="14 str. 5 d." DocPartId="e16ee89793bc4eca9002ee8bbd2e7526" PartId="dc1b66aa18304e838022822e768cccf9"/>
        <Part Type="strDalis" Nr="6" Abbr="14 str. 6 d." DocPartId="0bdec37473224b6ebd3a651c2021ffc4" PartId="df3553a7aad74291a00709198753378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ba334b1529b44564902f7617889198e1">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6fc897a10fb143c994c6d7c9232679f1"/>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27cbe6752a304983a8d20b52913fe0b2">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1a8dd1b79dde483ba5f0f5292d8828d0"/>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f7aa761b55cc41f281daf5596a2441e4">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82358278477f4305a5e2ea14fe8bd5ac">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96bde7ba202469a96160b99a0e75969"/>
          <Part Type="strPunktas" Nr="17" Abbr="20 str. 2 d. 17 p." DocPartId="8cada11590d840809a53e79849ea310e" PartId="20c8c53a80c74f938ffae7e37d8923c8"/>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b46c915aab714407be6403dce474f8b2"/>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9a153d40a2914f3a9bfb7a4b6cb04982">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46361c219b8e4367a3d178873d4860a8"/>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654fafa3237d4cfda8032af919b28164"/>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8bc75f73e35843aab9c116021bddf774">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f20cce3abcc54931a51b0c2185c09dbe">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208597dcea324027a625fe5607107539">
          <Part Type="strPunktas" Nr="1" Abbr="31 str. 2 d. 1 p." DocPartId="4b5e2b4544d7481785bf9bcd60063932" PartId="437361d5725d43beb0eb38feb4ce968b"/>
          <Part Type="strPunktas" Nr="2" Abbr="31 str. 2 d. 2 p." DocPartId="db23487c9f904e75a03c2fefac152e46" PartId="39a63a58197444b0833deec6a091fefe"/>
          <Part Type="strPunktas" Nr="3" Abbr="31 str. 2 d. 3 p." DocPartId="5aef9f1babd549609839484aba6c0a82" PartId="e0cb4f2d341341f5bdf8e9c5b657d952"/>
        </Part>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21c80e12cf4a43f5a538f4e7d4915158"/>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a31e34e7bfc44ab1a3d446e80a7f42ee"/>
        <Part Type="strDalis" Nr="9" Abbr="31 str. 9 d." DocPartId="41321c84b4c24cda8b3d4ceb086406c2" PartId="d29212f40cd64287b80dc9262eeb19c6"/>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abe632ae1f584f81b0799f710b7df691">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eb623aaff53242f88d66158929fff7d3"/>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bb810df2bad0496cb3dd6657e065f857">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744ca8fbf0f9492287e97dc25e8115b3">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0f5e88a7a2754993afca99d4b88efdad"/>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fe7d3d4367eb4e2a87c92f28156bf676"/>
      </Part>
      <Part Type="straipsnis" Nr="35" Abbr="35 str." Title="Seniūnaičių sueiga" DocPartId="d8ceb3bb534645029115a9bcc81d5ae8" PartId="db18137ff163400da2da5854a7b2fe08">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24778764a2874e1bb0c1eab2f35d0ddc"/>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b42c7759059447c88c149922ed4b200f">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9ca5acc9611f41a397ba7701fefa2ab4">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a1a6d38fc85744819b7105ec32f5c760">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256ba675494449a1bd313797b2a7f8eb">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254792f847144b2bb13a58bd47066b61">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AFEF3BB-DFCF-4B71-A5A7-444E5E2CB538}">
  <ds:schemaRefs>
    <ds:schemaRef ds:uri="http://lrs.lt/TAIS/DocParts"/>
  </ds:schemaRefs>
</ds:datastoreItem>
</file>

<file path=customXml/itemProps3.xml><?xml version="1.0" encoding="utf-8"?>
<ds:datastoreItem xmlns:ds="http://schemas.openxmlformats.org/officeDocument/2006/customXml" ds:itemID="{1F655712-F2DD-4634-9208-9E34493077F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124</TotalTime>
  <Pages>53</Pages>
  <Words>144114</Words>
  <Characters>82146</Characters>
  <Application>Microsoft Office Word</Application>
  <DocSecurity>0</DocSecurity>
  <Lines>684</Lines>
  <Paragraphs>451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225809</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GUMBYTĖ Danguolė</lastModifiedBy>
  <lastPrinted>2254-05-16T19:52:00Z</lastPrinted>
  <dcterms:modified xsi:type="dcterms:W3CDTF">2017-06-01T05:57:00Z</dcterms:modified>
  <revision>38</revision>
  <dc:title>Redagavo: Ramunė Lūžaitė (1997</dc:title>
</coreProperties>
</file>