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2021-07-15 iki 2021-08-31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b3922f448d304c4d89eea4ad6c732e6b"/>
                <w:lock w:val="sdtLocked"/>
                <w:richText/>
              </w:sdtPr>
              <w:sdtContent>
                <w:p>
                  <w:pPr>
                    <w:ind w:firstLine="720"/>
                    <w:jc w:val="both"/>
                    <w:rPr>
                      <w:b/>
                      <w:sz w:val="22"/>
                    </w:rPr>
                  </w:pPr>
                  <w:sdt>
                    <w:sdtPr>
                      <w:alias w:val="Numeris"/>
                      <w:tag w:val="nr_b3922f448d304c4d89eea4ad6c732e6b"/>
                      <w:lock w:val="sdtLocked"/>
                      <w:richText/>
                    </w:sdtPr>
                    <w:sdtContent>
                      <w:r>
                        <w:rPr>
                          <w:b/>
                          <w:sz w:val="22"/>
                        </w:rPr>
                        <w:t>3</w:t>
                      </w:r>
                    </w:sdtContent>
                  </w:sdt>
                  <w:r>
                    <w:rPr>
                      <w:b/>
                      <w:sz w:val="22"/>
                    </w:rPr>
                    <w:t xml:space="preserve"> straipsnis. </w:t>
                  </w:r>
                  <w:sdt>
                    <w:sdtPr>
                      <w:alias w:val="Pavadinimas"/>
                      <w:tag w:val="title_b3922f448d304c4d89eea4ad6c732e6b"/>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4f9bfb47d4644d638cd98d1c12245348"/>
                        <w:lock w:val="sdtLocked"/>
                        <w:richText/>
                      </w:sdtPr>
                      <w:sdtContent>
                        <w:p>
                          <w:pPr>
                            <w:ind w:firstLine="720"/>
                            <w:jc w:val="both"/>
                            <w:rPr>
                              <w:bCs/>
                              <w:sz w:val="22"/>
                            </w:rPr>
                          </w:pPr>
                          <w:sdt>
                            <w:sdtPr>
                              <w:alias w:val="Numeris"/>
                              <w:tag w:val="nr_4f9bfb47d4644d638cd98d1c12245348"/>
                              <w:lock w:val="sdtLocked"/>
                              <w:richText/>
                            </w:sdtPr>
                            <w:sdtContent>
                              <w:r>
                                <w:rPr>
                                  <w:bCs/>
                                  <w:sz w:val="22"/>
                                  <w:szCs w:val="22"/>
                                </w:rPr>
                                <w:t>9</w:t>
                              </w:r>
                            </w:sdtContent>
                          </w:sdt>
                          <w:r>
                            <w:rPr>
                              <w:bCs/>
                              <w:sz w:val="22"/>
                              <w:szCs w:val="22"/>
                            </w:rPr>
                            <w:t>) savivaldybės gyventojų dalyvavimo tvarkant viešuosius savivaldybės reikalus. Savivaldybės informuoja vietos gyventojus apie savo veiklą, sprendimų projektus, priimtus sprendimus ir sudaro sąlygas vietos gyventojams tiesiogiai dalyvauti planuojant ir įgyvendinant savivaldybės sprendimus;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25deb257a870482a9d97c7db062605e2"/>
                <w:lock w:val="sdtLocked"/>
                <w:richText/>
              </w:sdtPr>
              <w:sdtContent>
                <w:p>
                  <w:pPr>
                    <w:ind w:firstLine="720"/>
                    <w:jc w:val="both"/>
                    <w:rPr>
                      <w:b/>
                      <w:sz w:val="22"/>
                    </w:rPr>
                  </w:pPr>
                  <w:sdt>
                    <w:sdtPr>
                      <w:alias w:val="Numeris"/>
                      <w:tag w:val="nr_25deb257a870482a9d97c7db062605e2"/>
                      <w:lock w:val="sdtLocked"/>
                      <w:richText/>
                    </w:sdtPr>
                    <w:sdtContent>
                      <w:r>
                        <w:rPr>
                          <w:b/>
                          <w:sz w:val="22"/>
                        </w:rPr>
                        <w:t>5</w:t>
                      </w:r>
                    </w:sdtContent>
                  </w:sdt>
                  <w:r>
                    <w:rPr>
                      <w:b/>
                      <w:sz w:val="22"/>
                    </w:rPr>
                    <w:t xml:space="preserve"> straipsnis. </w:t>
                  </w:r>
                  <w:sdt>
                    <w:sdtPr>
                      <w:alias w:val="Pavadinimas"/>
                      <w:tag w:val="title_25deb257a870482a9d97c7db062605e2"/>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b6bab4713c174f01955ef0f7a71ea18a"/>
                    <w:lock w:val="sdtLocked"/>
                    <w:richText/>
                  </w:sdtPr>
                  <w:sdtContent>
                    <w:p>
                      <w:pPr>
                        <w:ind w:firstLine="720"/>
                        <w:jc w:val="both"/>
                        <w:rPr>
                          <w:bCs/>
                          <w:sz w:val="22"/>
                        </w:rPr>
                      </w:pPr>
                      <w:sdt>
                        <w:sdtPr>
                          <w:alias w:val="Numeris"/>
                          <w:tag w:val="nr_b6bab4713c174f01955ef0f7a71ea18a"/>
                          <w:lock w:val="sdtLocked"/>
                          <w:richText/>
                        </w:sdtPr>
                        <w:sdtContent>
                          <w:r>
                            <w:rPr>
                              <w:sz w:val="22"/>
                              <w:szCs w:val="22"/>
                            </w:rPr>
                            <w:t>3</w:t>
                          </w:r>
                        </w:sdtContent>
                      </w:sdt>
                      <w:r>
                        <w:rPr>
                          <w:sz w:val="22"/>
                          <w:szCs w:val="22"/>
                        </w:rPr>
                        <w:t xml:space="preserve">. </w:t>
                      </w:r>
                      <w:r>
                        <w:rPr>
                          <w:bCs/>
                          <w:sz w:val="22"/>
                          <w:szCs w:val="22"/>
                        </w:rPr>
                        <w:t>Bendriems tikslams pasiekti savivaldybė gali sudaryti jungtinės veiklos sutartis arba bendrų viešųjų pirkimų sutartis su valstybės institucijomis</w:t>
                      </w:r>
                      <w:r>
                        <w:rPr>
                          <w:sz w:val="22"/>
                          <w:szCs w:val="22"/>
                        </w:rPr>
                        <w:t>, regionų plėtros tarybomis</w:t>
                      </w:r>
                      <w:r>
                        <w:rPr>
                          <w:bCs/>
                          <w:sz w:val="22"/>
                          <w:szCs w:val="22"/>
                        </w:rPr>
                        <w:t xml:space="preserve"> ir (arba) kitomis savivaldybėmis.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5 str. 4 d."/>
                    <w:tag w:val="part_14f9214f5b35459b9c587c91044c180f"/>
                    <w:lock w:val="sdtLocked"/>
                    <w:richText/>
                  </w:sdtPr>
                  <w:sdtContent>
                    <w:p>
                      <w:pPr>
                        <w:ind w:firstLine="720"/>
                        <w:jc w:val="both"/>
                        <w:rPr>
                          <w:b/>
                          <w:sz w:val="22"/>
                        </w:rPr>
                      </w:pPr>
                      <w:sdt>
                        <w:sdtPr>
                          <w:alias w:val="Numeris"/>
                          <w:tag w:val="nr_14f9214f5b35459b9c587c91044c180f"/>
                          <w:lock w:val="sdtLocked"/>
                          <w:richText/>
                        </w:sdtPr>
                        <w:sdtContent>
                          <w:r>
                            <w:rPr>
                              <w:bCs/>
                              <w:sz w:val="22"/>
                              <w:szCs w:val="22"/>
                            </w:rPr>
                            <w:t>4</w:t>
                          </w:r>
                        </w:sdtContent>
                      </w:sdt>
                      <w:r>
                        <w:rPr>
                          <w:bCs/>
                          <w:sz w:val="22"/>
                          <w:szCs w:val="22"/>
                        </w:rPr>
                        <w:t xml:space="preserve">. Savivaldybė gali perduoti įgyvendinti administracinių ir viešųjų paslaugų funkcijas kitai savivaldybei abipusiu savivaldybių tarybų sutarimu sutarčių pagrindu. </w:t>
                      </w:r>
                      <w:r>
                        <w:rPr>
                          <w:sz w:val="22"/>
                          <w:szCs w:val="22"/>
                        </w:rPr>
                        <w:t>Savivaldybė taip pat</w:t>
                      </w:r>
                      <w:r>
                        <w:rPr>
                          <w:bCs/>
                          <w:sz w:val="22"/>
                          <w:szCs w:val="22"/>
                        </w:rPr>
                        <w:t xml:space="preserve"> </w:t>
                      </w:r>
                      <w:r>
                        <w:rPr>
                          <w:sz w:val="22"/>
                          <w:szCs w:val="22"/>
                        </w:rPr>
                        <w:t>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38c1bd744cc24ba99dd4df0a5363c742"/>
                        <w:lock w:val="sdtLocked"/>
                        <w:richText/>
                      </w:sdtPr>
                      <w:sdtContent>
                        <w:p>
                          <w:pPr>
                            <w:ind w:firstLine="720"/>
                            <w:jc w:val="both"/>
                            <w:rPr>
                              <w:bCs/>
                              <w:sz w:val="22"/>
                              <w:lang w:eastAsia="x-none"/>
                            </w:rPr>
                          </w:pPr>
                          <w:sdt>
                            <w:sdtPr>
                              <w:alias w:val="Numeris"/>
                              <w:tag w:val="nr_38c1bd744cc24ba99dd4df0a5363c742"/>
                              <w:lock w:val="sdtLocked"/>
                              <w:richText/>
                            </w:sdtPr>
                            <w:sdtContent>
                              <w:r>
                                <w:rPr>
                                  <w:sz w:val="22"/>
                                  <w:szCs w:val="22"/>
                                </w:rPr>
                                <w:t>4</w:t>
                              </w:r>
                            </w:sdtContent>
                          </w:sdt>
                          <w:r>
                            <w:rPr>
                              <w:sz w:val="22"/>
                              <w:szCs w:val="22"/>
                            </w:rPr>
                            <w:t>) biudžetinių įstaigų steigimas ir išlaikymas, viešųjų įstaigų, savivaldybės įmonių ir kitų savivaldybės juridinių asmenų, regionų plėtros tarybų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fc0f2d36bcbb4846aed401749861992b"/>
                        <w:lock w:val="sdtLocked"/>
                        <w:richText/>
                      </w:sdtPr>
                      <w:sdtContent>
                        <w:p>
                          <w:pPr>
                            <w:ind w:firstLine="720"/>
                            <w:jc w:val="both"/>
                            <w:rPr>
                              <w:bCs/>
                              <w:sz w:val="22"/>
                            </w:rPr>
                          </w:pPr>
                          <w:sdt>
                            <w:sdtPr>
                              <w:alias w:val="Numeris"/>
                              <w:tag w:val="nr_fc0f2d36bcbb4846aed401749861992b"/>
                              <w:lock w:val="sdtLocked"/>
                              <w:richText/>
                            </w:sdtPr>
                            <w:sdtContent>
                              <w:r>
                                <w:rPr>
                                  <w:color w:val="000000"/>
                                  <w:sz w:val="22"/>
                                  <w:szCs w:val="22"/>
                                </w:rPr>
                                <w:t>23</w:t>
                              </w:r>
                            </w:sdtContent>
                          </w:sdt>
                          <w:r>
                            <w:rPr>
                              <w:color w:val="000000"/>
                              <w:sz w:val="22"/>
                              <w:szCs w:val="22"/>
                            </w:rPr>
                            <w:t>) dalyvavimas rengiant ir įgyvendinant regionų plėtros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7455a49863834b9b828518ea47f4da62"/>
                        <w:lock w:val="sdtLocked"/>
                        <w:richText/>
                      </w:sdtPr>
                      <w:sdtContent>
                        <w:p>
                          <w:pPr>
                            <w:ind w:firstLine="720"/>
                            <w:jc w:val="both"/>
                            <w:rPr>
                              <w:sz w:val="22"/>
                            </w:rPr>
                          </w:pPr>
                          <w:sdt>
                            <w:sdtPr>
                              <w:alias w:val="Numeris"/>
                              <w:tag w:val="nr_7455a49863834b9b828518ea47f4da62"/>
                              <w:lock w:val="sdtLocked"/>
                              <w:richText/>
                            </w:sdtPr>
                            <w:sdtContent>
                              <w:r>
                                <w:rPr>
                                  <w:sz w:val="22"/>
                                </w:rPr>
                                <w:t>20</w:t>
                              </w:r>
                            </w:sdtContent>
                          </w:sdt>
                          <w:r>
                            <w:rPr>
                              <w:sz w:val="22"/>
                            </w:rPr>
                            <w:t xml:space="preserve">) </w:t>
                          </w:r>
                          <w:r>
                            <w:rPr>
                              <w:i/>
                              <w:sz w:val="20"/>
                            </w:rPr>
                            <w:t xml:space="preserve">neteko galios nuo </w:t>
                          </w:r>
                          <w:r>
                            <w:rPr>
                              <w:i/>
                              <w:sz w:val="20"/>
                              <w:lang w:val="en-US"/>
                            </w:rPr>
                            <w:t>2021-01-01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94d0000811684cd5af81013feb0dfaef"/>
                        <w:lock w:val="sdtLocked"/>
                        <w:richText/>
                      </w:sdtPr>
                      <w:sdtContent>
                        <w:p>
                          <w:pPr>
                            <w:ind w:firstLine="720"/>
                            <w:jc w:val="both"/>
                            <w:rPr>
                              <w:sz w:val="22"/>
                            </w:rPr>
                          </w:pPr>
                          <w:sdt>
                            <w:sdtPr>
                              <w:alias w:val="Numeris"/>
                              <w:tag w:val="nr_94d0000811684cd5af81013feb0dfaef"/>
                              <w:lock w:val="sdtLocked"/>
                              <w:richText/>
                            </w:sdtPr>
                            <w:sdtContent>
                              <w:r>
                                <w:rPr>
                                  <w:sz w:val="22"/>
                                  <w:szCs w:val="22"/>
                                </w:rPr>
                                <w:t>31</w:t>
                              </w:r>
                            </w:sdtContent>
                          </w:sdt>
                          <w:r>
                            <w:rPr>
                              <w:sz w:val="22"/>
                              <w:szCs w:val="22"/>
                            </w:rPr>
                            <w:t>) gyvenamosios vietos deklaravimo duomenų ir gyvenamosios vietos nedeklaravusių asmenų apskaitos duomenų tvarkymas;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39 p."/>
                        <w:tag w:val="part_276cca0aae0d439da23df5c12868bf9e"/>
                        <w:lock w:val="sdtLocked"/>
                        <w:richText/>
                      </w:sdtPr>
                      <w:sdtContent>
                        <w:p>
                          <w:pPr>
                            <w:ind w:firstLine="720"/>
                            <w:jc w:val="both"/>
                            <w:rPr>
                              <w:bCs/>
                              <w:sz w:val="22"/>
                            </w:rPr>
                          </w:pPr>
                          <w:sdt>
                            <w:sdtPr>
                              <w:alias w:val="Numeris"/>
                              <w:tag w:val="nr_276cca0aae0d439da23df5c12868bf9e"/>
                              <w:lock w:val="sdtLocked"/>
                              <w:richText/>
                            </w:sdtPr>
                            <w:sdtContent>
                              <w:r>
                                <w:rPr>
                                  <w:sz w:val="22"/>
                                  <w:szCs w:val="22"/>
                                </w:rPr>
                                <w:t>39</w:t>
                              </w:r>
                            </w:sdtContent>
                          </w:sdt>
                          <w:r>
                            <w:rPr>
                              <w:sz w:val="22"/>
                              <w:szCs w:val="22"/>
                            </w:rPr>
                            <w:t xml:space="preserve">) koordinuotai teikiamų paslaugų vaikams nuo gimimo iki 18 metų (turintiems didelių ir labai didelių specialiųjų ugdymosi poreikių – iki 21 metų) ir vaiko atstovams pagal įstatymą koordinavimas;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4f9cd0087811ebb74de75171d26d52">
                            <w:r w:rsidRPr="00532B9F">
                              <w:rPr>
                                <w:rFonts w:ascii="Times New Roman" w:eastAsia="MS Mincho" w:hAnsi="Times New Roman"/>
                                <w:sz w:val="20"/>
                                <w:i/>
                                <w:iCs/>
                                <w:color w:val="0000FF" w:themeColor="hyperlink"/>
                                <w:u w:val="single"/>
                              </w:rPr>
                              <w:t>XIII-3293</w:t>
                            </w:r>
                          </w:fldSimple>
                          <w:r>
                            <w:rPr>
                              <w:rFonts w:ascii="Times New Roman" w:eastAsia="MS Mincho" w:hAnsi="Times New Roman"/>
                              <w:sz w:val="20"/>
                              <w:i/>
                              <w:iCs/>
                            </w:rPr>
                            <w:t>,
2020-09-24,
paskelbta TAR 2020-10-07, i. k. 2020-20887        </w:t>
                          </w:r>
                        </w:p>
                        <w:p/>
                      </w:sdtContent>
                    </w:sdt>
                    <w:sdt>
                      <w:sdtPr>
                        <w:alias w:val="7 str. 1 d. 39 p."/>
                        <w:tag w:val="part_fd2f4e862915440aaa8bde5c7ef88dab"/>
                        <w:lock w:val="sdtLocked"/>
                        <w:richText/>
                      </w:sdtPr>
                      <w:sdtContent>
                        <w:p>
                          <w:pPr>
                            <w:ind w:firstLine="720"/>
                            <w:jc w:val="both"/>
                            <w:rPr>
                              <w:sz w:val="22"/>
                            </w:rPr>
                          </w:pPr>
                          <w:sdt>
                            <w:sdtPr>
                              <w:alias w:val="Numeris"/>
                              <w:tag w:val="nr_fd2f4e862915440aaa8bde5c7ef88dab"/>
                              <w:lock w:val="sdtLocked"/>
                              <w:richText/>
                            </w:sdtPr>
                            <w:sdtContent>
                              <w:r>
                                <w:t>40</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28e0c5acb9d7456694b579a37cc5f036"/>
                    <w:lock w:val="sdtLocked"/>
                    <w:richText/>
                  </w:sdtPr>
                  <w:sdtContent>
                    <w:p>
                      <w:pPr>
                        <w:suppressAutoHyphens/>
                        <w:ind w:firstLine="720"/>
                        <w:jc w:val="both"/>
                        <w:rPr>
                          <w:sz w:val="22"/>
                          <w:szCs w:val="22"/>
                          <w:lang w:eastAsia="lt-LT"/>
                        </w:rPr>
                      </w:pPr>
                      <w:sdt>
                        <w:sdtPr>
                          <w:alias w:val="Numeris"/>
                          <w:tag w:val="nr_28e0c5acb9d7456694b579a37cc5f036"/>
                          <w:lock w:val="sdtLocked"/>
                          <w:richText/>
                        </w:sdtPr>
                        <w:sdtContent>
                          <w:r>
                            <w:rPr>
                              <w:sz w:val="22"/>
                              <w:szCs w:val="22"/>
                              <w:lang w:eastAsia="lt-LT"/>
                            </w:rPr>
                            <w:t>2</w:t>
                          </w:r>
                        </w:sdtContent>
                      </w:sdt>
                      <w:r>
                        <w:rPr>
                          <w:sz w:val="22"/>
                          <w:szCs w:val="22"/>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regioninio ir savivaldybės lygmens teritorijų planavimo dokumentus, taip pat kitus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0fc0087018d64aae9a154d37b7a63a32"/>
                    <w:lock w:val="sdtLocked"/>
                    <w:richText/>
                  </w:sdtPr>
                  <w:sdtContent>
                    <w:p>
                      <w:pPr>
                        <w:ind w:firstLine="720"/>
                        <w:jc w:val="both"/>
                        <w:rPr>
                          <w:sz w:val="22"/>
                          <w:szCs w:val="22"/>
                          <w:lang w:eastAsia="lt-LT"/>
                        </w:rPr>
                      </w:pPr>
                      <w:sdt>
                        <w:sdtPr>
                          <w:alias w:val="Numeris"/>
                          <w:tag w:val="nr_0fc0087018d64aae9a154d37b7a63a32"/>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vadovaudamasi Lietuvos Respublikos strateginio valdymo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7ee80c1c211ea9815f635b9c0dcef">
                        <w:r w:rsidRPr="00532B9F">
                          <w:rPr>
                            <w:rFonts w:ascii="Times New Roman" w:eastAsia="MS Mincho" w:hAnsi="Times New Roman"/>
                            <w:sz w:val="20"/>
                            <w:i/>
                            <w:iCs/>
                            <w:color w:val="0000FF" w:themeColor="hyperlink"/>
                            <w:u w:val="single"/>
                          </w:rPr>
                          <w:t>XIII-3127</w:t>
                        </w:r>
                      </w:fldSimple>
                      <w:r>
                        <w:rPr>
                          <w:rFonts w:ascii="Times New Roman" w:eastAsia="MS Mincho" w:hAnsi="Times New Roman"/>
                          <w:sz w:val="20"/>
                          <w:i/>
                          <w:iCs/>
                        </w:rPr>
                        <w:t>,
2020-06-25,
paskelbta TAR 2020-07-09, i. k. 2020-15372            </w:t>
                      </w:r>
                    </w:p>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0aa28f93760c49dd9b371bc7a52da43f"/>
                <w:lock w:val="sdtLocked"/>
                <w:richText/>
              </w:sdtPr>
              <w:sdtContent>
                <w:p>
                  <w:pPr>
                    <w:ind w:firstLine="720"/>
                    <w:jc w:val="both"/>
                    <w:rPr>
                      <w:b/>
                      <w:sz w:val="22"/>
                    </w:rPr>
                  </w:pPr>
                  <w:sdt>
                    <w:sdtPr>
                      <w:alias w:val="Numeris"/>
                      <w:tag w:val="nr_0aa28f93760c49dd9b371bc7a52da43f"/>
                      <w:lock w:val="sdtLocked"/>
                      <w:richText/>
                    </w:sdtPr>
                    <w:sdtContent>
                      <w:r>
                        <w:rPr>
                          <w:b/>
                          <w:sz w:val="22"/>
                        </w:rPr>
                        <w:t>11</w:t>
                      </w:r>
                    </w:sdtContent>
                  </w:sdt>
                  <w:r>
                    <w:rPr>
                      <w:b/>
                      <w:sz w:val="22"/>
                    </w:rPr>
                    <w:t xml:space="preserve"> straipsnis. </w:t>
                  </w:r>
                  <w:sdt>
                    <w:sdtPr>
                      <w:alias w:val="Pavadinimas"/>
                      <w:tag w:val="title_0aa28f93760c49dd9b371bc7a52da43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f5ca14ad8f4413d93d14b4eaa536e41"/>
                    <w:lock w:val="sdtLocked"/>
                    <w:richText/>
                  </w:sdtPr>
                  <w:sdtContent>
                    <w:p>
                      <w:pPr>
                        <w:ind w:firstLine="720"/>
                        <w:jc w:val="both"/>
                      </w:pPr>
                      <w:sdt>
                        <w:sdtPr>
                          <w:alias w:val="Numeris"/>
                          <w:tag w:val="nr_6f5ca14ad8f4413d93d14b4eaa536e41"/>
                          <w:lock w:val="sdtLocked"/>
                          <w:richText/>
                        </w:sdtPr>
                        <w:sdtContent>
                          <w:r>
                            <w:rPr>
                              <w:rFonts w:eastAsia="Calibri"/>
                              <w:sz w:val="22"/>
                              <w:szCs w:val="22"/>
                            </w:rPr>
                            <w:t>6</w:t>
                          </w:r>
                        </w:sdtContent>
                      </w:sdt>
                      <w:r>
                        <w:rPr>
                          <w:rFonts w:eastAsia="Calibri"/>
                          <w:sz w:val="22"/>
                          <w:szCs w:val="22"/>
                        </w:rPr>
                        <w:t xml:space="preserve">. Per du mėnesius nuo pirmojo išrinktos naujos savivaldybės tarybos posėdžio sušaukimo dienos arba nuo tiesiogiai išrinkto mero priesaikos priėmimo dienos turi būti paskirtas (paskirti) mero pavaduotojas (pavaduotojai), sudaryti savivaldybės tarybos komitetai ir paskirti šių komitetų pirmininkai, sudarytos šiame įstatyme nustatytos komisijos ir paskirti šių komisijų pirmininkai, sudaryta savivaldybės tarybos kolegija, jeigu nusprendžiama ją sudaryti. Per tris mėnesius nuo pirmojo išrinktos naujos savivaldybės tarybos posėdžio sušaukimo dienos arba nuo tiesiogiai išrinkto mero priesaikos priėmimo dienos turi būti paskirti savivaldybės administracijos direktorius, </w:t>
                      </w:r>
                      <w:r>
                        <w:rPr>
                          <w:rFonts w:eastAsia="Calibri"/>
                          <w:bCs/>
                          <w:sz w:val="22"/>
                          <w:szCs w:val="22"/>
                        </w:rPr>
                        <w:t>savivaldybės administracijos direktoriaus pavaduotojas (pavaduotojai)</w:t>
                      </w:r>
                      <w:r>
                        <w:rPr>
                          <w:rFonts w:eastAsia="Calibri"/>
                          <w:sz w:val="22"/>
                          <w:szCs w:val="22"/>
                        </w:rPr>
                        <w:t xml:space="preserve">. Jeigu mero pavaduotojo (pavaduotojų) įgaliojimai nutrūksta, per du mėnesius nuo jo (jų) įgaliojimų nutrūkimo dienos savivaldybės taryba turi paskirti mero pavaduotoją (pavaduotojus). Jeigu savivaldybės administracijos direktorius, savivaldybės administracijos direktoriaus pavaduotojas (pavaduotojai) atleidžiamas (atleidžiami) iš pareigų prieš terminą, per tris mėnesius nuo jo (jų) atleidimo iš pareigų dienos savivaldybės taryba turi paskirti savivaldybės administracijos direktorių, </w:t>
                      </w:r>
                      <w:r>
                        <w:rPr>
                          <w:rFonts w:eastAsia="Calibri"/>
                          <w:bCs/>
                          <w:sz w:val="22"/>
                          <w:szCs w:val="22"/>
                        </w:rPr>
                        <w:t>savivaldybės administracijos direktoriaus pavaduotoją (pavaduotojus)</w:t>
                      </w:r>
                      <w:r>
                        <w:rPr>
                          <w:rFonts w:eastAsia="Calibri"/>
                          <w:sz w:val="22"/>
                          <w:szCs w:val="22"/>
                        </w:rPr>
                        <w:t>. Jeigu Kontrolės komiteto pirmininko ir (ar) šiame įstatyme nustatytų komisijų pirmininkų įgaliojimai nutrūksta prieš terminą, per du mėnesius nuo jų įgaliojimų nutrūkimo dienos šio įstatymo 14 ir 15 straipsniuose nustatyta tvarka turi būti paskirti Kontrolės komiteto pirmininkas ir (ar) šiame įstatyme nustatytų komisijų pirmininkai.</w:t>
                      </w:r>
                      <w:r>
                        <w:t xml:space="preserve"> </w:t>
                      </w:r>
                    </w:p>
                    <w:p>
                      <w:pPr>
                        <w:jc w:val="both"/>
                        <w:rPr>
                          <w:i/>
                          <w:sz w:val="20"/>
                        </w:rPr>
                      </w:pPr>
                      <w:r>
                        <w:rPr>
                          <w:b/>
                          <w:i/>
                          <w:sz w:val="20"/>
                        </w:rPr>
                        <w:t>TAR pastaba</w:t>
                      </w:r>
                      <w:r>
                        <w:rPr>
                          <w:i/>
                          <w:sz w:val="20"/>
                        </w:rPr>
                        <w:t xml:space="preserve">. 6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7 d."/>
                    <w:tag w:val="part_3e11e925d746428da5083aa8b205acdb"/>
                    <w:lock w:val="sdtLocked"/>
                    <w:richText/>
                  </w:sdtPr>
                  <w:sdtContent>
                    <w:p>
                      <w:pPr>
                        <w:tabs>
                          <w:tab w:val="left" w:pos="1276"/>
                        </w:tabs>
                        <w:ind w:firstLine="720"/>
                        <w:jc w:val="both"/>
                      </w:pPr>
                      <w:sdt>
                        <w:sdtPr>
                          <w:alias w:val="Numeris"/>
                          <w:tag w:val="nr_3e11e925d746428da5083aa8b205acdb"/>
                          <w:lock w:val="sdtLocked"/>
                          <w:richText/>
                        </w:sdtPr>
                        <w:sdtContent>
                          <w:r>
                            <w:rPr>
                              <w:rFonts w:eastAsia="Calibri"/>
                              <w:sz w:val="22"/>
                              <w:szCs w:val="22"/>
                            </w:rPr>
                            <w:t>7</w:t>
                          </w:r>
                        </w:sdtContent>
                      </w:sdt>
                      <w:r>
                        <w:rPr>
                          <w:rFonts w:eastAsia="Calibri"/>
                          <w:sz w:val="22"/>
                          <w:szCs w:val="22"/>
                        </w:rPr>
                        <w:t xml:space="preserve">. </w:t>
                      </w:r>
                      <w:r>
                        <w:rPr>
                          <w:rFonts w:eastAsia="Calibri"/>
                          <w:color w:val="000000"/>
                          <w:sz w:val="22"/>
                          <w:szCs w:val="22"/>
                        </w:rPr>
                        <w:t xml:space="preserve">Šio straipsnio 6 dalies nuostata (išskyrus dėl tarybos komitetų ir šiame įstatyme nustatytų komisijų sudarymo)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w:t>
                      </w:r>
                      <w:r>
                        <w:rPr>
                          <w:rFonts w:eastAsia="Calibri"/>
                          <w:sz w:val="22"/>
                          <w:szCs w:val="22"/>
                        </w:rPr>
                        <w:t>mėnesius</w:t>
                      </w:r>
                      <w:r>
                        <w:rPr>
                          <w:rFonts w:eastAsia="Calibri"/>
                          <w:color w:val="000000"/>
                          <w:sz w:val="22"/>
                          <w:szCs w:val="22"/>
                        </w:rPr>
                        <w:t xml:space="preserve"> turi būti paskirtas mero pavaduotojas (pavaduotojai), sudaryta savivaldybės tarybos kolegija, jeigu nusprendžiama ją sudaryti, per tris mėnesius turi būti paskirti savivaldybės administracijos direktorius, </w:t>
                      </w:r>
                      <w:r>
                        <w:rPr>
                          <w:rFonts w:eastAsia="Calibri"/>
                          <w:bCs/>
                          <w:sz w:val="22"/>
                          <w:szCs w:val="22"/>
                        </w:rPr>
                        <w:t>savivaldybės administracijos direktoriaus pavaduotojas (pavaduotojai)</w:t>
                      </w:r>
                      <w:r>
                        <w:rPr>
                          <w:rFonts w:eastAsia="Calibri"/>
                          <w:color w:val="000000"/>
                          <w:sz w:val="22"/>
                          <w:szCs w:val="22"/>
                        </w:rPr>
                        <w:t>.</w:t>
                      </w:r>
                      <w:r>
                        <w:t xml:space="preserve"> </w:t>
                      </w:r>
                    </w:p>
                    <w:p>
                      <w:pPr>
                        <w:tabs>
                          <w:tab w:val="left" w:pos="1276"/>
                        </w:tabs>
                        <w:jc w:val="both"/>
                        <w:rPr>
                          <w:b/>
                          <w:sz w:val="22"/>
                          <w:szCs w:val="22"/>
                        </w:rPr>
                      </w:pPr>
                      <w:r>
                        <w:rPr>
                          <w:b/>
                          <w:i/>
                          <w:sz w:val="20"/>
                        </w:rPr>
                        <w:t>TAR pastaba</w:t>
                      </w:r>
                      <w:r>
                        <w:rPr>
                          <w:i/>
                          <w:sz w:val="20"/>
                        </w:rPr>
                        <w:t xml:space="preserve">. 7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7b08fd299f694b6dab3889ec2eee0b0c"/>
                    <w:lock w:val="sdtLocked"/>
                    <w:richText/>
                  </w:sdtPr>
                  <w:sdtContent>
                    <w:p>
                      <w:pPr>
                        <w:tabs>
                          <w:tab w:val="left" w:pos="851"/>
                        </w:tabs>
                        <w:ind w:firstLine="720"/>
                        <w:jc w:val="both"/>
                      </w:pPr>
                      <w:sdt>
                        <w:sdtPr>
                          <w:alias w:val="Numeris"/>
                          <w:tag w:val="nr_7b08fd299f694b6dab3889ec2eee0b0c"/>
                          <w:lock w:val="sdtLocked"/>
                          <w:richText/>
                        </w:sdtPr>
                        <w:sdtContent>
                          <w:r>
                            <w:rPr>
                              <w:rFonts w:eastAsia="Calibri"/>
                              <w:sz w:val="22"/>
                              <w:szCs w:val="22"/>
                            </w:rPr>
                            <w:t>9</w:t>
                          </w:r>
                        </w:sdtContent>
                      </w:sdt>
                      <w:r>
                        <w:rPr>
                          <w:rFonts w:eastAsia="Calibri"/>
                          <w:sz w:val="22"/>
                          <w:szCs w:val="22"/>
                        </w:rPr>
                        <w:t>. Kai savivaldybės teritorijoje įvedamas tiesioginis valdymas, savivaldybės taryba netenka įgaliojimų arba savivaldybės tarybos įgaliojimai tiesioginio valdymo laikotarpiu sustabdomi</w:t>
                      </w:r>
                      <w:r>
                        <w:rPr>
                          <w:rFonts w:eastAsia="Calibri"/>
                          <w:b/>
                          <w:sz w:val="22"/>
                          <w:szCs w:val="22"/>
                        </w:rPr>
                        <w:t xml:space="preserve"> </w:t>
                      </w:r>
                      <w:r>
                        <w:rPr>
                          <w:rFonts w:eastAsia="Calibri"/>
                          <w:sz w:val="22"/>
                          <w:szCs w:val="22"/>
                        </w:rPr>
                        <w:t>Lietuvos Respublikos tiesioginio valdymo savivaldybės teritorijoje įstatymo nustatyta tvarka.</w:t>
                      </w:r>
                      <w:r>
                        <w:t xml:space="preserve"> </w:t>
                      </w:r>
                    </w:p>
                    <w:p>
                      <w:pPr>
                        <w:tabs>
                          <w:tab w:val="left" w:pos="851"/>
                        </w:tabs>
                        <w:jc w:val="both"/>
                        <w:rPr>
                          <w:bCs/>
                          <w:sz w:val="22"/>
                          <w:lang w:eastAsia="x-none"/>
                        </w:rPr>
                      </w:pPr>
                      <w:r>
                        <w:rPr>
                          <w:b/>
                          <w:i/>
                          <w:sz w:val="20"/>
                        </w:rPr>
                        <w:t>TAR pastaba</w:t>
                      </w:r>
                      <w:r>
                        <w:rPr>
                          <w:i/>
                          <w:sz w:val="20"/>
                        </w:rPr>
                        <w:t xml:space="preserve">. 9 dalis </w:t>
                      </w:r>
                      <w:r>
                        <w:rPr>
                          <w:rFonts w:eastAsia="Calibri"/>
                          <w:i/>
                          <w:sz w:val="20"/>
                        </w:rPr>
                        <w:t>taikoma po įstatymo Nr. XIV-94 įsigaliojimo (2021-01-02) išrinktoms savivaldybių taryboms skiriant savivaldybių vykdomąsias institucijas, 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7116b2b679b8468b875b2e17db602915"/>
                    <w:lock w:val="sdtLocked"/>
                    <w:richText/>
                  </w:sdtPr>
                  <w:sdtContent>
                    <w:p>
                      <w:pPr>
                        <w:ind w:firstLine="720"/>
                        <w:jc w:val="both"/>
                        <w:rPr>
                          <w:sz w:val="22"/>
                        </w:rPr>
                      </w:pPr>
                      <w:sdt>
                        <w:sdtPr>
                          <w:alias w:val="Numeris"/>
                          <w:tag w:val="nr_7116b2b679b8468b875b2e17db602915"/>
                          <w:lock w:val="sdtLocked"/>
                          <w:richText/>
                        </w:sdtPr>
                        <w:sdtContent>
                          <w:r>
                            <w:rPr>
                              <w:bCs/>
                              <w:sz w:val="22"/>
                              <w:szCs w:val="22"/>
                            </w:rPr>
                            <w:t>2</w:t>
                          </w:r>
                        </w:sdtContent>
                      </w:sdt>
                      <w:r>
                        <w:rPr>
                          <w:bCs/>
                          <w:sz w:val="22"/>
                          <w:szCs w:val="22"/>
                        </w:rPr>
                        <w:t>. Savivaldybės taryba ne rečiau kaip vieną kartą per metus reglamento nustatyta tvarka turi pateikti savivaldybės bendruomenei savivaldybės veiklos ataskaitą, kurios sudedamoji dalis yra mero veiklos ataskaita. Savivaldybės veiklos ataskaitą savivaldybės tarybos vardu pateikia meras. Savivaldybės veiklos ataskaita turi būti paskelbta laikantis šio įstatymo 37 straipsnyje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b03dc75c2a0242f488ce9455be2dbab6"/>
                <w:lock w:val="sdtLocked"/>
                <w:richText/>
              </w:sdtPr>
              <w:sdtContent>
                <w:p>
                  <w:pPr>
                    <w:ind w:firstLine="720"/>
                    <w:jc w:val="both"/>
                    <w:rPr>
                      <w:b/>
                      <w:sz w:val="22"/>
                    </w:rPr>
                  </w:pPr>
                  <w:sdt>
                    <w:sdtPr>
                      <w:alias w:val="Numeris"/>
                      <w:tag w:val="nr_b03dc75c2a0242f488ce9455be2dbab6"/>
                      <w:lock w:val="sdtLocked"/>
                      <w:richText/>
                    </w:sdtPr>
                    <w:sdtContent>
                      <w:r>
                        <w:rPr>
                          <w:b/>
                          <w:sz w:val="22"/>
                        </w:rPr>
                        <w:t>13</w:t>
                      </w:r>
                    </w:sdtContent>
                  </w:sdt>
                  <w:r>
                    <w:rPr>
                      <w:b/>
                      <w:sz w:val="22"/>
                    </w:rPr>
                    <w:t xml:space="preserve"> straipsnis. </w:t>
                  </w:r>
                  <w:sdt>
                    <w:sdtPr>
                      <w:alias w:val="Pavadinimas"/>
                      <w:tag w:val="title_b03dc75c2a0242f488ce9455be2dbab6"/>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cd38783522864bef8990c30591242148"/>
                        <w:lock w:val="sdtLocked"/>
                        <w:richText/>
                      </w:sdtPr>
                      <w:sdtContent>
                        <w:p>
                          <w:pPr>
                            <w:ind w:firstLine="720"/>
                            <w:jc w:val="both"/>
                            <w:rPr>
                              <w:sz w:val="22"/>
                              <w:szCs w:val="22"/>
                              <w:lang w:eastAsia="lt-LT"/>
                            </w:rPr>
                          </w:pPr>
                          <w:sdt>
                            <w:sdtPr>
                              <w:alias w:val="Numeris"/>
                              <w:tag w:val="nr_cd38783522864bef8990c30591242148"/>
                              <w:lock w:val="sdtLocked"/>
                              <w:richText/>
                            </w:sdtPr>
                            <w:sdtContent>
                              <w:r>
                                <w:rPr>
                                  <w:rFonts w:eastAsia="Calibri"/>
                                  <w:sz w:val="22"/>
                                  <w:szCs w:val="22"/>
                                </w:rPr>
                                <w:t>2</w:t>
                              </w:r>
                            </w:sdtContent>
                          </w:sdt>
                          <w:r>
                            <w:rPr>
                              <w:rFonts w:eastAsia="Calibri"/>
                              <w:sz w:val="22"/>
                              <w:szCs w:val="22"/>
                            </w:rPr>
                            <w:t>) gali būti posėdžio pirmininkui įteikiami vieši pareiškimai dėl savivaldybės tarybos narių vienijimosi į frakcijas ir (ar) grupes, dėl savivaldybės tarybos daugumos ir savivaldybės tarybos opozicijos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3 p."/>
                        <w:tag w:val="part_0cd0b480d55d4bd9aea8616ad4daf04c"/>
                        <w:lock w:val="sdtLocked"/>
                        <w:richText/>
                      </w:sdtPr>
                      <w:sdtContent>
                        <w:p>
                          <w:pPr>
                            <w:ind w:firstLine="720"/>
                            <w:jc w:val="both"/>
                            <w:rPr>
                              <w:sz w:val="22"/>
                              <w:szCs w:val="22"/>
                              <w:lang w:eastAsia="lt-LT"/>
                            </w:rPr>
                          </w:pPr>
                          <w:sdt>
                            <w:sdtPr>
                              <w:alias w:val="Numeris"/>
                              <w:tag w:val="nr_0cd0b480d55d4bd9aea8616ad4daf04c"/>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atleidžiamas iš pareigų savivaldybės administracijos direktorius (direktoriaus pavaduotojas), nes baigėsi jo įgaliojimų laikas, ir mero, o jeigu meras neišrinktas, – jo pareigas laikinai einančio savivaldybės tarybos nario siūlymu buvęs administracijos direktorius skiriamas į administracijos direktoriaus pareigas tol, kol bus paskirtas savivaldybės administracijos direktorius naujai kadencijai arba pavedama savivaldybės administracijos valstybės tarnautojui eiti savivaldybės administracijos direktoriaus pareigas tol, kol bus paskirtas savivaldybės administracijos direktorius naujai kadencijai;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3 d. 4 p."/>
                        <w:tag w:val="part_de9084e5164849c780ab0b54e8507a0f"/>
                        <w:lock w:val="sdtLocked"/>
                        <w:richText/>
                      </w:sdtPr>
                      <w:sdtContent>
                        <w:p>
                          <w:pPr>
                            <w:ind w:firstLine="720"/>
                            <w:jc w:val="both"/>
                          </w:pPr>
                          <w:sdt>
                            <w:sdtPr>
                              <w:alias w:val="Numeris"/>
                              <w:tag w:val="nr_de9084e5164849c780ab0b54e8507a0f"/>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5 p."/>
                        <w:tag w:val="part_858381769c674962a80cf6c346df87f6"/>
                        <w:lock w:val="sdtLocked"/>
                        <w:richText/>
                      </w:sdtPr>
                      <w:sdtContent>
                        <w:p>
                          <w:pPr>
                            <w:ind w:firstLine="720"/>
                            <w:jc w:val="both"/>
                            <w:rPr>
                              <w:sz w:val="22"/>
                              <w:szCs w:val="22"/>
                              <w:lang w:eastAsia="lt-LT"/>
                            </w:rPr>
                          </w:pPr>
                          <w:sdt>
                            <w:sdtPr>
                              <w:alias w:val="Numeris"/>
                              <w:tag w:val="nr_858381769c674962a80cf6c346df87f6"/>
                              <w:lock w:val="sdtLocked"/>
                              <w:richText/>
                            </w:sdtPr>
                            <w:sdtContent>
                              <w:r>
                                <w:rPr>
                                  <w:rFonts w:eastAsia="Calibri"/>
                                  <w:sz w:val="22"/>
                                  <w:szCs w:val="22"/>
                                </w:rPr>
                                <w:t>5</w:t>
                              </w:r>
                            </w:sdtContent>
                          </w:sdt>
                          <w:r>
                            <w:rPr>
                              <w:rFonts w:eastAsia="Calibri"/>
                              <w:sz w:val="22"/>
                              <w:szCs w:val="22"/>
                            </w:rPr>
                            <w:t>) gali būti priimami kiti sprendimai, užtikrinantys savivaldybės institucijų ir savivaldybės tarybos sudaromų kolegialių organų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0c6f0f68fbe845628a69d66cd712d294"/>
                    <w:lock w:val="sdtLocked"/>
                    <w:richText/>
                  </w:sdtPr>
                  <w:sdtContent>
                    <w:p>
                      <w:pPr>
                        <w:ind w:firstLine="720"/>
                        <w:jc w:val="both"/>
                        <w:rPr>
                          <w:color w:val="000000"/>
                          <w:sz w:val="22"/>
                          <w:szCs w:val="22"/>
                        </w:rPr>
                      </w:pPr>
                      <w:sdt>
                        <w:sdtPr>
                          <w:alias w:val="Numeris"/>
                          <w:tag w:val="nr_0c6f0f68fbe845628a69d66cd712d294"/>
                          <w:lock w:val="sdtLocked"/>
                          <w:richText/>
                        </w:sdtPr>
                        <w:sdtContent>
                          <w:r>
                            <w:rPr>
                              <w:rFonts w:eastAsia="Calibri"/>
                              <w:sz w:val="22"/>
                              <w:szCs w:val="22"/>
                            </w:rPr>
                            <w:t>5</w:t>
                          </w:r>
                        </w:sdtContent>
                      </w:sdt>
                      <w:r>
                        <w:rPr>
                          <w:rFonts w:eastAsia="Calibri"/>
                          <w:sz w:val="22"/>
                          <w:szCs w:val="22"/>
                        </w:rPr>
                        <w:t>. Savivaldybės tarybos posėdyje svarstytinus klausimus kartu su sprendimų projektais merui pateikia komitetai, komisijos, tarybos nariai, tarybos narių frakcijos ir grupės, savivaldybės kontrolierius, savivaldybės administracijos direktorius.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Savivaldybės tarybos posėdžiuose svarstomi tik tie klausimai, dėl kurių reglamento nustatyta tvarka yra pateikti pagal suteiktus įgaliojimus komitete apsvarstyti sprendimų projektai. Sprendimų projektų svarstymas komitete nėra privalomas šio straipsnio 15 dalyje numatytu atveju. Pateikti sprendimų projektai yra registruojami reglamento nustatyta tvarka ir ne vėliau kaip artimiausią darbo dieną po registracijos paskelbiami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223b2f6b0b684f9e962fd01ac211f82b"/>
                    <w:lock w:val="sdtLocked"/>
                    <w:richText/>
                  </w:sdtPr>
                  <w:sdtContent>
                    <w:p>
                      <w:pPr>
                        <w:ind w:firstLine="720"/>
                        <w:jc w:val="both"/>
                        <w:rPr>
                          <w:color w:val="000000"/>
                          <w:sz w:val="22"/>
                          <w:szCs w:val="22"/>
                        </w:rPr>
                      </w:pPr>
                      <w:sdt>
                        <w:sdtPr>
                          <w:alias w:val="Numeris"/>
                          <w:tag w:val="nr_223b2f6b0b684f9e962fd01ac211f82b"/>
                          <w:lock w:val="sdtLocked"/>
                          <w:richText/>
                        </w:sdtPr>
                        <w:sdtContent>
                          <w:r>
                            <w:rPr>
                              <w:rFonts w:eastAsia="Calibri"/>
                              <w:sz w:val="22"/>
                              <w:szCs w:val="22"/>
                            </w:rPr>
                            <w:t>11</w:t>
                          </w:r>
                        </w:sdtContent>
                      </w:sdt>
                      <w:r>
                        <w:rPr>
                          <w:rFonts w:eastAsia="Calibri"/>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tiesiogiai transliuojami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2815f534742c48098820301a7520b8f5"/>
                <w:lock w:val="sdtLocked"/>
                <w:richText/>
              </w:sdtPr>
              <w:sdtContent>
                <w:p>
                  <w:pPr>
                    <w:ind w:firstLine="720"/>
                    <w:jc w:val="both"/>
                    <w:rPr>
                      <w:b/>
                      <w:sz w:val="22"/>
                    </w:rPr>
                  </w:pPr>
                  <w:sdt>
                    <w:sdtPr>
                      <w:alias w:val="Numeris"/>
                      <w:tag w:val="nr_2815f534742c48098820301a7520b8f5"/>
                      <w:lock w:val="sdtLocked"/>
                      <w:richText/>
                    </w:sdtPr>
                    <w:sdtContent>
                      <w:r>
                        <w:rPr>
                          <w:b/>
                          <w:sz w:val="22"/>
                        </w:rPr>
                        <w:t>14</w:t>
                      </w:r>
                    </w:sdtContent>
                  </w:sdt>
                  <w:r>
                    <w:rPr>
                      <w:b/>
                      <w:sz w:val="22"/>
                    </w:rPr>
                    <w:t xml:space="preserve"> straipsnis. </w:t>
                  </w:r>
                  <w:sdt>
                    <w:sdtPr>
                      <w:alias w:val="Pavadinimas"/>
                      <w:tag w:val="title_2815f534742c48098820301a7520b8f5"/>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b52730b1269d4190b5b517c9ffec36c3"/>
                    <w:lock w:val="sdtLocked"/>
                    <w:richText/>
                  </w:sdtPr>
                  <w:sdtContent>
                    <w:p>
                      <w:pPr>
                        <w:ind w:firstLine="720"/>
                        <w:jc w:val="both"/>
                        <w:rPr>
                          <w:rFonts w:eastAsia="Calibri"/>
                          <w:sz w:val="22"/>
                          <w:szCs w:val="22"/>
                        </w:rPr>
                      </w:pPr>
                      <w:sdt>
                        <w:sdtPr>
                          <w:alias w:val="Numeris"/>
                          <w:tag w:val="nr_b52730b1269d4190b5b517c9ffec36c3"/>
                          <w:lock w:val="sdtLocked"/>
                          <w:richText/>
                        </w:sdtPr>
                        <w:sdtContent>
                          <w:r>
                            <w:rPr>
                              <w:rFonts w:eastAsia="Calibri"/>
                              <w:sz w:val="22"/>
                              <w:szCs w:val="22"/>
                            </w:rPr>
                            <w:t>2</w:t>
                          </w:r>
                        </w:sdtContent>
                      </w:sdt>
                      <w:r>
                        <w:rPr>
                          <w:rFonts w:eastAsia="Calibri"/>
                          <w:sz w:val="22"/>
                          <w:szCs w:val="22"/>
                        </w:rPr>
                        <w:t xml:space="preserve">. Komitetai sudaromi ne mažiau kaip iš 3 tarybos narių savivaldybės tarybos sprendimu. Kiekvienoje savivaldybėje privaloma sudaryti Kontrolės komitetą. Į Kontrolės komitetą įeina vienodas visų savivaldybės tarybos narių frakcijų ir savivaldybės tarybos narių grupių, jeigu jas sudaro ne mažiau kaip 3 savivaldybės tarybos nariai, deleguotų atstovų skaičius. </w:t>
                      </w:r>
                      <w:r>
                        <w:rPr>
                          <w:sz w:val="22"/>
                          <w:szCs w:val="22"/>
                        </w:rPr>
                        <w:t xml:space="preserve">Kontrolės komiteto sudėtis turi būti pakeista ne vėliau kaip per 2 mėnesius nuo savivaldybės tarybos narių frakcijų ar savivaldybės tarybos narių grupių ar jų skaičiaus pasikeitimo. </w:t>
                      </w:r>
                      <w:r>
                        <w:rPr>
                          <w:rFonts w:eastAsia="Calibri"/>
                          <w:sz w:val="22"/>
                          <w:szCs w:val="22"/>
                        </w:rPr>
                        <w:t>Sudarant kitus komitetus, laikomasi proporcinio daugumos ir mažumos atstovavimo principo. Komitetų ir jų narių skaičių, komitetų įgaliojimus, išskyrus Kontrolės komitetą, nustato savivaldybės taryba. Kontrolės komiteto įgaliojimus savivaldybės taryba nustato atsižvelgdama į šio straipsnio 4 dalį. Komitetų darbo tvarka nustatoma reglamente.</w:t>
                      </w:r>
                    </w:p>
                    <w:p>
                      <w:pPr>
                        <w:jc w:val="both"/>
                        <w:rPr>
                          <w:i/>
                          <w:sz w:val="20"/>
                        </w:rPr>
                      </w:pPr>
                      <w:r>
                        <w:rPr>
                          <w:rFonts w:eastAsia="Calibri"/>
                          <w:b/>
                          <w:i/>
                          <w:sz w:val="20"/>
                        </w:rPr>
                        <w:t>TAR pastaba.</w:t>
                      </w:r>
                      <w:r>
                        <w:rPr>
                          <w:rFonts w:eastAsia="Calibri"/>
                          <w:i/>
                          <w:sz w:val="20"/>
                        </w:rPr>
                        <w:t xml:space="preserve"> 14 straipsnio 2 dalies nuostatos taikomos po įstatymo Nr. </w:t>
                      </w:r>
                      <w:r>
                        <w:rPr>
                          <w:rFonts w:eastAsia="Calibri"/>
                          <w:i/>
                          <w:sz w:val="20"/>
                          <w:lang w:val="en-US"/>
                        </w:rPr>
                        <w:t xml:space="preserve">XIII-3380 </w:t>
                      </w:r>
                      <w:r>
                        <w:rPr>
                          <w:rFonts w:eastAsia="Calibri"/>
                          <w:i/>
                          <w:sz w:val="20"/>
                        </w:rPr>
                        <w:t>įsigaliojimo (</w:t>
                      </w:r>
                      <w:r>
                        <w:rPr>
                          <w:rFonts w:eastAsia="Calibri"/>
                          <w:i/>
                          <w:sz w:val="20"/>
                          <w:lang w:val="en-US"/>
                        </w:rPr>
                        <w:t xml:space="preserve">2021-01-01) </w:t>
                      </w:r>
                      <w:r>
                        <w:rPr>
                          <w:rFonts w:eastAsia="Calibri"/>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3 d."/>
                    <w:tag w:val="part_88a89dec8617405f80f2ae6c5c611eaf"/>
                    <w:lock w:val="sdtLocked"/>
                    <w:richText/>
                  </w:sdtPr>
                  <w:sdtContent>
                    <w:p>
                      <w:pPr>
                        <w:suppressAutoHyphens/>
                        <w:ind w:firstLine="720"/>
                        <w:jc w:val="both"/>
                        <w:textAlignment w:val="baseline"/>
                        <w:rPr>
                          <w:sz w:val="22"/>
                          <w:szCs w:val="22"/>
                        </w:rPr>
                      </w:pPr>
                      <w:sdt>
                        <w:sdtPr>
                          <w:alias w:val="Numeris"/>
                          <w:tag w:val="nr_88a89dec8617405f80f2ae6c5c611eaf"/>
                          <w:lock w:val="sdtLocked"/>
                          <w:richText/>
                        </w:sdtPr>
                        <w:sdtContent>
                          <w:r>
                            <w:rPr>
                              <w:bCs/>
                              <w:sz w:val="22"/>
                              <w:szCs w:val="22"/>
                            </w:rPr>
                            <w:t>3</w:t>
                          </w:r>
                        </w:sdtContent>
                      </w:sdt>
                      <w:r>
                        <w:rPr>
                          <w:bCs/>
                          <w:sz w:val="22"/>
                          <w:szCs w:val="22"/>
                        </w:rPr>
                        <w:t>. Komitetų, išskyrus Kontrolės komitetą, pirmininkus ir jų pavaduotojus iš komiteto narių mero siūlymu skiria komitetai. 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mero siūlymu iš komiteto narių skiria savivaldybės taryba. Jeigu savivaldybės tarybos opozicija per du mėnesius nuo pirmojo išrinktos naujos savivaldybės tarybos posėdžio sušaukimo dienos arba nuo tiesiogiai išrinkto mero priesaikos priėmimo dienos</w:t>
                      </w:r>
                      <w:r>
                        <w:rPr>
                          <w:bCs/>
                          <w:color w:val="FF0000"/>
                          <w:sz w:val="22"/>
                          <w:szCs w:val="22"/>
                        </w:rPr>
                        <w:t xml:space="preserve"> </w:t>
                      </w:r>
                      <w:r>
                        <w:rPr>
                          <w:bCs/>
                          <w:sz w:val="22"/>
                          <w:szCs w:val="22"/>
                        </w:rPr>
                        <w:t>nedeleguoja Kontrolės komiteto pirmininko arba deleguoja savivaldybės tarybos narį, neatitinkantį šio įstatymo 15</w:t>
                      </w:r>
                      <w:r>
                        <w:rPr>
                          <w:bCs/>
                          <w:sz w:val="22"/>
                          <w:szCs w:val="22"/>
                          <w:vertAlign w:val="superscript"/>
                        </w:rPr>
                        <w:t>1 </w:t>
                      </w:r>
                      <w:r>
                        <w:rPr>
                          <w:bCs/>
                          <w:sz w:val="22"/>
                          <w:szCs w:val="22"/>
                        </w:rPr>
                        <w:t>straipsnyje nustatytų reikalavimų, arba jeigu nėra paskelbta savivaldybės tarybos opozicija, Kontrolės komiteto pirmininką skiria savivaldybės taryba iš komiteto narių mero siūlymu. Komiteto pirmininkas mero siūlymu komiteto (išskyrus Kontrolės komitetą) sprendimu prieš terminą netenka savo įgaliojimų, jeigu neatitinka šio įstatymo 15</w:t>
                      </w:r>
                      <w:r>
                        <w:rPr>
                          <w:bCs/>
                          <w:sz w:val="22"/>
                          <w:szCs w:val="22"/>
                          <w:vertAlign w:val="superscript"/>
                        </w:rPr>
                        <w:t>1</w:t>
                      </w:r>
                      <w:r>
                        <w:rPr>
                          <w:bCs/>
                          <w:sz w:val="22"/>
                          <w:szCs w:val="22"/>
                        </w:rPr>
                        <w:t> straipsnyje nustatytų reikalavimų. Kontrolės komiteto pirmininkas šioje dalyje nustatytu pagrindu netenka įgaliojimų prieš terminą mero siūlymu savivaldybės tarybos sprendimu, o jeigu Kontrolės komiteto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 deleguoja savivaldybės tarybos narį, neatitinkantį šio įstatymo 15</w:t>
                      </w:r>
                      <w:r>
                        <w:rPr>
                          <w:bCs/>
                          <w:sz w:val="22"/>
                          <w:szCs w:val="22"/>
                          <w:vertAlign w:val="superscript"/>
                        </w:rPr>
                        <w:t xml:space="preserve">1  </w:t>
                      </w:r>
                      <w:r>
                        <w:rPr>
                          <w:bCs/>
                          <w:sz w:val="22"/>
                          <w:szCs w:val="22"/>
                        </w:rPr>
                        <w:t>straipsnyje nustatytų reikalavimų, sprendimą dėl Kontrolės komiteto pirmininko įgaliojimų netekimo ir naujo Kontrolės komiteto pirmininko skyrimo mero siūlymu priima savivaldybės taryba.</w:t>
                      </w:r>
                    </w:p>
                    <w:p>
                      <w:pPr>
                        <w:suppressAutoHyphens/>
                        <w:jc w:val="both"/>
                        <w:textAlignment w:val="baseline"/>
                        <w:rPr>
                          <w:i/>
                          <w:sz w:val="20"/>
                          <w:lang w:eastAsia="lt-LT"/>
                        </w:rPr>
                      </w:pPr>
                      <w:r>
                        <w:rPr>
                          <w:b/>
                          <w:i/>
                          <w:sz w:val="20"/>
                        </w:rPr>
                        <w:t>TAR pastaba.</w:t>
                      </w:r>
                      <w:r>
                        <w:rPr>
                          <w:i/>
                          <w:sz w:val="20"/>
                        </w:rPr>
                        <w:t xml:space="preserve"> 14 straipsnio 3 dalies nuostatos taikomos po įstatymo Nr. </w:t>
                      </w:r>
                      <w:r>
                        <w:rPr>
                          <w:i/>
                          <w:sz w:val="20"/>
                          <w:lang w:val="en-US"/>
                        </w:rPr>
                        <w:t xml:space="preserve">XIII-3380 </w:t>
                      </w:r>
                      <w:r>
                        <w:rPr>
                          <w:i/>
                          <w:sz w:val="20"/>
                        </w:rPr>
                        <w:t>įsigaliojimo (</w:t>
                      </w:r>
                      <w:r>
                        <w:rPr>
                          <w:i/>
                          <w:sz w:val="20"/>
                          <w:lang w:val="en-US"/>
                        </w:rPr>
                        <w:t xml:space="preserve">2021-01-01) </w:t>
                      </w:r>
                      <w:r>
                        <w:rPr>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26934d4c0982493c99993865226eaca2"/>
                        <w:lock w:val="sdtLocked"/>
                        <w:richText/>
                      </w:sdtPr>
                      <w:sdtContent>
                        <w:p>
                          <w:pPr>
                            <w:suppressAutoHyphens/>
                            <w:ind w:firstLine="720"/>
                            <w:jc w:val="both"/>
                            <w:textAlignment w:val="baseline"/>
                            <w:rPr>
                              <w:rFonts w:eastAsia="Calibri"/>
                              <w:bCs/>
                              <w:sz w:val="22"/>
                              <w:szCs w:val="22"/>
                            </w:rPr>
                          </w:pPr>
                          <w:sdt>
                            <w:sdtPr>
                              <w:alias w:val="Numeris"/>
                              <w:tag w:val="nr_26934d4c0982493c99993865226eaca2"/>
                              <w:lock w:val="sdtLocked"/>
                              <w:richText/>
                            </w:sdtPr>
                            <w:sdtContent>
                              <w:r>
                                <w:rPr>
                                  <w:rFonts w:eastAsia="Calibri"/>
                                  <w:sz w:val="22"/>
                                  <w:szCs w:val="22"/>
                                </w:rPr>
                                <w:t>9</w:t>
                              </w:r>
                            </w:sdtContent>
                          </w:sdt>
                          <w:r>
                            <w:rPr>
                              <w:rFonts w:eastAsia="Calibri"/>
                              <w:sz w:val="22"/>
                              <w:szCs w:val="22"/>
                            </w:rPr>
                            <w:t xml:space="preserve">) nagrinėja iš asmenų gaunamus pranešimus ir pareiškimus apie savivaldybės administracijos, įmonių, įstaigų ir jų vadovų veiklą ir teikia dėl jų siūlymus savivaldybės administracijai ir savivaldybės tarybai </w:t>
                          </w:r>
                          <w:r>
                            <w:rPr>
                              <w:rFonts w:eastAsia="Calibri"/>
                              <w:bCs/>
                              <w:sz w:val="22"/>
                              <w:szCs w:val="22"/>
                            </w:rPr>
                            <w:t>arba persiunčia juos nagrinėti kompetentingoms institucijoms ar įstaigoms.</w:t>
                          </w:r>
                        </w:p>
                        <w:p>
                          <w:pPr>
                            <w:suppressAutoHyphens/>
                            <w:jc w:val="both"/>
                            <w:textAlignment w:val="baseline"/>
                            <w:rPr>
                              <w:sz w:val="22"/>
                              <w:lang w:eastAsia="x-none"/>
                            </w:rPr>
                          </w:pPr>
                          <w:r>
                            <w:rPr>
                              <w:rFonts w:eastAsia="Calibri"/>
                              <w:b/>
                              <w:bCs/>
                              <w:i/>
                              <w:sz w:val="20"/>
                            </w:rPr>
                            <w:t>TAR pastaba.</w:t>
                          </w:r>
                          <w:r>
                            <w:rPr>
                              <w:rFonts w:eastAsia="Calibri"/>
                              <w:bCs/>
                              <w:i/>
                              <w:sz w:val="20"/>
                            </w:rPr>
                            <w:t xml:space="preserve"> 14 straipsnio 4 dalies 9 punkto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e46dc27d3c374b09850d5c162df04083"/>
                    <w:lock w:val="sdtLocked"/>
                    <w:richText/>
                  </w:sdtPr>
                  <w:sdtContent>
                    <w:p>
                      <w:pPr>
                        <w:ind w:firstLine="720"/>
                        <w:jc w:val="both"/>
                        <w:rPr>
                          <w:rFonts w:eastAsia="Calibri"/>
                          <w:sz w:val="22"/>
                          <w:szCs w:val="22"/>
                        </w:rPr>
                      </w:pPr>
                      <w:sdt>
                        <w:sdtPr>
                          <w:alias w:val="Numeris"/>
                          <w:tag w:val="nr_e46dc27d3c374b09850d5c162df04083"/>
                          <w:lock w:val="sdtLocked"/>
                          <w:richText/>
                        </w:sdtPr>
                        <w:sdtContent>
                          <w:r>
                            <w:rPr>
                              <w:rFonts w:eastAsia="Calibri"/>
                              <w:sz w:val="22"/>
                              <w:szCs w:val="22"/>
                            </w:rPr>
                            <w:t>6</w:t>
                          </w:r>
                        </w:sdtContent>
                      </w:sdt>
                      <w:r>
                        <w:rPr>
                          <w:rFonts w:eastAsia="Calibri"/>
                          <w:sz w:val="22"/>
                          <w:szCs w:val="22"/>
                        </w:rPr>
                        <w:t>. Komitetų darbe patariamojo balso teise reglamento nustatyta tvarka gali dalyvauti suinteresuoti asmenys. Kai komiteto posėdyje svarstomas su valstybės, tarnybos ar komercine paslaptimi susijęs klausimas, komitetas gali nuspręsti jį nagrinėti uždarame posėdyje.</w:t>
                      </w:r>
                    </w:p>
                    <w:p>
                      <w:pPr>
                        <w:jc w:val="both"/>
                        <w:rPr>
                          <w:bCs/>
                          <w:sz w:val="22"/>
                          <w:szCs w:val="22"/>
                        </w:rPr>
                      </w:pPr>
                      <w:r>
                        <w:rPr>
                          <w:rFonts w:eastAsia="Calibri"/>
                          <w:b/>
                          <w:i/>
                          <w:sz w:val="20"/>
                        </w:rPr>
                        <w:t>TAR pastaba.</w:t>
                      </w:r>
                      <w:r>
                        <w:rPr>
                          <w:rFonts w:eastAsia="Calibri"/>
                          <w:i/>
                          <w:sz w:val="20"/>
                        </w:rPr>
                        <w:t xml:space="preserve"> </w:t>
                      </w:r>
                      <w:r>
                        <w:rPr>
                          <w:rFonts w:eastAsia="Calibri"/>
                          <w:bCs/>
                          <w:i/>
                          <w:sz w:val="20"/>
                        </w:rPr>
                        <w:t xml:space="preserve">14 straipsnio 6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 xml:space="preserve">2021-01-01) </w:t>
                      </w:r>
                      <w:r>
                        <w:rPr>
                          <w:rFonts w:eastAsia="Calibri"/>
                          <w:bCs/>
                          <w:i/>
                          <w:sz w:val="20"/>
                        </w:rPr>
                        <w:t>sudarant savivaldybės tarybos komitetus ir komisijas</w:t>
                      </w:r>
                      <w:r>
                        <w:rPr>
                          <w:rFonts w:eastAsia="Calibri"/>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14 str. 9 d."/>
                    <w:tag w:val="part_3d4a0b02c25c49dea2f4c110a64745e0"/>
                    <w:lock w:val="sdtLocked"/>
                    <w:richText/>
                  </w:sdtPr>
                  <w:sdtContent>
                    <w:p>
                      <w:pPr>
                        <w:ind w:firstLine="720"/>
                        <w:jc w:val="both"/>
                        <w:rPr>
                          <w:rFonts w:eastAsia="Calibri"/>
                          <w:sz w:val="22"/>
                          <w:szCs w:val="22"/>
                        </w:rPr>
                      </w:pPr>
                      <w:sdt>
                        <w:sdtPr>
                          <w:alias w:val="Numeris"/>
                          <w:tag w:val="nr_3d4a0b02c25c49dea2f4c110a64745e0"/>
                          <w:lock w:val="sdtLocked"/>
                          <w:richText/>
                        </w:sdtPr>
                        <w:sdtContent>
                          <w:r>
                            <w:rPr>
                              <w:rFonts w:eastAsia="Calibri"/>
                              <w:sz w:val="22"/>
                              <w:szCs w:val="22"/>
                            </w:rPr>
                            <w:t>9</w:t>
                          </w:r>
                        </w:sdtContent>
                      </w:sdt>
                      <w:r>
                        <w:rPr>
                          <w:rFonts w:eastAsia="Calibri"/>
                          <w:sz w:val="22"/>
                          <w:szCs w:val="22"/>
                        </w:rPr>
                        <w:t>. Komiteto pirmininkas turi teisę gauti komiteto įgaliojimams vykdyti reikalingą informaciją iš valstybės ar savivaldybės institucijų, įstaigų ir valstybės ar savivaldybės valdomų įmonių.</w:t>
                      </w:r>
                    </w:p>
                    <w:p>
                      <w:pPr>
                        <w:jc w:val="both"/>
                        <w:rPr>
                          <w:i/>
                          <w:sz w:val="20"/>
                          <w:lang w:eastAsia="lt-LT"/>
                        </w:rPr>
                      </w:pPr>
                      <w:r>
                        <w:rPr>
                          <w:b/>
                          <w:i/>
                          <w:sz w:val="20"/>
                          <w:lang w:eastAsia="lt-LT"/>
                        </w:rPr>
                        <w:t>TAR pastaba.</w:t>
                      </w:r>
                      <w:r>
                        <w:rPr>
                          <w:i/>
                          <w:sz w:val="20"/>
                          <w:lang w:eastAsia="lt-LT"/>
                        </w:rPr>
                        <w:t xml:space="preserve"> </w:t>
                      </w:r>
                      <w:r>
                        <w:rPr>
                          <w:bCs/>
                          <w:i/>
                          <w:sz w:val="20"/>
                          <w:lang w:eastAsia="lt-LT"/>
                        </w:rPr>
                        <w:t xml:space="preserve">14 straipsnio 9 dalies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8fe7274871b74828bb6c375224640bc7"/>
                <w:lock w:val="sdtLocked"/>
                <w:richText/>
              </w:sdtPr>
              <w:sdtContent>
                <w:p>
                  <w:pPr>
                    <w:ind w:firstLine="720"/>
                    <w:jc w:val="both"/>
                    <w:rPr>
                      <w:sz w:val="22"/>
                      <w:szCs w:val="22"/>
                    </w:rPr>
                  </w:pPr>
                  <w:sdt>
                    <w:sdtPr>
                      <w:alias w:val="Numeris"/>
                      <w:tag w:val="nr_8fe7274871b74828bb6c375224640bc7"/>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fe7274871b74828bb6c375224640bc7"/>
                      <w:lock w:val="sdtLocked"/>
                      <w:richText/>
                    </w:sdtPr>
                    <w:sdtContent>
                      <w:r>
                        <w:rPr>
                          <w:b/>
                          <w:bCs/>
                          <w:color w:val="000000"/>
                          <w:sz w:val="22"/>
                          <w:szCs w:val="22"/>
                        </w:rPr>
                        <w:t>Savivaldybės tarybos komisijos</w:t>
                      </w:r>
                    </w:sdtContent>
                  </w:sdt>
                </w:p>
                <w:sdt>
                  <w:sdtPr>
                    <w:alias w:val="15 str. 1 d."/>
                    <w:tag w:val="part_eafd6650a8ea450b8f3801a06643b3dc"/>
                    <w:lock w:val="sdtLocked"/>
                    <w:richText/>
                  </w:sdtPr>
                  <w:sdtContent>
                    <w:p>
                      <w:pPr>
                        <w:ind w:firstLine="720"/>
                        <w:jc w:val="both"/>
                        <w:rPr>
                          <w:rFonts w:eastAsia="Calibri"/>
                          <w:sz w:val="22"/>
                          <w:szCs w:val="22"/>
                          <w:lang w:eastAsia="lt-LT"/>
                        </w:rPr>
                      </w:pPr>
                      <w:sdt>
                        <w:sdtPr>
                          <w:alias w:val="Numeris"/>
                          <w:tag w:val="nr_eafd6650a8ea450b8f3801a06643b3dc"/>
                          <w:lock w:val="sdtLocked"/>
                          <w:richText/>
                        </w:sdtPr>
                        <w:sdtContent>
                          <w:r>
                            <w:rPr>
                              <w:rFonts w:eastAsia="Calibri"/>
                              <w:sz w:val="22"/>
                              <w:szCs w:val="22"/>
                              <w:lang w:eastAsia="lt-LT"/>
                            </w:rPr>
                            <w:t>1</w:t>
                          </w:r>
                        </w:sdtContent>
                      </w:sdt>
                      <w:r>
                        <w:rPr>
                          <w:rFonts w:eastAsia="Calibri"/>
                          <w:sz w:val="22"/>
                          <w:szCs w:val="22"/>
                          <w:lang w:eastAsia="lt-LT"/>
                        </w:rPr>
                        <w:t xml:space="preserve">. Savivaldybės taryba savo įgaliojimų laikui sudaro Etikos komisiją ir Antikorupcijos komisiją. </w:t>
                      </w:r>
                      <w:r>
                        <w:rPr>
                          <w:rFonts w:eastAsia="Calibri"/>
                          <w:bCs/>
                          <w:sz w:val="22"/>
                          <w:szCs w:val="22"/>
                        </w:rPr>
                        <w:t>Šios komisijos sudaromos laikantis proporcinio savivaldybės tarybos daugumos ir mažumos atstovavimo principo</w:t>
                      </w:r>
                      <w:r>
                        <w:rPr>
                          <w:rFonts w:eastAsia="Calibri"/>
                          <w:bCs/>
                          <w:sz w:val="22"/>
                          <w:szCs w:val="22"/>
                          <w:lang w:eastAsia="lt-LT"/>
                        </w:rPr>
                        <w:t xml:space="preserve">. </w:t>
                      </w:r>
                      <w:r>
                        <w:rPr>
                          <w:rFonts w:eastAsia="Calibri"/>
                          <w:bCs/>
                          <w:sz w:val="22"/>
                          <w:szCs w:val="22"/>
                        </w:rPr>
                        <w:t>Komisijų sudėtis, išlaikant proporcinio savivaldybės tarybos daugumos ir mažumos atstovavimo principą, turi būti pakeista ne vėliau kaip per 2 mėnesius nuo savivaldybės tarybos daugumos ir mažumos pasikeitimo</w:t>
                      </w:r>
                      <w:r>
                        <w:rPr>
                          <w:rFonts w:eastAsia="Calibri"/>
                          <w:bCs/>
                          <w:sz w:val="22"/>
                          <w:szCs w:val="22"/>
                          <w:lang w:eastAsia="lt-LT"/>
                        </w:rPr>
                        <w:t xml:space="preserve">. Etikos komisijos ir Antikorupcijos komisijos pirmininką iš šių komisijų narių – savivaldybės tarybos narių – deleguoja savivaldybės tarybos opozicija raštu, pasirašytu daugiau kaip pusės visų savivaldybės tarybos opozicijos narių ir viešai įteiktu savivaldybės tarybos posėdžio pirmininkui. Šių komisijų pirmininkų pavaduotojus mero siūlymu iš šių komisijų narių – savivaldybės tarybos narių – skiria savivaldybės taryba. Jeigu savivaldybės tarybos opozicija </w:t>
                      </w:r>
                      <w:r>
                        <w:rPr>
                          <w:rFonts w:eastAsia="Calibri"/>
                          <w:sz w:val="22"/>
                          <w:szCs w:val="22"/>
                        </w:rPr>
                        <w:t xml:space="preserve">per du mėnesius nuo pirmojo išrinktos naujos savivaldybės tarybos posėdžio sušaukimo dienos arba nuo tiesiogiai išrinkto mero priesaikos priėmimo dienos </w:t>
                      </w:r>
                      <w:r>
                        <w:rPr>
                          <w:rFonts w:eastAsia="Calibri"/>
                          <w:bCs/>
                          <w:sz w:val="22"/>
                          <w:szCs w:val="22"/>
                          <w:lang w:eastAsia="lt-LT"/>
                        </w:rPr>
                        <w:t>nedeleguoja Etikos komisijos ir Antikorupcijos komisijos pirmininkų arba deleguoja savivaldybės tarybos narius, neatitinkančius šio įstatymo 15</w:t>
                      </w:r>
                      <w:r>
                        <w:rPr>
                          <w:rFonts w:eastAsia="Calibri"/>
                          <w:bCs/>
                          <w:sz w:val="22"/>
                          <w:szCs w:val="22"/>
                          <w:vertAlign w:val="superscript"/>
                          <w:lang w:eastAsia="lt-LT"/>
                        </w:rPr>
                        <w:t>1</w:t>
                      </w:r>
                      <w:r>
                        <w:rPr>
                          <w:rFonts w:eastAsia="Calibri"/>
                          <w:bCs/>
                          <w:sz w:val="22"/>
                          <w:szCs w:val="22"/>
                          <w:lang w:eastAsia="lt-LT"/>
                        </w:rPr>
                        <w:t xml:space="preserve"> straipsnyje nustatytų reikalavimų, arba jeigu nėra paskelbta savivaldybės tarybos opozicija, Etikos komisijos ir Antikorupcijos komisijos pirmininkus savivaldybės taryba mero siūlymu skiria iš šių komisijų narių – savivaldybės tarybos narių. </w:t>
                      </w:r>
                      <w:r>
                        <w:rPr>
                          <w:rFonts w:eastAsia="Calibri"/>
                          <w:sz w:val="22"/>
                          <w:szCs w:val="22"/>
                          <w:lang w:eastAsia="lt-LT"/>
                        </w:rPr>
                        <w:t>Komisijų atsakingųjų sekretorių pareigas atlieka savivaldybės administracijos direktoriaus paskirti valstybės tarnautojai, šios funkcijos įrašomos į jų pareigybės aprašymą.</w:t>
                      </w:r>
                    </w:p>
                    <w:p>
                      <w:pPr>
                        <w:jc w:val="both"/>
                        <w:rPr>
                          <w:i/>
                          <w:sz w:val="20"/>
                        </w:rPr>
                      </w:pPr>
                      <w:r>
                        <w:rPr>
                          <w:b/>
                          <w:i/>
                          <w:sz w:val="20"/>
                        </w:rPr>
                        <w:t>TAR pastaba.</w:t>
                      </w:r>
                      <w:r>
                        <w:rPr>
                          <w:i/>
                          <w:sz w:val="20"/>
                        </w:rPr>
                        <w:t xml:space="preserve"> </w:t>
                      </w:r>
                      <w:r>
                        <w:rPr>
                          <w:bCs/>
                          <w:i/>
                          <w:sz w:val="20"/>
                        </w:rPr>
                        <w:t xml:space="preserve">15 straipsnio 1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3c180e92200044b99ed5f065121e5628"/>
                        <w:lock w:val="sdtLocked"/>
                        <w:richText/>
                      </w:sdtPr>
                      <w:sdtContent>
                        <w:p>
                          <w:pPr>
                            <w:ind w:firstLine="720"/>
                            <w:jc w:val="both"/>
                            <w:rPr>
                              <w:rFonts w:eastAsia="Calibri"/>
                              <w:sz w:val="22"/>
                              <w:szCs w:val="22"/>
                              <w:lang w:eastAsia="lt-LT"/>
                            </w:rPr>
                          </w:pPr>
                          <w:sdt>
                            <w:sdtPr>
                              <w:alias w:val="Numeris"/>
                              <w:tag w:val="nr_3c180e92200044b99ed5f065121e5628"/>
                              <w:lock w:val="sdtLocked"/>
                              <w:richText/>
                            </w:sdtPr>
                            <w:sdtContent>
                              <w:r>
                                <w:rPr>
                                  <w:rFonts w:eastAsia="Calibri"/>
                                  <w:sz w:val="22"/>
                                  <w:szCs w:val="22"/>
                                </w:rPr>
                                <w:t>1</w:t>
                              </w:r>
                            </w:sdtContent>
                          </w:sdt>
                          <w:r>
                            <w:rPr>
                              <w:rFonts w:eastAsia="Calibri"/>
                              <w:sz w:val="22"/>
                              <w:szCs w:val="22"/>
                            </w:rPr>
                            <w:t xml:space="preserve">) </w:t>
                          </w:r>
                          <w:r>
                            <w:rPr>
                              <w:rFonts w:eastAsia="Calibri"/>
                              <w:sz w:val="22"/>
                              <w:szCs w:val="22"/>
                              <w:lang w:eastAsia="lt-LT"/>
                            </w:rPr>
                            <w:t xml:space="preserve">prižiūri, kaip savivaldybės tarybos nariai laikosi šio įstatymo, Valstybės politikų elgesio kodekso, </w:t>
                          </w:r>
                          <w:r>
                            <w:rPr>
                              <w:sz w:val="22"/>
                              <w:szCs w:val="22"/>
                            </w:rPr>
                            <w:t>Viešųjų ir privačių interesų derinimo įstatymo</w:t>
                          </w:r>
                          <w:r>
                            <w:rPr>
                              <w:rFonts w:eastAsia="Calibri"/>
                              <w:sz w:val="22"/>
                              <w:szCs w:val="22"/>
                              <w:lang w:eastAsia="lt-LT"/>
                            </w:rPr>
                            <w:t>, reglamento, kitų teisės aktų, reglamentuojančių savivaldybės tarybos narių veiklą ir elgesį, reikalavimų;</w:t>
                          </w:r>
                        </w:p>
                        <w:p>
                          <w:pPr>
                            <w:jc w:val="both"/>
                            <w:rPr>
                              <w:i/>
                              <w:color w:val="000000"/>
                              <w:sz w:val="20"/>
                              <w:lang w:eastAsia="lt-LT"/>
                            </w:rPr>
                          </w:pPr>
                          <w:r>
                            <w:rPr>
                              <w:b/>
                              <w:i/>
                              <w:color w:val="000000"/>
                              <w:sz w:val="20"/>
                              <w:lang w:eastAsia="lt-LT"/>
                            </w:rPr>
                            <w:t>TAR pastaba</w:t>
                          </w:r>
                          <w:r>
                            <w:rPr>
                              <w:i/>
                              <w:color w:val="000000"/>
                              <w:sz w:val="20"/>
                              <w:lang w:eastAsia="lt-LT"/>
                            </w:rPr>
                            <w:t xml:space="preserve">. </w:t>
                          </w:r>
                          <w:r>
                            <w:rPr>
                              <w:bCs/>
                              <w:i/>
                              <w:color w:val="000000"/>
                              <w:sz w:val="20"/>
                              <w:lang w:eastAsia="lt-LT"/>
                            </w:rPr>
                            <w:t xml:space="preserve">15 straipsnio 3 dalies 1 punkto nuostatos taikomos po įstatymo Nr. </w:t>
                          </w:r>
                          <w:r>
                            <w:rPr>
                              <w:bCs/>
                              <w:i/>
                              <w:color w:val="000000"/>
                              <w:sz w:val="20"/>
                              <w:lang w:val="en-US" w:eastAsia="lt-LT"/>
                            </w:rPr>
                            <w:t xml:space="preserve">XIII-3380 </w:t>
                          </w:r>
                          <w:r>
                            <w:rPr>
                              <w:bCs/>
                              <w:i/>
                              <w:color w:val="000000"/>
                              <w:sz w:val="20"/>
                              <w:lang w:eastAsia="lt-LT"/>
                            </w:rPr>
                            <w:t>įsigaliojimo (</w:t>
                          </w:r>
                          <w:r>
                            <w:rPr>
                              <w:bCs/>
                              <w:i/>
                              <w:color w:val="000000"/>
                              <w:sz w:val="20"/>
                              <w:lang w:val="en-US" w:eastAsia="lt-LT"/>
                            </w:rPr>
                            <w:t xml:space="preserve">2021-01-01) </w:t>
                          </w:r>
                          <w:r>
                            <w:rPr>
                              <w:bCs/>
                              <w:i/>
                              <w:color w:val="000000"/>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d88ec07556140608e94712210161452"/>
                        <w:lock w:val="sdtLocked"/>
                        <w:richText/>
                      </w:sdtPr>
                      <w:sdtContent>
                        <w:p>
                          <w:pPr>
                            <w:ind w:firstLine="720"/>
                            <w:jc w:val="both"/>
                            <w:rPr>
                              <w:sz w:val="22"/>
                              <w:szCs w:val="22"/>
                              <w:lang w:eastAsia="lt-LT"/>
                            </w:rPr>
                          </w:pPr>
                          <w:sdt>
                            <w:sdtPr>
                              <w:alias w:val="Numeris"/>
                              <w:tag w:val="nr_5d88ec07556140608e94712210161452"/>
                              <w:lock w:val="sdtLocked"/>
                              <w:richText/>
                            </w:sdtPr>
                            <w:sdtContent>
                              <w:r>
                                <w:rPr>
                                  <w:rFonts w:eastAsia="Calibri"/>
                                  <w:sz w:val="22"/>
                                  <w:szCs w:val="22"/>
                                </w:rPr>
                                <w:t>3</w:t>
                              </w:r>
                            </w:sdtContent>
                          </w:sdt>
                          <w:r>
                            <w:rPr>
                              <w:rFonts w:eastAsia="Calibri"/>
                              <w:sz w:val="22"/>
                              <w:szCs w:val="22"/>
                            </w:rPr>
                            <w:t xml:space="preserve">) </w:t>
                          </w:r>
                          <w:r>
                            <w:rPr>
                              <w:sz w:val="22"/>
                              <w:szCs w:val="22"/>
                              <w:lang w:eastAsia="lt-LT"/>
                            </w:rPr>
                            <w:t xml:space="preserve">tiria ir priima sprendimus </w:t>
                          </w:r>
                          <w:r>
                            <w:rPr>
                              <w:sz w:val="22"/>
                              <w:szCs w:val="22"/>
                            </w:rPr>
                            <w:t xml:space="preserve">dėl savivaldybės tarybos </w:t>
                          </w:r>
                          <w:r>
                            <w:rPr>
                              <w:sz w:val="22"/>
                              <w:szCs w:val="22"/>
                              <w:lang w:eastAsia="lt-LT"/>
                            </w:rPr>
                            <w:t>narių</w:t>
                          </w:r>
                          <w:r>
                            <w:rPr>
                              <w:sz w:val="22"/>
                              <w:szCs w:val="22"/>
                            </w:rPr>
                            <w:t xml:space="preserve"> veiklos </w:t>
                          </w:r>
                          <w:r>
                            <w:rPr>
                              <w:sz w:val="22"/>
                              <w:szCs w:val="22"/>
                              <w:lang w:eastAsia="lt-LT"/>
                            </w:rPr>
                            <w:t xml:space="preserve">atitikties šio įstatymo, Valstybės politikų elgesio kodekso, </w:t>
                          </w:r>
                          <w:r>
                            <w:rPr>
                              <w:sz w:val="22"/>
                              <w:szCs w:val="22"/>
                            </w:rPr>
                            <w:t>Viešųjų ir privačių interesų derinimo įstatymo</w:t>
                          </w:r>
                          <w:r>
                            <w:rPr>
                              <w:sz w:val="22"/>
                              <w:szCs w:val="22"/>
                              <w:lang w:eastAsia="lt-LT"/>
                            </w:rPr>
                            <w:t>, reglamento, kitų teisės aktų, reglamentuojančių savivaldybės tarybos narių veiklą ir elgesį, nuostatoms;</w:t>
                          </w:r>
                        </w:p>
                        <w:p>
                          <w:pPr>
                            <w:jc w:val="both"/>
                            <w:rPr>
                              <w:i/>
                              <w:color w:val="000000"/>
                              <w:sz w:val="20"/>
                            </w:rPr>
                          </w:pPr>
                          <w:r>
                            <w:rPr>
                              <w:b/>
                              <w:i/>
                              <w:sz w:val="20"/>
                              <w:lang w:eastAsia="lt-LT"/>
                            </w:rPr>
                            <w:t>TAR pastaba.</w:t>
                          </w:r>
                          <w:r>
                            <w:rPr>
                              <w:i/>
                              <w:sz w:val="20"/>
                              <w:lang w:eastAsia="lt-LT"/>
                            </w:rPr>
                            <w:t xml:space="preserve"> </w:t>
                          </w:r>
                          <w:r>
                            <w:rPr>
                              <w:bCs/>
                              <w:i/>
                              <w:sz w:val="20"/>
                              <w:lang w:eastAsia="lt-LT"/>
                            </w:rPr>
                            <w:t xml:space="preserve">15 straipsnio 3 dalies 3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8d90762d47f443ff91a6c170acca558b"/>
                        <w:lock w:val="sdtLocked"/>
                        <w:richText/>
                      </w:sdtPr>
                      <w:sdtContent>
                        <w:p>
                          <w:pPr>
                            <w:ind w:firstLine="720"/>
                            <w:jc w:val="both"/>
                            <w:rPr>
                              <w:sz w:val="22"/>
                              <w:szCs w:val="22"/>
                              <w:lang w:eastAsia="lt-LT"/>
                            </w:rPr>
                          </w:pPr>
                          <w:sdt>
                            <w:sdtPr>
                              <w:alias w:val="Numeris"/>
                              <w:tag w:val="nr_8d90762d47f443ff91a6c170acca558b"/>
                              <w:lock w:val="sdtLocked"/>
                              <w:richText/>
                            </w:sdtPr>
                            <w:sdtContent>
                              <w:r>
                                <w:rPr>
                                  <w:rFonts w:eastAsia="Calibri"/>
                                  <w:sz w:val="22"/>
                                  <w:szCs w:val="22"/>
                                </w:rPr>
                                <w:t>6</w:t>
                              </w:r>
                            </w:sdtContent>
                          </w:sdt>
                          <w:r>
                            <w:rPr>
                              <w:rFonts w:eastAsia="Calibri"/>
                              <w:sz w:val="22"/>
                              <w:szCs w:val="22"/>
                            </w:rPr>
                            <w:t xml:space="preserve">) </w:t>
                          </w:r>
                          <w:r>
                            <w:rPr>
                              <w:sz w:val="22"/>
                              <w:szCs w:val="22"/>
                              <w:lang w:eastAsia="lt-LT"/>
                            </w:rPr>
                            <w:t xml:space="preserve">tarybos narių, mero, savo iniciatyva teikia tarybos nariams rekomendacijas dėl </w:t>
                          </w:r>
                          <w:r>
                            <w:rPr>
                              <w:sz w:val="22"/>
                              <w:szCs w:val="22"/>
                            </w:rPr>
                            <w:t>Viešųjų ir privačių interesų derinimo įstatymo</w:t>
                          </w:r>
                          <w:r>
                            <w:rPr>
                              <w:sz w:val="22"/>
                              <w:szCs w:val="22"/>
                              <w:lang w:eastAsia="lt-LT"/>
                            </w:rPr>
                            <w:t xml:space="preserve"> nuostatų įgyvendinimo.</w:t>
                          </w:r>
                        </w:p>
                        <w:p>
                          <w:pPr>
                            <w:jc w:val="both"/>
                            <w:rPr>
                              <w:sz w:val="22"/>
                              <w:szCs w:val="22"/>
                            </w:rPr>
                          </w:pPr>
                          <w:r>
                            <w:rPr>
                              <w:b/>
                              <w:i/>
                              <w:sz w:val="20"/>
                              <w:lang w:eastAsia="lt-LT"/>
                            </w:rPr>
                            <w:t>TAR pastaba</w:t>
                          </w:r>
                          <w:r>
                            <w:rPr>
                              <w:i/>
                              <w:sz w:val="20"/>
                              <w:lang w:eastAsia="lt-LT"/>
                            </w:rPr>
                            <w:t xml:space="preserve">. </w:t>
                          </w:r>
                          <w:r>
                            <w:rPr>
                              <w:bCs/>
                              <w:i/>
                              <w:sz w:val="20"/>
                              <w:lang w:eastAsia="lt-LT"/>
                            </w:rPr>
                            <w:t xml:space="preserve">15 straipsnio 3 dalies 6 punkto nuostatos taikomos po įstatymo Nr. </w:t>
                          </w:r>
                          <w:r>
                            <w:rPr>
                              <w:bCs/>
                              <w:i/>
                              <w:sz w:val="20"/>
                              <w:lang w:val="en-US" w:eastAsia="lt-LT"/>
                            </w:rPr>
                            <w:t xml:space="preserve">XIII-3380 </w:t>
                          </w:r>
                          <w:r>
                            <w:rPr>
                              <w:bCs/>
                              <w:i/>
                              <w:sz w:val="20"/>
                              <w:lang w:eastAsia="lt-LT"/>
                            </w:rPr>
                            <w:t>įsigaliojimo (</w:t>
                          </w:r>
                          <w:r>
                            <w:rPr>
                              <w:bCs/>
                              <w:i/>
                              <w:sz w:val="20"/>
                              <w:lang w:val="en-US" w:eastAsia="lt-LT"/>
                            </w:rPr>
                            <w:t xml:space="preserve">2021-01-01) </w:t>
                          </w:r>
                          <w:r>
                            <w:rPr>
                              <w:bCs/>
                              <w:i/>
                              <w:sz w:val="20"/>
                              <w:lang w:eastAsia="lt-LT"/>
                            </w:rPr>
                            <w:t>sudarant savivaldybės tarybos komitetus ir komisijas</w:t>
                          </w:r>
                          <w:r>
                            <w:rPr>
                              <w:bCs/>
                              <w:i/>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5 p."/>
                        <w:tag w:val="part_335ef18f18d24c45adcce4d58dfcf044"/>
                        <w:lock w:val="sdtLocked"/>
                        <w:richText/>
                      </w:sdtPr>
                      <w:sdtContent>
                        <w:p>
                          <w:pPr>
                            <w:ind w:firstLine="720"/>
                            <w:jc w:val="both"/>
                          </w:pPr>
                          <w:sdt>
                            <w:sdtPr>
                              <w:alias w:val="Numeris"/>
                              <w:tag w:val="nr_335ef18f18d24c45adcce4d58dfcf044"/>
                              <w:lock w:val="sdtLocked"/>
                              <w:richText/>
                            </w:sdtPr>
                            <w:sdtContent>
                              <w:r>
                                <w:rPr>
                                  <w:color w:val="000000"/>
                                  <w:sz w:val="22"/>
                                  <w:szCs w:val="22"/>
                                </w:rPr>
                                <w:t>5</w:t>
                              </w:r>
                            </w:sdtContent>
                          </w:sdt>
                          <w:r>
                            <w:rPr>
                              <w:color w:val="000000"/>
                              <w:sz w:val="22"/>
                              <w:szCs w:val="22"/>
                            </w:rPr>
                            <w:t>) Korupcijos prevencijos tikslais analizuoja savivaldybės administracijos, biudžetinių ir viešųjų įstaigų, kurių savininkė yra savivaldybė, ir savivaldybės valdomų įmonių atliktus viešuosius pirkimus ir apie galimus korupcijos atvejus informuoja savivaldybės tarybą ir kompetentingas institucijas ar įstaigas</w:t>
                          </w:r>
                          <w:r>
                            <w:rPr>
                              <w:bCs/>
                              <w:color w:val="000000"/>
                              <w:sz w:val="22"/>
                              <w:szCs w:val="22"/>
                            </w:rPr>
                            <w:t>.</w:t>
                          </w:r>
                          <w:r>
                            <w:rPr>
                              <w:color w:val="000000"/>
                              <w:sz w:val="22"/>
                              <w:szCs w:val="22"/>
                            </w:rPr>
                            <w:t> </w:t>
                          </w:r>
                          <w:r>
                            <w:rPr>
                              <w:bCs/>
                              <w:sz w:val="22"/>
                              <w:szCs w:val="22"/>
                            </w:rPr>
                            <w:t>Antikorupcijos komisijos pirmininkas ir nariai turi teisę susipažinti su visa analizuojamų viešųjų pirkimų informacija;</w:t>
                          </w:r>
                          <w:r>
                            <w:t xml:space="preserve"> </w:t>
                          </w:r>
                        </w:p>
                        <w:p>
                          <w:pPr>
                            <w:jc w:val="both"/>
                            <w:rPr>
                              <w:i/>
                              <w:sz w:val="20"/>
                            </w:rPr>
                          </w:pPr>
                          <w:r>
                            <w:rPr>
                              <w:b/>
                              <w:i/>
                              <w:sz w:val="20"/>
                            </w:rPr>
                            <w:t>TAR pastaba.</w:t>
                          </w:r>
                          <w:r>
                            <w:rPr>
                              <w:i/>
                              <w:sz w:val="20"/>
                            </w:rPr>
                            <w:t xml:space="preserve"> </w:t>
                          </w:r>
                          <w:r>
                            <w:rPr>
                              <w:bCs/>
                              <w:i/>
                              <w:sz w:val="20"/>
                            </w:rPr>
                            <w:t xml:space="preserve">15 straipsnio 4 dalies 5 punkto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4 d. 6 p."/>
                        <w:tag w:val="part_fc5223b14c5c424e95508b7f9eeed6e4"/>
                        <w:lock w:val="sdtLocked"/>
                        <w:richText/>
                      </w:sdtPr>
                      <w:sdtContent>
                        <w:p>
                          <w:pPr>
                            <w:ind w:firstLine="720"/>
                            <w:jc w:val="both"/>
                            <w:rPr>
                              <w:sz w:val="22"/>
                              <w:szCs w:val="22"/>
                            </w:rPr>
                          </w:pPr>
                          <w:sdt>
                            <w:sdtPr>
                              <w:alias w:val="Numeris"/>
                              <w:tag w:val="nr_fc5223b14c5c424e95508b7f9eeed6e4"/>
                              <w:lock w:val="sdtLocked"/>
                              <w:richText/>
                            </w:sdtPr>
                            <w:sdtContent>
                              <w:r>
                                <w:rPr>
                                  <w:sz w:val="22"/>
                                  <w:szCs w:val="22"/>
                                </w:rPr>
                                <w:t>6</w:t>
                              </w:r>
                            </w:sdtContent>
                          </w:sdt>
                          <w:r>
                            <w:rPr>
                              <w:sz w:val="22"/>
                              <w:szCs w:val="22"/>
                            </w:rPr>
                            <w:t>) atlieka kitas kituose teisės aktuose nustatytas funkcijas, susijusias su savivaldybėje įgyvendinama valstybės politika korupcijos prevencijos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6-1 d."/>
                    <w:tag w:val="part_9a4e14ca0cea4539ac5a067b1c298d67"/>
                    <w:lock w:val="sdtLocked"/>
                    <w:richText/>
                  </w:sdtPr>
                  <w:sdtContent>
                    <w:p>
                      <w:pPr>
                        <w:ind w:firstLine="720"/>
                        <w:jc w:val="both"/>
                        <w:rPr>
                          <w:sz w:val="22"/>
                          <w:szCs w:val="22"/>
                        </w:rPr>
                      </w:pPr>
                      <w:sdt>
                        <w:sdtPr>
                          <w:alias w:val="Numeris"/>
                          <w:tag w:val="nr_9a4e14ca0cea4539ac5a067b1c298d67"/>
                          <w:lock w:val="sdtLocked"/>
                          <w:richText/>
                        </w:sdtPr>
                        <w:sdtContent>
                          <w:r>
                            <w:rPr>
                              <w:sz w:val="22"/>
                              <w:szCs w:val="22"/>
                            </w:rPr>
                            <w:t>6</w:t>
                          </w:r>
                          <w:r>
                            <w:rPr>
                              <w:sz w:val="22"/>
                              <w:szCs w:val="22"/>
                              <w:vertAlign w:val="superscript"/>
                            </w:rPr>
                            <w:t>1</w:t>
                          </w:r>
                        </w:sdtContent>
                      </w:sdt>
                      <w:r>
                        <w:rPr>
                          <w:sz w:val="22"/>
                          <w:szCs w:val="22"/>
                        </w:rPr>
                        <w:t>. Savivaldybės tarybos sudaromos komisijos pirmininku gali būti skiriamas tik nepriekaištingos reputacijos, kaip ji yra apibrėžta šio įstatymo 15</w:t>
                      </w:r>
                      <w:r>
                        <w:rPr>
                          <w:sz w:val="22"/>
                          <w:szCs w:val="22"/>
                          <w:vertAlign w:val="superscript"/>
                        </w:rPr>
                        <w:t>1</w:t>
                      </w:r>
                      <w:r>
                        <w:rPr>
                          <w:sz w:val="22"/>
                          <w:szCs w:val="22"/>
                        </w:rPr>
                        <w:t xml:space="preserve"> straipsnyje, savivaldybės tarybos narys. Komisijos pirmininkas (išskyrus Etikos komisijos pirmininką ir Antikorupcijos komisijos pirmininką) mero siūlymu komisijos sprendimu prieš terminą netenka savo įgaliojimų, jeigu jis neatitinka šio įstatymo 15</w:t>
                      </w:r>
                      <w:r>
                        <w:rPr>
                          <w:sz w:val="22"/>
                          <w:szCs w:val="22"/>
                          <w:vertAlign w:val="superscript"/>
                        </w:rPr>
                        <w:t>1 </w:t>
                      </w:r>
                      <w:r>
                        <w:rPr>
                          <w:sz w:val="22"/>
                          <w:szCs w:val="22"/>
                        </w:rPr>
                        <w:t>straipsnyje nustatytų reikalavimų. Etikos komisijos pirmininkas ir Antikorupcijos komisijos pirmininkas šioje dalyje nustatytu pagrindu netenka įgaliojimų prieš terminą mero siūlymu savivaldybės tarybos sprendimu, o jeigu Etikos komisijos pirmininkas ar Antikorupcijos komisijos pirmininkas buvo deleguotas savivaldybės tarybos opozicijos, – jį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ar Antikorupcijos komisijos pirmininko ir nustatyta tvarka nedeleguoja kito atitinkamos komisijos pirmininko ar deleguoja savivaldybės tarybos narį, neatitinkantį šio įstatymo 15</w:t>
                      </w:r>
                      <w:r>
                        <w:rPr>
                          <w:sz w:val="22"/>
                          <w:szCs w:val="22"/>
                          <w:vertAlign w:val="superscript"/>
                        </w:rPr>
                        <w:t>1 </w:t>
                      </w:r>
                      <w:r>
                        <w:rPr>
                          <w:sz w:val="22"/>
                          <w:szCs w:val="22"/>
                        </w:rPr>
                        <w:t>straipsnyje nustatytų reikalavimų, sprendimą dėl Etikos komisijos pirmininko ar Antikorupcijos komisijos pirmininko įgaliojimų netekimo ir naujo atitinkamos komisijos pirmininko skyrimo mero siūlymu priima savivaldybės taryba.</w:t>
                      </w:r>
                    </w:p>
                    <w:p>
                      <w:pPr>
                        <w:jc w:val="both"/>
                        <w:rPr>
                          <w:i/>
                          <w:sz w:val="20"/>
                        </w:rPr>
                      </w:pPr>
                      <w:r>
                        <w:rPr>
                          <w:b/>
                          <w:i/>
                          <w:sz w:val="20"/>
                        </w:rPr>
                        <w:t>TAR pastaba.</w:t>
                      </w:r>
                      <w:r>
                        <w:rPr>
                          <w:i/>
                          <w:sz w:val="20"/>
                        </w:rPr>
                        <w:t xml:space="preserve"> </w:t>
                      </w:r>
                      <w:r>
                        <w:rPr>
                          <w:bCs/>
                          <w:i/>
                          <w:sz w:val="20"/>
                        </w:rPr>
                        <w:t xml:space="preserve">15 straipsnio </w:t>
                      </w:r>
                      <w:r>
                        <w:rPr>
                          <w:rFonts w:eastAsia="Calibri"/>
                          <w:i/>
                          <w:sz w:val="20"/>
                        </w:rPr>
                        <w:t>6</w:t>
                      </w:r>
                      <w:r>
                        <w:rPr>
                          <w:rFonts w:eastAsia="Calibri"/>
                          <w:i/>
                          <w:sz w:val="20"/>
                          <w:vertAlign w:val="superscript"/>
                        </w:rPr>
                        <w:t>1</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9 d."/>
                    <w:tag w:val="part_4b52717072b149239d34bad2982d46fd"/>
                    <w:lock w:val="sdtLocked"/>
                    <w:richText/>
                  </w:sdtPr>
                  <w:sdtContent>
                    <w:p>
                      <w:pPr>
                        <w:ind w:firstLine="720"/>
                        <w:jc w:val="both"/>
                      </w:pPr>
                      <w:sdt>
                        <w:sdtPr>
                          <w:alias w:val="Numeris"/>
                          <w:tag w:val="nr_4b52717072b149239d34bad2982d46fd"/>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Savivaldybės tarybos sudaromų komisijų nariai, kurie nėra savivaldybės tarybos nariai, komisijų posėdžių metu atleidžiami nuo tiesioginio darbo ar pareigų bet kurioje institucijoje, įstaigoje, įmonėje ar organizacijoje, išsaugant jiems darbo vietą. </w:t>
                      </w:r>
                      <w:r>
                        <w:rPr>
                          <w:rFonts w:eastAsia="Calibri"/>
                          <w:sz w:val="22"/>
                          <w:szCs w:val="22"/>
                        </w:rPr>
                        <w:t xml:space="preserve">Už darbą Etikos komisijoje ir Antikorupcijos komisijoje šių komisijų nariams, kurie nėra savivaldybės tarybos nariai, apmokama </w:t>
                      </w:r>
                      <w:r>
                        <w:rPr>
                          <w:rFonts w:eastAsia="Calibri"/>
                          <w:bCs/>
                          <w:sz w:val="22"/>
                          <w:szCs w:val="22"/>
                        </w:rPr>
                        <w:t xml:space="preserve">Lietuvos Respublikos valstybės ir savivaldybių įstaigų darbuotojų ir komisijų narių darbo apmokėjimo įstatymo </w:t>
                      </w:r>
                      <w:r>
                        <w:rPr>
                          <w:rFonts w:eastAsia="Calibri"/>
                          <w:sz w:val="22"/>
                          <w:szCs w:val="22"/>
                        </w:rPr>
                        <w:t>nustatyta tvarka.</w:t>
                      </w:r>
                      <w:r>
                        <w:t xml:space="preserve"> </w:t>
                      </w:r>
                    </w:p>
                    <w:p>
                      <w:pPr>
                        <w:jc w:val="both"/>
                        <w:rPr>
                          <w:i/>
                          <w:sz w:val="20"/>
                        </w:rPr>
                      </w:pPr>
                      <w:r>
                        <w:rPr>
                          <w:b/>
                          <w:i/>
                          <w:sz w:val="20"/>
                        </w:rPr>
                        <w:t>TAR pastaba.</w:t>
                      </w:r>
                      <w:r>
                        <w:rPr>
                          <w:i/>
                          <w:sz w:val="20"/>
                        </w:rPr>
                        <w:t xml:space="preserve"> </w:t>
                      </w:r>
                      <w:r>
                        <w:rPr>
                          <w:bCs/>
                          <w:i/>
                          <w:sz w:val="20"/>
                        </w:rPr>
                        <w:t xml:space="preserve">15 straipsnio </w:t>
                      </w:r>
                      <w:r>
                        <w:rPr>
                          <w:i/>
                          <w:sz w:val="20"/>
                        </w:rPr>
                        <w:t>9</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0 d."/>
                    <w:tag w:val="part_646a966cf50844869443aed6a0b00867"/>
                    <w:lock w:val="sdtLocked"/>
                    <w:richText/>
                  </w:sdtPr>
                  <w:sdtContent>
                    <w:p>
                      <w:pPr>
                        <w:ind w:firstLine="720"/>
                        <w:jc w:val="both"/>
                        <w:rPr>
                          <w:rFonts w:eastAsia="Calibri"/>
                          <w:sz w:val="22"/>
                          <w:szCs w:val="22"/>
                        </w:rPr>
                      </w:pPr>
                      <w:sdt>
                        <w:sdtPr>
                          <w:alias w:val="Numeris"/>
                          <w:tag w:val="nr_646a966cf50844869443aed6a0b00867"/>
                          <w:lock w:val="sdtLocked"/>
                          <w:richText/>
                        </w:sdtPr>
                        <w:sdtContent>
                          <w:r>
                            <w:rPr>
                              <w:rFonts w:eastAsia="Calibri"/>
                              <w:sz w:val="22"/>
                              <w:szCs w:val="22"/>
                            </w:rPr>
                            <w:t>10</w:t>
                          </w:r>
                        </w:sdtContent>
                      </w:sdt>
                      <w:r>
                        <w:rPr>
                          <w:rFonts w:eastAsia="Calibri"/>
                          <w:sz w:val="22"/>
                          <w:szCs w:val="22"/>
                        </w:rPr>
                        <w:t>. Komisijos pirmininkas turi teisę gauti komisijos įgaliojimams vykdyti reikalingą informaciją iš valstybės ar savivaldybės institucijų, įstaigų ir valstybės ar savivaldybės valdomų įmonių.</w:t>
                      </w:r>
                    </w:p>
                    <w:p>
                      <w:pPr>
                        <w:jc w:val="both"/>
                        <w:rPr>
                          <w:i/>
                          <w:sz w:val="20"/>
                        </w:rPr>
                      </w:pPr>
                      <w:r>
                        <w:rPr>
                          <w:b/>
                          <w:i/>
                          <w:sz w:val="20"/>
                        </w:rPr>
                        <w:t>TAR pastaba.</w:t>
                      </w:r>
                      <w:r>
                        <w:rPr>
                          <w:i/>
                          <w:sz w:val="20"/>
                        </w:rPr>
                        <w:t xml:space="preserve"> </w:t>
                      </w:r>
                      <w:r>
                        <w:rPr>
                          <w:bCs/>
                          <w:i/>
                          <w:sz w:val="20"/>
                        </w:rPr>
                        <w:t xml:space="preserve">15 straipsnio </w:t>
                      </w:r>
                      <w:r>
                        <w:rPr>
                          <w:i/>
                          <w:sz w:val="20"/>
                        </w:rPr>
                        <w:t>10</w:t>
                      </w:r>
                      <w:r>
                        <w:rPr>
                          <w:bCs/>
                          <w:i/>
                          <w:sz w:val="20"/>
                        </w:rPr>
                        <w:t xml:space="preserve"> dalies nuostatos taikomos po įstatymo Nr. </w:t>
                      </w:r>
                      <w:r>
                        <w:rPr>
                          <w:bCs/>
                          <w:i/>
                          <w:sz w:val="20"/>
                          <w:lang w:val="en-US"/>
                        </w:rPr>
                        <w:t xml:space="preserve">XIII-3380 </w:t>
                      </w:r>
                      <w:r>
                        <w:rPr>
                          <w:bCs/>
                          <w:i/>
                          <w:sz w:val="20"/>
                        </w:rPr>
                        <w:t>įsigaliojimo (</w:t>
                      </w:r>
                      <w:r>
                        <w:rPr>
                          <w:bCs/>
                          <w:i/>
                          <w:sz w:val="20"/>
                          <w:lang w:val="en-US"/>
                        </w:rPr>
                        <w:t xml:space="preserve">2021-01-01) </w:t>
                      </w:r>
                      <w:r>
                        <w:rPr>
                          <w:bCs/>
                          <w:i/>
                          <w:sz w:val="20"/>
                        </w:rPr>
                        <w:t>sudarant savivaldybės tarybos komitetus ir komisijas.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sz w:val="22"/>
                      <w:szCs w:val="22"/>
                    </w:rPr>
                  </w:pPr>
                  <w:r>
                    <w:rPr>
                      <w:i/>
                      <w:sz w:val="20"/>
                    </w:rPr>
                    <w:t>Straipsnio pakeitimai:</w:t>
                  </w:r>
                </w:p>
                <w:p>
                  <w:pPr>
                    <w:jc w:val="both"/>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5-1 str."/>
                <w:tag w:val="part_2b3ba27791cc45bca95c46c553f85e65"/>
                <w:lock w:val="sdtLocked"/>
                <w:richText/>
              </w:sdtPr>
              <w:sdtContent>
                <w:p>
                  <w:pPr>
                    <w:ind w:firstLine="720"/>
                    <w:jc w:val="both"/>
                    <w:rPr>
                      <w:rFonts w:eastAsia="Calibri"/>
                      <w:sz w:val="22"/>
                      <w:szCs w:val="22"/>
                    </w:rPr>
                  </w:pPr>
                  <w:sdt>
                    <w:sdtPr>
                      <w:alias w:val="Numeris"/>
                      <w:tag w:val="nr_2b3ba27791cc45bca95c46c553f85e65"/>
                      <w:lock w:val="sdtLocked"/>
                      <w:richText/>
                    </w:sdtPr>
                    <w:sdtContent>
                      <w:r>
                        <w:rPr>
                          <w:rFonts w:eastAsia="Calibri"/>
                          <w:b/>
                          <w:sz w:val="22"/>
                          <w:szCs w:val="22"/>
                        </w:rPr>
                        <w:t>15</w:t>
                      </w:r>
                      <w:r>
                        <w:rPr>
                          <w:rFonts w:eastAsia="Calibri"/>
                          <w:b/>
                          <w:sz w:val="22"/>
                          <w:szCs w:val="22"/>
                          <w:vertAlign w:val="superscript"/>
                        </w:rPr>
                        <w:t>1</w:t>
                      </w:r>
                    </w:sdtContent>
                  </w:sdt>
                  <w:r>
                    <w:rPr>
                      <w:rFonts w:eastAsia="Calibri"/>
                      <w:b/>
                      <w:sz w:val="22"/>
                      <w:szCs w:val="22"/>
                    </w:rPr>
                    <w:t xml:space="preserve"> straipsnis. </w:t>
                  </w:r>
                  <w:sdt>
                    <w:sdtPr>
                      <w:alias w:val="Pavadinimas"/>
                      <w:tag w:val="title_2b3ba27791cc45bca95c46c553f85e65"/>
                      <w:lock w:val="sdtLocked"/>
                      <w:richText/>
                    </w:sdtPr>
                    <w:sdtContent>
                      <w:r>
                        <w:rPr>
                          <w:rFonts w:eastAsia="Calibri"/>
                          <w:b/>
                          <w:sz w:val="22"/>
                          <w:szCs w:val="22"/>
                        </w:rPr>
                        <w:t>Savivaldybės tarybos nario nepriekaištinga reputacija</w:t>
                      </w:r>
                    </w:sdtContent>
                  </w:sdt>
                </w:p>
                <w:sdt>
                  <w:sdtPr>
                    <w:alias w:val="15-1 str. 1 d."/>
                    <w:tag w:val="part_cd35e34107ca428bad73a4f6a2d47fa4"/>
                    <w:lock w:val="sdtLocked"/>
                    <w:richText/>
                  </w:sdtPr>
                  <w:sdtContent>
                    <w:p>
                      <w:pPr>
                        <w:ind w:firstLine="720"/>
                        <w:jc w:val="both"/>
                        <w:rPr>
                          <w:rFonts w:eastAsia="Calibri"/>
                          <w:bCs/>
                          <w:sz w:val="22"/>
                          <w:szCs w:val="22"/>
                        </w:rPr>
                      </w:pPr>
                      <w:sdt>
                        <w:sdtPr>
                          <w:alias w:val="Numeris"/>
                          <w:tag w:val="nr_cd35e34107ca428bad73a4f6a2d47fa4"/>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Savivaldybės tarybos narys, pretenduojantis tapti savivaldybės tarybos sudaromų komitetų ar komisijų pirmininku, nelaikomas nepriekaištingos reputacijos, jeigu jis</w:t>
                      </w:r>
                      <w:r>
                        <w:rPr>
                          <w:rFonts w:eastAsia="Calibri"/>
                          <w:sz w:val="22"/>
                          <w:szCs w:val="22"/>
                        </w:rPr>
                        <w:t xml:space="preserve"> </w:t>
                      </w:r>
                      <w:r>
                        <w:rPr>
                          <w:rFonts w:eastAsia="Calibri"/>
                          <w:bCs/>
                          <w:sz w:val="22"/>
                          <w:szCs w:val="22"/>
                        </w:rPr>
                        <w:t>per pastaruosius 3 metus buvo pripažintas šiurkščiai pažeidusiu Viešųjų ir privačių interesų derinimo įstatymą, taip pat jeigu jis:</w:t>
                      </w:r>
                    </w:p>
                    <w:sdt>
                      <w:sdtPr>
                        <w:alias w:val="15-1 str. 1 d. 1 p."/>
                        <w:tag w:val="part_4e7c2b9bf6684cc485285e36d67f8d2c"/>
                        <w:lock w:val="sdtLocked"/>
                        <w:richText/>
                      </w:sdtPr>
                      <w:sdtContent>
                        <w:p>
                          <w:pPr>
                            <w:ind w:firstLine="720"/>
                            <w:jc w:val="both"/>
                            <w:rPr>
                              <w:sz w:val="22"/>
                              <w:szCs w:val="22"/>
                            </w:rPr>
                          </w:pPr>
                          <w:sdt>
                            <w:sdtPr>
                              <w:alias w:val="Numeris"/>
                              <w:tag w:val="nr_4e7c2b9bf6684cc485285e36d67f8d2c"/>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15-1 str. 1 d. 2 p."/>
                        <w:tag w:val="part_6af535b0f8e9458c8f4084306cb963e3"/>
                        <w:lock w:val="sdtLocked"/>
                        <w:richText/>
                      </w:sdtPr>
                      <w:sdtContent>
                        <w:p>
                          <w:pPr>
                            <w:ind w:firstLine="720"/>
                            <w:jc w:val="both"/>
                            <w:rPr>
                              <w:sz w:val="22"/>
                              <w:szCs w:val="22"/>
                            </w:rPr>
                          </w:pPr>
                          <w:sdt>
                            <w:sdtPr>
                              <w:alias w:val="Numeris"/>
                              <w:tag w:val="nr_6af535b0f8e9458c8f4084306cb963e3"/>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15-1 str. 1 d. 3 p."/>
                        <w:tag w:val="part_9e079d4675de47238b8b11a6704a1eee"/>
                        <w:lock w:val="sdtLocked"/>
                        <w:richText/>
                      </w:sdtPr>
                      <w:sdtContent>
                        <w:p>
                          <w:pPr>
                            <w:ind w:firstLine="720"/>
                            <w:jc w:val="both"/>
                            <w:rPr>
                              <w:sz w:val="22"/>
                              <w:szCs w:val="22"/>
                            </w:rPr>
                          </w:pPr>
                          <w:sdt>
                            <w:sdtPr>
                              <w:alias w:val="Numeris"/>
                              <w:tag w:val="nr_9e079d4675de47238b8b11a6704a1eee"/>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15-1 str. 1 d. 4 p."/>
                        <w:tag w:val="part_62253bdb1e8749a1886fecf903b66899"/>
                        <w:lock w:val="sdtLocked"/>
                        <w:richText/>
                      </w:sdtPr>
                      <w:sdtContent>
                        <w:p>
                          <w:pPr>
                            <w:ind w:firstLine="720"/>
                            <w:jc w:val="both"/>
                            <w:rPr>
                              <w:sz w:val="22"/>
                              <w:szCs w:val="22"/>
                            </w:rPr>
                          </w:pPr>
                          <w:sdt>
                            <w:sdtPr>
                              <w:alias w:val="Numeris"/>
                              <w:tag w:val="nr_62253bdb1e8749a1886fecf903b66899"/>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15-1 str. 1 d. 5 p."/>
                        <w:tag w:val="part_4b859a51fbc641b09a3c345f4d4ae9c4"/>
                        <w:lock w:val="sdtLocked"/>
                        <w:richText/>
                      </w:sdtPr>
                      <w:sdtContent>
                        <w:p>
                          <w:pPr>
                            <w:ind w:firstLine="720"/>
                            <w:jc w:val="both"/>
                            <w:rPr>
                              <w:sz w:val="22"/>
                              <w:szCs w:val="22"/>
                            </w:rPr>
                          </w:pPr>
                          <w:sdt>
                            <w:sdtPr>
                              <w:alias w:val="Numeris"/>
                              <w:tag w:val="nr_4b859a51fbc641b09a3c345f4d4ae9c4"/>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5-1 str. 1 d. 6 p."/>
                        <w:tag w:val="part_7eb991843e0f4eaeaab1da15768f508e"/>
                        <w:lock w:val="sdtLocked"/>
                        <w:richText/>
                      </w:sdtPr>
                      <w:sdtContent>
                        <w:p>
                          <w:pPr>
                            <w:ind w:firstLine="720"/>
                            <w:jc w:val="both"/>
                            <w:rPr>
                              <w:sz w:val="22"/>
                              <w:szCs w:val="22"/>
                            </w:rPr>
                          </w:pPr>
                          <w:sdt>
                            <w:sdtPr>
                              <w:alias w:val="Numeris"/>
                              <w:tag w:val="nr_7eb991843e0f4eaeaab1da15768f508e"/>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5-1 str. 1 d. 7 p."/>
                        <w:tag w:val="part_f84fa40899904244a395b356adbc3978"/>
                        <w:lock w:val="sdtLocked"/>
                        <w:richText/>
                      </w:sdtPr>
                      <w:sdtContent>
                        <w:p>
                          <w:pPr>
                            <w:ind w:firstLine="720"/>
                            <w:jc w:val="both"/>
                            <w:rPr>
                              <w:sz w:val="22"/>
                              <w:szCs w:val="22"/>
                            </w:rPr>
                          </w:pPr>
                          <w:sdt>
                            <w:sdtPr>
                              <w:alias w:val="Numeris"/>
                              <w:tag w:val="nr_f84fa40899904244a395b356adbc3978"/>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15-1 str. 1 d. 8 p."/>
                        <w:tag w:val="part_3deaff53535d4720a5bc520702a0cddc"/>
                        <w:lock w:val="sdtLocked"/>
                        <w:richText/>
                      </w:sdtPr>
                      <w:sdtContent>
                        <w:p>
                          <w:pPr>
                            <w:ind w:firstLine="720"/>
                            <w:jc w:val="both"/>
                            <w:rPr>
                              <w:sz w:val="22"/>
                              <w:szCs w:val="22"/>
                            </w:rPr>
                          </w:pPr>
                          <w:sdt>
                            <w:sdtPr>
                              <w:alias w:val="Numeris"/>
                              <w:tag w:val="nr_3deaff53535d4720a5bc520702a0cddc"/>
                              <w:lock w:val="sdtLocked"/>
                              <w:richText/>
                            </w:sdtPr>
                            <w:sdtContent>
                              <w:r>
                                <w:rPr>
                                  <w:sz w:val="22"/>
                                  <w:szCs w:val="22"/>
                                </w:rPr>
                                <w:t>8</w:t>
                              </w:r>
                            </w:sdtContent>
                          </w:sdt>
                          <w:r>
                            <w:rPr>
                              <w:sz w:val="22"/>
                              <w:szCs w:val="22"/>
                            </w:rPr>
                            <w:t xml:space="preserve">) yra ar buvo įstatymų nustatyta tvarka uždraustos organizacijos narys, jeigu nuo narystės pabaigos nepraėjo 3 metai. </w:t>
                          </w:r>
                        </w:p>
                      </w:sdtContent>
                    </w:sdt>
                  </w:sdtContent>
                </w:sdt>
                <w:sdt>
                  <w:sdtPr>
                    <w:alias w:val="15-1 str. 2 d."/>
                    <w:tag w:val="part_a9570a5eff254e62a64805a098ba186e"/>
                    <w:lock w:val="sdtLocked"/>
                    <w:richText/>
                  </w:sdtPr>
                  <w:sdtContent>
                    <w:p>
                      <w:pPr>
                        <w:ind w:firstLine="720"/>
                        <w:jc w:val="both"/>
                        <w:rPr>
                          <w:sz w:val="22"/>
                        </w:rPr>
                      </w:pPr>
                      <w:sdt>
                        <w:sdtPr>
                          <w:alias w:val="Numeris"/>
                          <w:tag w:val="nr_a9570a5eff254e62a64805a098ba186e"/>
                          <w:lock w:val="sdtLocked"/>
                          <w:richText/>
                        </w:sdtPr>
                        <w:sdtContent>
                          <w:r>
                            <w:rPr>
                              <w:rFonts w:eastAsia="Calibri"/>
                              <w:bCs/>
                              <w:sz w:val="22"/>
                              <w:szCs w:val="22"/>
                            </w:rPr>
                            <w:t>2</w:t>
                          </w:r>
                        </w:sdtContent>
                      </w:sdt>
                      <w:r>
                        <w:rPr>
                          <w:rFonts w:eastAsia="Calibri"/>
                          <w:bCs/>
                          <w:sz w:val="22"/>
                          <w:szCs w:val="22"/>
                        </w:rPr>
                        <w:t>. Siekiant užtikrinti, kad savivaldybės tarybos komitetų ir komisijų pirmininkais būtų skiriami tik nepriekaištingos reputacijos, kaip ji apibrėžta šiame įstatyme, savivaldybės tarybos nariai, savivaldybės tarybos narys, pretenduojantis tapti savivaldybės tarybos sudaromo komiteto ar komisijos pirmininku, privalo užpildyti Lietuvos Respublikos vidaus reikalų ministro patvirtintos formos deklaraciją, joje pateikdamas duomenis dėl jo atitikties nepriekaištingos reputacijos reikalavimams. Ši deklaracija pateikiama merui ir savivaldybės tarybos reglamento nustatyta tvarka skelbiama viešai savivaldybės interneto svetainėje tol, kol savivaldybės tarybos narys eina pareigas, kurioms keliami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w:tag w:val="part_754c5529801546dfbf7d8bc504be5955"/>
                <w:lock w:val="sdtLocked"/>
                <w:richText/>
              </w:sdtPr>
              <w:sdtContent>
                <w:p>
                  <w:pPr>
                    <w:ind w:firstLine="720"/>
                    <w:jc w:val="both"/>
                    <w:rPr>
                      <w:b/>
                      <w:sz w:val="22"/>
                    </w:rPr>
                  </w:pPr>
                  <w:sdt>
                    <w:sdtPr>
                      <w:alias w:val="Numeris"/>
                      <w:tag w:val="nr_754c5529801546dfbf7d8bc504be5955"/>
                      <w:lock w:val="sdtLocked"/>
                      <w:richText/>
                    </w:sdtPr>
                    <w:sdtContent>
                      <w:r>
                        <w:rPr>
                          <w:b/>
                          <w:sz w:val="22"/>
                        </w:rPr>
                        <w:t>16</w:t>
                      </w:r>
                    </w:sdtContent>
                  </w:sdt>
                  <w:r>
                    <w:rPr>
                      <w:b/>
                      <w:sz w:val="22"/>
                    </w:rPr>
                    <w:t xml:space="preserve"> straipsnis. </w:t>
                  </w:r>
                  <w:sdt>
                    <w:sdtPr>
                      <w:alias w:val="Pavadinimas"/>
                      <w:tag w:val="title_754c5529801546dfbf7d8bc504be5955"/>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104d8dcee75249e5852d062c1b5a27f8"/>
                        <w:lock w:val="sdtLocked"/>
                        <w:richText/>
                      </w:sdtPr>
                      <w:sdtContent>
                        <w:p>
                          <w:pPr>
                            <w:ind w:firstLine="720"/>
                            <w:jc w:val="both"/>
                            <w:rPr>
                              <w:bCs/>
                              <w:sz w:val="22"/>
                            </w:rPr>
                          </w:pPr>
                          <w:sdt>
                            <w:sdtPr>
                              <w:alias w:val="Numeris"/>
                              <w:tag w:val="nr_104d8dcee75249e5852d062c1b5a27f8"/>
                              <w:lock w:val="sdtLocked"/>
                              <w:richText/>
                            </w:sdtPr>
                            <w:sdtContent>
                              <w:r>
                                <w:rPr>
                                  <w:rFonts w:eastAsia="Calibri"/>
                                  <w:sz w:val="22"/>
                                  <w:szCs w:val="22"/>
                                </w:rPr>
                                <w:t>7</w:t>
                              </w:r>
                            </w:sdtContent>
                          </w:sdt>
                          <w:r>
                            <w:rPr>
                              <w:rFonts w:eastAsia="Calibri"/>
                              <w:sz w:val="22"/>
                              <w:szCs w:val="22"/>
                            </w:rPr>
                            <w:t>) Kontrolės komiteto pirmininko pavaduotojo skyrimas, Kontrolės komiteto veiklos programos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483f055b479c40f3aac13031ba82c8c6"/>
                        <w:lock w:val="sdtLocked"/>
                        <w:richText/>
                      </w:sdtPr>
                      <w:sdtContent>
                        <w:p>
                          <w:pPr>
                            <w:ind w:firstLine="720"/>
                            <w:jc w:val="both"/>
                            <w:rPr>
                              <w:bCs/>
                              <w:sz w:val="22"/>
                              <w:lang w:eastAsia="x-none"/>
                            </w:rPr>
                          </w:pPr>
                          <w:sdt>
                            <w:sdtPr>
                              <w:alias w:val="Numeris"/>
                              <w:tag w:val="nr_483f055b479c40f3aac13031ba82c8c6"/>
                              <w:lock w:val="sdtLocked"/>
                              <w:richText/>
                            </w:sdtPr>
                            <w:sdtContent>
                              <w:r>
                                <w:rPr>
                                  <w:color w:val="000000"/>
                                  <w:sz w:val="22"/>
                                  <w:szCs w:val="22"/>
                                </w:rPr>
                                <w:t>19</w:t>
                              </w:r>
                            </w:sdtContent>
                          </w:sdt>
                          <w:r>
                            <w:rPr>
                              <w:color w:val="000000"/>
                              <w:sz w:val="22"/>
                              <w:szCs w:val="22"/>
                            </w:rPr>
                            <w:t>) mero, savivaldybės administracijos direktoriaus, savivaldybės kontrolės ir audito tarnybos, biudžetinių ir viešųjų įstaigų (kurių savininkė yra savivaldybė), savivaldybės valdomų</w:t>
                          </w:r>
                          <w:r>
                            <w:rPr>
                              <w:b/>
                              <w:bCs/>
                              <w:color w:val="000000"/>
                              <w:sz w:val="22"/>
                              <w:szCs w:val="22"/>
                            </w:rPr>
                            <w:t xml:space="preserve"> </w:t>
                          </w:r>
                          <w:r>
                            <w:rPr>
                              <w:color w:val="000000"/>
                              <w:sz w:val="22"/>
                              <w:szCs w:val="22"/>
                            </w:rPr>
                            <w:t>įmonių ir organizacijų metinių veiklos</w:t>
                          </w:r>
                          <w:r>
                            <w:rPr>
                              <w:b/>
                              <w:bCs/>
                              <w:color w:val="000000"/>
                              <w:sz w:val="22"/>
                              <w:szCs w:val="22"/>
                            </w:rPr>
                            <w:t xml:space="preserve"> </w:t>
                          </w:r>
                          <w:r>
                            <w:rPr>
                              <w:color w:val="000000"/>
                              <w:sz w:val="22"/>
                              <w:szCs w:val="22"/>
                            </w:rPr>
                            <w:t>ataskaitų (švietimo įstaigų metinės veiklos ataskaitos yra švietimo įstaigos vadovų metų veiklos ataskaitų dalis ir yra rengiamos Lietuvos Respublikos švietimo įstatyme nustatyta tvarka)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5515fedc01754662a973a08929ff0f7e"/>
                        <w:lock w:val="sdtLocked"/>
                        <w:richText/>
                      </w:sdtPr>
                      <w:sdtContent>
                        <w:p>
                          <w:pPr>
                            <w:ind w:firstLine="720"/>
                            <w:jc w:val="both"/>
                            <w:rPr>
                              <w:sz w:val="22"/>
                              <w:szCs w:val="22"/>
                            </w:rPr>
                          </w:pPr>
                          <w:sdt>
                            <w:sdtPr>
                              <w:alias w:val="Numeris"/>
                              <w:tag w:val="nr_5515fedc01754662a973a08929ff0f7e"/>
                              <w:lock w:val="sdtLocked"/>
                              <w:richText/>
                            </w:sdtPr>
                            <w:sdtContent>
                              <w:r>
                                <w:rPr>
                                  <w:sz w:val="22"/>
                                  <w:szCs w:val="22"/>
                                </w:rPr>
                                <w:t>21</w:t>
                              </w:r>
                            </w:sdtContent>
                          </w:sdt>
                          <w:r>
                            <w:rPr>
                              <w:sz w:val="22"/>
                              <w:szCs w:val="22"/>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2 p."/>
                        <w:tag w:val="part_1a0ccb17e8f34ee6b559045ae3568e8b"/>
                        <w:lock w:val="sdtLocked"/>
                        <w:richText/>
                      </w:sdtPr>
                      <w:sdtContent>
                        <w:p>
                          <w:pPr>
                            <w:ind w:firstLine="720"/>
                            <w:jc w:val="both"/>
                            <w:rPr>
                              <w:bCs/>
                              <w:sz w:val="22"/>
                            </w:rPr>
                          </w:pPr>
                          <w:sdt>
                            <w:sdtPr>
                              <w:alias w:val="Numeris"/>
                              <w:tag w:val="nr_1a0ccb17e8f34ee6b559045ae3568e8b"/>
                              <w:lock w:val="sdtLocked"/>
                              <w:richText/>
                            </w:sdtPr>
                            <w:sdtContent>
                              <w:r>
                                <w:rPr>
                                  <w:bCs/>
                                  <w:sz w:val="22"/>
                                </w:rPr>
                                <w:t>22</w:t>
                              </w:r>
                            </w:sdtContent>
                          </w:sdt>
                          <w:r>
                            <w:rPr>
                              <w:bCs/>
                              <w:sz w:val="22"/>
                            </w:rPr>
                            <w:t xml:space="preserve">) </w:t>
                          </w:r>
                          <w:r>
                            <w:rPr>
                              <w:bCs/>
                              <w:i/>
                              <w:sz w:val="20"/>
                            </w:rPr>
                            <w:t>neteko galios nuo 2021-01-01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3 p."/>
                        <w:tag w:val="part_edbae8b3646a45248f3e95b9a99e67b5"/>
                        <w:lock w:val="sdtLocked"/>
                        <w:richText/>
                      </w:sdtPr>
                      <w:sdtContent>
                        <w:p>
                          <w:pPr>
                            <w:ind w:firstLine="720"/>
                            <w:jc w:val="both"/>
                            <w:rPr>
                              <w:bCs/>
                              <w:sz w:val="22"/>
                            </w:rPr>
                          </w:pPr>
                          <w:sdt>
                            <w:sdtPr>
                              <w:alias w:val="Numeris"/>
                              <w:tag w:val="nr_edbae8b3646a45248f3e95b9a99e67b5"/>
                              <w:lock w:val="sdtLocked"/>
                              <w:richText/>
                            </w:sdtPr>
                            <w:sdtContent>
                              <w:r>
                                <w:rPr>
                                  <w:sz w:val="22"/>
                                  <w:szCs w:val="22"/>
                                </w:rPr>
                                <w:t>23</w:t>
                              </w:r>
                            </w:sdtContent>
                          </w:sdt>
                          <w:r>
                            <w:rPr>
                              <w:sz w:val="22"/>
                              <w:szCs w:val="22"/>
                            </w:rPr>
                            <w:t xml:space="preserve">) </w:t>
                          </w:r>
                          <w:r>
                            <w:rPr>
                              <w:rFonts w:eastAsia="Calibri"/>
                              <w:sz w:val="22"/>
                              <w:szCs w:val="22"/>
                            </w:rPr>
                            <w:t>seniūnijų – biudžetinių įstaigų – nuostatų tvirtinimas;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2a5ce7ac8f547ccace5f4d49a0e6bbb"/>
                        <w:lock w:val="sdtLocked"/>
                        <w:richText/>
                      </w:sdtPr>
                      <w:sdtContent>
                        <w:p>
                          <w:pPr>
                            <w:ind w:firstLine="720"/>
                            <w:jc w:val="both"/>
                            <w:rPr>
                              <w:bCs/>
                              <w:sz w:val="22"/>
                            </w:rPr>
                          </w:pPr>
                          <w:sdt>
                            <w:sdtPr>
                              <w:alias w:val="Numeris"/>
                              <w:tag w:val="nr_a2a5ce7ac8f547ccace5f4d49a0e6bbb"/>
                              <w:lock w:val="sdtLocked"/>
                              <w:richText/>
                            </w:sdtPr>
                            <w:sdtContent>
                              <w:r>
                                <w:rPr>
                                  <w:sz w:val="22"/>
                                  <w:szCs w:val="22"/>
                                </w:rPr>
                                <w:t>28</w:t>
                              </w:r>
                            </w:sdtContent>
                          </w:sdt>
                          <w:r>
                            <w:rPr>
                              <w:sz w:val="22"/>
                              <w:szCs w:val="22"/>
                            </w:rPr>
                            <w:t xml:space="preserve">) sprendimų dėl savivaldybės </w:t>
                          </w:r>
                          <w:r>
                            <w:rPr>
                              <w:bCs/>
                              <w:sz w:val="22"/>
                              <w:szCs w:val="22"/>
                            </w:rPr>
                            <w:t xml:space="preserve">prisiimamų įsipareigojimų pagal </w:t>
                          </w:r>
                          <w:r>
                            <w:rPr>
                              <w:sz w:val="22"/>
                              <w:szCs w:val="22"/>
                            </w:rPr>
                            <w:t xml:space="preserve">paskolų, finansinės nuomos (lizingo), kitų įsipareigojamųjų skolos dokumentų sutartis ir garantijų teikimo už </w:t>
                          </w:r>
                          <w:r>
                            <w:rPr>
                              <w:bCs/>
                              <w:sz w:val="22"/>
                              <w:szCs w:val="22"/>
                            </w:rPr>
                            <w:t xml:space="preserve">savivaldybės valdomų įmonių prisiimamus įsipareigojimus pagal paskolų, finansinės nuomos (lizingo) ir kitų įsipareigojamųjų skolos dokumentų sutartis </w:t>
                          </w:r>
                          <w:r>
                            <w:rPr>
                              <w:sz w:val="22"/>
                              <w:szCs w:val="22"/>
                            </w:rPr>
                            <w:t>priėmimas, laikantis Lietuvos Respublikos atitinkamų metų valstybės biudžeto ir savivaldybių biudžetų finansinių rodiklių patvirtinimo įstatyme nustatytų skolos, skolinimosi bei garantijų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3dacdc4e52a149a0a43bf107103616ae"/>
                        <w:lock w:val="sdtLocked"/>
                        <w:richText/>
                      </w:sdtPr>
                      <w:sdtContent>
                        <w:p>
                          <w:pPr>
                            <w:ind w:firstLine="720"/>
                            <w:jc w:val="both"/>
                            <w:rPr>
                              <w:bCs/>
                              <w:sz w:val="22"/>
                            </w:rPr>
                          </w:pPr>
                          <w:sdt>
                            <w:sdtPr>
                              <w:alias w:val="Numeris"/>
                              <w:tag w:val="nr_3dacdc4e52a149a0a43bf107103616ae"/>
                              <w:lock w:val="sdtLocked"/>
                              <w:richText/>
                            </w:sdtPr>
                            <w:sdtContent>
                              <w:r>
                                <w:rPr>
                                  <w:bCs/>
                                  <w:sz w:val="22"/>
                                  <w:szCs w:val="22"/>
                                </w:rPr>
                                <w:t>30</w:t>
                              </w:r>
                            </w:sdtContent>
                          </w:sdt>
                          <w:r>
                            <w:rPr>
                              <w:bCs/>
                              <w:sz w:val="22"/>
                              <w:szCs w:val="22"/>
                            </w:rPr>
                            <w:t xml:space="preserve">) sprendimų dėl savivaldybės infrastruktūros plėtros organizatoriaus funkcijų pavedimo savivaldybės administracijai ar kitam </w:t>
                          </w:r>
                          <w:r>
                            <w:rPr>
                              <w:sz w:val="22"/>
                              <w:szCs w:val="22"/>
                            </w:rPr>
                            <w:t>viešajam juridiniam asmeniui, išskyrus viešąsias įstaigas,</w:t>
                          </w:r>
                          <w:r>
                            <w:rPr>
                              <w:bCs/>
                              <w:sz w:val="22"/>
                              <w:szCs w:val="22"/>
                            </w:rPr>
                            <w:t xml:space="preserv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c29fd1ade7ac47699f4e8f8521a2d998"/>
                        <w:lock w:val="sdtLocked"/>
                        <w:richText/>
                      </w:sdtPr>
                      <w:sdtContent>
                        <w:p>
                          <w:pPr>
                            <w:ind w:firstLine="720"/>
                            <w:jc w:val="both"/>
                            <w:rPr>
                              <w:bCs/>
                              <w:sz w:val="22"/>
                            </w:rPr>
                          </w:pPr>
                          <w:sdt>
                            <w:sdtPr>
                              <w:alias w:val="Numeris"/>
                              <w:tag w:val="nr_c29fd1ade7ac47699f4e8f8521a2d998"/>
                              <w:lock w:val="sdtLocked"/>
                              <w:richText/>
                            </w:sdtPr>
                            <w:sdtContent>
                              <w:r>
                                <w:rPr>
                                  <w:sz w:val="22"/>
                                  <w:szCs w:val="22"/>
                                </w:rPr>
                                <w:t>37</w:t>
                              </w:r>
                            </w:sdtContent>
                          </w:sdt>
                          <w:r>
                            <w:rPr>
                              <w:sz w:val="22"/>
                              <w:szCs w:val="22"/>
                            </w:rPr>
                            <w:t xml:space="preserve">) </w:t>
                          </w:r>
                          <w:r>
                            <w:rPr>
                              <w:rFonts w:eastAsia="Calibri"/>
                              <w:bCs/>
                              <w:sz w:val="22"/>
                              <w:szCs w:val="22"/>
                            </w:rPr>
                            <w:t>kainų ir tarifų už savivaldybės valdomų įmonių, biudžetinių ir viešųjų įstaigų (kurių savininkė yra savivaldybė) teikiamas atlygintinas viešąsias paslaugas ir keleivių vežimą vietiniais maršrutais nustatymas, centralizuotai tiekiamos šilumos, šalto ir karšto vandens kainų nustatymas (tvirtinimas) įstatymų nustatyta tvarka, vietinių rinkliavų, įmokų ir mokesčių tarifų</w:t>
                          </w:r>
                          <w:r>
                            <w:rPr>
                              <w:rFonts w:eastAsia="Calibri"/>
                              <w:sz w:val="22"/>
                              <w:szCs w:val="22"/>
                            </w:rPr>
                            <w:t xml:space="preserve"> </w:t>
                          </w:r>
                          <w:r>
                            <w:rPr>
                              <w:rFonts w:eastAsia="Calibri"/>
                              <w:bCs/>
                              <w:sz w:val="22"/>
                              <w:szCs w:val="22"/>
                            </w:rPr>
                            <w:t>nustatymas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8 p."/>
                        <w:tag w:val="part_003d3cef3d944559bce2186d4e3590f8"/>
                        <w:lock w:val="sdtLocked"/>
                        <w:richText/>
                      </w:sdtPr>
                      <w:sdtContent>
                        <w:p>
                          <w:pPr>
                            <w:ind w:firstLine="720"/>
                            <w:jc w:val="both"/>
                            <w:rPr>
                              <w:bCs/>
                              <w:sz w:val="22"/>
                              <w:lang w:eastAsia="x-none"/>
                            </w:rPr>
                          </w:pPr>
                          <w:sdt>
                            <w:sdtPr>
                              <w:alias w:val="Numeris"/>
                              <w:tag w:val="nr_003d3cef3d944559bce2186d4e3590f8"/>
                              <w:lock w:val="sdtLocked"/>
                              <w:richText/>
                            </w:sdtPr>
                            <w:sdtContent>
                              <w:r>
                                <w:rPr>
                                  <w:bCs/>
                                  <w:sz w:val="22"/>
                                  <w:szCs w:val="22"/>
                                  <w:lang w:eastAsia="x-none"/>
                                </w:rPr>
                                <w:t>38</w:t>
                              </w:r>
                            </w:sdtContent>
                          </w:sdt>
                          <w:r>
                            <w:rPr>
                              <w:bCs/>
                              <w:sz w:val="22"/>
                              <w:szCs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e9c1e2fb5da5426bbc57227168cdba34"/>
                        <w:lock w:val="sdtLocked"/>
                        <w:richText/>
                      </w:sdtPr>
                      <w:sdtContent>
                        <w:p>
                          <w:pPr>
                            <w:ind w:firstLine="720"/>
                            <w:jc w:val="both"/>
                            <w:rPr>
                              <w:bCs/>
                              <w:sz w:val="22"/>
                            </w:rPr>
                          </w:pPr>
                          <w:sdt>
                            <w:sdtPr>
                              <w:alias w:val="Numeris"/>
                              <w:tag w:val="nr_e9c1e2fb5da5426bbc57227168cdba34"/>
                              <w:lock w:val="sdtLocked"/>
                              <w:richText/>
                            </w:sdtPr>
                            <w:sdtContent>
                              <w:r>
                                <w:rPr>
                                  <w:bCs/>
                                  <w:sz w:val="22"/>
                                  <w:szCs w:val="22"/>
                                </w:rPr>
                                <w:t>43</w:t>
                              </w:r>
                            </w:sdtContent>
                          </w:sdt>
                          <w:r>
                            <w:rPr>
                              <w:bCs/>
                              <w:sz w:val="22"/>
                              <w:szCs w:val="22"/>
                            </w:rPr>
                            <w:t xml:space="preserve">) savivaldybės tarybos narių delegavimas į </w:t>
                          </w:r>
                          <w:r>
                            <w:rPr>
                              <w:sz w:val="22"/>
                              <w:szCs w:val="22"/>
                            </w:rPr>
                            <w:t>regiono plėtros tarybos kolegiją</w:t>
                          </w:r>
                          <w:r>
                            <w:rPr>
                              <w:bCs/>
                              <w:sz w:val="22"/>
                              <w:szCs w:val="22"/>
                            </w:rPr>
                            <w:t>, įstatymų nustatytas komisijas ir įgaliojimų jiems suteikimas reglamento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8-1 p."/>
                        <w:tag w:val="part_558067edfb0b45abbc953010dee050e5"/>
                        <w:lock w:val="sdtLocked"/>
                        <w:richText/>
                      </w:sdtPr>
                      <w:sdtContent>
                        <w:p>
                          <w:pPr>
                            <w:ind w:firstLine="720"/>
                            <w:jc w:val="both"/>
                            <w:rPr>
                              <w:sz w:val="22"/>
                              <w:szCs w:val="22"/>
                            </w:rPr>
                          </w:pPr>
                          <w:sdt>
                            <w:sdtPr>
                              <w:alias w:val="Numeris"/>
                              <w:tag w:val="nr_558067edfb0b45abbc953010dee050e5"/>
                              <w:lock w:val="sdtLocked"/>
                              <w:richText/>
                            </w:sdtPr>
                            <w:sdtContent>
                              <w:r>
                                <w:rPr>
                                  <w:bCs/>
                                  <w:sz w:val="22"/>
                                  <w:szCs w:val="22"/>
                                  <w:lang w:eastAsia="x-none"/>
                                </w:rPr>
                                <w:t>8</w:t>
                              </w:r>
                              <w:r>
                                <w:rPr>
                                  <w:bCs/>
                                  <w:sz w:val="22"/>
                                  <w:szCs w:val="22"/>
                                  <w:vertAlign w:val="superscript"/>
                                  <w:lang w:eastAsia="x-none"/>
                                </w:rPr>
                                <w:t>1</w:t>
                              </w:r>
                            </w:sdtContent>
                          </w:sdt>
                          <w:r>
                            <w:rPr>
                              <w:sz w:val="22"/>
                              <w:szCs w:val="22"/>
                            </w:rPr>
                            <w:t>) sprendimų dėl žemės sklypų pagrindinės žemės naudojimo paskirties ir (ar) būdo keitimo priėmimas;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6adde770768741a98b8b678c87340fe1"/>
                <w:lock w:val="sdtLocked"/>
                <w:richText/>
              </w:sdtPr>
              <w:sdtContent>
                <w:p>
                  <w:pPr>
                    <w:ind w:firstLine="720"/>
                    <w:jc w:val="both"/>
                    <w:rPr>
                      <w:b/>
                      <w:sz w:val="22"/>
                    </w:rPr>
                  </w:pPr>
                  <w:sdt>
                    <w:sdtPr>
                      <w:alias w:val="Numeris"/>
                      <w:tag w:val="nr_6adde770768741a98b8b678c87340fe1"/>
                      <w:lock w:val="sdtLocked"/>
                      <w:richText/>
                    </w:sdtPr>
                    <w:sdtContent>
                      <w:r>
                        <w:rPr>
                          <w:b/>
                          <w:sz w:val="22"/>
                        </w:rPr>
                        <w:t>19</w:t>
                      </w:r>
                    </w:sdtContent>
                  </w:sdt>
                  <w:r>
                    <w:rPr>
                      <w:b/>
                      <w:sz w:val="22"/>
                    </w:rPr>
                    <w:t xml:space="preserve"> straipsnis. </w:t>
                  </w:r>
                  <w:sdt>
                    <w:sdtPr>
                      <w:alias w:val="Pavadinimas"/>
                      <w:tag w:val="title_6adde770768741a98b8b678c87340fe1"/>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f849946590584f2180f925f68282e070"/>
                        <w:lock w:val="sdtLocked"/>
                        <w:richText/>
                      </w:sdtPr>
                      <w:sdtContent>
                        <w:p>
                          <w:pPr>
                            <w:ind w:firstLine="720"/>
                            <w:jc w:val="both"/>
                            <w:rPr>
                              <w:sz w:val="22"/>
                              <w:szCs w:val="22"/>
                              <w:lang w:eastAsia="lt-LT"/>
                            </w:rPr>
                          </w:pPr>
                          <w:sdt>
                            <w:sdtPr>
                              <w:alias w:val="Numeris"/>
                              <w:tag w:val="nr_f849946590584f2180f925f68282e070"/>
                              <w:lock w:val="sdtLocked"/>
                              <w:richText/>
                            </w:sdtPr>
                            <w:sdtContent>
                              <w:r>
                                <w:rPr>
                                  <w:color w:val="000000"/>
                                  <w:sz w:val="22"/>
                                  <w:szCs w:val="22"/>
                                </w:rPr>
                                <w:t>1</w:t>
                              </w:r>
                            </w:sdtContent>
                          </w:sdt>
                          <w:r>
                            <w:rPr>
                              <w:color w:val="000000"/>
                              <w:sz w:val="22"/>
                              <w:szCs w:val="22"/>
                            </w:rPr>
                            <w:t>) Vyriausybės siūlymu už įstatymų ar kitų teisės aktų pažeidimus, dėl kurių padaryta esminės žalos valstybės ar savivaldybės interesams ir nuosavybei;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7-1 d."/>
                    <w:tag w:val="part_01c4c4649bbe4db78011551db9c8077c"/>
                    <w:lock w:val="sdtLocked"/>
                    <w:richText/>
                  </w:sdtPr>
                  <w:sdtContent>
                    <w:p>
                      <w:pPr>
                        <w:tabs>
                          <w:tab w:val="left" w:pos="851"/>
                        </w:tabs>
                        <w:ind w:firstLine="720"/>
                        <w:jc w:val="both"/>
                        <w:rPr>
                          <w:sz w:val="22"/>
                          <w:szCs w:val="22"/>
                          <w:lang w:eastAsia="lt-LT"/>
                        </w:rPr>
                      </w:pPr>
                      <w:sdt>
                        <w:sdtPr>
                          <w:alias w:val="Numeris"/>
                          <w:tag w:val="nr_01c4c4649bbe4db78011551db9c8077c"/>
                          <w:lock w:val="sdtLocked"/>
                          <w:richText/>
                        </w:sdtPr>
                        <w:sdtContent>
                          <w:r>
                            <w:rPr>
                              <w:rFonts w:eastAsia="Calibri"/>
                              <w:bCs/>
                              <w:sz w:val="22"/>
                              <w:szCs w:val="22"/>
                            </w:rPr>
                            <w:t>7</w:t>
                          </w:r>
                          <w:r>
                            <w:rPr>
                              <w:rFonts w:eastAsia="Calibri"/>
                              <w:bCs/>
                              <w:sz w:val="22"/>
                              <w:szCs w:val="22"/>
                              <w:vertAlign w:val="superscript"/>
                            </w:rPr>
                            <w:t>1</w:t>
                          </w:r>
                        </w:sdtContent>
                      </w:sdt>
                      <w:r>
                        <w:rPr>
                          <w:rFonts w:eastAsia="Calibri"/>
                          <w:bCs/>
                          <w:sz w:val="22"/>
                          <w:szCs w:val="22"/>
                        </w:rPr>
                        <w:t>. Meras netenka savo įgaliojimų, kai savivaldybės teritorijoje įvedus tiesioginį valdymą įgaliojimų netenka savivaldybės taryba, arba jo įgaliojimai sustabdomi, kai įvedus tiesioginį valdymą sustabdomi savivaldybės tarybos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560a321ecdc846069af36a92467d5906"/>
                    <w:lock w:val="sdtLocked"/>
                    <w:richText/>
                  </w:sdtPr>
                  <w:sdtContent>
                    <w:p>
                      <w:pPr>
                        <w:ind w:firstLine="720"/>
                        <w:jc w:val="both"/>
                        <w:rPr>
                          <w:sz w:val="22"/>
                          <w:szCs w:val="22"/>
                        </w:rPr>
                      </w:pPr>
                      <w:sdt>
                        <w:sdtPr>
                          <w:alias w:val="Numeris"/>
                          <w:tag w:val="nr_560a321ecdc846069af36a92467d5906"/>
                          <w:lock w:val="sdtLocked"/>
                          <w:richText/>
                        </w:sdtPr>
                        <w:sdtContent>
                          <w:r>
                            <w:rPr>
                              <w:rFonts w:eastAsia="Calibri"/>
                              <w:sz w:val="22"/>
                              <w:szCs w:val="22"/>
                              <w:lang w:eastAsia="lt-LT"/>
                            </w:rPr>
                            <w:t>10</w:t>
                          </w:r>
                        </w:sdtContent>
                      </w:sdt>
                      <w:r>
                        <w:rPr>
                          <w:rFonts w:eastAsia="Calibri"/>
                          <w:sz w:val="22"/>
                          <w:szCs w:val="22"/>
                          <w:lang w:eastAsia="lt-LT"/>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rFonts w:eastAsia="Calibri"/>
                          <w:sz w:val="22"/>
                          <w:szCs w:val="22"/>
                          <w:vertAlign w:val="superscript"/>
                          <w:lang w:eastAsia="lt-LT"/>
                        </w:rPr>
                        <w:t>1</w:t>
                      </w:r>
                      <w:r>
                        <w:rPr>
                          <w:rFonts w:eastAsia="Calibri"/>
                          <w:sz w:val="22"/>
                          <w:szCs w:val="22"/>
                          <w:lang w:eastAsia="lt-LT"/>
                        </w:rPr>
                        <w:t xml:space="preserve"> straipsnį), turi teisę Vyriausybės nustatyta tvarka grįžti į iki išrinkimo savivaldybės tarybos nariais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ir mero pavaduotojas turi teisę grįžti į iki išrinkimo savivaldybės tarybos nariais eitas pareigas, jeigu jie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 w:val="22"/>
                          <w:szCs w:val="22"/>
                        </w:rPr>
                        <w:t>Jeigu iki</w:t>
                      </w:r>
                      <w:r>
                        <w:rPr>
                          <w:rFonts w:eastAsia="Calibri"/>
                          <w:sz w:val="22"/>
                          <w:szCs w:val="22"/>
                          <w:lang w:eastAsia="lt-LT"/>
                        </w:rPr>
                        <w:t xml:space="preserve"> išrinkimo savivaldybės tarybos nariais</w:t>
                      </w:r>
                      <w:r>
                        <w:rPr>
                          <w:rFonts w:eastAsia="Calibri"/>
                          <w:sz w:val="22"/>
                          <w:szCs w:val="22"/>
                        </w:rPr>
                        <w:t xml:space="preserve"> šie asmenys ėjo pareigas savivaldybės ar valstybės biudžetinėje ar viešojoje įstaigoje arba savivaldybės valdomoje įmonėje, kurioms buvo nustatyta kadencija, kai yra tokia galimybė, jie turi teisę grįžti į šias pareigas likusiam kadencijos laikui. </w:t>
                      </w:r>
                      <w:r>
                        <w:rPr>
                          <w:rFonts w:eastAsia="Calibri"/>
                          <w:sz w:val="22"/>
                          <w:szCs w:val="22"/>
                          <w:lang w:eastAsia="lt-LT"/>
                        </w:rPr>
                        <w:t>Jeigu šie asmenys iki išrinkimo savivaldybės tarybos nariais tokių pareigų nėjo arba atsisakė pasiūlytų kitų žemesnių valstybės tarnautojo pareigų arba kitų pareigų savivaldybės ar valstybės biudžetinėje ar viešojoje įstaigoje arba savivaldybės valdomoje įmonėje, jiems išmokama 3 mėnesių jų vidutinio darbo užmokesčio dydžio išmoka. Ši išmoka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šio straipsnio 3 dalyje nustatyta tvarka, jiems išmokama 2 mėnesių jų vidutinio darbo užmokesčio dydžio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7aee13cf04ed46898ad7fb82aae5f436"/>
                    <w:lock w:val="sdtLocked"/>
                    <w:richText/>
                  </w:sdtPr>
                  <w:sdtContent>
                    <w:p>
                      <w:pPr>
                        <w:ind w:firstLine="720"/>
                        <w:jc w:val="both"/>
                        <w:rPr>
                          <w:sz w:val="22"/>
                          <w:lang w:eastAsia="x-none"/>
                        </w:rPr>
                      </w:pPr>
                      <w:sdt>
                        <w:sdtPr>
                          <w:alias w:val="Numeris"/>
                          <w:tag w:val="nr_7aee13cf04ed46898ad7fb82aae5f436"/>
                          <w:lock w:val="sdtLocked"/>
                          <w:richText/>
                        </w:sdtPr>
                        <w:sdtContent>
                          <w:r>
                            <w:rPr>
                              <w:sz w:val="22"/>
                              <w:szCs w:val="22"/>
                              <w:lang w:eastAsia="x-none"/>
                            </w:rPr>
                            <w:t>14</w:t>
                          </w:r>
                        </w:sdtContent>
                      </w:sdt>
                      <w:r>
                        <w:rPr>
                          <w:sz w:val="22"/>
                          <w:szCs w:val="22"/>
                          <w:lang w:eastAsia="x-none"/>
                        </w:rPr>
                        <w:t>. Merui, mero pavaduotojui netaikomos Darbo kodekso nuostatos, išskyrus nuostatas, reglamentuojančias darbo ir poilsio laiką, atostogas ir lengvatas, nurodytas šio straipsnio 15 dalyje, žalos atlyginimą ir darbuotojų saugą ir sveikatą.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5 d."/>
                    <w:tag w:val="part_54a99f320dd0446a98f9aa09248df639"/>
                    <w:lock w:val="sdtLocked"/>
                    <w:richText/>
                  </w:sdtPr>
                  <w:sdtContent>
                    <w:p>
                      <w:pPr>
                        <w:ind w:firstLine="720"/>
                        <w:jc w:val="both"/>
                        <w:rPr>
                          <w:sz w:val="22"/>
                          <w:szCs w:val="22"/>
                        </w:rPr>
                      </w:pPr>
                      <w:sdt>
                        <w:sdtPr>
                          <w:alias w:val="Numeris"/>
                          <w:tag w:val="nr_54a99f320dd0446a98f9aa09248df639"/>
                          <w:lock w:val="sdtLocked"/>
                          <w:richText/>
                        </w:sdtPr>
                        <w:sdtContent>
                          <w:r>
                            <w:rPr>
                              <w:sz w:val="22"/>
                              <w:szCs w:val="22"/>
                            </w:rPr>
                            <w:t>15</w:t>
                          </w:r>
                        </w:sdtContent>
                      </w:sdt>
                      <w:r>
                        <w:rPr>
                          <w:sz w:val="22"/>
                          <w:szCs w:val="22"/>
                        </w:rPr>
                        <w:t>. Merui ir mero pavaduotojui atostogos suteikiamos savivaldybės tarybos ar jos įgalioto asmens sprendimu reglamento nustatyta tvarka. Atostogų metu meras ir mero pavaduotojas neatlieka mero ar mero pavaduotojo pareigų, tačiau gali atlikti tarybos nario pareigas</w:t>
                      </w:r>
                      <w:r>
                        <w:rPr>
                          <w:rFonts w:eastAsia="Calibri"/>
                          <w:sz w:val="22"/>
                          <w:szCs w:val="22"/>
                        </w:rPr>
                        <w:t xml:space="preserve">. </w:t>
                      </w:r>
                      <w:r>
                        <w:rPr>
                          <w:sz w:val="22"/>
                          <w:szCs w:val="22"/>
                        </w:rPr>
                        <w:t xml:space="preserve">Meras ir mero pavaduotojas turi teisę į 20 darbo dienų trukmės kasmetines minimaliąsias atostogas. Vadovaujantis Darbo kodekso nuostatomis, merui ir mero pavaduotojui gali būti suteikiamos šios tikslinės atostogos: nėštumo ir gimdymo, tėvystės, mokymosi, nemokamos. </w:t>
                      </w:r>
                      <w:r>
                        <w:rPr>
                          <w:rFonts w:eastAsia="Calibri"/>
                          <w:sz w:val="22"/>
                          <w:szCs w:val="22"/>
                        </w:rPr>
                        <w:t>Meras ir mero pavaduotojas turi teisę į Darbo kodekse nustatytas lengvatas asmenims, auginantiems vaikus, ir į lengvatas neįgaliems darbuotojams.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0eb7cd042f4b47949c045107c134ec8f"/>
                    <w:lock w:val="sdtLocked"/>
                    <w:richText/>
                  </w:sdtPr>
                  <w:sdtContent>
                    <w:p>
                      <w:pPr>
                        <w:ind w:firstLine="720"/>
                        <w:jc w:val="both"/>
                        <w:rPr>
                          <w:sz w:val="22"/>
                        </w:rPr>
                      </w:pPr>
                      <w:sdt>
                        <w:sdtPr>
                          <w:alias w:val="Numeris"/>
                          <w:tag w:val="nr_0eb7cd042f4b47949c045107c134ec8f"/>
                          <w:lock w:val="sdtLocked"/>
                          <w:richText/>
                        </w:sdtPr>
                        <w:sdtContent>
                          <w:r>
                            <w:rPr>
                              <w:rFonts w:eastAsia="Calibri"/>
                              <w:sz w:val="22"/>
                              <w:szCs w:val="22"/>
                            </w:rPr>
                            <w:t>18</w:t>
                          </w:r>
                        </w:sdtContent>
                      </w:sdt>
                      <w:r>
                        <w:rPr>
                          <w:rFonts w:eastAsia="Calibri"/>
                          <w:sz w:val="22"/>
                          <w:szCs w:val="22"/>
                        </w:rPr>
                        <w:t>.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esantis įstatymų nustatyta tvarka uždraustos organizacijos nariu. Informacija apie asmenį, mero paskirtą jo visuomeniniu konsultantu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2eb45991cad84fcbaad75fb557a03d53"/>
                <w:lock w:val="sdtLocked"/>
                <w:richText/>
              </w:sdtPr>
              <w:sdtContent>
                <w:p>
                  <w:pPr>
                    <w:ind w:firstLine="720"/>
                    <w:jc w:val="both"/>
                    <w:rPr>
                      <w:b/>
                      <w:sz w:val="22"/>
                    </w:rPr>
                  </w:pPr>
                  <w:sdt>
                    <w:sdtPr>
                      <w:alias w:val="Numeris"/>
                      <w:tag w:val="nr_2eb45991cad84fcbaad75fb557a03d53"/>
                      <w:lock w:val="sdtLocked"/>
                      <w:richText/>
                    </w:sdtPr>
                    <w:sdtContent>
                      <w:r>
                        <w:rPr>
                          <w:b/>
                          <w:sz w:val="22"/>
                        </w:rPr>
                        <w:t>20</w:t>
                      </w:r>
                    </w:sdtContent>
                  </w:sdt>
                  <w:r>
                    <w:rPr>
                      <w:b/>
                      <w:sz w:val="22"/>
                    </w:rPr>
                    <w:t xml:space="preserve"> straipsnis. </w:t>
                  </w:r>
                  <w:sdt>
                    <w:sdtPr>
                      <w:alias w:val="Pavadinimas"/>
                      <w:tag w:val="title_2eb45991cad84fcbaad75fb557a03d53"/>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aeae09e87a4517b58115f2e1fbb369"/>
                        <w:lock w:val="sdtLocked"/>
                        <w:richText/>
                      </w:sdtPr>
                      <w:sdtContent>
                        <w:p>
                          <w:pPr>
                            <w:ind w:firstLine="720"/>
                            <w:jc w:val="both"/>
                            <w:rPr>
                              <w:sz w:val="22"/>
                            </w:rPr>
                          </w:pPr>
                          <w:sdt>
                            <w:sdtPr>
                              <w:alias w:val="Numeris"/>
                              <w:tag w:val="nr_48aeae09e87a4517b58115f2e1fbb369"/>
                              <w:lock w:val="sdtLocked"/>
                              <w:richText/>
                            </w:sdtPr>
                            <w:sdtContent>
                              <w:r>
                                <w:rPr>
                                  <w:sz w:val="22"/>
                                  <w:szCs w:val="22"/>
                                </w:rPr>
                                <w:t>3</w:t>
                              </w:r>
                            </w:sdtContent>
                          </w:sdt>
                          <w:r>
                            <w:rPr>
                              <w:sz w:val="22"/>
                              <w:szCs w:val="22"/>
                            </w:rPr>
                            <w:t xml:space="preserve">) atstovauja savivaldybei regiono plėtros </w:t>
                          </w:r>
                          <w:r>
                            <w:rPr>
                              <w:bCs/>
                              <w:sz w:val="22"/>
                              <w:szCs w:val="22"/>
                            </w:rPr>
                            <w:t>tarybos kolegijoje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df958d6512c54bd38f00d06af980b69d"/>
                        <w:lock w:val="sdtLocked"/>
                        <w:richText/>
                      </w:sdtPr>
                      <w:sdtContent>
                        <w:p>
                          <w:pPr>
                            <w:widowControl w:val="0"/>
                            <w:ind w:right="-1" w:firstLine="720"/>
                            <w:jc w:val="both"/>
                            <w:rPr>
                              <w:sz w:val="22"/>
                              <w:szCs w:val="22"/>
                            </w:rPr>
                          </w:pPr>
                          <w:sdt>
                            <w:sdtPr>
                              <w:alias w:val="Numeris"/>
                              <w:tag w:val="nr_df958d6512c54bd38f00d06af980b69d"/>
                              <w:lock w:val="sdtLocked"/>
                              <w:richText/>
                            </w:sdtPr>
                            <w:sdtContent>
                              <w:r>
                                <w:rPr>
                                  <w:sz w:val="22"/>
                                  <w:szCs w:val="22"/>
                                </w:rPr>
                                <w:t>13</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071bc1ff583493d8a05c9f662690351"/>
                        <w:lock w:val="sdtLocked"/>
                        <w:richText/>
                      </w:sdtPr>
                      <w:sdtContent>
                        <w:p>
                          <w:pPr>
                            <w:ind w:firstLine="720"/>
                            <w:jc w:val="both"/>
                            <w:rPr>
                              <w:bCs/>
                              <w:color w:val="000000"/>
                              <w:sz w:val="22"/>
                              <w:szCs w:val="22"/>
                            </w:rPr>
                          </w:pPr>
                          <w:sdt>
                            <w:sdtPr>
                              <w:alias w:val="Numeris"/>
                              <w:tag w:val="nr_5071bc1ff583493d8a05c9f662690351"/>
                              <w:lock w:val="sdtLocked"/>
                              <w:richText/>
                            </w:sdtPr>
                            <w:sdtContent>
                              <w:r>
                                <w:rPr>
                                  <w:color w:val="000000"/>
                                  <w:sz w:val="22"/>
                                  <w:szCs w:val="22"/>
                                </w:rPr>
                                <w:t>16</w:t>
                              </w:r>
                            </w:sdtContent>
                          </w:sdt>
                          <w:r>
                            <w:rPr>
                              <w:color w:val="000000"/>
                              <w:sz w:val="22"/>
                              <w:szCs w:val="22"/>
                            </w:rPr>
                            <w:t>) priima į pareigas ir atleidžia iš jų biudžetinių įstaigų, išskyrus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7 p."/>
                        <w:tag w:val="part_f008db36bd084f239bbfab22349d34b0"/>
                        <w:lock w:val="sdtLocked"/>
                        <w:richText/>
                      </w:sdtPr>
                      <w:sdtContent>
                        <w:p>
                          <w:pPr>
                            <w:ind w:firstLine="720"/>
                            <w:jc w:val="both"/>
                            <w:rPr>
                              <w:bCs/>
                              <w:color w:val="000000"/>
                              <w:sz w:val="22"/>
                              <w:szCs w:val="22"/>
                            </w:rPr>
                          </w:pPr>
                          <w:sdt>
                            <w:sdtPr>
                              <w:alias w:val="Numeris"/>
                              <w:tag w:val="nr_f008db36bd084f239bbfab22349d34b0"/>
                              <w:lock w:val="sdtLocked"/>
                              <w:richText/>
                            </w:sdtPr>
                            <w:sdtContent>
                              <w:r>
                                <w:rPr>
                                  <w:color w:val="000000"/>
                                  <w:sz w:val="22"/>
                                  <w:szCs w:val="22"/>
                                </w:rPr>
                                <w:t>17</w:t>
                              </w:r>
                            </w:sdtContent>
                          </w:sdt>
                          <w:r>
                            <w:rPr>
                              <w:color w:val="000000"/>
                              <w:sz w:val="22"/>
                              <w:szCs w:val="22"/>
                            </w:rPr>
                            <w:t>) priima į pareigas ir atleidžia iš jų viešųjų įstaigų (kurių savininkė yra savivaldybė)</w:t>
                          </w:r>
                          <w:r>
                            <w:rPr>
                              <w:strike/>
                              <w:color w:val="000000"/>
                              <w:sz w:val="22"/>
                              <w:szCs w:val="22"/>
                            </w:rPr>
                            <w:t xml:space="preserve"> </w:t>
                          </w:r>
                          <w:r>
                            <w:rPr>
                              <w:color w:val="000000"/>
                              <w:sz w:val="22"/>
                              <w:szCs w:val="22"/>
                            </w:rPr>
                            <w:t>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bb460c2a411ea9815f635b9c0dcef">
                            <w:r w:rsidRPr="00532B9F">
                              <w:rPr>
                                <w:rFonts w:ascii="Times New Roman" w:eastAsia="MS Mincho" w:hAnsi="Times New Roman"/>
                                <w:sz w:val="20"/>
                                <w:i/>
                                <w:iCs/>
                                <w:color w:val="0000FF" w:themeColor="hyperlink"/>
                                <w:u w:val="single"/>
                              </w:rPr>
                              <w:t>XIII-3267</w:t>
                            </w:r>
                          </w:fldSimple>
                          <w:r>
                            <w:rPr>
                              <w:rFonts w:ascii="Times New Roman" w:eastAsia="MS Mincho" w:hAnsi="Times New Roman"/>
                              <w:sz w:val="20"/>
                              <w:i/>
                              <w:iCs/>
                            </w:rPr>
                            <w:t>,
2020-06-30,
paskelbta TAR 2020-07-10, i. k. 2020-15541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94c1612e4a094b15996d923a0eeba729"/>
                        <w:lock w:val="sdtLocked"/>
                        <w:richText/>
                      </w:sdtPr>
                      <w:sdtContent>
                        <w:p>
                          <w:pPr>
                            <w:ind w:firstLine="720"/>
                            <w:jc w:val="both"/>
                            <w:rPr>
                              <w:color w:val="000000"/>
                              <w:sz w:val="22"/>
                              <w:szCs w:val="22"/>
                            </w:rPr>
                          </w:pPr>
                          <w:sdt>
                            <w:sdtPr>
                              <w:alias w:val="Numeris"/>
                              <w:tag w:val="nr_94c1612e4a094b15996d923a0eeba729"/>
                              <w:lock w:val="sdtLocked"/>
                              <w:richText/>
                            </w:sdtPr>
                            <w:sdtContent>
                              <w:r>
                                <w:rPr>
                                  <w:color w:val="000000"/>
                                  <w:sz w:val="22"/>
                                  <w:szCs w:val="22"/>
                                </w:rPr>
                                <w:t>20</w:t>
                              </w:r>
                            </w:sdtContent>
                          </w:sdt>
                          <w:r>
                            <w:rPr>
                              <w:color w:val="000000"/>
                              <w:sz w:val="22"/>
                              <w:szCs w:val="22"/>
                            </w:rPr>
                            <w:t xml:space="preserve">) </w:t>
                          </w:r>
                          <w:r>
                            <w:rPr>
                              <w:i/>
                              <w:color w:val="000000"/>
                              <w:sz w:val="20"/>
                            </w:rPr>
                            <w:t>neteko galios nuo 2021-01-01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937b2dfdb33a4248bab39a305415bcd2"/>
                        <w:lock w:val="sdtLocked"/>
                        <w:richText/>
                      </w:sdtPr>
                      <w:sdtContent>
                        <w:p>
                          <w:pPr>
                            <w:ind w:firstLine="720"/>
                            <w:jc w:val="both"/>
                          </w:pPr>
                          <w:sdt>
                            <w:sdtPr>
                              <w:alias w:val="Numeris"/>
                              <w:tag w:val="nr_937b2dfdb33a4248bab39a305415bcd2"/>
                              <w:lock w:val="sdtLocked"/>
                              <w:richText/>
                            </w:sdtPr>
                            <w:sdtContent>
                              <w:r>
                                <w:rPr>
                                  <w:sz w:val="22"/>
                                  <w:szCs w:val="22"/>
                                </w:rPr>
                                <w:t>22</w:t>
                              </w:r>
                            </w:sdtContent>
                          </w:sdt>
                          <w:r>
                            <w:rPr>
                              <w:sz w:val="22"/>
                              <w:szCs w:val="22"/>
                            </w:rPr>
                            <w:t>) reglamento nustatyta tvarka skelbia vietos gyventojų apklausą, kontroliuoja jos organizavimą ir vykdymą;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3aba216486e1451da6caaefa53eb5a74"/>
                        <w:lock w:val="sdtLocked"/>
                        <w:richText/>
                      </w:sdtPr>
                      <w:sdtContent>
                        <w:p>
                          <w:pPr>
                            <w:ind w:firstLine="720"/>
                            <w:jc w:val="both"/>
                            <w:rPr>
                              <w:bCs/>
                              <w:sz w:val="22"/>
                            </w:rPr>
                          </w:pPr>
                          <w:sdt>
                            <w:sdtPr>
                              <w:alias w:val="Numeris"/>
                              <w:tag w:val="nr_3aba216486e1451da6caaefa53eb5a74"/>
                              <w:lock w:val="sdtLocked"/>
                              <w:richText/>
                            </w:sdtPr>
                            <w:sdtContent>
                              <w:r>
                                <w:rPr>
                                  <w:sz w:val="22"/>
                                  <w:szCs w:val="22"/>
                                </w:rPr>
                                <w:t>1</w:t>
                              </w:r>
                            </w:sdtContent>
                          </w:sdt>
                          <w:r>
                            <w:rPr>
                              <w:sz w:val="22"/>
                              <w:szCs w:val="22"/>
                            </w:rPr>
                            <w:t xml:space="preserve">) savivaldybei būtų tinkamai atstovaujama </w:t>
                          </w:r>
                          <w:r>
                            <w:rPr>
                              <w:bCs/>
                              <w:sz w:val="22"/>
                              <w:szCs w:val="22"/>
                            </w:rPr>
                            <w:t>regiono</w:t>
                          </w:r>
                          <w:r>
                            <w:rPr>
                              <w:sz w:val="22"/>
                              <w:szCs w:val="22"/>
                            </w:rPr>
                            <w:t xml:space="preserve"> plėtros </w:t>
                          </w:r>
                          <w:r>
                            <w:rPr>
                              <w:bCs/>
                              <w:sz w:val="22"/>
                              <w:szCs w:val="22"/>
                            </w:rPr>
                            <w:t>tarybos kolegijoje</w:t>
                          </w:r>
                          <w:r>
                            <w:rPr>
                              <w:sz w:val="22"/>
                              <w:szCs w:val="22"/>
                            </w:rPr>
                            <w:t xml:space="preserve"> ir šios </w:t>
                          </w:r>
                          <w:r>
                            <w:rPr>
                              <w:bCs/>
                              <w:sz w:val="22"/>
                              <w:szCs w:val="22"/>
                            </w:rPr>
                            <w:t>kolegijos</w:t>
                          </w:r>
                          <w:r>
                            <w:rPr>
                              <w:sz w:val="22"/>
                              <w:szCs w:val="22"/>
                            </w:rPr>
                            <w:t xml:space="preserve"> priimti sprendimai būtų tinkamai įgyvendinami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e33f0b6dd11eab9d9cd0c85e0b745">
                            <w:r w:rsidRPr="00532B9F">
                              <w:rPr>
                                <w:rFonts w:ascii="Times New Roman" w:eastAsia="MS Mincho" w:hAnsi="Times New Roman"/>
                                <w:sz w:val="20"/>
                                <w:i/>
                                <w:iCs/>
                                <w:color w:val="0000FF" w:themeColor="hyperlink"/>
                                <w:u w:val="single"/>
                              </w:rPr>
                              <w:t>XIII-3043</w:t>
                            </w:r>
                          </w:fldSimple>
                          <w:r>
                            <w:rPr>
                              <w:rFonts w:ascii="Times New Roman" w:eastAsia="MS Mincho" w:hAnsi="Times New Roman"/>
                              <w:sz w:val="20"/>
                              <w:i/>
                              <w:iCs/>
                            </w:rPr>
                            <w:t>,
2020-06-11,
paskelbta TAR 2020-06-25, i. k. 2020-13956            </w:t>
                          </w:r>
                        </w:p>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91bee7e4a2d240e7a3d0cf7d4daca5c7"/>
                        <w:lock w:val="sdtLocked"/>
                        <w:richText/>
                      </w:sdtPr>
                      <w:sdtContent>
                        <w:p>
                          <w:pPr>
                            <w:ind w:firstLine="720"/>
                            <w:jc w:val="both"/>
                            <w:rPr>
                              <w:bCs/>
                              <w:sz w:val="22"/>
                            </w:rPr>
                          </w:pPr>
                          <w:sdt>
                            <w:sdtPr>
                              <w:alias w:val="Numeris"/>
                              <w:tag w:val="nr_91bee7e4a2d240e7a3d0cf7d4daca5c7"/>
                              <w:lock w:val="sdtLocked"/>
                              <w:richText/>
                            </w:sdtPr>
                            <w:sdtContent>
                              <w:r>
                                <w:rPr>
                                  <w:sz w:val="22"/>
                                  <w:szCs w:val="22"/>
                                </w:rPr>
                                <w:t>3</w:t>
                              </w:r>
                            </w:sdtContent>
                          </w:sdt>
                          <w:r>
                            <w:rPr>
                              <w:sz w:val="22"/>
                              <w:szCs w:val="22"/>
                            </w:rPr>
                            <w:t xml:space="preserve">) būtų sudarytos tinkamos </w:t>
                          </w:r>
                          <w:r>
                            <w:rPr>
                              <w:rFonts w:eastAsia="Calibri"/>
                              <w:sz w:val="22"/>
                              <w:szCs w:val="22"/>
                            </w:rPr>
                            <w:t>vietos gyventojų dalyvavimo tvarkant viešuosius savivaldybės reikalus sąlygos, nustatytos šio įstatymo 36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3bcb031e1b0e4a018fbb02e1204d8f6a"/>
                <w:lock w:val="sdtLocked"/>
                <w:richText/>
              </w:sdtPr>
              <w:sdtContent>
                <w:p>
                  <w:pPr>
                    <w:ind w:firstLine="720"/>
                    <w:jc w:val="both"/>
                    <w:rPr>
                      <w:b/>
                      <w:sz w:val="22"/>
                    </w:rPr>
                  </w:pPr>
                  <w:sdt>
                    <w:sdtPr>
                      <w:alias w:val="Numeris"/>
                      <w:tag w:val="nr_3bcb031e1b0e4a018fbb02e1204d8f6a"/>
                      <w:lock w:val="sdtLocked"/>
                      <w:richText/>
                    </w:sdtPr>
                    <w:sdtContent>
                      <w:r>
                        <w:rPr>
                          <w:b/>
                          <w:sz w:val="22"/>
                        </w:rPr>
                        <w:t>22</w:t>
                      </w:r>
                    </w:sdtContent>
                  </w:sdt>
                  <w:r>
                    <w:rPr>
                      <w:b/>
                      <w:sz w:val="22"/>
                    </w:rPr>
                    <w:t xml:space="preserve"> straipsnis. </w:t>
                  </w:r>
                  <w:sdt>
                    <w:sdtPr>
                      <w:alias w:val="Pavadinimas"/>
                      <w:tag w:val="title_3bcb031e1b0e4a018fbb02e1204d8f6a"/>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b955bea9224142d9b407e527c40ccbd7"/>
                        <w:lock w:val="sdtLocked"/>
                        <w:richText/>
                      </w:sdtPr>
                      <w:sdtContent>
                        <w:p>
                          <w:pPr>
                            <w:ind w:firstLine="720"/>
                            <w:jc w:val="both"/>
                            <w:rPr>
                              <w:sz w:val="22"/>
                            </w:rPr>
                          </w:pPr>
                          <w:sdt>
                            <w:sdtPr>
                              <w:alias w:val="Numeris"/>
                              <w:tag w:val="nr_b955bea9224142d9b407e527c40ccbd7"/>
                              <w:lock w:val="sdtLocked"/>
                              <w:richText/>
                            </w:sdtPr>
                            <w:sdtContent>
                              <w:r>
                                <w:rPr>
                                  <w:rFonts w:eastAsia="Calibri"/>
                                  <w:sz w:val="22"/>
                                  <w:szCs w:val="22"/>
                                  <w:lang w:eastAsia="lt-LT"/>
                                </w:rPr>
                                <w:t>4</w:t>
                              </w:r>
                            </w:sdtContent>
                          </w:sdt>
                          <w:r>
                            <w:rPr>
                              <w:rFonts w:eastAsia="Calibri"/>
                              <w:sz w:val="22"/>
                              <w:szCs w:val="22"/>
                              <w:lang w:eastAsia="lt-LT"/>
                            </w:rPr>
                            <w:t>) jungtis į savivaldybės tarybos narių frakcijas ir savivaldybės tarybos narių grupes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24 str. 1 d. 6 p."/>
                        <w:tag w:val="part_f09a27386a674f05be64ed1479ba09e9"/>
                        <w:lock w:val="sdtLocked"/>
                        <w:richText/>
                      </w:sdtPr>
                      <w:sdtContent>
                        <w:p>
                          <w:pPr>
                            <w:ind w:firstLine="720"/>
                            <w:jc w:val="both"/>
                            <w:rPr>
                              <w:sz w:val="22"/>
                            </w:rPr>
                          </w:pPr>
                          <w:sdt>
                            <w:sdtPr>
                              <w:alias w:val="Numeris"/>
                              <w:tag w:val="nr_f09a27386a674f05be64ed1479ba09e9"/>
                              <w:lock w:val="sdtLocked"/>
                              <w:richText/>
                            </w:sdtPr>
                            <w:sdtContent>
                              <w:r>
                                <w:rPr>
                                  <w:sz w:val="22"/>
                                  <w:szCs w:val="22"/>
                                </w:rPr>
                                <w:t>6</w:t>
                              </w:r>
                            </w:sdtContent>
                          </w:sdt>
                          <w:r>
                            <w:rPr>
                              <w:sz w:val="22"/>
                              <w:szCs w:val="22"/>
                            </w:rPr>
                            <w:t>) savo įgaliojimų laikotarpiu gali turėti visuomeninių padėjėjų, kurie tarybos nario prašymu teikia jam konsultacijas, pasiūlymus, išvadas ir kitą informaciją. Tarybos nario visuomeniniu padėjėju gali būti pilnametis asmuo, kuris nėra tos savivaldybės administracijos valstybės tarnautojas ar darbuotojas, dirbantis pagal darbo sutartį. Tarybos nario visuomeniniu padėjėju negali būti asmuo, kuris įstatymų nustatyta tvarka yra pripažintas kaltu dėl sunkaus ar labai sunkaus nusikaltimo padarymo ir turi neišnykusį ar nepanaikintą teistumą, taip pat kuris įstatymų nustatyta tvarka yra uždraustos organizacijos narys. Tarybos nario visuomeninių padėjėjų skaičius negali viršyti savivaldybėje įsteigtų seniūnijų skaičiaus, o kai seniūnijos neįsteigtos, – negali viršyti trijų.  Informacija apie asmenį, savivaldybės tarybos nario paskirtą jo visuomeniniu padėjėju (asmens vardas, pavardė, paskyrimo ir atšaukimo datos), nedelsiant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6a02afb7c4444386b4064f4fb117e69a"/>
                    <w:lock w:val="sdtLocked"/>
                    <w:richText/>
                  </w:sdtPr>
                  <w:sdtContent>
                    <w:p>
                      <w:pPr>
                        <w:tabs>
                          <w:tab w:val="left" w:pos="851"/>
                        </w:tabs>
                        <w:ind w:firstLine="720"/>
                        <w:jc w:val="both"/>
                        <w:rPr>
                          <w:bCs/>
                          <w:sz w:val="22"/>
                          <w:lang w:eastAsia="x-none"/>
                        </w:rPr>
                      </w:pPr>
                      <w:sdt>
                        <w:sdtPr>
                          <w:alias w:val="Numeris"/>
                          <w:tag w:val="nr_6a02afb7c4444386b4064f4fb117e69a"/>
                          <w:lock w:val="sdtLocked"/>
                          <w:richText/>
                        </w:sdtPr>
                        <w:sdtContent>
                          <w:r>
                            <w:rPr>
                              <w:rFonts w:eastAsia="Calibri"/>
                              <w:sz w:val="22"/>
                              <w:szCs w:val="22"/>
                            </w:rPr>
                            <w:t>1</w:t>
                          </w:r>
                        </w:sdtContent>
                      </w:sdt>
                      <w:r>
                        <w:rPr>
                          <w:rFonts w:eastAsia="Calibri"/>
                          <w:sz w:val="22"/>
                          <w:szCs w:val="22"/>
                        </w:rPr>
                        <w:t>. Savivaldybės tarybos narių įgaliojimai tiesioginio valdymo laikotarpiu sustabdomi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03"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984d8f973a7f4275ad8526487f5f951b"/>
                <w:lock w:val="sdtLocked"/>
                <w:richText/>
              </w:sdtPr>
              <w:sdtContent>
                <w:p>
                  <w:pPr>
                    <w:ind w:firstLine="720"/>
                    <w:jc w:val="both"/>
                    <w:rPr>
                      <w:b/>
                      <w:sz w:val="22"/>
                      <w:szCs w:val="22"/>
                      <w:lang w:eastAsia="lt-LT"/>
                    </w:rPr>
                  </w:pPr>
                  <w:sdt>
                    <w:sdtPr>
                      <w:alias w:val="Numeris"/>
                      <w:tag w:val="nr_984d8f973a7f4275ad8526487f5f951b"/>
                      <w:lock w:val="sdtLocked"/>
                      <w:richText/>
                    </w:sdtPr>
                    <w:sdtContent>
                      <w:r>
                        <w:rPr>
                          <w:b/>
                          <w:sz w:val="22"/>
                          <w:szCs w:val="22"/>
                          <w:lang w:eastAsia="lt-LT"/>
                        </w:rPr>
                        <w:t>26</w:t>
                      </w:r>
                    </w:sdtContent>
                  </w:sdt>
                  <w:r>
                    <w:rPr>
                      <w:b/>
                      <w:sz w:val="22"/>
                      <w:szCs w:val="22"/>
                      <w:lang w:eastAsia="lt-LT"/>
                    </w:rPr>
                    <w:t xml:space="preserve"> straipsnis. </w:t>
                  </w:r>
                  <w:sdt>
                    <w:sdtPr>
                      <w:alias w:val="Pavadinimas"/>
                      <w:tag w:val="title_984d8f973a7f4275ad8526487f5f951b"/>
                      <w:lock w:val="sdtLocked"/>
                      <w:richText/>
                    </w:sdtPr>
                    <w:sdtContent>
                      <w:r>
                        <w:rPr>
                          <w:b/>
                          <w:sz w:val="22"/>
                          <w:szCs w:val="22"/>
                          <w:lang w:eastAsia="lt-LT"/>
                        </w:rPr>
                        <w:t>Savivaldybės tarybos nario veiklos apmokėjimas</w:t>
                      </w:r>
                    </w:sdtContent>
                  </w:sdt>
                </w:p>
                <w:sdt>
                  <w:sdtPr>
                    <w:alias w:val="26 str. 1 d."/>
                    <w:tag w:val="part_50277211a3a3424a8057fe889103ac25"/>
                    <w:lock w:val="sdtLocked"/>
                    <w:richText/>
                  </w:sdtPr>
                  <w:sdtContent>
                    <w:p>
                      <w:pPr>
                        <w:ind w:firstLine="720"/>
                        <w:jc w:val="both"/>
                        <w:rPr>
                          <w:rFonts w:eastAsia="Calibri"/>
                          <w:sz w:val="22"/>
                          <w:szCs w:val="22"/>
                        </w:rPr>
                      </w:pPr>
                      <w:sdt>
                        <w:sdtPr>
                          <w:alias w:val="Numeris"/>
                          <w:tag w:val="nr_50277211a3a3424a8057fe889103ac25"/>
                          <w:lock w:val="sdtLocked"/>
                          <w:richText/>
                        </w:sdtPr>
                        <w:sdtContent>
                          <w:r>
                            <w:rPr>
                              <w:rFonts w:eastAsia="Calibri"/>
                              <w:sz w:val="22"/>
                              <w:szCs w:val="22"/>
                              <w:lang w:eastAsia="lt-LT"/>
                            </w:rPr>
                            <w:t>1</w:t>
                          </w:r>
                        </w:sdtContent>
                      </w:sdt>
                      <w:r>
                        <w:rPr>
                          <w:rFonts w:eastAsia="Calibri"/>
                          <w:sz w:val="22"/>
                          <w:szCs w:val="22"/>
                          <w:lang w:eastAsia="lt-LT"/>
                        </w:rPr>
                        <w:t xml:space="preserve">. </w:t>
                      </w:r>
                      <w:r>
                        <w:rPr>
                          <w:rFonts w:eastAsia="Calibri"/>
                          <w:sz w:val="22"/>
                          <w:szCs w:val="22"/>
                        </w:rPr>
                        <w:t>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20626f0e926143d094382ba962ec5af3"/>
                    <w:lock w:val="sdtLocked"/>
                    <w:richText/>
                  </w:sdtPr>
                  <w:sdtContent>
                    <w:p>
                      <w:pPr>
                        <w:ind w:firstLine="720"/>
                        <w:jc w:val="both"/>
                        <w:rPr>
                          <w:rFonts w:eastAsia="Calibri"/>
                          <w:sz w:val="22"/>
                          <w:szCs w:val="22"/>
                        </w:rPr>
                      </w:pPr>
                      <w:sdt>
                        <w:sdtPr>
                          <w:alias w:val="Numeris"/>
                          <w:tag w:val="nr_20626f0e926143d094382ba962ec5af3"/>
                          <w:lock w:val="sdtLocked"/>
                          <w:richText/>
                        </w:sdtPr>
                        <w:sdtContent>
                          <w:r>
                            <w:rPr>
                              <w:rFonts w:eastAsia="Calibri"/>
                              <w:sz w:val="22"/>
                              <w:szCs w:val="22"/>
                            </w:rPr>
                            <w:t>2</w:t>
                          </w:r>
                        </w:sdtContent>
                      </w:sdt>
                      <w:r>
                        <w:rPr>
                          <w:rFonts w:eastAsia="Calibri"/>
                          <w:sz w:val="22"/>
                          <w:szCs w:val="22"/>
                        </w:rPr>
                        <w:t>. Tarybos nariui su jo, kaip tarybos nario, veikla susijusioms kanceliarijos, pašto, telefono, interneto ryšio, transporto, biuro patalpų nuomos</w:t>
                      </w:r>
                      <w:r>
                        <w:rPr>
                          <w:rFonts w:eastAsia="Calibri"/>
                          <w:bCs/>
                          <w:sz w:val="22"/>
                          <w:szCs w:val="22"/>
                        </w:rPr>
                        <w:t xml:space="preserve"> </w:t>
                      </w:r>
                      <w:r>
                        <w:rPr>
                          <w:rFonts w:eastAsia="Calibri"/>
                          <w:sz w:val="22"/>
                          <w:szCs w:val="22"/>
                        </w:rPr>
                        <w:t xml:space="preserve">išlaidoms apmokėti, kiek jų nesuteikia ar tiesiogiai neapmoka savivaldybės administracija, kas mėnesį gali būti skiriama išmoka, už kurią atsiskaitoma ne rečiau kaip vieną kartą per tris mėnesius. Šios išmokos dydis, atsiskaitymo tvarka ir </w:t>
                      </w:r>
                      <w:r>
                        <w:rPr>
                          <w:rFonts w:eastAsia="Calibri"/>
                          <w:bCs/>
                          <w:sz w:val="22"/>
                          <w:szCs w:val="22"/>
                        </w:rPr>
                        <w:t>tinkamomis pripažintinų išlaidų baigtinis sąrašas</w:t>
                      </w:r>
                      <w:r>
                        <w:rPr>
                          <w:rFonts w:eastAsia="Calibri"/>
                          <w:sz w:val="22"/>
                          <w:szCs w:val="22"/>
                        </w:rPr>
                        <w:t xml:space="preserve"> nustatomi reglamente.</w:t>
                      </w:r>
                    </w:p>
                  </w:sdtContent>
                </w:sdt>
                <w:sdt>
                  <w:sdtPr>
                    <w:alias w:val="26 str. 3 d."/>
                    <w:tag w:val="part_6a8a03d74c014b82a95153c82ac2b7b9"/>
                    <w:lock w:val="sdtLocked"/>
                    <w:richText/>
                  </w:sdtPr>
                  <w:sdtContent>
                    <w:p>
                      <w:pPr>
                        <w:ind w:firstLine="720"/>
                        <w:jc w:val="both"/>
                        <w:rPr>
                          <w:rFonts w:eastAsia="Calibri"/>
                          <w:sz w:val="22"/>
                          <w:szCs w:val="22"/>
                          <w:lang w:eastAsia="lt-LT"/>
                        </w:rPr>
                      </w:pPr>
                      <w:sdt>
                        <w:sdtPr>
                          <w:alias w:val="Numeris"/>
                          <w:tag w:val="nr_6a8a03d74c014b82a95153c82ac2b7b9"/>
                          <w:lock w:val="sdtLocked"/>
                          <w:richText/>
                        </w:sdtPr>
                        <w:sdtContent>
                          <w:r>
                            <w:rPr>
                              <w:rFonts w:eastAsia="Calibri"/>
                              <w:sz w:val="22"/>
                              <w:szCs w:val="22"/>
                            </w:rPr>
                            <w:t>3</w:t>
                          </w:r>
                        </w:sdtContent>
                      </w:sdt>
                      <w:r>
                        <w:rPr>
                          <w:rFonts w:eastAsia="Calibri"/>
                          <w:sz w:val="22"/>
                          <w:szCs w:val="22"/>
                        </w:rPr>
                        <w:t>. Tarybos nariui, kuris pagal mero potvarkį atstovauja savivaldybei už savivaldybės ribų, savivaldybės administracija Vyriausybės nustatyta tvarka apmoka komandiruotės išlaidas.</w:t>
                      </w:r>
                    </w:p>
                  </w:sdtContent>
                </w:sdt>
                <w:sdt>
                  <w:sdtPr>
                    <w:alias w:val="26 str. 4 d."/>
                    <w:tag w:val="part_1205a96e7fdb44229ca1f0c01927fc10"/>
                    <w:lock w:val="sdtLocked"/>
                    <w:richText/>
                  </w:sdtPr>
                  <w:sdtContent>
                    <w:p>
                      <w:pPr>
                        <w:ind w:firstLine="720"/>
                        <w:jc w:val="both"/>
                      </w:pPr>
                      <w:sdt>
                        <w:sdtPr>
                          <w:alias w:val="Numeris"/>
                          <w:tag w:val="nr_1205a96e7fdb44229ca1f0c01927fc10"/>
                          <w:lock w:val="sdtLocked"/>
                          <w:richText/>
                        </w:sdtPr>
                        <w:sdtContent>
                          <w:r>
                            <w:rPr>
                              <w:rFonts w:eastAsia="Calibri"/>
                              <w:sz w:val="22"/>
                              <w:szCs w:val="22"/>
                              <w:lang w:eastAsia="lt-LT"/>
                            </w:rPr>
                            <w:t>4</w:t>
                          </w:r>
                        </w:sdtContent>
                      </w:sdt>
                      <w:r>
                        <w:rPr>
                          <w:rFonts w:eastAsia="Calibri"/>
                          <w:sz w:val="22"/>
                          <w:szCs w:val="22"/>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 w:val="22"/>
                          <w:szCs w:val="22"/>
                        </w:rPr>
                        <w:t>išsaugant jam darbo vietą</w:t>
                      </w:r>
                      <w:r>
                        <w:rPr>
                          <w:rFonts w:eastAsia="Calibri"/>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83" w:history="1">
                    <w:r>
                      <w:rPr>
                        <w:rStyle w:val="Hipersaitas"/>
                        <w:i/>
                        <w:sz w:val="20"/>
                      </w:rPr>
                      <w:t>XI-971</w:t>
                    </w:r>
                  </w:hyperlink>
                  <w:r>
                    <w:rPr>
                      <w:i/>
                      <w:sz w:val="20"/>
                    </w:rPr>
                    <w:t>, 2010-06-30, Žin., 2010, Nr. 86-4525 (2010-07-20)</w:t>
                  </w:r>
                </w:p>
                <w:p>
                  <w:pPr>
                    <w:jc w:val="both"/>
                    <w:rPr>
                      <w:i/>
                      <w:sz w:val="20"/>
                    </w:rPr>
                  </w:pPr>
                  <w:r>
                    <w:rPr>
                      <w:i/>
                      <w:sz w:val="20"/>
                    </w:rPr>
                    <w:t xml:space="preserve">Nr. </w:t>
                  </w:r>
                  <w:hyperlink r:id="rId84" w:history="1">
                    <w:r>
                      <w:rPr>
                        <w:rStyle w:val="Hipersaitas"/>
                        <w:i/>
                        <w:sz w:val="20"/>
                      </w:rPr>
                      <w:t>XI-1327</w:t>
                    </w:r>
                  </w:hyperlink>
                  <w:r>
                    <w:rPr>
                      <w:i/>
                      <w:sz w:val="20"/>
                    </w:rPr>
                    <w:t>, 2011-04-19, Žin., 2011, Nr. 52-2504 (2011-05-03)</w:t>
                  </w:r>
                </w:p>
                <w:p>
                  <w:pPr>
                    <w:jc w:val="both"/>
                    <w:rPr>
                      <w:i/>
                      <w:sz w:val="20"/>
                    </w:rPr>
                  </w:pPr>
                  <w:r>
                    <w:rPr>
                      <w:i/>
                      <w:sz w:val="20"/>
                    </w:rPr>
                    <w:t xml:space="preserve">Nr. </w:t>
                  </w:r>
                  <w:hyperlink r:id="rId85" w:history="1">
                    <w:r>
                      <w:rPr>
                        <w:rStyle w:val="Hipersaitas"/>
                        <w:i/>
                        <w:sz w:val="20"/>
                      </w:rPr>
                      <w:t>XI-2285</w:t>
                    </w:r>
                  </w:hyperlink>
                  <w:r>
                    <w:rPr>
                      <w:i/>
                      <w:sz w:val="20"/>
                    </w:rPr>
                    <w:t>, 2012-10-17, Žin., 2012, Nr. 126-6328 (2012-10-31)</w:t>
                  </w:r>
                </w:p>
                <w:p>
                  <w:pPr>
                    <w:jc w:val="both"/>
                    <w:rPr>
                      <w:sz w:val="22"/>
                    </w:rPr>
                  </w:pPr>
                  <w:r>
                    <w:rPr>
                      <w:i/>
                      <w:sz w:val="20"/>
                    </w:rPr>
                    <w:t xml:space="preserve">Nr. </w:t>
                  </w:r>
                  <w:hyperlink r:id="rId86" w:history="1">
                    <w:r>
                      <w:rPr>
                        <w:rStyle w:val="Hipersaitas"/>
                        <w:i/>
                        <w:sz w:val="20"/>
                      </w:rPr>
                      <w:t>XII-612</w:t>
                    </w:r>
                  </w:hyperlink>
                  <w:r>
                    <w:rPr>
                      <w:i/>
                      <w:sz w:val="20"/>
                    </w:rPr>
                    <w:t>, 2013-11-21, Žin., 2013, Nr. 124-6288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218ae084c154ed69a703ab07e86cc46"/>
                        <w:lock w:val="sdtLocked"/>
                        <w:richText/>
                      </w:sdtPr>
                      <w:sdtContent>
                        <w:p>
                          <w:pPr>
                            <w:ind w:firstLine="720"/>
                            <w:jc w:val="both"/>
                            <w:rPr>
                              <w:sz w:val="22"/>
                              <w:szCs w:val="22"/>
                            </w:rPr>
                          </w:pPr>
                          <w:sdt>
                            <w:sdtPr>
                              <w:alias w:val="Numeris"/>
                              <w:tag w:val="nr_7218ae084c154ed69a703ab07e86cc46"/>
                              <w:lock w:val="sdtLocked"/>
                              <w:richText/>
                            </w:sdtPr>
                            <w:sdtContent>
                              <w:r>
                                <w:rPr>
                                  <w:bCs/>
                                  <w:sz w:val="22"/>
                                  <w:szCs w:val="22"/>
                                </w:rPr>
                                <w:t>3</w:t>
                              </w:r>
                            </w:sdtContent>
                          </w:sdt>
                          <w:r>
                            <w:rPr>
                              <w:bCs/>
                              <w:sz w:val="22"/>
                              <w:szCs w:val="22"/>
                            </w:rPr>
                            <w:t>) rengia ir savivaldybės tarybai teikia sprendimams priimti reikalingas išvadas dėl savivaldybės prisiimamų įsipareigojimų pagal paskolų</w:t>
                          </w:r>
                          <w:r>
                            <w:rPr>
                              <w:sz w:val="22"/>
                              <w:szCs w:val="22"/>
                            </w:rPr>
                            <w:t xml:space="preserve">, finansinės nuomos (lizingo) ir kitų įsipareigojamųjų skolos dokumentų sutartis, </w:t>
                          </w:r>
                          <w:r>
                            <w:rPr>
                              <w:bCs/>
                              <w:sz w:val="22"/>
                              <w:szCs w:val="22"/>
                            </w:rPr>
                            <w:t>garantijų suteikimo kreditoriams už savivaldybės valdomų įmonių prisiimamus įsipareigojimus pagal paskolų, finansinės nuomos (lizingo) ir kitų įsipareigojamųjų skolos dokumentų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 p."/>
                        <w:tag w:val="part_e47d8bf4c9a8484ba83906abc4b7293f"/>
                        <w:lock w:val="sdtLocked"/>
                        <w:richText/>
                      </w:sdtPr>
                      <w:sdtContent>
                        <w:p>
                          <w:pPr>
                            <w:ind w:firstLine="720"/>
                            <w:jc w:val="both"/>
                            <w:rPr>
                              <w:sz w:val="22"/>
                              <w:szCs w:val="22"/>
                            </w:rPr>
                          </w:pPr>
                          <w:sdt>
                            <w:sdtPr>
                              <w:alias w:val="Numeris"/>
                              <w:tag w:val="nr_e47d8bf4c9a8484ba83906abc4b7293f"/>
                              <w:lock w:val="sdtLocked"/>
                              <w:richText/>
                            </w:sdtPr>
                            <w:sdtContent>
                              <w:r>
                                <w:rPr>
                                  <w:bCs/>
                                  <w:color w:val="000000"/>
                                  <w:sz w:val="22"/>
                                  <w:szCs w:val="22"/>
                                  <w:lang w:eastAsia="lt-LT"/>
                                </w:rPr>
                                <w:t>6</w:t>
                              </w:r>
                            </w:sdtContent>
                          </w:sdt>
                          <w:r>
                            <w:rPr>
                              <w:bCs/>
                              <w:color w:val="000000"/>
                              <w:sz w:val="22"/>
                              <w:szCs w:val="22"/>
                              <w:lang w:eastAsia="lt-LT"/>
                            </w:rPr>
                            <w:t>) rengia ir savivaldybės tarybai teikia sprendimams priimti reikalingas išvadas dėl galimybės savivaldybei prisiimti finansinius įsipareigojimus dėl prioritetinės savivaldybės infrastruktūros plėtros;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7 p."/>
                        <w:tag w:val="part_7140aa662f4247cb839650f37d9a740d"/>
                        <w:lock w:val="sdtLocked"/>
                        <w:richText/>
                      </w:sdtPr>
                      <w:sdtContent>
                        <w:p>
                          <w:pPr>
                            <w:ind w:firstLine="720"/>
                            <w:jc w:val="both"/>
                            <w:rPr>
                              <w:sz w:val="22"/>
                              <w:szCs w:val="22"/>
                            </w:rPr>
                          </w:pPr>
                          <w:sdt>
                            <w:sdtPr>
                              <w:alias w:val="Numeris"/>
                              <w:tag w:val="nr_7140aa662f4247cb839650f37d9a740d"/>
                              <w:lock w:val="sdtLocked"/>
                              <w:richText/>
                            </w:sdtPr>
                            <w:sdtContent>
                              <w:r>
                                <w:rPr>
                                  <w:sz w:val="22"/>
                                  <w:szCs w:val="22"/>
                                </w:rPr>
                                <w:t>7</w:t>
                              </w:r>
                            </w:sdtContent>
                          </w:sdt>
                          <w:r>
                            <w:rPr>
                              <w:sz w:val="22"/>
                              <w:szCs w:val="22"/>
                            </w:rPr>
                            <w:t xml:space="preserve">) Valstybės kontrolės prašymu teikia savivaldybės kontrolės ir audito tarnybos atliktų auditų ataskaitas ir darbo dokumentus audito išorinei peržiūrai atlikti;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
                      <w:sdtPr>
                        <w:alias w:val="27 str. 1 d. 8 p."/>
                        <w:tag w:val="part_3111af1227684463b8b811f6d64bb3ad"/>
                        <w:lock w:val="sdtLocked"/>
                        <w:richText/>
                      </w:sdtPr>
                      <w:sdtContent>
                        <w:p>
                          <w:pPr>
                            <w:ind w:firstLine="720"/>
                            <w:jc w:val="both"/>
                            <w:rPr>
                              <w:sz w:val="22"/>
                              <w:szCs w:val="22"/>
                            </w:rPr>
                          </w:pPr>
                          <w:sdt>
                            <w:sdtPr>
                              <w:alias w:val="Numeris"/>
                              <w:tag w:val="nr_3111af1227684463b8b811f6d64bb3ad"/>
                              <w:lock w:val="sdtLocked"/>
                              <w:richText/>
                            </w:sdtPr>
                            <w:sdtContent>
                              <w:r>
                                <w:rPr>
                                  <w:sz w:val="22"/>
                                  <w:szCs w:val="22"/>
                                </w:rPr>
                                <w:t>8</w:t>
                              </w:r>
                            </w:sdtContent>
                          </w:sdt>
                          <w:r>
                            <w:rPr>
                              <w:sz w:val="22"/>
                              <w:szCs w:val="22"/>
                            </w:rPr>
                            <w:t>) atlieka įstatymuose ir kituose teisės aktuose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c64d309bea11ea9515f752ff221ec9">
                            <w:r w:rsidRPr="00532B9F">
                              <w:rPr>
                                <w:rFonts w:ascii="Times New Roman" w:eastAsia="MS Mincho" w:hAnsi="Times New Roman"/>
                                <w:sz w:val="20"/>
                                <w:i/>
                                <w:iCs/>
                                <w:color w:val="0000FF" w:themeColor="hyperlink"/>
                                <w:u w:val="single"/>
                              </w:rPr>
                              <w:t>XIII-2898</w:t>
                            </w:r>
                          </w:fldSimple>
                          <w:r>
                            <w:rPr>
                              <w:rFonts w:ascii="Times New Roman" w:eastAsia="MS Mincho" w:hAnsi="Times New Roman"/>
                              <w:sz w:val="20"/>
                              <w:i/>
                              <w:iCs/>
                            </w:rPr>
                            <w:t>,
2020-05-07,
paskelbta TAR 2020-05-22, i. k. 2020-10872        </w:t>
                          </w:r>
                        </w:p>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80b4a04e155c4098a13ab1a9cfc8e4f5"/>
                        <w:lock w:val="sdtLocked"/>
                        <w:richText/>
                      </w:sdtPr>
                      <w:sdtContent>
                        <w:p>
                          <w:pPr>
                            <w:ind w:firstLine="720"/>
                            <w:jc w:val="both"/>
                            <w:rPr>
                              <w:sz w:val="22"/>
                              <w:szCs w:val="22"/>
                            </w:rPr>
                          </w:pPr>
                          <w:sdt>
                            <w:sdtPr>
                              <w:alias w:val="Numeris"/>
                              <w:tag w:val="nr_80b4a04e155c4098a13ab1a9cfc8e4f5"/>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color w:val="000000"/>
                              <w:sz w:val="22"/>
                              <w:szCs w:val="22"/>
                            </w:rPr>
                            <w:t xml:space="preserve">ir darbuotojams, dirbantiems pagal darbo sutartis, pagal </w:t>
                          </w:r>
                          <w:r>
                            <w:rPr>
                              <w:sz w:val="22"/>
                              <w:szCs w:val="22"/>
                            </w:rPr>
                            <w:t>jų kompetenciją dalyvauti Valstybės kontrolės atliekamuose savivaldybės administravimo subjektų finansiniuose, atitikties ir veiklos audituose;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8a8787e3c97d49de86a9e50cb3d6b710"/>
                        <w:lock w:val="sdtLocked"/>
                        <w:richText/>
                      </w:sdtPr>
                      <w:sdtContent>
                        <w:p>
                          <w:pPr>
                            <w:ind w:firstLine="720"/>
                            <w:jc w:val="both"/>
                            <w:rPr>
                              <w:sz w:val="22"/>
                              <w:szCs w:val="22"/>
                            </w:rPr>
                          </w:pPr>
                          <w:sdt>
                            <w:sdtPr>
                              <w:alias w:val="Numeris"/>
                              <w:tag w:val="nr_8a8787e3c97d49de86a9e50cb3d6b710"/>
                              <w:lock w:val="sdtLocked"/>
                              <w:richText/>
                            </w:sdtPr>
                            <w:sdtContent>
                              <w:r>
                                <w:rPr>
                                  <w:color w:val="000000"/>
                                  <w:sz w:val="22"/>
                                  <w:szCs w:val="22"/>
                                </w:rPr>
                                <w:t>20</w:t>
                              </w:r>
                            </w:sdtContent>
                          </w:sdt>
                          <w:r>
                            <w:rPr>
                              <w:color w:val="000000"/>
                              <w:sz w:val="22"/>
                              <w:szCs w:val="22"/>
                            </w:rPr>
                            <w:t xml:space="preserve">) </w:t>
                          </w:r>
                          <w:r>
                            <w:rPr>
                              <w:sz w:val="22"/>
                              <w:szCs w:val="22"/>
                            </w:rPr>
                            <w:t>sudaro sąlygas Valstybės kontrolei dalyvauti atliekant savivaldybės konsoliduotųjų ataskaitų rinkinio auditą tokiu mastu, kad Valstybės kontrolė</w:t>
                          </w:r>
                          <w:r>
                            <w:rPr>
                              <w:b/>
                              <w:sz w:val="22"/>
                              <w:szCs w:val="22"/>
                            </w:rPr>
                            <w:t xml:space="preserve"> </w:t>
                          </w:r>
                          <w:r>
                            <w:rPr>
                              <w:sz w:val="22"/>
                              <w:szCs w:val="22"/>
                            </w:rPr>
                            <w:t>surinktų tinkamus ir pakankamus įrodymus, reikalingus išvadai dėl nacionalinio finansinių ataskaitų rinkinio parengti, ir teikia Valstybės kontrolei duomenis apie savivaldybės konsoliduotųjų ataskaitų rinkinio audito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04"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05"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0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7"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08"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db8c82f2b6c440ca7c495ee0fbcccd5"/>
                <w:lock w:val="sdtLocked"/>
                <w:richText/>
              </w:sdtPr>
              <w:sdtContent>
                <w:p>
                  <w:pPr>
                    <w:tabs>
                      <w:tab w:val="left" w:pos="720"/>
                    </w:tabs>
                    <w:ind w:firstLine="720"/>
                    <w:jc w:val="both"/>
                    <w:rPr>
                      <w:b/>
                      <w:sz w:val="22"/>
                    </w:rPr>
                  </w:pPr>
                  <w:sdt>
                    <w:sdtPr>
                      <w:alias w:val="Numeris"/>
                      <w:tag w:val="nr_adb8c82f2b6c440ca7c495ee0fbcccd5"/>
                      <w:lock w:val="sdtLocked"/>
                      <w:richText/>
                    </w:sdtPr>
                    <w:sdtContent>
                      <w:r>
                        <w:rPr>
                          <w:b/>
                          <w:sz w:val="22"/>
                        </w:rPr>
                        <w:t>29</w:t>
                      </w:r>
                    </w:sdtContent>
                  </w:sdt>
                  <w:r>
                    <w:rPr>
                      <w:b/>
                      <w:sz w:val="22"/>
                    </w:rPr>
                    <w:t xml:space="preserve"> straipsnis. </w:t>
                  </w:r>
                  <w:sdt>
                    <w:sdtPr>
                      <w:alias w:val="Pavadinimas"/>
                      <w:tag w:val="title_adb8c82f2b6c440ca7c495ee0fbcccd5"/>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caabbbd3ddd460498c19c2f747df075"/>
                    <w:lock w:val="sdtLocked"/>
                    <w:richText/>
                  </w:sdtPr>
                  <w:sdtContent>
                    <w:p>
                      <w:pPr>
                        <w:tabs>
                          <w:tab w:val="left" w:pos="10076"/>
                          <w:tab w:val="left" w:pos="10992"/>
                          <w:tab w:val="left" w:pos="11908"/>
                          <w:tab w:val="left" w:pos="12824"/>
                          <w:tab w:val="left" w:pos="13740"/>
                          <w:tab w:val="left" w:pos="14656"/>
                        </w:tabs>
                        <w:ind w:firstLine="720"/>
                        <w:jc w:val="both"/>
                        <w:rPr>
                          <w:b/>
                          <w:sz w:val="22"/>
                          <w:szCs w:val="22"/>
                        </w:rPr>
                      </w:pPr>
                      <w:sdt>
                        <w:sdtPr>
                          <w:alias w:val="Numeris"/>
                          <w:tag w:val="nr_9caabbbd3ddd460498c19c2f747df075"/>
                          <w:lock w:val="sdtLocked"/>
                          <w:richText/>
                        </w:sdtPr>
                        <w:sdtContent>
                          <w:r>
                            <w:rPr>
                              <w:color w:val="000000"/>
                              <w:sz w:val="22"/>
                              <w:szCs w:val="22"/>
                            </w:rPr>
                            <w:t>3</w:t>
                          </w:r>
                        </w:sdtContent>
                      </w:sdt>
                      <w:r>
                        <w:rPr>
                          <w:color w:val="000000"/>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savivaldybės administracijos direktorius ir direktoriaus pavaduotojas nepaskirti, savivaldybės administracijos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Asmuo, skiriamas į savivaldybės administracijos direktoriaus, direktoriaus pavaduotojo pareigas, turi atitikti įstatymuose ir kituose teisės aktuose nustatytus reikalavimus, taikomus išduodant leidimą dirbti ar susipažinti su įslaptinta informacija. Tarnybines nuobaudas savivaldybės administracijos direktoriui (direktoriaus pavaduotojui) už tarnybinius nusižengimus skiria savivaldybės taryba. Meras gali inicijuoti administracijos direktoriaus (direktoriaus pavaduotojo) atleidimo praradus pasitikėjimą procedūrą arba tarnybinio nusižengimo tyrimą. Meras privalo inicijuoti savivaldybės administracijos direktoriaus (direktoriaus pavaduotojo) atleidimo iš pareigų praradus pasitikėjimą procedūrą ar tarnybinio nusižengimo tyrimą gavęs oficialią informaciją apie savivaldybės administracijos direktoriaus (direktoriaus pavaduotojo) galimą tarnybinį nusižengimą arba gavęs ne mažiau kaip 1/2 visų savivaldybės tarybos narių raštu pateiktus nepasitikėjimo savivaldybės administracijos direktoriumi (direktoriaus pavaduotoju) motyvus. Meras administracijos direktoriaus (direktoriaus pavaduotojo) tarnybinio nusižengimo tyrimą pradeda teisės aktų, reglamentuojančių valstybės tarnybos santykius, nustatytais terminais, o atleidimo praradus pasitikėjimą procedūrą inicijuoja artimiausiame savivaldybės tarybos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1e0e46a11eb9f09e7df20500045">
                        <w:r w:rsidRPr="00532B9F">
                          <w:rPr>
                            <w:rFonts w:ascii="Times New Roman" w:eastAsia="MS Mincho" w:hAnsi="Times New Roman"/>
                            <w:sz w:val="20"/>
                            <w:i/>
                            <w:iCs/>
                            <w:color w:val="0000FF" w:themeColor="hyperlink"/>
                            <w:u w:val="single"/>
                          </w:rPr>
                          <w:t>XIV-482</w:t>
                        </w:r>
                      </w:fldSimple>
                      <w:r>
                        <w:rPr>
                          <w:rFonts w:ascii="Times New Roman" w:eastAsia="MS Mincho" w:hAnsi="Times New Roman"/>
                          <w:sz w:val="20"/>
                          <w:i/>
                          <w:iCs/>
                        </w:rPr>
                        <w:t>,
2021-06-30,
paskelbta TAR 2021-07-14, i. k. 2021-15862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1680cae0eea04a2eaa5edc97fc40ce9a"/>
                    <w:lock w:val="sdtLocked"/>
                    <w:richText/>
                  </w:sdtPr>
                  <w:sdtContent>
                    <w:p>
                      <w:pPr>
                        <w:ind w:firstLine="720"/>
                        <w:jc w:val="both"/>
                      </w:pPr>
                      <w:sdt>
                        <w:sdtPr>
                          <w:alias w:val="Numeris"/>
                          <w:tag w:val="nr_1680cae0eea04a2eaa5edc97fc40ce9a"/>
                          <w:lock w:val="sdtLocked"/>
                          <w:richText/>
                        </w:sdtPr>
                        <w:sdtContent>
                          <w:r>
                            <w:rPr>
                              <w:color w:val="000000"/>
                              <w:sz w:val="22"/>
                              <w:szCs w:val="22"/>
                              <w:lang w:eastAsia="lt-LT"/>
                            </w:rPr>
                            <w:t>6</w:t>
                          </w:r>
                        </w:sdtContent>
                      </w:sdt>
                      <w:r>
                        <w:rPr>
                          <w:color w:val="000000"/>
                          <w:sz w:val="22"/>
                          <w:szCs w:val="22"/>
                          <w:lang w:eastAsia="lt-LT"/>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w:t>
                      </w:r>
                      <w:r>
                        <w:rPr>
                          <w:bCs/>
                          <w:color w:val="000000"/>
                          <w:sz w:val="22"/>
                          <w:szCs w:val="22"/>
                          <w:lang w:eastAsia="lt-LT"/>
                        </w:rPr>
                        <w:t>ir kai savivaldybės administracijos direktorius atleidžiamas, nes neatlieka Lietuvos Respublikos karo padėties įstatyme nustatytų funkcijų ar jas atlieka neatsižvelgdamas į ginkluotųjų pajėgų poreikius</w:t>
                      </w:r>
                      <w:r>
                        <w:rPr>
                          <w:color w:val="000000"/>
                          <w:sz w:val="22"/>
                          <w:szCs w:val="22"/>
                          <w:lang w:eastAsia="lt-LT"/>
                        </w:rPr>
                        <w:t xml:space="preserve">, turi teisę Vyriausybės nustatyta tvarka grįžti į iki paskyrimo savivaldybės administracijos direktoriumi, direktoriaus pavaduotoju eitas </w:t>
                      </w:r>
                      <w:r>
                        <w:rPr>
                          <w:bCs/>
                          <w:color w:val="000000"/>
                          <w:sz w:val="22"/>
                          <w:szCs w:val="22"/>
                          <w:lang w:eastAsia="lt-LT"/>
                        </w:rPr>
                        <w:t xml:space="preserve">valstybės tarnautojo </w:t>
                      </w:r>
                      <w:r>
                        <w:rPr>
                          <w:color w:val="000000"/>
                          <w:sz w:val="22"/>
                          <w:szCs w:val="22"/>
                          <w:lang w:eastAsia="lt-LT"/>
                        </w:rPr>
                        <w:t xml:space="preserve">pareigas (išskyrus </w:t>
                      </w:r>
                      <w:r>
                        <w:rPr>
                          <w:bCs/>
                          <w:color w:val="000000"/>
                          <w:sz w:val="22"/>
                          <w:szCs w:val="22"/>
                          <w:lang w:eastAsia="lt-LT"/>
                        </w:rPr>
                        <w:t xml:space="preserve">politinio (asmeninio) pasitikėjimo valstybės tarnautojo pareigas ir </w:t>
                      </w:r>
                      <w:r>
                        <w:rPr>
                          <w:color w:val="000000"/>
                          <w:sz w:val="22"/>
                          <w:szCs w:val="22"/>
                          <w:lang w:eastAsia="lt-LT"/>
                        </w:rPr>
                        <w:t xml:space="preserve">savivaldybės kontrolieriaus, savivaldybės kontrolės ir audito tarnybos valstybės tarnautojo ir darbuotojo, dirbančio pagal darbo sutartį, pareigas), o kai tokios galimybės nėra, – į kitas lygiavertes ar žemesnes </w:t>
                      </w:r>
                      <w:r>
                        <w:rPr>
                          <w:bCs/>
                          <w:color w:val="000000"/>
                          <w:sz w:val="22"/>
                          <w:szCs w:val="22"/>
                          <w:lang w:eastAsia="lt-LT"/>
                        </w:rPr>
                        <w:t xml:space="preserve">valstybės tarnautojo </w:t>
                      </w:r>
                      <w:r>
                        <w:rPr>
                          <w:color w:val="000000"/>
                          <w:sz w:val="22"/>
                          <w:szCs w:val="22"/>
                          <w:lang w:eastAsia="lt-LT"/>
                        </w:rPr>
                        <w:t xml:space="preserve">pareigas (išskyrus politinio (asmeninio) pasitikėjimo valstybės tarnautojo pareigas). Be to, šioje dalyje nustatytu atveju savivaldybės administracijos direktorius, administracijos direktoriaus pavaduotojas turi teisę grįžti į iki </w:t>
                      </w:r>
                      <w:r>
                        <w:rPr>
                          <w:bCs/>
                          <w:color w:val="000000"/>
                          <w:sz w:val="22"/>
                          <w:szCs w:val="22"/>
                          <w:lang w:eastAsia="lt-LT"/>
                        </w:rPr>
                        <w:t xml:space="preserve">paskyrimo savivaldybės administracijos direktoriumi, direktoriaus pavaduotoju </w:t>
                      </w:r>
                      <w:r>
                        <w:rPr>
                          <w:color w:val="000000"/>
                          <w:sz w:val="22"/>
                          <w:szCs w:val="22"/>
                          <w:lang w:eastAsia="lt-LT"/>
                        </w:rPr>
                        <w:t xml:space="preserve">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color w:val="000000"/>
                          <w:sz w:val="22"/>
                          <w:szCs w:val="22"/>
                          <w:lang w:eastAsia="lt-LT"/>
                        </w:rPr>
                        <w:t xml:space="preserve">Jeigu iki paskyrimo savivaldybės administracijos direktoriumi, direktoriaus pavaduotoju šie asmenys ėjo pareigas savivaldybės ar valstybės biudžetinėje ar viešojoje įstaigoje arba savivaldybės valdomoje įmonėje, kurioms buvo nustatyta kadencija, kai yra tokia galimybė, jie turi teisę grįžti į šias pareigas likusiam kadencijos laikui. </w:t>
                      </w:r>
                      <w:r>
                        <w:rPr>
                          <w:color w:val="000000"/>
                          <w:sz w:val="22"/>
                          <w:szCs w:val="22"/>
                          <w:lang w:eastAsia="lt-LT"/>
                        </w:rPr>
                        <w:t xml:space="preserve">Jeigu šie asmenys iki paskyrimo savivaldybės administracijos direktoriumi, direktoriaus pavaduotoju tokių pareigų nėjo arba atsisakė pasiūlytų kitų žemesnių </w:t>
                      </w:r>
                      <w:r>
                        <w:rPr>
                          <w:bCs/>
                          <w:color w:val="000000"/>
                          <w:sz w:val="22"/>
                          <w:szCs w:val="22"/>
                          <w:lang w:eastAsia="lt-LT"/>
                        </w:rPr>
                        <w:t xml:space="preserve">valstybės tarnautojo </w:t>
                      </w:r>
                      <w:r>
                        <w:rPr>
                          <w:color w:val="000000"/>
                          <w:sz w:val="22"/>
                          <w:szCs w:val="22"/>
                          <w:lang w:eastAsia="lt-LT"/>
                        </w:rPr>
                        <w:t>pareigų arba kitų pareigų savivaldybės ar valstybės biudžetinėje ar viešojoje įstaigoje arba savivaldybės valdomoje įmonėje, išmokos jiems mokamos Valstybės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24fe6379bce141108020e0340bcedca6"/>
                        <w:lock w:val="sdtLocked"/>
                        <w:richText/>
                      </w:sdtPr>
                      <w:sdtContent>
                        <w:p>
                          <w:pPr>
                            <w:ind w:firstLine="720"/>
                            <w:jc w:val="both"/>
                          </w:pPr>
                          <w:sdt>
                            <w:sdtPr>
                              <w:alias w:val="Numeris"/>
                              <w:tag w:val="nr_24fe6379bce141108020e0340bcedca6"/>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
                      <w:sdtPr>
                        <w:alias w:val="17 p."/>
                        <w:tag w:val="part_df97fd41fdd240508a5fef4bbc7b9a59"/>
                        <w:lock w:val="sdtLocked"/>
                        <w:richText/>
                      </w:sdtPr>
                      <w:sdtContent>
                        <w:p>
                          <w:pPr>
                            <w:tabs>
                              <w:tab w:val="left" w:pos="851"/>
                            </w:tabs>
                            <w:ind w:firstLine="720"/>
                            <w:jc w:val="both"/>
                            <w:rPr>
                              <w:sz w:val="22"/>
                              <w:szCs w:val="22"/>
                            </w:rPr>
                          </w:pPr>
                          <w:sdt>
                            <w:sdtPr>
                              <w:alias w:val="Numeris"/>
                              <w:tag w:val="nr_df97fd41fdd240508a5fef4bbc7b9a59"/>
                              <w:lock w:val="sdtLocked"/>
                              <w:richText/>
                            </w:sdtPr>
                            <w:sdtContent>
                              <w:r>
                                <w:rPr>
                                  <w:sz w:val="22"/>
                                  <w:szCs w:val="22"/>
                                </w:rPr>
                                <w:t>17</w:t>
                              </w:r>
                            </w:sdtContent>
                          </w:sdt>
                          <w:r>
                            <w:rPr>
                              <w:sz w:val="22"/>
                              <w:szCs w:val="22"/>
                            </w:rPr>
                            <w:t>) karo komendanto prašymu teikia jam dokumentus ir informaciją, būtiną pasirengti Karo padėties įstatyme nustatytoms karo komendanto funkcijoms atlikti ir jas atliekant.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sdtContent>
                    </w:sdt>
                  </w:sdtContent>
                </w:sdt>
                <w:sdt>
                  <w:sdtPr>
                    <w:alias w:val="29 str. 9 d."/>
                    <w:tag w:val="part_4ec9b83296ff4b76be7244d0ba9e30ba"/>
                    <w:lock w:val="sdtLocked"/>
                    <w:richText/>
                  </w:sdtPr>
                  <w:sdtContent>
                    <w:p>
                      <w:pPr>
                        <w:ind w:firstLine="720"/>
                        <w:jc w:val="both"/>
                        <w:rPr>
                          <w:bCs/>
                          <w:sz w:val="22"/>
                        </w:rPr>
                      </w:pPr>
                      <w:sdt>
                        <w:sdtPr>
                          <w:alias w:val="Numeris"/>
                          <w:tag w:val="nr_4ec9b83296ff4b76be7244d0ba9e30ba"/>
                          <w:lock w:val="sdtLocked"/>
                          <w:richText/>
                        </w:sdtPr>
                        <w:sdtContent>
                          <w:r>
                            <w:rPr>
                              <w:rFonts w:eastAsia="Calibri"/>
                              <w:sz w:val="22"/>
                              <w:szCs w:val="22"/>
                            </w:rPr>
                            <w:t>9</w:t>
                          </w:r>
                        </w:sdtContent>
                      </w:sdt>
                      <w:r>
                        <w:rPr>
                          <w:rFonts w:eastAsia="Calibri"/>
                          <w:sz w:val="22"/>
                          <w:szCs w:val="22"/>
                        </w:rPr>
                        <w:t>. Kai savivaldybės teritorijoje įvedamas tiesioginis valdymas, savivaldybės administracijos direktoriaus ir jo pavaduotojo (pavaduotojų) įgaliojimų klausimas sprendžiamas Tiesioginio valdymo savivaldybės teritorijoje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de3820c75e11ea997c9ee767e856b4">
                        <w:r w:rsidRPr="00532B9F">
                          <w:rPr>
                            <w:rFonts w:ascii="Times New Roman" w:eastAsia="MS Mincho" w:hAnsi="Times New Roman"/>
                            <w:sz w:val="20"/>
                            <w:i/>
                            <w:iCs/>
                            <w:color w:val="0000FF" w:themeColor="hyperlink"/>
                            <w:u w:val="single"/>
                          </w:rPr>
                          <w:t>XIII-3244</w:t>
                        </w:r>
                      </w:fldSimple>
                      <w:r>
                        <w:rPr>
                          <w:rFonts w:ascii="Times New Roman" w:eastAsia="MS Mincho" w:hAnsi="Times New Roman"/>
                          <w:sz w:val="20"/>
                          <w:i/>
                          <w:iCs/>
                        </w:rPr>
                        <w:t>,
2020-06-30,
paskelbta TAR 2020-07-16, i. k. 2020-15881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a2e049e111eb8d9fe110e148c770">
                        <w:r w:rsidRPr="00532B9F">
                          <w:rPr>
                            <w:rFonts w:ascii="Times New Roman" w:eastAsia="MS Mincho" w:hAnsi="Times New Roman"/>
                            <w:sz w:val="20"/>
                            <w:i/>
                            <w:iCs/>
                            <w:color w:val="0000FF" w:themeColor="hyperlink"/>
                            <w:u w:val="single"/>
                          </w:rPr>
                          <w:t>XIV-94</w:t>
                        </w:r>
                      </w:fldSimple>
                      <w:r>
                        <w:rPr>
                          <w:rFonts w:ascii="Times New Roman" w:eastAsia="MS Mincho" w:hAnsi="Times New Roman"/>
                          <w:sz w:val="20"/>
                          <w:i/>
                          <w:iCs/>
                        </w:rPr>
                        <w:t>,
2020-12-17,
paskelbta TAR 2020-12-29, i. k. 2020-28943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fcd0e7b202084205b073801c7f8b86e6"/>
                        <w:lock w:val="sdtLocked"/>
                        <w:richText/>
                      </w:sdtPr>
                      <w:sdtContent>
                        <w:p>
                          <w:pPr>
                            <w:ind w:firstLine="720"/>
                            <w:jc w:val="both"/>
                            <w:rPr>
                              <w:sz w:val="22"/>
                              <w:szCs w:val="22"/>
                            </w:rPr>
                          </w:pPr>
                          <w:sdt>
                            <w:sdtPr>
                              <w:alias w:val="Numeris"/>
                              <w:tag w:val="nr_fcd0e7b202084205b073801c7f8b86e6"/>
                              <w:lock w:val="sdtLocked"/>
                              <w:richText/>
                            </w:sdtPr>
                            <w:sdtContent>
                              <w:r>
                                <w:rPr>
                                  <w:sz w:val="22"/>
                                  <w:szCs w:val="22"/>
                                </w:rPr>
                                <w:t>5</w:t>
                              </w:r>
                            </w:sdtContent>
                          </w:sdt>
                          <w:r>
                            <w:rPr>
                              <w:sz w:val="22"/>
                              <w:szCs w:val="22"/>
                            </w:rPr>
                            <w:t>) informuoja seniūnijos aptarnaujamos teritorijos gyventojus apie savivaldybės veiklą ir organizuoja konsultavimąsi su jais, laikydamasis šio įstatymo 37 ir 38 straipsniuose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6 p."/>
                        <w:tag w:val="part_a7dbc47d9e9b4de0820c72b1cc21fe97"/>
                        <w:lock w:val="sdtLocked"/>
                        <w:richText/>
                      </w:sdtPr>
                      <w:sdtContent>
                        <w:p>
                          <w:pPr>
                            <w:ind w:firstLine="720"/>
                            <w:jc w:val="both"/>
                            <w:rPr>
                              <w:sz w:val="22"/>
                              <w:szCs w:val="22"/>
                            </w:rPr>
                          </w:pPr>
                          <w:sdt>
                            <w:sdtPr>
                              <w:alias w:val="Numeris"/>
                              <w:tag w:val="nr_a7dbc47d9e9b4de0820c72b1cc21fe97"/>
                              <w:lock w:val="sdtLocked"/>
                              <w:richText/>
                            </w:sdtPr>
                            <w:sdtContent>
                              <w:r>
                                <w:rPr>
                                  <w:rFonts w:eastAsia="Calibri"/>
                                  <w:sz w:val="22"/>
                                  <w:szCs w:val="22"/>
                                </w:rPr>
                                <w:t>6</w:t>
                              </w:r>
                            </w:sdtContent>
                          </w:sdt>
                          <w:r>
                            <w:rPr>
                              <w:rFonts w:eastAsia="Calibri"/>
                              <w:sz w:val="22"/>
                              <w:szCs w:val="22"/>
                            </w:rPr>
                            <w:t>) ne rečiau kaip kartą per metus, laikydamasis šio įstatymo 37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savivaldybės administracijos direktoriui, o seniūnas – biudžetinės įstaigos vadovas – ir savivaldybės tarybai;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b834931319104a8dba3a5a7dbc49c13d"/>
                        <w:lock w:val="sdtLocked"/>
                        <w:richText/>
                      </w:sdtPr>
                      <w:sdtContent>
                        <w:p>
                          <w:pPr>
                            <w:ind w:firstLine="720"/>
                            <w:jc w:val="both"/>
                            <w:rPr>
                              <w:bCs/>
                              <w:sz w:val="22"/>
                              <w:szCs w:val="22"/>
                            </w:rPr>
                          </w:pPr>
                          <w:sdt>
                            <w:sdtPr>
                              <w:alias w:val="Numeris"/>
                              <w:tag w:val="nr_b834931319104a8dba3a5a7dbc49c13d"/>
                              <w:lock w:val="sdtLocked"/>
                              <w:richText/>
                            </w:sdtPr>
                            <w:sdtContent>
                              <w:r>
                                <w:rPr>
                                  <w:rFonts w:eastAsia="Calibri"/>
                                  <w:bCs/>
                                  <w:sz w:val="22"/>
                                  <w:szCs w:val="22"/>
                                </w:rPr>
                                <w:t>1</w:t>
                              </w:r>
                            </w:sdtContent>
                          </w:sdt>
                          <w:r>
                            <w:rPr>
                              <w:rFonts w:eastAsia="Calibri"/>
                              <w:bCs/>
                              <w:sz w:val="22"/>
                              <w:szCs w:val="22"/>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541f6cfd1f2f4aff93c98f136efb9abd"/>
                <w:lock w:val="sdtLocked"/>
                <w:richText/>
              </w:sdtPr>
              <w:sdtContent>
                <w:p>
                  <w:pPr>
                    <w:ind w:firstLine="720"/>
                    <w:jc w:val="both"/>
                    <w:rPr>
                      <w:sz w:val="22"/>
                      <w:szCs w:val="22"/>
                      <w:lang w:val="en-US" w:eastAsia="lt-LT"/>
                    </w:rPr>
                  </w:pPr>
                  <w:sdt>
                    <w:sdtPr>
                      <w:alias w:val="Numeris"/>
                      <w:tag w:val="nr_541f6cfd1f2f4aff93c98f136efb9abd"/>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541f6cfd1f2f4aff93c98f136efb9abd"/>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f164ffb6e7f64e5db3ec9bdd342938b4"/>
                    <w:lock w:val="sdtLocked"/>
                    <w:richText/>
                  </w:sdtPr>
                  <w:sdtContent>
                    <w:p>
                      <w:pPr>
                        <w:ind w:firstLine="720"/>
                        <w:jc w:val="both"/>
                        <w:rPr>
                          <w:sz w:val="22"/>
                          <w:szCs w:val="22"/>
                          <w:lang w:val="en-US" w:eastAsia="lt-LT"/>
                        </w:rPr>
                      </w:pPr>
                      <w:sdt>
                        <w:sdtPr>
                          <w:alias w:val="Numeris"/>
                          <w:tag w:val="nr_f164ffb6e7f64e5db3ec9bdd342938b4"/>
                          <w:lock w:val="sdtLocked"/>
                          <w:richText/>
                        </w:sdtPr>
                        <w:sdtContent>
                          <w:r>
                            <w:rPr>
                              <w:rFonts w:eastAsia="Calibri"/>
                              <w:sz w:val="22"/>
                              <w:szCs w:val="22"/>
                            </w:rPr>
                            <w:t>2</w:t>
                          </w:r>
                        </w:sdtContent>
                      </w:sdt>
                      <w:r>
                        <w:rPr>
                          <w:rFonts w:eastAsia="Calibri"/>
                          <w:sz w:val="22"/>
                          <w:szCs w:val="22"/>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18 dalyje nustatytą atvejį. Seniūnaitis dirba visuomeniniais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e1787a785a9441a8a345759e58d885d"/>
                    <w:lock w:val="sdtLocked"/>
                    <w:richText/>
                  </w:sdtPr>
                  <w:sdtContent>
                    <w:p>
                      <w:pPr>
                        <w:ind w:firstLine="720"/>
                        <w:jc w:val="both"/>
                        <w:rPr>
                          <w:rFonts w:eastAsia="Calibri"/>
                          <w:sz w:val="22"/>
                          <w:szCs w:val="22"/>
                        </w:rPr>
                      </w:pPr>
                      <w:sdt>
                        <w:sdtPr>
                          <w:alias w:val="Numeris"/>
                          <w:tag w:val="nr_ce1787a785a9441a8a345759e58d885d"/>
                          <w:lock w:val="sdtLocked"/>
                          <w:richText/>
                        </w:sdtPr>
                        <w:sdtContent>
                          <w:r>
                            <w:rPr>
                              <w:rFonts w:eastAsia="Calibri"/>
                              <w:sz w:val="22"/>
                              <w:szCs w:val="22"/>
                            </w:rPr>
                            <w:t>7</w:t>
                          </w:r>
                        </w:sdtContent>
                      </w:sdt>
                      <w:r>
                        <w:rPr>
                          <w:rFonts w:eastAsia="Calibri"/>
                          <w:sz w:val="22"/>
                          <w:szCs w:val="22"/>
                        </w:rPr>
                        <w:t>. Seniūnaičiu negali būti renkamas tos savivaldybės tarybos narys, savivaldybės administracijos direktorius, direktoriaus pavaduotojas, savivaldybės kontrolės ir audito tarnybos valstybės tarnautojas ar darbuotojas, dirbantis pagal darbo sutartį, savivaldybės administracijos valstybės tarnautojas ar darbuotojas, dirbantis pagal darbo sutartį.</w:t>
                      </w:r>
                    </w:p>
                    <w:p>
                      <w:pPr>
                        <w:jc w:val="both"/>
                        <w:rPr>
                          <w:i/>
                          <w:sz w:val="20"/>
                          <w:lang w:val="en-US" w:eastAsia="lt-LT"/>
                        </w:rPr>
                      </w:pPr>
                      <w:r>
                        <w:rPr>
                          <w:rFonts w:eastAsia="Calibri"/>
                          <w:b/>
                          <w:i/>
                          <w:sz w:val="20"/>
                        </w:rPr>
                        <w:t>TAR pastaba</w:t>
                      </w:r>
                      <w:r>
                        <w:rPr>
                          <w:rFonts w:eastAsia="Calibri"/>
                          <w:i/>
                          <w:sz w:val="20"/>
                        </w:rPr>
                        <w:t xml:space="preserve">. 33 straipsnio 7 dalies nuostatos taikomos po įstatymo </w:t>
                      </w:r>
                      <w:r>
                        <w:rPr>
                          <w:rFonts w:eastAsia="Calibri"/>
                          <w:bCs/>
                          <w:i/>
                          <w:sz w:val="20"/>
                        </w:rPr>
                        <w:t xml:space="preserve">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6d3a4e9b2e7740fb90c319a302c1c919"/>
                    <w:lock w:val="sdtLocked"/>
                    <w:richText/>
                  </w:sdtPr>
                  <w:sdtContent>
                    <w:p>
                      <w:pPr>
                        <w:ind w:firstLine="720"/>
                        <w:jc w:val="both"/>
                        <w:rPr>
                          <w:sz w:val="22"/>
                          <w:szCs w:val="22"/>
                          <w:lang w:val="en-US" w:eastAsia="lt-LT"/>
                        </w:rPr>
                      </w:pPr>
                      <w:sdt>
                        <w:sdtPr>
                          <w:alias w:val="Numeris"/>
                          <w:tag w:val="nr_6d3a4e9b2e7740fb90c319a302c1c919"/>
                          <w:lock w:val="sdtLocked"/>
                          <w:richText/>
                        </w:sdtPr>
                        <w:sdtContent>
                          <w:r>
                            <w:rPr>
                              <w:sz w:val="22"/>
                              <w:szCs w:val="22"/>
                              <w:lang w:eastAsia="lt-LT"/>
                            </w:rPr>
                            <w:t>9</w:t>
                          </w:r>
                        </w:sdtContent>
                      </w:sdt>
                      <w:r>
                        <w:rPr>
                          <w:sz w:val="22"/>
                          <w:szCs w:val="22"/>
                          <w:lang w:eastAsia="lt-LT"/>
                        </w:rPr>
                        <w:t xml:space="preserve">. </w:t>
                      </w:r>
                      <w:r>
                        <w:rPr>
                          <w:i/>
                          <w:sz w:val="20"/>
                          <w:lang w:eastAsia="lt-LT"/>
                        </w:rPr>
                        <w:t xml:space="preserve">Neteko galios nuo </w:t>
                      </w:r>
                      <w:r>
                        <w:rPr>
                          <w:i/>
                          <w:sz w:val="20"/>
                          <w:lang w:val="en-US" w:eastAsia="lt-LT"/>
                        </w:rPr>
                        <w:t>2021-01-01.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0 d."/>
                    <w:tag w:val="part_f7538b296f6c4747b23a5a7ace61600b"/>
                    <w:lock w:val="sdtLocked"/>
                    <w:richText/>
                  </w:sdtPr>
                  <w:sdtContent>
                    <w:p>
                      <w:pPr>
                        <w:ind w:firstLine="720"/>
                        <w:jc w:val="both"/>
                        <w:rPr>
                          <w:sz w:val="22"/>
                          <w:szCs w:val="22"/>
                          <w:lang w:val="en-US" w:eastAsia="lt-LT"/>
                        </w:rPr>
                      </w:pPr>
                      <w:sdt>
                        <w:sdtPr>
                          <w:alias w:val="Numeris"/>
                          <w:tag w:val="nr_f7538b296f6c4747b23a5a7ace61600b"/>
                          <w:lock w:val="sdtLocked"/>
                          <w:richText/>
                        </w:sdtPr>
                        <w:sdtContent>
                          <w:r>
                            <w:rPr>
                              <w:sz w:val="22"/>
                              <w:szCs w:val="22"/>
                              <w:lang w:eastAsia="lt-LT"/>
                            </w:rPr>
                            <w:t>10</w:t>
                          </w:r>
                        </w:sdtContent>
                      </w:sdt>
                      <w:r>
                        <w:rPr>
                          <w:sz w:val="22"/>
                          <w:szCs w:val="22"/>
                          <w:lang w:eastAsia="lt-LT"/>
                        </w:rPr>
                        <w:t xml:space="preserve">. </w:t>
                      </w:r>
                      <w:r>
                        <w:rPr>
                          <w:rFonts w:eastAsia="Calibri"/>
                          <w:iCs/>
                          <w:sz w:val="22"/>
                          <w:szCs w:val="22"/>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c2c34e1c050c47e3ae8a5fccff92835a"/>
                    <w:lock w:val="sdtLocked"/>
                    <w:richText/>
                  </w:sdtPr>
                  <w:sdtContent>
                    <w:p>
                      <w:pPr>
                        <w:ind w:firstLine="720"/>
                        <w:jc w:val="both"/>
                        <w:rPr>
                          <w:sz w:val="22"/>
                          <w:szCs w:val="22"/>
                          <w:lang w:val="en-US" w:eastAsia="lt-LT"/>
                        </w:rPr>
                      </w:pPr>
                      <w:sdt>
                        <w:sdtPr>
                          <w:alias w:val="Numeris"/>
                          <w:tag w:val="nr_c2c34e1c050c47e3ae8a5fccff92835a"/>
                          <w:lock w:val="sdtLocked"/>
                          <w:richText/>
                        </w:sdtPr>
                        <w:sdtContent>
                          <w:r>
                            <w:rPr>
                              <w:sz w:val="22"/>
                              <w:szCs w:val="22"/>
                              <w:lang w:eastAsia="lt-LT"/>
                            </w:rPr>
                            <w:t>14</w:t>
                          </w:r>
                        </w:sdtContent>
                      </w:sdt>
                      <w:r>
                        <w:rPr>
                          <w:sz w:val="22"/>
                          <w:szCs w:val="22"/>
                          <w:lang w:eastAsia="lt-LT"/>
                        </w:rPr>
                        <w:t xml:space="preserve">. </w:t>
                      </w:r>
                      <w:r>
                        <w:rPr>
                          <w:i/>
                          <w:sz w:val="20"/>
                          <w:lang w:eastAsia="lt-LT"/>
                        </w:rPr>
                        <w:t>Neteko galios nuo 2021-01-01</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5 d."/>
                    <w:tag w:val="part_fa5f768681df4e4a8e74b6ad8c834ffc"/>
                    <w:lock w:val="sdtLocked"/>
                    <w:richText/>
                  </w:sdtPr>
                  <w:sdtContent>
                    <w:p>
                      <w:pPr>
                        <w:ind w:firstLine="720"/>
                        <w:jc w:val="both"/>
                        <w:rPr>
                          <w:rFonts w:eastAsia="Calibri"/>
                          <w:bCs/>
                          <w:sz w:val="22"/>
                          <w:szCs w:val="22"/>
                        </w:rPr>
                      </w:pPr>
                      <w:sdt>
                        <w:sdtPr>
                          <w:alias w:val="Numeris"/>
                          <w:tag w:val="nr_fa5f768681df4e4a8e74b6ad8c834ffc"/>
                          <w:lock w:val="sdtLocked"/>
                          <w:richText/>
                        </w:sdtPr>
                        <w:sdtContent>
                          <w:r>
                            <w:rPr>
                              <w:rFonts w:eastAsia="Calibri"/>
                              <w:bCs/>
                              <w:sz w:val="22"/>
                              <w:szCs w:val="22"/>
                            </w:rPr>
                            <w:t>15</w:t>
                          </w:r>
                        </w:sdtContent>
                      </w:sdt>
                      <w:r>
                        <w:rPr>
                          <w:rFonts w:eastAsia="Calibri"/>
                          <w:bCs/>
                          <w:sz w:val="22"/>
                          <w:szCs w:val="22"/>
                        </w:rPr>
                        <w:t xml:space="preserve">. Jeigu seniūnaitis atsisako savo įgaliojimų, negali atlikti pareigų dėl </w:t>
                      </w:r>
                      <w:r>
                        <w:rPr>
                          <w:rFonts w:eastAsia="Calibri"/>
                          <w:sz w:val="22"/>
                          <w:szCs w:val="22"/>
                        </w:rPr>
                        <w:t>neįgalumo ar netekto darbingumo</w:t>
                      </w:r>
                      <w:r>
                        <w:rPr>
                          <w:rFonts w:eastAsia="Calibri"/>
                          <w:bCs/>
                          <w:sz w:val="22"/>
                          <w:szCs w:val="22"/>
                        </w:rPr>
                        <w:t xml:space="preserve"> arba miršta, organizuojami nauji seniūnaičio rinkimai.</w:t>
                      </w:r>
                    </w:p>
                    <w:p>
                      <w:pPr>
                        <w:jc w:val="both"/>
                        <w:rPr>
                          <w:i/>
                          <w:sz w:val="20"/>
                          <w:lang w:val="en-US" w:eastAsia="lt-LT"/>
                        </w:rPr>
                      </w:pPr>
                      <w:r>
                        <w:rPr>
                          <w:rFonts w:eastAsia="Calibri"/>
                          <w:b/>
                          <w:bCs/>
                          <w:i/>
                          <w:sz w:val="20"/>
                        </w:rPr>
                        <w:t>TAR pastaba.</w:t>
                      </w:r>
                      <w:r>
                        <w:rPr>
                          <w:rFonts w:eastAsia="Calibri"/>
                          <w:bCs/>
                          <w:i/>
                          <w:sz w:val="20"/>
                        </w:rPr>
                        <w:t xml:space="preserve"> 33 straipsnio 15 dalies nuostatos taikomos po įstatymo Nr. </w:t>
                      </w:r>
                      <w:r>
                        <w:rPr>
                          <w:rFonts w:eastAsia="Calibri"/>
                          <w:bCs/>
                          <w:i/>
                          <w:sz w:val="20"/>
                          <w:lang w:val="en-US"/>
                        </w:rPr>
                        <w:t xml:space="preserve">XIII-3380 </w:t>
                      </w:r>
                      <w:r>
                        <w:rPr>
                          <w:rFonts w:eastAsia="Calibri"/>
                          <w:bCs/>
                          <w:i/>
                          <w:sz w:val="20"/>
                        </w:rPr>
                        <w:t>įsigaliojimo (</w:t>
                      </w:r>
                      <w:r>
                        <w:rPr>
                          <w:rFonts w:eastAsia="Calibri"/>
                          <w:bCs/>
                          <w:i/>
                          <w:sz w:val="20"/>
                          <w:lang w:val="en-US"/>
                        </w:rPr>
                        <w:t>2021-01-01</w:t>
                      </w:r>
                      <w:r>
                        <w:rPr>
                          <w:rFonts w:eastAsia="Calibri"/>
                          <w:bCs/>
                          <w:i/>
                          <w:sz w:val="20"/>
                        </w:rPr>
                        <w:t xml:space="preserve"> renkamiems seniūnaičiams.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sdt>
                  <w:sdtPr>
                    <w:alias w:val="18 d."/>
                    <w:tag w:val="part_0a9313ef60b44beca3e1aedc8b8f6345"/>
                    <w:lock w:val="sdtLocked"/>
                    <w:richText/>
                  </w:sdtPr>
                  <w:sdtContent>
                    <w:p>
                      <w:pPr>
                        <w:ind w:firstLine="720"/>
                        <w:jc w:val="both"/>
                        <w:rPr>
                          <w:sz w:val="22"/>
                          <w:szCs w:val="22"/>
                        </w:rPr>
                      </w:pPr>
                      <w:sdt>
                        <w:sdtPr>
                          <w:alias w:val="Numeris"/>
                          <w:tag w:val="nr_0a9313ef60b44beca3e1aedc8b8f6345"/>
                          <w:lock w:val="sdtLocked"/>
                          <w:richText/>
                        </w:sdtPr>
                        <w:sdtContent>
                          <w:r>
                            <w:rPr>
                              <w:rFonts w:eastAsia="Calibri"/>
                              <w:bCs/>
                              <w:sz w:val="22"/>
                              <w:szCs w:val="22"/>
                            </w:rPr>
                            <w:t>18</w:t>
                          </w:r>
                        </w:sdtContent>
                      </w:sdt>
                      <w:r>
                        <w:rPr>
                          <w:rFonts w:eastAsia="Calibri"/>
                          <w:bCs/>
                          <w:sz w:val="22"/>
                          <w:szCs w:val="22"/>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0321391b76e74acb845a08c8fffbf1c4"/>
                <w:lock w:val="sdtLocked"/>
                <w:richText/>
              </w:sdtPr>
              <w:sdtContent>
                <w:p>
                  <w:pPr>
                    <w:ind w:firstLine="720"/>
                    <w:jc w:val="both"/>
                    <w:rPr>
                      <w:bCs/>
                      <w:sz w:val="22"/>
                      <w:szCs w:val="22"/>
                    </w:rPr>
                  </w:pPr>
                  <w:sdt>
                    <w:sdtPr>
                      <w:alias w:val="Numeris"/>
                      <w:tag w:val="nr_0321391b76e74acb845a08c8fffbf1c4"/>
                      <w:lock w:val="sdtLocked"/>
                      <w:richText/>
                    </w:sdtPr>
                    <w:sdtContent>
                      <w:r>
                        <w:rPr>
                          <w:b/>
                          <w:bCs/>
                          <w:sz w:val="22"/>
                          <w:szCs w:val="22"/>
                        </w:rPr>
                        <w:t>34</w:t>
                      </w:r>
                    </w:sdtContent>
                  </w:sdt>
                  <w:r>
                    <w:rPr>
                      <w:b/>
                      <w:bCs/>
                      <w:sz w:val="22"/>
                      <w:szCs w:val="22"/>
                    </w:rPr>
                    <w:t xml:space="preserve"> straipsnis. </w:t>
                  </w:r>
                  <w:sdt>
                    <w:sdtPr>
                      <w:alias w:val="Pavadinimas"/>
                      <w:tag w:val="title_0321391b76e74acb845a08c8fffbf1c4"/>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228f49bf593546bea3b498ce2bf0e2d8"/>
                <w:lock w:val="sdtLocked"/>
                <w:richText/>
              </w:sdtPr>
              <w:sdtContent>
                <w:p>
                  <w:pPr>
                    <w:ind w:firstLine="720"/>
                    <w:jc w:val="both"/>
                    <w:rPr>
                      <w:bCs/>
                      <w:sz w:val="22"/>
                      <w:szCs w:val="22"/>
                    </w:rPr>
                  </w:pPr>
                  <w:sdt>
                    <w:sdtPr>
                      <w:alias w:val="Numeris"/>
                      <w:tag w:val="nr_228f49bf593546bea3b498ce2bf0e2d8"/>
                      <w:lock w:val="sdtLocked"/>
                      <w:richText/>
                    </w:sdtPr>
                    <w:sdtContent>
                      <w:r>
                        <w:rPr>
                          <w:b/>
                          <w:bCs/>
                          <w:sz w:val="22"/>
                          <w:szCs w:val="22"/>
                        </w:rPr>
                        <w:t>35</w:t>
                      </w:r>
                    </w:sdtContent>
                  </w:sdt>
                  <w:r>
                    <w:rPr>
                      <w:b/>
                      <w:bCs/>
                      <w:sz w:val="22"/>
                      <w:szCs w:val="22"/>
                    </w:rPr>
                    <w:t xml:space="preserve"> straipsnis. </w:t>
                  </w:r>
                  <w:sdt>
                    <w:sdtPr>
                      <w:alias w:val="Pavadinimas"/>
                      <w:tag w:val="title_228f49bf593546bea3b498ce2bf0e2d8"/>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af81325482464b6e8bf0d0fec3ad69c7"/>
                    <w:lock w:val="sdtLocked"/>
                    <w:richText/>
                  </w:sdtPr>
                  <w:sdtContent>
                    <w:p>
                      <w:pPr>
                        <w:ind w:firstLine="720"/>
                        <w:jc w:val="both"/>
                        <w:rPr>
                          <w:sz w:val="22"/>
                          <w:szCs w:val="22"/>
                          <w:lang w:eastAsia="lt-LT"/>
                        </w:rPr>
                      </w:pPr>
                      <w:sdt>
                        <w:sdtPr>
                          <w:alias w:val="Numeris"/>
                          <w:tag w:val="nr_af81325482464b6e8bf0d0fec3ad69c7"/>
                          <w:lock w:val="sdtLocked"/>
                          <w:richText/>
                        </w:sdtPr>
                        <w:sdtContent>
                          <w:r>
                            <w:rPr>
                              <w:rFonts w:eastAsia="Calibri"/>
                              <w:sz w:val="22"/>
                              <w:szCs w:val="22"/>
                            </w:rPr>
                            <w:t>1</w:t>
                          </w:r>
                        </w:sdtContent>
                      </w:sdt>
                      <w:r>
                        <w:rPr>
                          <w:rFonts w:eastAsia="Calibri"/>
                          <w:sz w:val="22"/>
                          <w:szCs w:val="22"/>
                        </w:rPr>
                        <w:t xml:space="preserve">.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w:t>
                      </w:r>
                      <w:r>
                        <w:rPr>
                          <w:rFonts w:eastAsia="Calibri"/>
                          <w:bCs/>
                          <w:sz w:val="22"/>
                          <w:szCs w:val="22"/>
                        </w:rPr>
                        <w:t>atstovų delegavimu į</w:t>
                      </w:r>
                      <w:r>
                        <w:rPr>
                          <w:rFonts w:eastAsia="Calibri"/>
                          <w:sz w:val="22"/>
                          <w:szCs w:val="22"/>
                        </w:rPr>
                        <w:t xml:space="preserve"> </w:t>
                      </w:r>
                      <w:r>
                        <w:rPr>
                          <w:rFonts w:eastAsia="Calibri"/>
                          <w:bCs/>
                          <w:sz w:val="22"/>
                          <w:szCs w:val="22"/>
                        </w:rPr>
                        <w:t xml:space="preserve">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w:t>
                      </w:r>
                      <w:r>
                        <w:rPr>
                          <w:rFonts w:eastAsia="Calibri"/>
                          <w:sz w:val="22"/>
                          <w:szCs w:val="22"/>
                        </w:rPr>
                        <w:t>ir su kitais visiems tos teritorijos gyventojams svarbiais reikalais, organizuojama išplėstinė seniūnaičių sueiga.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ed4575474fc7466abba931c18d8571f7"/>
                    <w:lock w:val="sdtLocked"/>
                    <w:richText/>
                  </w:sdtPr>
                  <w:sdtContent>
                    <w:p>
                      <w:pPr>
                        <w:ind w:firstLine="720"/>
                        <w:jc w:val="both"/>
                        <w:rPr>
                          <w:sz w:val="22"/>
                          <w:szCs w:val="22"/>
                          <w:lang w:eastAsia="lt-LT"/>
                        </w:rPr>
                      </w:pPr>
                      <w:sdt>
                        <w:sdtPr>
                          <w:alias w:val="Numeris"/>
                          <w:tag w:val="nr_ed4575474fc7466abba931c18d8571f7"/>
                          <w:lock w:val="sdtLocked"/>
                          <w:richText/>
                        </w:sdtPr>
                        <w:sdtContent>
                          <w:r>
                            <w:rPr>
                              <w:rFonts w:eastAsia="Calibri"/>
                              <w:sz w:val="22"/>
                              <w:szCs w:val="22"/>
                            </w:rPr>
                            <w:t>5</w:t>
                          </w:r>
                        </w:sdtContent>
                      </w:sdt>
                      <w:r>
                        <w:rPr>
                          <w:rFonts w:eastAsia="Calibri"/>
                          <w:sz w:val="22"/>
                          <w:szCs w:val="22"/>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savivaldybės administracijos direktoriaus kompetencijai, jis įvertina šiuos sprendimus ne vėliau kaip per 20 darbo dienų nuo išplėstinės seniūnaičių sueigos sprendimo gavimo dienos. Savivaldybės institucijos, laikydamosi šio įstatymo 37 straipsnyje nustatytų reikalavimų, privalo paskelbti savo vertinimus dėl išplėstinės seniūnaičių sueigos sprendimų, nurodydamos vertinimo motyvus ir numatomus veiksmus, jeigu tokių veiksmų bus imtasi.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c1f8427f3144479cab16a5f9b8af10bc"/>
            <w:lock w:val="sdtLocked"/>
            <w:richText/>
          </w:sdtPr>
          <w:sdtContent>
            <w:p>
              <w:pPr>
                <w:jc w:val="center"/>
                <w:rPr>
                  <w:sz w:val="22"/>
                  <w:szCs w:val="22"/>
                </w:rPr>
              </w:pPr>
              <w:sdt>
                <w:sdtPr>
                  <w:alias w:val="Numeris"/>
                  <w:tag w:val="nr_c1f8427f3144479cab16a5f9b8af10bc"/>
                  <w:lock w:val="sdtLocked"/>
                  <w:richText/>
                </w:sdtPr>
                <w:sdtContent>
                  <w:r>
                    <w:rPr>
                      <w:b/>
                      <w:sz w:val="22"/>
                      <w:szCs w:val="22"/>
                    </w:rPr>
                    <w:t>DEVINTASIS</w:t>
                  </w:r>
                </w:sdtContent>
              </w:sdt>
              <w:r>
                <w:rPr>
                  <w:b/>
                  <w:sz w:val="22"/>
                  <w:szCs w:val="22"/>
                </w:rPr>
                <w:t xml:space="preserve"> SKIRSNIS</w:t>
              </w:r>
            </w:p>
            <w:p>
              <w:pPr>
                <w:jc w:val="center"/>
                <w:rPr>
                  <w:rFonts w:eastAsia="Calibri"/>
                  <w:b/>
                  <w:sz w:val="22"/>
                  <w:szCs w:val="22"/>
                </w:rPr>
              </w:pPr>
              <w:sdt>
                <w:sdtPr>
                  <w:alias w:val="Pavadinimas"/>
                  <w:tag w:val="title_c1f8427f3144479cab16a5f9b8af10bc"/>
                  <w:lock w:val="sdtLocked"/>
                  <w:richText/>
                </w:sdtPr>
                <w:sdtContent>
                  <w:r>
                    <w:rPr>
                      <w:b/>
                      <w:sz w:val="22"/>
                      <w:szCs w:val="22"/>
                    </w:rPr>
                    <w:t xml:space="preserve">VIETOS </w:t>
                  </w:r>
                  <w:r>
                    <w:rPr>
                      <w:rFonts w:eastAsia="Calibri"/>
                      <w:b/>
                      <w:sz w:val="22"/>
                      <w:szCs w:val="22"/>
                    </w:rPr>
                    <w:t xml:space="preserve">GYVENTOJŲ DALYVAVIMAS TVARKANT VIEŠUOSIUS SAVIVALDYBĖS REIKALUS </w:t>
                  </w:r>
                </w:sdtContent>
              </w:sdt>
            </w:p>
            <w:p>
              <w:pPr>
                <w:ind w:firstLine="720"/>
                <w:rPr>
                  <w:rFonts w:eastAsia="Calibri"/>
                  <w:sz w:val="22"/>
                  <w:szCs w:val="22"/>
                </w:rPr>
              </w:pPr>
            </w:p>
            <w:sdt>
              <w:sdtPr>
                <w:alias w:val="36 str."/>
                <w:tag w:val="part_937c9e4bfa70442aa1076c4b337763b8"/>
                <w:lock w:val="sdtLocked"/>
                <w:richText/>
              </w:sdtPr>
              <w:sdtContent>
                <w:p>
                  <w:pPr>
                    <w:ind w:left="2127" w:hanging="1407"/>
                    <w:jc w:val="both"/>
                    <w:rPr>
                      <w:rFonts w:eastAsia="Calibri"/>
                      <w:b/>
                      <w:sz w:val="22"/>
                      <w:szCs w:val="22"/>
                    </w:rPr>
                  </w:pPr>
                  <w:sdt>
                    <w:sdtPr>
                      <w:alias w:val="Numeris"/>
                      <w:tag w:val="nr_937c9e4bfa70442aa1076c4b337763b8"/>
                      <w:lock w:val="sdtLocked"/>
                      <w:richText/>
                    </w:sdtPr>
                    <w:sdtContent>
                      <w:r>
                        <w:rPr>
                          <w:rFonts w:eastAsia="Calibri"/>
                          <w:b/>
                          <w:sz w:val="22"/>
                          <w:szCs w:val="22"/>
                        </w:rPr>
                        <w:t>36</w:t>
                      </w:r>
                    </w:sdtContent>
                  </w:sdt>
                  <w:r>
                    <w:rPr>
                      <w:rFonts w:eastAsia="Calibri"/>
                      <w:b/>
                      <w:sz w:val="22"/>
                      <w:szCs w:val="22"/>
                    </w:rPr>
                    <w:t xml:space="preserve"> straipsnis. </w:t>
                  </w:r>
                  <w:sdt>
                    <w:sdtPr>
                      <w:alias w:val="Pavadinimas"/>
                      <w:tag w:val="title_937c9e4bfa70442aa1076c4b337763b8"/>
                      <w:lock w:val="sdtLocked"/>
                      <w:richText/>
                    </w:sdtPr>
                    <w:sdtContent>
                      <w:r>
                        <w:rPr>
                          <w:rFonts w:eastAsia="Calibri"/>
                          <w:b/>
                          <w:sz w:val="22"/>
                          <w:szCs w:val="22"/>
                        </w:rPr>
                        <w:t xml:space="preserve">Vietos gyventojų dalyvavimo tvarkant viešuosius savivaldybės reikalus sąlygos </w:t>
                      </w:r>
                    </w:sdtContent>
                  </w:sdt>
                </w:p>
                <w:sdt>
                  <w:sdtPr>
                    <w:alias w:val="36 str. 1 d."/>
                    <w:tag w:val="part_33e1194bf4af4b9a9a086e8a95e70287"/>
                    <w:lock w:val="sdtLocked"/>
                    <w:richText/>
                  </w:sdtPr>
                  <w:sdtContent>
                    <w:p>
                      <w:pPr>
                        <w:ind w:firstLine="720"/>
                        <w:jc w:val="both"/>
                        <w:rPr>
                          <w:rFonts w:eastAsia="Calibri"/>
                          <w:sz w:val="22"/>
                          <w:szCs w:val="22"/>
                        </w:rPr>
                      </w:pPr>
                      <w:r>
                        <w:rPr>
                          <w:rFonts w:eastAsia="Calibri"/>
                          <w:sz w:val="22"/>
                          <w:szCs w:val="22"/>
                        </w:rPr>
                        <w:t xml:space="preserve">Savivaldybė sudaro sąlygas vietos gyventojams dalyvauti tvarkant viešuosius savivaldybės reikalus: </w:t>
                      </w:r>
                    </w:p>
                    <w:sdt>
                      <w:sdtPr>
                        <w:alias w:val="36 str. 1 d. 1 p."/>
                        <w:tag w:val="part_40d5d4d22f2c4e8cbbea169a768a64ef"/>
                        <w:lock w:val="sdtLocked"/>
                        <w:richText/>
                      </w:sdtPr>
                      <w:sdtContent>
                        <w:p>
                          <w:pPr>
                            <w:ind w:firstLine="720"/>
                            <w:jc w:val="both"/>
                            <w:rPr>
                              <w:rFonts w:eastAsia="Calibri"/>
                              <w:sz w:val="22"/>
                              <w:szCs w:val="22"/>
                            </w:rPr>
                          </w:pPr>
                          <w:sdt>
                            <w:sdtPr>
                              <w:alias w:val="Numeris"/>
                              <w:tag w:val="nr_40d5d4d22f2c4e8cbbea169a768a64ef"/>
                              <w:lock w:val="sdtLocked"/>
                              <w:richText/>
                            </w:sdtPr>
                            <w:sdtContent>
                              <w:r>
                                <w:rPr>
                                  <w:rFonts w:eastAsia="Calibri"/>
                                  <w:sz w:val="22"/>
                                  <w:szCs w:val="22"/>
                                </w:rPr>
                                <w:t>1</w:t>
                              </w:r>
                            </w:sdtContent>
                          </w:sdt>
                          <w:r>
                            <w:rPr>
                              <w:rFonts w:eastAsia="Calibri"/>
                              <w:sz w:val="22"/>
                              <w:szCs w:val="22"/>
                            </w:rPr>
                            <w:t>) informuodama vietos gyventojus;</w:t>
                          </w:r>
                        </w:p>
                      </w:sdtContent>
                    </w:sdt>
                    <w:sdt>
                      <w:sdtPr>
                        <w:alias w:val="36 str. 1 d. 2 p."/>
                        <w:tag w:val="part_4aeeab1838d04357b0c9d5270cdd4c02"/>
                        <w:lock w:val="sdtLocked"/>
                        <w:richText/>
                      </w:sdtPr>
                      <w:sdtContent>
                        <w:p>
                          <w:pPr>
                            <w:ind w:firstLine="720"/>
                            <w:jc w:val="both"/>
                            <w:rPr>
                              <w:rFonts w:eastAsia="Calibri"/>
                              <w:sz w:val="22"/>
                              <w:szCs w:val="22"/>
                            </w:rPr>
                          </w:pPr>
                          <w:sdt>
                            <w:sdtPr>
                              <w:alias w:val="Numeris"/>
                              <w:tag w:val="nr_4aeeab1838d04357b0c9d5270cdd4c02"/>
                              <w:lock w:val="sdtLocked"/>
                              <w:richText/>
                            </w:sdtPr>
                            <w:sdtContent>
                              <w:r>
                                <w:rPr>
                                  <w:rFonts w:eastAsia="Calibri"/>
                                  <w:sz w:val="22"/>
                                  <w:szCs w:val="22"/>
                                </w:rPr>
                                <w:t>2</w:t>
                              </w:r>
                            </w:sdtContent>
                          </w:sdt>
                          <w:r>
                            <w:rPr>
                              <w:rFonts w:eastAsia="Calibri"/>
                              <w:sz w:val="22"/>
                              <w:szCs w:val="22"/>
                            </w:rPr>
                            <w:t>) konsultuodamasi su vietos gyventojais;</w:t>
                          </w:r>
                        </w:p>
                      </w:sdtContent>
                    </w:sdt>
                    <w:sdt>
                      <w:sdtPr>
                        <w:alias w:val="36 str. 1 d. 3 p."/>
                        <w:tag w:val="part_60f321e42fd94869ab306046dc3494e6"/>
                        <w:lock w:val="sdtLocked"/>
                        <w:richText/>
                      </w:sdtPr>
                      <w:sdtContent>
                        <w:p>
                          <w:pPr>
                            <w:tabs>
                              <w:tab w:val="left" w:pos="1134"/>
                            </w:tabs>
                            <w:suppressAutoHyphens/>
                            <w:ind w:firstLine="720"/>
                            <w:jc w:val="both"/>
                            <w:textAlignment w:val="baseline"/>
                            <w:rPr>
                              <w:bCs/>
                              <w:kern w:val="3"/>
                              <w:sz w:val="22"/>
                              <w:szCs w:val="22"/>
                            </w:rPr>
                          </w:pPr>
                          <w:sdt>
                            <w:sdtPr>
                              <w:alias w:val="Numeris"/>
                              <w:tag w:val="nr_60f321e42fd94869ab306046dc3494e6"/>
                              <w:lock w:val="sdtLocked"/>
                              <w:richText/>
                            </w:sdtPr>
                            <w:sdtContent>
                              <w:r>
                                <w:rPr>
                                  <w:kern w:val="3"/>
                                  <w:sz w:val="22"/>
                                  <w:szCs w:val="22"/>
                                </w:rPr>
                                <w:t>3</w:t>
                              </w:r>
                            </w:sdtContent>
                          </w:sdt>
                          <w:r>
                            <w:rPr>
                              <w:kern w:val="3"/>
                              <w:sz w:val="22"/>
                              <w:szCs w:val="22"/>
                            </w:rPr>
                            <w:t>) vertindama ir viešindama k</w:t>
                          </w:r>
                          <w:r>
                            <w:rPr>
                              <w:bCs/>
                              <w:kern w:val="3"/>
                              <w:sz w:val="22"/>
                              <w:szCs w:val="22"/>
                            </w:rPr>
                            <w:t xml:space="preserve">onsultavimosi su vietos gyventojais rezultatus; </w:t>
                          </w:r>
                        </w:p>
                      </w:sdtContent>
                    </w:sdt>
                    <w:sdt>
                      <w:sdtPr>
                        <w:alias w:val="36 str. 1 d. 4 p."/>
                        <w:tag w:val="part_b5f6b535344a47ab8f7772056f6e5005"/>
                        <w:lock w:val="sdtLocked"/>
                        <w:richText/>
                      </w:sdtPr>
                      <w:sdtContent>
                        <w:p>
                          <w:pPr>
                            <w:ind w:firstLine="720"/>
                            <w:jc w:val="both"/>
                            <w:rPr>
                              <w:sz w:val="22"/>
                              <w:szCs w:val="22"/>
                            </w:rPr>
                          </w:pPr>
                          <w:sdt>
                            <w:sdtPr>
                              <w:alias w:val="Numeris"/>
                              <w:tag w:val="nr_b5f6b535344a47ab8f7772056f6e5005"/>
                              <w:lock w:val="sdtLocked"/>
                              <w:richText/>
                            </w:sdtPr>
                            <w:sdtContent>
                              <w:r>
                                <w:rPr>
                                  <w:rFonts w:eastAsia="Calibri"/>
                                  <w:sz w:val="22"/>
                                  <w:szCs w:val="22"/>
                                </w:rPr>
                                <w:t>4</w:t>
                              </w:r>
                            </w:sdtContent>
                          </w:sdt>
                          <w:r>
                            <w:rPr>
                              <w:rFonts w:eastAsia="Calibri"/>
                              <w:sz w:val="22"/>
                              <w:szCs w:val="22"/>
                            </w:rPr>
                            <w:t xml:space="preserve">) </w:t>
                          </w:r>
                          <w:r>
                            <w:rPr>
                              <w:sz w:val="22"/>
                              <w:szCs w:val="22"/>
                            </w:rPr>
                            <w:t>įtraukdama vietos gyventojus į sprendimų priėmimą.</w:t>
                          </w:r>
                          <w:r>
                            <w:rPr>
                              <w:rFonts w:eastAsia="Calibri"/>
                              <w:bCs/>
                              <w:sz w:val="22"/>
                              <w:szCs w:val="22"/>
                            </w:rPr>
                            <w:t xml:space="preserve"> </w:t>
                          </w:r>
                        </w:p>
                        <w:p>
                          <w:pPr>
                            <w:tabs>
                              <w:tab w:val="left" w:pos="1134"/>
                            </w:tabs>
                            <w:suppressAutoHyphens/>
                            <w:ind w:firstLine="720"/>
                            <w:jc w:val="both"/>
                            <w:textAlignment w:val="baseline"/>
                            <w:rPr>
                              <w:kern w:val="3"/>
                              <w:sz w:val="22"/>
                              <w:szCs w:val="22"/>
                            </w:rPr>
                          </w:pPr>
                        </w:p>
                      </w:sdtContent>
                    </w:sdt>
                  </w:sdtContent>
                </w:sdt>
              </w:sdtContent>
            </w:sdt>
            <w:sdt>
              <w:sdtPr>
                <w:alias w:val="37 str."/>
                <w:tag w:val="part_7dddf20a383b4c1f8112767d38533379"/>
                <w:lock w:val="sdtLocked"/>
                <w:richText/>
              </w:sdtPr>
              <w:sdtContent>
                <w:p>
                  <w:pPr>
                    <w:ind w:firstLine="720"/>
                    <w:jc w:val="both"/>
                    <w:rPr>
                      <w:rFonts w:eastAsia="Calibri"/>
                      <w:b/>
                      <w:sz w:val="22"/>
                      <w:szCs w:val="22"/>
                    </w:rPr>
                  </w:pPr>
                  <w:sdt>
                    <w:sdtPr>
                      <w:alias w:val="Numeris"/>
                      <w:tag w:val="nr_7dddf20a383b4c1f8112767d38533379"/>
                      <w:lock w:val="sdtLocked"/>
                      <w:richText/>
                    </w:sdtPr>
                    <w:sdtContent>
                      <w:r>
                        <w:rPr>
                          <w:rFonts w:eastAsia="Calibri"/>
                          <w:b/>
                          <w:sz w:val="22"/>
                          <w:szCs w:val="22"/>
                        </w:rPr>
                        <w:t>37</w:t>
                      </w:r>
                    </w:sdtContent>
                  </w:sdt>
                  <w:r>
                    <w:rPr>
                      <w:rFonts w:eastAsia="Calibri"/>
                      <w:b/>
                      <w:sz w:val="22"/>
                      <w:szCs w:val="22"/>
                    </w:rPr>
                    <w:t xml:space="preserve"> straipsnis. </w:t>
                  </w:r>
                  <w:sdt>
                    <w:sdtPr>
                      <w:alias w:val="Pavadinimas"/>
                      <w:tag w:val="title_7dddf20a383b4c1f8112767d38533379"/>
                      <w:lock w:val="sdtLocked"/>
                      <w:richText/>
                    </w:sdtPr>
                    <w:sdtContent>
                      <w:r>
                        <w:rPr>
                          <w:rFonts w:eastAsia="Calibri"/>
                          <w:b/>
                          <w:sz w:val="22"/>
                          <w:szCs w:val="22"/>
                        </w:rPr>
                        <w:t>Vietos gyventojų informavimas</w:t>
                      </w:r>
                    </w:sdtContent>
                  </w:sdt>
                </w:p>
                <w:sdt>
                  <w:sdtPr>
                    <w:alias w:val="37 str. 1 d."/>
                    <w:tag w:val="part_790b5be454614125a57ae1a1683a4e45"/>
                    <w:lock w:val="sdtLocked"/>
                    <w:richText/>
                  </w:sdtPr>
                  <w:sdtContent>
                    <w:p>
                      <w:pPr>
                        <w:ind w:firstLine="720"/>
                        <w:jc w:val="both"/>
                        <w:rPr>
                          <w:rFonts w:eastAsia="Calibri"/>
                          <w:sz w:val="22"/>
                          <w:szCs w:val="22"/>
                        </w:rPr>
                      </w:pPr>
                      <w:r>
                        <w:rPr>
                          <w:rFonts w:eastAsia="Calibri"/>
                          <w:sz w:val="22"/>
                          <w:szCs w:val="22"/>
                        </w:rPr>
                        <w:t>Vietos gyventojų informavimui keliami reikalavimai:</w:t>
                      </w:r>
                    </w:p>
                    <w:sdt>
                      <w:sdtPr>
                        <w:alias w:val="37 str. 1 d. 1 p."/>
                        <w:tag w:val="part_342133fb82d14a649628e4e4bfcebced"/>
                        <w:lock w:val="sdtLocked"/>
                        <w:richText/>
                      </w:sdtPr>
                      <w:sdtContent>
                        <w:p>
                          <w:pPr>
                            <w:ind w:firstLine="720"/>
                            <w:jc w:val="both"/>
                            <w:rPr>
                              <w:rFonts w:eastAsia="Calibri"/>
                              <w:sz w:val="22"/>
                              <w:szCs w:val="22"/>
                            </w:rPr>
                          </w:pPr>
                          <w:sdt>
                            <w:sdtPr>
                              <w:alias w:val="Numeris"/>
                              <w:tag w:val="nr_342133fb82d14a649628e4e4bfcebced"/>
                              <w:lock w:val="sdtLocked"/>
                              <w:richText/>
                            </w:sdtPr>
                            <w:sdtContent>
                              <w:r>
                                <w:rPr>
                                  <w:rFonts w:eastAsia="Calibri"/>
                                  <w:sz w:val="22"/>
                                  <w:szCs w:val="22"/>
                                </w:rPr>
                                <w:t>1</w:t>
                              </w:r>
                            </w:sdtContent>
                          </w:sdt>
                          <w:r>
                            <w:rPr>
                              <w:rFonts w:eastAsia="Calibri"/>
                              <w:sz w:val="22"/>
                              <w:szCs w:val="22"/>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37 str. 1 d. 2 p."/>
                        <w:tag w:val="part_ab1962d536b444369cb58fa4a9e66bb2"/>
                        <w:lock w:val="sdtLocked"/>
                        <w:richText/>
                      </w:sdtPr>
                      <w:sdtContent>
                        <w:p>
                          <w:pPr>
                            <w:ind w:firstLine="720"/>
                            <w:jc w:val="both"/>
                            <w:rPr>
                              <w:rFonts w:eastAsia="Calibri"/>
                              <w:sz w:val="22"/>
                              <w:szCs w:val="22"/>
                            </w:rPr>
                          </w:pPr>
                          <w:sdt>
                            <w:sdtPr>
                              <w:alias w:val="Numeris"/>
                              <w:tag w:val="nr_ab1962d536b444369cb58fa4a9e66bb2"/>
                              <w:lock w:val="sdtLocked"/>
                              <w:richText/>
                            </w:sdtPr>
                            <w:sdtContent>
                              <w:r>
                                <w:rPr>
                                  <w:rFonts w:eastAsia="Calibri"/>
                                  <w:sz w:val="22"/>
                                  <w:szCs w:val="22"/>
                                </w:rPr>
                                <w:t>2</w:t>
                              </w:r>
                            </w:sdtContent>
                          </w:sdt>
                          <w:r>
                            <w:rPr>
                              <w:rFonts w:eastAsia="Calibri"/>
                              <w:sz w:val="22"/>
                              <w:szCs w:val="22"/>
                            </w:rPr>
                            <w:t>) informacija skelbiama ne mažiau kaip dviem būdais, iš kurių vienas – informacijos skelbimas savivaldybės interneto svetainėje; kiti informacijos skelbimo būdai parenkami atsižvelgiant į informacijos gavėjų skaičių, jų gyvenamąją vietą ar interesų grupę (grupes);</w:t>
                          </w:r>
                        </w:p>
                      </w:sdtContent>
                    </w:sdt>
                    <w:sdt>
                      <w:sdtPr>
                        <w:alias w:val="37 str. 1 d. 3 p."/>
                        <w:tag w:val="part_8afd9b1434b04cf19ddbf59632ddb8b3"/>
                        <w:lock w:val="sdtLocked"/>
                        <w:richText/>
                      </w:sdtPr>
                      <w:sdtContent>
                        <w:p>
                          <w:pPr>
                            <w:ind w:firstLine="720"/>
                            <w:jc w:val="both"/>
                            <w:rPr>
                              <w:rFonts w:eastAsia="Calibri"/>
                              <w:sz w:val="22"/>
                              <w:szCs w:val="22"/>
                              <w:lang w:eastAsia="lt-LT"/>
                            </w:rPr>
                          </w:pPr>
                          <w:sdt>
                            <w:sdtPr>
                              <w:alias w:val="Numeris"/>
                              <w:tag w:val="nr_8afd9b1434b04cf19ddbf59632ddb8b3"/>
                              <w:lock w:val="sdtLocked"/>
                              <w:richText/>
                            </w:sdtPr>
                            <w:sdtContent>
                              <w:r>
                                <w:rPr>
                                  <w:rFonts w:eastAsia="Calibri"/>
                                  <w:sz w:val="22"/>
                                  <w:szCs w:val="22"/>
                                </w:rPr>
                                <w:t>3</w:t>
                              </w:r>
                            </w:sdtContent>
                          </w:sdt>
                          <w:r>
                            <w:rPr>
                              <w:rFonts w:eastAsia="Calibri"/>
                              <w:sz w:val="22"/>
                              <w:szCs w:val="22"/>
                            </w:rPr>
                            <w:t xml:space="preserve">) </w:t>
                          </w:r>
                          <w:r>
                            <w:rPr>
                              <w:rFonts w:eastAsia="Calibri"/>
                              <w:sz w:val="22"/>
                              <w:szCs w:val="22"/>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37 str. 1 d. 4 p."/>
                        <w:tag w:val="part_9cb8a69788394e0dafae26e31b20eb92"/>
                        <w:lock w:val="sdtLocked"/>
                        <w:richText/>
                      </w:sdtPr>
                      <w:sdtContent>
                        <w:p>
                          <w:pPr>
                            <w:ind w:firstLine="720"/>
                            <w:jc w:val="both"/>
                            <w:rPr>
                              <w:rFonts w:eastAsia="Calibri"/>
                              <w:sz w:val="22"/>
                              <w:szCs w:val="22"/>
                              <w:lang w:eastAsia="lt-LT"/>
                            </w:rPr>
                          </w:pPr>
                          <w:sdt>
                            <w:sdtPr>
                              <w:alias w:val="Numeris"/>
                              <w:tag w:val="nr_9cb8a69788394e0dafae26e31b20eb92"/>
                              <w:lock w:val="sdtLocked"/>
                              <w:richText/>
                            </w:sdtPr>
                            <w:sdtContent>
                              <w:r>
                                <w:rPr>
                                  <w:rFonts w:eastAsia="Calibri"/>
                                  <w:sz w:val="22"/>
                                  <w:szCs w:val="22"/>
                                  <w:lang w:eastAsia="lt-LT"/>
                                </w:rPr>
                                <w:t>4</w:t>
                              </w:r>
                            </w:sdtContent>
                          </w:sdt>
                          <w:r>
                            <w:rPr>
                              <w:rFonts w:eastAsia="Calibri"/>
                              <w:sz w:val="22"/>
                              <w:szCs w:val="22"/>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37 str. 1 d. 5 p."/>
                        <w:tag w:val="part_b18b545f06ed4935bb2baf5a4cd377c5"/>
                        <w:lock w:val="sdtLocked"/>
                        <w:richText/>
                      </w:sdtPr>
                      <w:sdtContent>
                        <w:p>
                          <w:pPr>
                            <w:ind w:firstLine="720"/>
                            <w:jc w:val="both"/>
                            <w:rPr>
                              <w:rFonts w:eastAsia="Calibri"/>
                              <w:sz w:val="22"/>
                              <w:szCs w:val="22"/>
                              <w:lang w:eastAsia="lt-LT"/>
                            </w:rPr>
                          </w:pPr>
                          <w:sdt>
                            <w:sdtPr>
                              <w:alias w:val="Numeris"/>
                              <w:tag w:val="nr_b18b545f06ed4935bb2baf5a4cd377c5"/>
                              <w:lock w:val="sdtLocked"/>
                              <w:richText/>
                            </w:sdtPr>
                            <w:sdtContent>
                              <w:r>
                                <w:rPr>
                                  <w:rFonts w:eastAsia="Calibri"/>
                                  <w:sz w:val="22"/>
                                  <w:szCs w:val="22"/>
                                  <w:lang w:eastAsia="lt-LT"/>
                                </w:rPr>
                                <w:t>5</w:t>
                              </w:r>
                            </w:sdtContent>
                          </w:sdt>
                          <w:r>
                            <w:rPr>
                              <w:rFonts w:eastAsia="Calibri"/>
                              <w:sz w:val="22"/>
                              <w:szCs w:val="22"/>
                              <w:lang w:eastAsia="lt-LT"/>
                            </w:rPr>
                            <w:t xml:space="preserve">) </w:t>
                          </w:r>
                          <w:r>
                            <w:rPr>
                              <w:rFonts w:eastAsia="Calibri"/>
                              <w:sz w:val="22"/>
                              <w:szCs w:val="22"/>
                            </w:rPr>
                            <w:t xml:space="preserve">informuojant apie numatomą konsultavimąsi nurodoma konsultavimuisi teikiamo klausimo esmė, konsultavimąsi vykdysiantis savivaldybės administravimo subjektas ir jo </w:t>
                          </w:r>
                          <w:r>
                            <w:rPr>
                              <w:rFonts w:eastAsia="Calibri"/>
                              <w:sz w:val="22"/>
                              <w:szCs w:val="22"/>
                              <w:lang w:eastAsia="lt-LT"/>
                            </w:rPr>
                            <w:t xml:space="preserve">kontaktiniai duomenys (telefono numeris ir elektroninio pašto adresas), </w:t>
                          </w:r>
                          <w:r>
                            <w:rPr>
                              <w:rFonts w:eastAsia="Calibri"/>
                              <w:sz w:val="22"/>
                              <w:szCs w:val="22"/>
                            </w:rPr>
                            <w:t xml:space="preserve">siūlomas klausimo sprendimas, galimos teigiamos ir neigiamos sprendimo pasekmės, taip pat numatomo konsultavimosi forma, vieta, laikas, trukmė; </w:t>
                          </w:r>
                        </w:p>
                      </w:sdtContent>
                    </w:sdt>
                    <w:sdt>
                      <w:sdtPr>
                        <w:alias w:val="37 str. 1 d. 6 p."/>
                        <w:tag w:val="part_7432211191df46b3bbbbdbac6f0e46d5"/>
                        <w:lock w:val="sdtLocked"/>
                        <w:richText/>
                      </w:sdtPr>
                      <w:sdtContent>
                        <w:p>
                          <w:pPr>
                            <w:ind w:firstLine="720"/>
                            <w:jc w:val="both"/>
                            <w:rPr>
                              <w:rFonts w:eastAsia="Calibri"/>
                              <w:strike/>
                              <w:sz w:val="22"/>
                              <w:szCs w:val="22"/>
                            </w:rPr>
                          </w:pPr>
                          <w:sdt>
                            <w:sdtPr>
                              <w:alias w:val="Numeris"/>
                              <w:tag w:val="nr_7432211191df46b3bbbbdbac6f0e46d5"/>
                              <w:lock w:val="sdtLocked"/>
                              <w:richText/>
                            </w:sdtPr>
                            <w:sdtContent>
                              <w:r>
                                <w:rPr>
                                  <w:rFonts w:eastAsia="Calibri"/>
                                  <w:sz w:val="22"/>
                                  <w:szCs w:val="22"/>
                                </w:rPr>
                                <w:t>6</w:t>
                              </w:r>
                            </w:sdtContent>
                          </w:sdt>
                          <w:r>
                            <w:rPr>
                              <w:rFonts w:eastAsia="Calibri"/>
                              <w:sz w:val="22"/>
                              <w:szCs w:val="22"/>
                            </w:rPr>
                            <w:t xml:space="preserve">) informuojant apie konsultavimosi rezultatus (pateiktą vietos gyventojų nuomonę) nurodoma konsultavimuisi teikto klausimo esmė, konsultavimąsi vykdęs savivaldybės administravimo subjektas ir jo </w:t>
                          </w:r>
                          <w:r>
                            <w:rPr>
                              <w:rFonts w:eastAsia="Calibri"/>
                              <w:sz w:val="22"/>
                              <w:szCs w:val="22"/>
                              <w:lang w:eastAsia="lt-LT"/>
                            </w:rPr>
                            <w:t>kontaktiniai duomenys (telefono numeris ir elektroninio pašto adresas),</w:t>
                          </w:r>
                          <w:r>
                            <w:rPr>
                              <w:rFonts w:eastAsia="Calibri"/>
                              <w:sz w:val="22"/>
                              <w:szCs w:val="22"/>
                            </w:rPr>
                            <w:t xml:space="preserve"> įvykusios konsultacijos forma, vieta, laikas, trukmė, konsultavimesi dalyvavusiųjų gyventojų skaičius, šių gyventojų nuomonių pasiskirstymas arba pateiktų nuomonių apibendrinimas. Informacija apie konsultavimosi rezultatus (pateiktą vietos gyventojų nuomonę) turi būti pateikiama ne vėliau kaip per 5 darbo dienas po konsultavimosi;</w:t>
                          </w:r>
                        </w:p>
                      </w:sdtContent>
                    </w:sdt>
                    <w:sdt>
                      <w:sdtPr>
                        <w:alias w:val="37 str. 1 d. 7 p."/>
                        <w:tag w:val="part_7323e7b9701d4dc59cf240e6de368cac"/>
                        <w:lock w:val="sdtLocked"/>
                        <w:richText/>
                      </w:sdtPr>
                      <w:sdtContent>
                        <w:p>
                          <w:pPr>
                            <w:ind w:firstLine="720"/>
                            <w:jc w:val="both"/>
                            <w:rPr>
                              <w:sz w:val="22"/>
                              <w:szCs w:val="22"/>
                            </w:rPr>
                          </w:pPr>
                          <w:sdt>
                            <w:sdtPr>
                              <w:alias w:val="Numeris"/>
                              <w:tag w:val="nr_7323e7b9701d4dc59cf240e6de368cac"/>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rPr>
                            <w:t>informacijoje negali būti politinės reklamos.</w:t>
                          </w:r>
                        </w:p>
                        <w:p>
                          <w:pPr>
                            <w:ind w:firstLine="720"/>
                            <w:jc w:val="both"/>
                            <w:rPr>
                              <w:rFonts w:eastAsia="Calibri"/>
                              <w:sz w:val="22"/>
                              <w:szCs w:val="22"/>
                            </w:rPr>
                          </w:pPr>
                        </w:p>
                      </w:sdtContent>
                    </w:sdt>
                  </w:sdtContent>
                </w:sdt>
              </w:sdtContent>
            </w:sdt>
            <w:sdt>
              <w:sdtPr>
                <w:alias w:val="38 str."/>
                <w:tag w:val="part_54497bcddc9f465290539a23115d4ac7"/>
                <w:lock w:val="sdtLocked"/>
                <w:richText/>
              </w:sdtPr>
              <w:sdtContent>
                <w:p>
                  <w:pPr>
                    <w:ind w:firstLine="720"/>
                    <w:jc w:val="both"/>
                    <w:rPr>
                      <w:rFonts w:eastAsia="Calibri"/>
                      <w:b/>
                      <w:sz w:val="22"/>
                      <w:szCs w:val="22"/>
                    </w:rPr>
                  </w:pPr>
                  <w:sdt>
                    <w:sdtPr>
                      <w:alias w:val="Numeris"/>
                      <w:tag w:val="nr_54497bcddc9f465290539a23115d4ac7"/>
                      <w:lock w:val="sdtLocked"/>
                      <w:richText/>
                    </w:sdtPr>
                    <w:sdtContent>
                      <w:r>
                        <w:rPr>
                          <w:rFonts w:eastAsia="Calibri"/>
                          <w:b/>
                          <w:sz w:val="22"/>
                          <w:szCs w:val="22"/>
                        </w:rPr>
                        <w:t>38</w:t>
                      </w:r>
                    </w:sdtContent>
                  </w:sdt>
                  <w:r>
                    <w:rPr>
                      <w:rFonts w:eastAsia="Calibri"/>
                      <w:b/>
                      <w:sz w:val="22"/>
                      <w:szCs w:val="22"/>
                    </w:rPr>
                    <w:t xml:space="preserve"> straipsnis. </w:t>
                  </w:r>
                  <w:sdt>
                    <w:sdtPr>
                      <w:alias w:val="Pavadinimas"/>
                      <w:tag w:val="title_54497bcddc9f465290539a23115d4ac7"/>
                      <w:lock w:val="sdtLocked"/>
                      <w:richText/>
                    </w:sdtPr>
                    <w:sdtContent>
                      <w:r>
                        <w:rPr>
                          <w:rFonts w:eastAsia="Calibri"/>
                          <w:b/>
                          <w:sz w:val="22"/>
                          <w:szCs w:val="22"/>
                        </w:rPr>
                        <w:t xml:space="preserve">Konsultavimasis su vietos gyventojais </w:t>
                      </w:r>
                    </w:sdtContent>
                  </w:sdt>
                </w:p>
                <w:sdt>
                  <w:sdtPr>
                    <w:alias w:val="38 str. 1 d."/>
                    <w:tag w:val="part_e4ab9b1784a943ccbda8d7aa16c045c7"/>
                    <w:lock w:val="sdtLocked"/>
                    <w:richText/>
                  </w:sdtPr>
                  <w:sdtContent>
                    <w:p>
                      <w:pPr>
                        <w:ind w:firstLine="720"/>
                        <w:jc w:val="both"/>
                        <w:rPr>
                          <w:sz w:val="22"/>
                          <w:szCs w:val="22"/>
                        </w:rPr>
                      </w:pPr>
                      <w:sdt>
                        <w:sdtPr>
                          <w:alias w:val="Numeris"/>
                          <w:tag w:val="nr_e4ab9b1784a943ccbda8d7aa16c045c7"/>
                          <w:lock w:val="sdtLocked"/>
                          <w:richText/>
                        </w:sdtPr>
                        <w:sdtContent>
                          <w:r>
                            <w:rPr>
                              <w:sz w:val="22"/>
                              <w:szCs w:val="22"/>
                            </w:rPr>
                            <w:t>1</w:t>
                          </w:r>
                        </w:sdtContent>
                      </w:sdt>
                      <w:r>
                        <w:rPr>
                          <w:sz w:val="22"/>
                          <w:szCs w:val="22"/>
                        </w:rPr>
                        <w:t>. Konsultavimuisi su vietos gyventojais keliami reikalavimai:</w:t>
                      </w:r>
                    </w:p>
                    <w:sdt>
                      <w:sdtPr>
                        <w:alias w:val="38 str. 1 d. 1 p."/>
                        <w:tag w:val="part_3d74b14974b14f3289a9e6128ead6041"/>
                        <w:lock w:val="sdtLocked"/>
                        <w:richText/>
                      </w:sdtPr>
                      <w:sdtContent>
                        <w:p>
                          <w:pPr>
                            <w:ind w:firstLine="720"/>
                            <w:jc w:val="both"/>
                            <w:rPr>
                              <w:sz w:val="22"/>
                              <w:szCs w:val="22"/>
                            </w:rPr>
                          </w:pPr>
                          <w:sdt>
                            <w:sdtPr>
                              <w:alias w:val="Numeris"/>
                              <w:tag w:val="nr_3d74b14974b14f3289a9e6128ead6041"/>
                              <w:lock w:val="sdtLocked"/>
                              <w:richText/>
                            </w:sdtPr>
                            <w:sdtContent>
                              <w:r>
                                <w:rPr>
                                  <w:sz w:val="22"/>
                                  <w:szCs w:val="22"/>
                                </w:rPr>
                                <w:t>1</w:t>
                              </w:r>
                            </w:sdtContent>
                          </w:sdt>
                          <w:r>
                            <w:rPr>
                              <w:sz w:val="22"/>
                              <w:szCs w:val="22"/>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38 str. 1 d. 2 p."/>
                        <w:tag w:val="part_6156f7d9e95848d594bf6063b62a3ef2"/>
                        <w:lock w:val="sdtLocked"/>
                        <w:richText/>
                      </w:sdtPr>
                      <w:sdtContent>
                        <w:p>
                          <w:pPr>
                            <w:ind w:firstLine="720"/>
                            <w:jc w:val="both"/>
                            <w:rPr>
                              <w:sz w:val="22"/>
                              <w:szCs w:val="22"/>
                            </w:rPr>
                          </w:pPr>
                          <w:sdt>
                            <w:sdtPr>
                              <w:alias w:val="Numeris"/>
                              <w:tag w:val="nr_6156f7d9e95848d594bf6063b62a3ef2"/>
                              <w:lock w:val="sdtLocked"/>
                              <w:richText/>
                            </w:sdtPr>
                            <w:sdtContent>
                              <w:r>
                                <w:rPr>
                                  <w:sz w:val="22"/>
                                  <w:szCs w:val="22"/>
                                </w:rPr>
                                <w:t>2</w:t>
                              </w:r>
                            </w:sdtContent>
                          </w:sdt>
                          <w:r>
                            <w:rPr>
                              <w:sz w:val="22"/>
                              <w:szCs w:val="22"/>
                            </w:rPr>
                            <w:t xml:space="preserve">) konsultavimosi forma, laikas, vieta ir trukmė parenkami tokie, kad visų suinteresuotų vietos gyventojų dalyvavimas konsultacijoje būtų objektyviai įmanomas; </w:t>
                          </w:r>
                        </w:p>
                      </w:sdtContent>
                    </w:sdt>
                    <w:sdt>
                      <w:sdtPr>
                        <w:alias w:val="38 str. 1 d. 3 p."/>
                        <w:tag w:val="part_d519a87839d24d3d8ae3dd1956db5af7"/>
                        <w:lock w:val="sdtLocked"/>
                        <w:richText/>
                      </w:sdtPr>
                      <w:sdtContent>
                        <w:p>
                          <w:pPr>
                            <w:ind w:firstLine="720"/>
                            <w:jc w:val="both"/>
                            <w:rPr>
                              <w:sz w:val="22"/>
                              <w:szCs w:val="22"/>
                            </w:rPr>
                          </w:pPr>
                          <w:sdt>
                            <w:sdtPr>
                              <w:alias w:val="Numeris"/>
                              <w:tag w:val="nr_d519a87839d24d3d8ae3dd1956db5af7"/>
                              <w:lock w:val="sdtLocked"/>
                              <w:richText/>
                            </w:sdtPr>
                            <w:sdtContent>
                              <w:r>
                                <w:rPr>
                                  <w:sz w:val="22"/>
                                  <w:szCs w:val="22"/>
                                </w:rPr>
                                <w:t>3</w:t>
                              </w:r>
                            </w:sdtContent>
                          </w:sdt>
                          <w:r>
                            <w:rPr>
                              <w:sz w:val="22"/>
                              <w:szCs w:val="22"/>
                            </w:rPr>
                            <w:t>)</w:t>
                          </w:r>
                          <w:r>
                            <w:rPr>
                              <w:rFonts w:eastAsia="Calibri"/>
                              <w:sz w:val="22"/>
                              <w:szCs w:val="22"/>
                            </w:rPr>
                            <w:t xml:space="preserve"> vietos gyventojų nuomonė, pateikta konsultavimosi metu, turi būti atitinkamo savivaldybės administravimo subjekto vertinama priimant sprendimą dėl konsultavimuisi teikto klausimo; savivaldybės administravimo subjekto sprendimas, priimtas įvertinus konsultavimosi rezultatus (pateiktą vietos gyventojų nuomonę), ir tokio sprendimo priėmimo motyvai turi būti paskelbti laikantis šio įstatymo 37 straipsnio 1–4 ir 7 punktuose nustatytų reikalavimų;</w:t>
                          </w:r>
                        </w:p>
                      </w:sdtContent>
                    </w:sdt>
                    <w:sdt>
                      <w:sdtPr>
                        <w:alias w:val="38 str. 1 d. 4 p."/>
                        <w:tag w:val="part_08c6b41eeef447a9a077a37e75ea9e92"/>
                        <w:lock w:val="sdtLocked"/>
                        <w:richText/>
                      </w:sdtPr>
                      <w:sdtContent>
                        <w:p>
                          <w:pPr>
                            <w:ind w:firstLine="720"/>
                            <w:jc w:val="both"/>
                            <w:rPr>
                              <w:rFonts w:eastAsia="Calibri"/>
                              <w:bCs/>
                              <w:sz w:val="22"/>
                              <w:szCs w:val="22"/>
                            </w:rPr>
                          </w:pPr>
                          <w:sdt>
                            <w:sdtPr>
                              <w:alias w:val="Numeris"/>
                              <w:tag w:val="nr_08c6b41eeef447a9a077a37e75ea9e92"/>
                              <w:lock w:val="sdtLocked"/>
                              <w:richText/>
                            </w:sdtPr>
                            <w:sdtContent>
                              <w:r>
                                <w:rPr>
                                  <w:rFonts w:eastAsia="Calibri"/>
                                  <w:bCs/>
                                  <w:sz w:val="22"/>
                                  <w:szCs w:val="22"/>
                                </w:rPr>
                                <w:t>4</w:t>
                              </w:r>
                            </w:sdtContent>
                          </w:sdt>
                          <w:r>
                            <w:rPr>
                              <w:rFonts w:eastAsia="Calibri"/>
                              <w:bCs/>
                              <w:sz w:val="22"/>
                              <w:szCs w:val="22"/>
                            </w:rPr>
                            <w:t>) vietos gyventojų asmens duomenys tvarkomi tik tuo atveju, kai būtina užtikrinti grįžtamąjį ryšį (informacijos apie konsultavimosi rezultatus pateikimą) su konkrečiu gyventoju (išskyrus tuos atvejus, kai organizuojama vietos gyventojų apklausa). Tokiu atveju tvarkomi asmens duomenys: asmens vardas, pavardė ir paties gyventojo nurodyti jo kontaktiniai duomenys. Konsultuojantis su vietos gyventojais, jų asmens duomenys negali būti tvarkomi tiesioginės rinkodaros tikslais.</w:t>
                          </w:r>
                        </w:p>
                      </w:sdtContent>
                    </w:sdt>
                  </w:sdtContent>
                </w:sdt>
                <w:sdt>
                  <w:sdtPr>
                    <w:alias w:val="38 str. 2 d."/>
                    <w:tag w:val="part_4f5d5bc0d47a46d793ee68b3f3f4aec7"/>
                    <w:lock w:val="sdtLocked"/>
                    <w:richText/>
                  </w:sdtPr>
                  <w:sdtContent>
                    <w:p>
                      <w:pPr>
                        <w:tabs>
                          <w:tab w:val="left" w:pos="5670"/>
                        </w:tabs>
                        <w:ind w:firstLine="720"/>
                        <w:jc w:val="both"/>
                        <w:rPr>
                          <w:sz w:val="22"/>
                          <w:szCs w:val="22"/>
                        </w:rPr>
                      </w:pPr>
                      <w:sdt>
                        <w:sdtPr>
                          <w:alias w:val="Numeris"/>
                          <w:tag w:val="nr_4f5d5bc0d47a46d793ee68b3f3f4aec7"/>
                          <w:lock w:val="sdtLocked"/>
                          <w:richText/>
                        </w:sdtPr>
                        <w:sdtContent>
                          <w:r>
                            <w:rPr>
                              <w:sz w:val="22"/>
                              <w:szCs w:val="22"/>
                            </w:rPr>
                            <w:t>2</w:t>
                          </w:r>
                        </w:sdtContent>
                      </w:sdt>
                      <w:r>
                        <w:rPr>
                          <w:sz w:val="22"/>
                          <w:szCs w:val="22"/>
                        </w:rPr>
                        <w:t xml:space="preserve">. Konsultavimosi su vietos gyventojais formą, vietą, laiką, trukmę pasiūlo konsultavimąsi inicijuojantys subjektai. </w:t>
                      </w:r>
                    </w:p>
                    <w:p>
                      <w:pPr>
                        <w:ind w:firstLine="720"/>
                        <w:jc w:val="both"/>
                        <w:rPr>
                          <w:b/>
                          <w:sz w:val="22"/>
                          <w:szCs w:val="22"/>
                        </w:rPr>
                      </w:pPr>
                    </w:p>
                  </w:sdtContent>
                </w:sdt>
              </w:sdtContent>
            </w:sdt>
            <w:sdt>
              <w:sdtPr>
                <w:alias w:val="39 str."/>
                <w:tag w:val="part_90e2437fdccd4bf5a59bdc08447cb869"/>
                <w:lock w:val="sdtLocked"/>
                <w:richText/>
              </w:sdtPr>
              <w:sdtContent>
                <w:p>
                  <w:pPr>
                    <w:ind w:firstLine="720"/>
                    <w:jc w:val="both"/>
                    <w:rPr>
                      <w:rFonts w:eastAsia="Calibri"/>
                      <w:b/>
                      <w:sz w:val="22"/>
                      <w:szCs w:val="22"/>
                    </w:rPr>
                  </w:pPr>
                  <w:sdt>
                    <w:sdtPr>
                      <w:alias w:val="Numeris"/>
                      <w:tag w:val="nr_90e2437fdccd4bf5a59bdc08447cb869"/>
                      <w:lock w:val="sdtLocked"/>
                      <w:richText/>
                    </w:sdtPr>
                    <w:sdtContent>
                      <w:r>
                        <w:rPr>
                          <w:rFonts w:eastAsia="Calibri"/>
                          <w:b/>
                          <w:sz w:val="22"/>
                          <w:szCs w:val="22"/>
                        </w:rPr>
                        <w:t>39</w:t>
                      </w:r>
                    </w:sdtContent>
                  </w:sdt>
                  <w:r>
                    <w:rPr>
                      <w:rFonts w:eastAsia="Calibri"/>
                      <w:b/>
                      <w:sz w:val="22"/>
                      <w:szCs w:val="22"/>
                    </w:rPr>
                    <w:t xml:space="preserve"> straipsnis. </w:t>
                  </w:r>
                  <w:sdt>
                    <w:sdtPr>
                      <w:alias w:val="Pavadinimas"/>
                      <w:tag w:val="title_90e2437fdccd4bf5a59bdc08447cb869"/>
                      <w:lock w:val="sdtLocked"/>
                      <w:richText/>
                    </w:sdtPr>
                    <w:sdtContent>
                      <w:r>
                        <w:rPr>
                          <w:rFonts w:eastAsia="Calibri"/>
                          <w:b/>
                          <w:sz w:val="22"/>
                          <w:szCs w:val="22"/>
                        </w:rPr>
                        <w:t>Konsultavimosi su vietos gyventojais formos</w:t>
                      </w:r>
                    </w:sdtContent>
                  </w:sdt>
                </w:p>
                <w:sdt>
                  <w:sdtPr>
                    <w:alias w:val="39 str. 1 d."/>
                    <w:tag w:val="part_2452c335749046018f53de6ca780dc49"/>
                    <w:lock w:val="sdtLocked"/>
                    <w:richText/>
                  </w:sdtPr>
                  <w:sdtContent>
                    <w:p>
                      <w:pPr>
                        <w:ind w:firstLine="720"/>
                        <w:jc w:val="both"/>
                        <w:rPr>
                          <w:rFonts w:eastAsia="Calibri"/>
                          <w:sz w:val="22"/>
                          <w:szCs w:val="22"/>
                        </w:rPr>
                      </w:pPr>
                      <w:r>
                        <w:rPr>
                          <w:rFonts w:eastAsia="Calibri"/>
                          <w:sz w:val="22"/>
                          <w:szCs w:val="22"/>
                        </w:rPr>
                        <w:t>Su vietos gyventojais konsultuojamasi šiomis formomis:</w:t>
                      </w:r>
                    </w:p>
                    <w:sdt>
                      <w:sdtPr>
                        <w:alias w:val="39 str. 1 d. 1 p."/>
                        <w:tag w:val="part_40fa15e9bf4a4f5ea98f23e3baa4dd2e"/>
                        <w:lock w:val="sdtLocked"/>
                        <w:richText/>
                      </w:sdtPr>
                      <w:sdtContent>
                        <w:p>
                          <w:pPr>
                            <w:ind w:firstLine="720"/>
                            <w:jc w:val="both"/>
                            <w:rPr>
                              <w:rFonts w:eastAsia="Calibri"/>
                              <w:sz w:val="22"/>
                              <w:szCs w:val="22"/>
                            </w:rPr>
                          </w:pPr>
                          <w:sdt>
                            <w:sdtPr>
                              <w:alias w:val="Numeris"/>
                              <w:tag w:val="nr_40fa15e9bf4a4f5ea98f23e3baa4dd2e"/>
                              <w:lock w:val="sdtLocked"/>
                              <w:richText/>
                            </w:sdtPr>
                            <w:sdtContent>
                              <w:r>
                                <w:rPr>
                                  <w:rFonts w:eastAsia="Calibri"/>
                                  <w:sz w:val="22"/>
                                  <w:szCs w:val="22"/>
                                </w:rPr>
                                <w:t>1</w:t>
                              </w:r>
                            </w:sdtContent>
                          </w:sdt>
                          <w:r>
                            <w:rPr>
                              <w:rFonts w:eastAsia="Calibri"/>
                              <w:sz w:val="22"/>
                              <w:szCs w:val="22"/>
                            </w:rPr>
                            <w:t xml:space="preserve">) vietos gyventojų apklausa </w:t>
                          </w:r>
                          <w:r>
                            <w:rPr>
                              <w:sz w:val="22"/>
                              <w:szCs w:val="22"/>
                            </w:rPr>
                            <w:t>(toliau – apklausa)</w:t>
                          </w:r>
                          <w:r>
                            <w:rPr>
                              <w:rFonts w:eastAsia="Calibri"/>
                              <w:sz w:val="22"/>
                              <w:szCs w:val="22"/>
                            </w:rPr>
                            <w:t>;</w:t>
                          </w:r>
                        </w:p>
                      </w:sdtContent>
                    </w:sdt>
                    <w:sdt>
                      <w:sdtPr>
                        <w:alias w:val="39 str. 1 d. 2 p."/>
                        <w:tag w:val="part_bb82573fd73b45e3ac30c95c8b3a8c73"/>
                        <w:lock w:val="sdtLocked"/>
                        <w:richText/>
                      </w:sdtPr>
                      <w:sdtContent>
                        <w:p>
                          <w:pPr>
                            <w:ind w:firstLine="720"/>
                            <w:jc w:val="both"/>
                            <w:rPr>
                              <w:rFonts w:eastAsia="Calibri"/>
                              <w:sz w:val="22"/>
                              <w:szCs w:val="22"/>
                            </w:rPr>
                          </w:pPr>
                          <w:sdt>
                            <w:sdtPr>
                              <w:alias w:val="Numeris"/>
                              <w:tag w:val="nr_bb82573fd73b45e3ac30c95c8b3a8c73"/>
                              <w:lock w:val="sdtLocked"/>
                              <w:richText/>
                            </w:sdtPr>
                            <w:sdtContent>
                              <w:r>
                                <w:rPr>
                                  <w:rFonts w:eastAsia="Calibri"/>
                                  <w:sz w:val="22"/>
                                  <w:szCs w:val="22"/>
                                </w:rPr>
                                <w:t>2</w:t>
                              </w:r>
                            </w:sdtContent>
                          </w:sdt>
                          <w:r>
                            <w:rPr>
                              <w:rFonts w:eastAsia="Calibri"/>
                              <w:sz w:val="22"/>
                              <w:szCs w:val="22"/>
                            </w:rPr>
                            <w:t>) vieši svarstymai, susirinkimai, forumai, diskusijos;</w:t>
                          </w:r>
                        </w:p>
                      </w:sdtContent>
                    </w:sdt>
                    <w:sdt>
                      <w:sdtPr>
                        <w:alias w:val="39 str. 1 d. 3 p."/>
                        <w:tag w:val="part_d6cdd46aba264ef2b9017a3cbc3d8db7"/>
                        <w:lock w:val="sdtLocked"/>
                        <w:richText/>
                      </w:sdtPr>
                      <w:sdtContent>
                        <w:p>
                          <w:pPr>
                            <w:ind w:firstLine="720"/>
                            <w:jc w:val="both"/>
                            <w:rPr>
                              <w:rFonts w:eastAsia="Calibri"/>
                              <w:sz w:val="22"/>
                              <w:szCs w:val="22"/>
                            </w:rPr>
                          </w:pPr>
                          <w:sdt>
                            <w:sdtPr>
                              <w:alias w:val="Numeris"/>
                              <w:tag w:val="nr_d6cdd46aba264ef2b9017a3cbc3d8db7"/>
                              <w:lock w:val="sdtLocked"/>
                              <w:richText/>
                            </w:sdtPr>
                            <w:sdtContent>
                              <w:r>
                                <w:rPr>
                                  <w:rFonts w:eastAsia="Calibri"/>
                                  <w:sz w:val="22"/>
                                  <w:szCs w:val="22"/>
                                </w:rPr>
                                <w:t>3</w:t>
                              </w:r>
                            </w:sdtContent>
                          </w:sdt>
                          <w:r>
                            <w:rPr>
                              <w:rFonts w:eastAsia="Calibri"/>
                              <w:sz w:val="22"/>
                              <w:szCs w:val="22"/>
                            </w:rPr>
                            <w:t xml:space="preserve">) konsultavimasis elektroninių ryšių priemonėmis </w:t>
                          </w:r>
                          <w:r>
                            <w:rPr>
                              <w:sz w:val="22"/>
                              <w:szCs w:val="22"/>
                            </w:rPr>
                            <w:t>savivaldybės interneto svetainėje.</w:t>
                          </w:r>
                        </w:p>
                        <w:p>
                          <w:pPr>
                            <w:ind w:firstLine="720"/>
                            <w:jc w:val="both"/>
                            <w:rPr>
                              <w:rFonts w:eastAsia="Calibri"/>
                              <w:sz w:val="22"/>
                              <w:szCs w:val="22"/>
                            </w:rPr>
                          </w:pPr>
                        </w:p>
                      </w:sdtContent>
                    </w:sdt>
                  </w:sdtContent>
                </w:sdt>
              </w:sdtContent>
            </w:sdt>
            <w:sdt>
              <w:sdtPr>
                <w:alias w:val="40 str."/>
                <w:tag w:val="part_475f7730feff4ce9abea10fb6ae2cb51"/>
                <w:lock w:val="sdtLocked"/>
                <w:richText/>
              </w:sdtPr>
              <w:sdtContent>
                <w:p>
                  <w:pPr>
                    <w:ind w:firstLine="720"/>
                    <w:jc w:val="both"/>
                    <w:rPr>
                      <w:rFonts w:eastAsia="Calibri"/>
                      <w:bCs/>
                      <w:strike/>
                      <w:sz w:val="22"/>
                      <w:szCs w:val="22"/>
                      <w:lang w:eastAsia="lt-LT"/>
                    </w:rPr>
                  </w:pPr>
                  <w:sdt>
                    <w:sdtPr>
                      <w:alias w:val="Numeris"/>
                      <w:tag w:val="nr_475f7730feff4ce9abea10fb6ae2cb51"/>
                      <w:lock w:val="sdtLocked"/>
                      <w:richText/>
                    </w:sdtPr>
                    <w:sdtContent>
                      <w:r>
                        <w:rPr>
                          <w:b/>
                          <w:sz w:val="22"/>
                          <w:szCs w:val="22"/>
                        </w:rPr>
                        <w:t>40</w:t>
                      </w:r>
                    </w:sdtContent>
                  </w:sdt>
                  <w:r>
                    <w:rPr>
                      <w:b/>
                      <w:sz w:val="22"/>
                      <w:szCs w:val="22"/>
                    </w:rPr>
                    <w:t xml:space="preserve"> straipsnis. </w:t>
                  </w:r>
                  <w:sdt>
                    <w:sdtPr>
                      <w:alias w:val="Pavadinimas"/>
                      <w:tag w:val="title_475f7730feff4ce9abea10fb6ae2cb51"/>
                      <w:lock w:val="sdtLocked"/>
                      <w:richText/>
                    </w:sdtPr>
                    <w:sdtContent>
                      <w:r>
                        <w:rPr>
                          <w:b/>
                          <w:sz w:val="22"/>
                          <w:szCs w:val="22"/>
                        </w:rPr>
                        <w:t>Apklausos principai</w:t>
                      </w:r>
                    </w:sdtContent>
                  </w:sdt>
                </w:p>
                <w:sdt>
                  <w:sdtPr>
                    <w:alias w:val="40 str. 1 d."/>
                    <w:tag w:val="part_c1c1e97d382c4b458c52ee3a5a107a16"/>
                    <w:lock w:val="sdtLocked"/>
                    <w:richText/>
                  </w:sdtPr>
                  <w:sdtContent>
                    <w:p>
                      <w:pPr>
                        <w:ind w:firstLine="720"/>
                        <w:jc w:val="both"/>
                        <w:rPr>
                          <w:sz w:val="22"/>
                          <w:szCs w:val="22"/>
                        </w:rPr>
                      </w:pPr>
                      <w:sdt>
                        <w:sdtPr>
                          <w:alias w:val="Numeris"/>
                          <w:tag w:val="nr_c1c1e97d382c4b458c52ee3a5a107a16"/>
                          <w:lock w:val="sdtLocked"/>
                          <w:richText/>
                        </w:sdtPr>
                        <w:sdtContent>
                          <w:r>
                            <w:rPr>
                              <w:sz w:val="22"/>
                              <w:szCs w:val="22"/>
                            </w:rPr>
                            <w:t>1</w:t>
                          </w:r>
                        </w:sdtContent>
                      </w:sdt>
                      <w:r>
                        <w:rPr>
                          <w:sz w:val="22"/>
                          <w:szCs w:val="22"/>
                        </w:rPr>
                        <w:t>. Apklausos rezultatai sprendimą priimančiam savivaldybės administravimo subjektui yra patariamojo pobūdžio.</w:t>
                      </w:r>
                    </w:p>
                  </w:sdtContent>
                </w:sdt>
                <w:sdt>
                  <w:sdtPr>
                    <w:alias w:val="40 str. 2 d."/>
                    <w:tag w:val="part_402d3f210dbe43408dae7230d5e5c125"/>
                    <w:lock w:val="sdtLocked"/>
                    <w:richText/>
                  </w:sdtPr>
                  <w:sdtContent>
                    <w:p>
                      <w:pPr>
                        <w:ind w:firstLine="720"/>
                        <w:jc w:val="both"/>
                        <w:rPr>
                          <w:sz w:val="22"/>
                          <w:szCs w:val="22"/>
                        </w:rPr>
                      </w:pPr>
                      <w:sdt>
                        <w:sdtPr>
                          <w:alias w:val="Numeris"/>
                          <w:tag w:val="nr_402d3f210dbe43408dae7230d5e5c125"/>
                          <w:lock w:val="sdtLocked"/>
                          <w:richText/>
                        </w:sdtPr>
                        <w:sdtContent>
                          <w:r>
                            <w:rPr>
                              <w:sz w:val="22"/>
                              <w:szCs w:val="22"/>
                            </w:rPr>
                            <w:t>2</w:t>
                          </w:r>
                        </w:sdtContent>
                      </w:sdt>
                      <w:r>
                        <w:rPr>
                          <w:sz w:val="22"/>
                          <w:szCs w:val="22"/>
                        </w:rPr>
                        <w:t>. Dalyvavimas apklausoje yra laisvas ir grindžiamas visuotine, lygia teise tiesiogiai pareikšti nuomonę.</w:t>
                      </w:r>
                    </w:p>
                  </w:sdtContent>
                </w:sdt>
                <w:sdt>
                  <w:sdtPr>
                    <w:alias w:val="40 str. 3 d."/>
                    <w:tag w:val="part_c3482e23f78f4223b70d2f313eb02c84"/>
                    <w:lock w:val="sdtLocked"/>
                    <w:richText/>
                  </w:sdtPr>
                  <w:sdtContent>
                    <w:p>
                      <w:pPr>
                        <w:ind w:firstLine="720"/>
                        <w:jc w:val="both"/>
                        <w:rPr>
                          <w:sz w:val="22"/>
                          <w:szCs w:val="22"/>
                        </w:rPr>
                      </w:pPr>
                      <w:sdt>
                        <w:sdtPr>
                          <w:alias w:val="Numeris"/>
                          <w:tag w:val="nr_c3482e23f78f4223b70d2f313eb02c84"/>
                          <w:lock w:val="sdtLocked"/>
                          <w:richText/>
                        </w:sdtPr>
                        <w:sdtContent>
                          <w:r>
                            <w:rPr>
                              <w:sz w:val="22"/>
                              <w:szCs w:val="22"/>
                            </w:rPr>
                            <w:t>3</w:t>
                          </w:r>
                        </w:sdtContent>
                      </w:sdt>
                      <w:r>
                        <w:rPr>
                          <w:sz w:val="22"/>
                          <w:szCs w:val="22"/>
                        </w:rPr>
                        <w:t>. Apklausą inicijuoti ir joje dalyvauti gali asmenys, kuriems apklausos dieną yra suėję 18 metų ir kurie savo gyvenamąją vietą yra deklaravę tos savivaldybės teritorijoje arba kurie yra įtraukti į gyvenamosios vietos nedeklaravusių asmenų apskaitą toje savivaldybėje. Šiam reikalavimui užtikrinti tvarkomi asmens duomenys: asmens vardas, pavardė, gimimo data ir gyvenamosios vietos adresas.</w:t>
                      </w:r>
                    </w:p>
                    <w:p>
                      <w:pPr>
                        <w:ind w:firstLine="720"/>
                        <w:jc w:val="both"/>
                        <w:rPr>
                          <w:rFonts w:eastAsia="Calibri"/>
                          <w:sz w:val="22"/>
                          <w:szCs w:val="22"/>
                        </w:rPr>
                      </w:pPr>
                    </w:p>
                  </w:sdtContent>
                </w:sdt>
              </w:sdtContent>
            </w:sdt>
            <w:sdt>
              <w:sdtPr>
                <w:alias w:val="41 str."/>
                <w:tag w:val="part_a612963e05e849969bf123de3c2a946c"/>
                <w:lock w:val="sdtLocked"/>
                <w:richText/>
              </w:sdtPr>
              <w:sdtContent>
                <w:p>
                  <w:pPr>
                    <w:ind w:firstLine="720"/>
                    <w:jc w:val="both"/>
                    <w:rPr>
                      <w:rFonts w:eastAsia="Calibri"/>
                      <w:strike/>
                      <w:sz w:val="22"/>
                      <w:szCs w:val="22"/>
                      <w:lang w:eastAsia="lt-LT"/>
                    </w:rPr>
                  </w:pPr>
                  <w:sdt>
                    <w:sdtPr>
                      <w:alias w:val="Numeris"/>
                      <w:tag w:val="nr_a612963e05e849969bf123de3c2a946c"/>
                      <w:lock w:val="sdtLocked"/>
                      <w:richText/>
                    </w:sdtPr>
                    <w:sdtContent>
                      <w:r>
                        <w:rPr>
                          <w:b/>
                          <w:sz w:val="22"/>
                          <w:szCs w:val="22"/>
                        </w:rPr>
                        <w:t>41</w:t>
                      </w:r>
                    </w:sdtContent>
                  </w:sdt>
                  <w:r>
                    <w:rPr>
                      <w:b/>
                      <w:sz w:val="22"/>
                      <w:szCs w:val="22"/>
                    </w:rPr>
                    <w:t xml:space="preserve"> straipsnis. </w:t>
                  </w:r>
                  <w:sdt>
                    <w:sdtPr>
                      <w:alias w:val="Pavadinimas"/>
                      <w:tag w:val="title_a612963e05e849969bf123de3c2a946c"/>
                      <w:lock w:val="sdtLocked"/>
                      <w:richText/>
                    </w:sdtPr>
                    <w:sdtContent>
                      <w:r>
                        <w:rPr>
                          <w:b/>
                          <w:sz w:val="22"/>
                          <w:szCs w:val="22"/>
                        </w:rPr>
                        <w:t>Apklausai teikiami klausimai</w:t>
                      </w:r>
                    </w:sdtContent>
                  </w:sdt>
                </w:p>
                <w:sdt>
                  <w:sdtPr>
                    <w:alias w:val="41 str. 1 d."/>
                    <w:tag w:val="part_a95ef06aa8ae4c268321ff32d5ebcfe0"/>
                    <w:lock w:val="sdtLocked"/>
                    <w:richText/>
                  </w:sdtPr>
                  <w:sdtContent>
                    <w:p>
                      <w:pPr>
                        <w:ind w:firstLine="720"/>
                        <w:jc w:val="both"/>
                        <w:rPr>
                          <w:sz w:val="22"/>
                          <w:szCs w:val="22"/>
                        </w:rPr>
                      </w:pPr>
                      <w:sdt>
                        <w:sdtPr>
                          <w:alias w:val="Numeris"/>
                          <w:tag w:val="nr_a95ef06aa8ae4c268321ff32d5ebcfe0"/>
                          <w:lock w:val="sdtLocked"/>
                          <w:richText/>
                        </w:sdtPr>
                        <w:sdtContent>
                          <w:r>
                            <w:rPr>
                              <w:sz w:val="22"/>
                              <w:szCs w:val="22"/>
                            </w:rPr>
                            <w:t>1</w:t>
                          </w:r>
                        </w:sdtContent>
                      </w:sdt>
                      <w:r>
                        <w:rPr>
                          <w:sz w:val="22"/>
                          <w:szCs w:val="22"/>
                        </w:rPr>
                        <w:t>. Apklausai gali būti teikiami klausimai, kuriuos savivaldybė sprendžia atlikdama savarankiškąsias funkcijas. Savivaldybės taryba gali nustatyti klausimus, kuriems spręsti turi būti organizuojamos apklausos.</w:t>
                      </w:r>
                    </w:p>
                  </w:sdtContent>
                </w:sdt>
                <w:sdt>
                  <w:sdtPr>
                    <w:alias w:val="41 str. 2 d."/>
                    <w:tag w:val="part_9283afd9d50b44228605066573b02e4f"/>
                    <w:lock w:val="sdtLocked"/>
                    <w:richText/>
                  </w:sdtPr>
                  <w:sdtContent>
                    <w:p>
                      <w:pPr>
                        <w:ind w:firstLine="720"/>
                        <w:jc w:val="both"/>
                        <w:rPr>
                          <w:sz w:val="22"/>
                          <w:szCs w:val="22"/>
                        </w:rPr>
                      </w:pPr>
                      <w:sdt>
                        <w:sdtPr>
                          <w:alias w:val="Numeris"/>
                          <w:tag w:val="nr_9283afd9d50b44228605066573b02e4f"/>
                          <w:lock w:val="sdtLocked"/>
                          <w:richText/>
                        </w:sdtPr>
                        <w:sdtContent>
                          <w:r>
                            <w:rPr>
                              <w:sz w:val="22"/>
                              <w:szCs w:val="22"/>
                            </w:rPr>
                            <w:t>2</w:t>
                          </w:r>
                        </w:sdtContent>
                      </w:sdt>
                      <w:r>
                        <w:rPr>
                          <w:sz w:val="22"/>
                          <w:szCs w:val="22"/>
                        </w:rPr>
                        <w:t>. Apklausos dėl savivaldybių steigimo, esamų savivaldybių panaikinimo, taip pat jų teritorijų ribų bei centrų nustatymo ir keitimo bei gyvenamųjų vietovių teritorijų ribų nustatymo ir keitimo, pavadinimų joms suteikimo ir keitimo organizuojamos vadovaujantis Lietuvos Respublikos teritorijos administracinių vienetų ir jų ribų įstatymu.</w:t>
                      </w:r>
                    </w:p>
                    <w:p>
                      <w:pPr>
                        <w:ind w:firstLine="720"/>
                        <w:jc w:val="both"/>
                        <w:rPr>
                          <w:rFonts w:eastAsia="Calibri"/>
                          <w:sz w:val="22"/>
                          <w:szCs w:val="22"/>
                        </w:rPr>
                      </w:pPr>
                    </w:p>
                  </w:sdtContent>
                </w:sdt>
              </w:sdtContent>
            </w:sdt>
            <w:sdt>
              <w:sdtPr>
                <w:alias w:val="42 str."/>
                <w:tag w:val="part_8c8b193acbad465c976bfb05df64acec"/>
                <w:lock w:val="sdtLocked"/>
                <w:richText/>
              </w:sdtPr>
              <w:sdtContent>
                <w:p>
                  <w:pPr>
                    <w:ind w:firstLine="720"/>
                    <w:jc w:val="both"/>
                    <w:rPr>
                      <w:sz w:val="22"/>
                      <w:szCs w:val="22"/>
                      <w:lang w:eastAsia="lt-LT"/>
                    </w:rPr>
                  </w:pPr>
                  <w:sdt>
                    <w:sdtPr>
                      <w:alias w:val="Numeris"/>
                      <w:tag w:val="nr_8c8b193acbad465c976bfb05df64acec"/>
                      <w:lock w:val="sdtLocked"/>
                      <w:richText/>
                    </w:sdtPr>
                    <w:sdtContent>
                      <w:r>
                        <w:rPr>
                          <w:b/>
                          <w:bCs/>
                          <w:sz w:val="22"/>
                          <w:szCs w:val="22"/>
                          <w:lang w:eastAsia="lt-LT"/>
                        </w:rPr>
                        <w:t>42</w:t>
                      </w:r>
                    </w:sdtContent>
                  </w:sdt>
                  <w:r>
                    <w:rPr>
                      <w:b/>
                      <w:bCs/>
                      <w:sz w:val="22"/>
                      <w:szCs w:val="22"/>
                      <w:lang w:eastAsia="lt-LT"/>
                    </w:rPr>
                    <w:t xml:space="preserve"> straipsnis. </w:t>
                  </w:r>
                  <w:sdt>
                    <w:sdtPr>
                      <w:alias w:val="Pavadinimas"/>
                      <w:tag w:val="title_8c8b193acbad465c976bfb05df64acec"/>
                      <w:lock w:val="sdtLocked"/>
                      <w:richText/>
                    </w:sdtPr>
                    <w:sdtContent>
                      <w:r>
                        <w:rPr>
                          <w:b/>
                          <w:bCs/>
                          <w:sz w:val="22"/>
                          <w:szCs w:val="22"/>
                          <w:lang w:eastAsia="lt-LT"/>
                        </w:rPr>
                        <w:t>Apklausos būdai</w:t>
                      </w:r>
                    </w:sdtContent>
                  </w:sdt>
                </w:p>
                <w:sdt>
                  <w:sdtPr>
                    <w:alias w:val="42 str. 1 d."/>
                    <w:tag w:val="part_b9c2b83c0f004c0ebe6c23f2943ba1f7"/>
                    <w:lock w:val="sdtLocked"/>
                    <w:richText/>
                  </w:sdtPr>
                  <w:sdtContent>
                    <w:p>
                      <w:pPr>
                        <w:ind w:firstLine="720"/>
                        <w:jc w:val="both"/>
                        <w:rPr>
                          <w:sz w:val="22"/>
                          <w:szCs w:val="22"/>
                          <w:lang w:eastAsia="lt-LT"/>
                        </w:rPr>
                      </w:pPr>
                      <w:sdt>
                        <w:sdtPr>
                          <w:alias w:val="Numeris"/>
                          <w:tag w:val="nr_b9c2b83c0f004c0ebe6c23f2943ba1f7"/>
                          <w:lock w:val="sdtLocked"/>
                          <w:richText/>
                        </w:sdtPr>
                        <w:sdtContent>
                          <w:r>
                            <w:rPr>
                              <w:sz w:val="22"/>
                              <w:szCs w:val="22"/>
                              <w:lang w:eastAsia="lt-LT"/>
                            </w:rPr>
                            <w:t>1</w:t>
                          </w:r>
                        </w:sdtContent>
                      </w:sdt>
                      <w:r>
                        <w:rPr>
                          <w:sz w:val="22"/>
                          <w:szCs w:val="22"/>
                          <w:lang w:eastAsia="lt-LT"/>
                        </w:rPr>
                        <w:t>. Apklausos būdai yra šie:</w:t>
                      </w:r>
                    </w:p>
                    <w:sdt>
                      <w:sdtPr>
                        <w:alias w:val="42 str. 1 d. 1 p."/>
                        <w:tag w:val="part_d44d9c175d724f2da7cd682a5d9731b5"/>
                        <w:lock w:val="sdtLocked"/>
                        <w:richText/>
                      </w:sdtPr>
                      <w:sdtContent>
                        <w:p>
                          <w:pPr>
                            <w:ind w:firstLine="720"/>
                            <w:jc w:val="both"/>
                            <w:rPr>
                              <w:sz w:val="22"/>
                              <w:szCs w:val="22"/>
                              <w:lang w:eastAsia="lt-LT"/>
                            </w:rPr>
                          </w:pPr>
                          <w:sdt>
                            <w:sdtPr>
                              <w:alias w:val="Numeris"/>
                              <w:tag w:val="nr_d44d9c175d724f2da7cd682a5d9731b5"/>
                              <w:lock w:val="sdtLocked"/>
                              <w:richText/>
                            </w:sdtPr>
                            <w:sdtContent>
                              <w:r>
                                <w:rPr>
                                  <w:sz w:val="22"/>
                                  <w:szCs w:val="22"/>
                                  <w:lang w:eastAsia="lt-LT"/>
                                </w:rPr>
                                <w:t>1</w:t>
                              </w:r>
                            </w:sdtContent>
                          </w:sdt>
                          <w:r>
                            <w:rPr>
                              <w:sz w:val="22"/>
                              <w:szCs w:val="22"/>
                              <w:lang w:eastAsia="lt-LT"/>
                            </w:rPr>
                            <w:t xml:space="preserve">) tiesioginis vietos gyventojų nuomonės įrašymas į apklausos dalyvių sąrašo lapus; </w:t>
                          </w:r>
                        </w:p>
                      </w:sdtContent>
                    </w:sdt>
                    <w:sdt>
                      <w:sdtPr>
                        <w:alias w:val="42 str. 1 d. 2 p."/>
                        <w:tag w:val="part_d11844428001431384133c197d7d7030"/>
                        <w:lock w:val="sdtLocked"/>
                        <w:richText/>
                      </w:sdtPr>
                      <w:sdtContent>
                        <w:p>
                          <w:pPr>
                            <w:ind w:firstLine="720"/>
                            <w:jc w:val="both"/>
                            <w:rPr>
                              <w:rFonts w:eastAsia="Calibri"/>
                              <w:sz w:val="22"/>
                              <w:szCs w:val="22"/>
                            </w:rPr>
                          </w:pPr>
                          <w:sdt>
                            <w:sdtPr>
                              <w:alias w:val="Numeris"/>
                              <w:tag w:val="nr_d11844428001431384133c197d7d7030"/>
                              <w:lock w:val="sdtLocked"/>
                              <w:richText/>
                            </w:sdtPr>
                            <w:sdtContent>
                              <w:r>
                                <w:rPr>
                                  <w:sz w:val="22"/>
                                  <w:szCs w:val="22"/>
                                  <w:lang w:eastAsia="lt-LT"/>
                                </w:rPr>
                                <w:t>2</w:t>
                              </w:r>
                            </w:sdtContent>
                          </w:sdt>
                          <w:r>
                            <w:rPr>
                              <w:sz w:val="22"/>
                              <w:szCs w:val="22"/>
                              <w:lang w:eastAsia="lt-LT"/>
                            </w:rPr>
                            <w:t>) apklausa elektroninių ryšių priemonėmis savivaldybės interneto svetainėje. Atliekant apklausą elektroninių ryšių priemonėmis savivaldybės interneto svetainėje, turi būti užtikrinti šio įstatymo 40 straipsnio 3 dalyje nustatyti reikalavimai, taip pat turi būti užtikrinta galimybė vietos gyventojams pateikti savo nuomonę apklausoje teikiamu klausimu šios dalies 1 punkte nustatytu būdu.</w:t>
                          </w:r>
                        </w:p>
                      </w:sdtContent>
                    </w:sdt>
                  </w:sdtContent>
                </w:sdt>
                <w:sdt>
                  <w:sdtPr>
                    <w:alias w:val="42 str. 2 d."/>
                    <w:tag w:val="part_72575c431ed342b5af21df417639cfa3"/>
                    <w:lock w:val="sdtLocked"/>
                    <w:richText/>
                  </w:sdtPr>
                  <w:sdtContent>
                    <w:p>
                      <w:pPr>
                        <w:ind w:firstLine="720"/>
                        <w:jc w:val="both"/>
                        <w:rPr>
                          <w:b/>
                          <w:strike/>
                          <w:sz w:val="22"/>
                          <w:szCs w:val="22"/>
                          <w:lang w:eastAsia="lt-LT"/>
                        </w:rPr>
                      </w:pPr>
                      <w:sdt>
                        <w:sdtPr>
                          <w:alias w:val="Numeris"/>
                          <w:tag w:val="nr_72575c431ed342b5af21df417639cfa3"/>
                          <w:lock w:val="sdtLocked"/>
                          <w:richText/>
                        </w:sdtPr>
                        <w:sdtContent>
                          <w:r>
                            <w:rPr>
                              <w:sz w:val="22"/>
                              <w:szCs w:val="22"/>
                              <w:lang w:eastAsia="lt-LT"/>
                            </w:rPr>
                            <w:t>2</w:t>
                          </w:r>
                        </w:sdtContent>
                      </w:sdt>
                      <w:r>
                        <w:rPr>
                          <w:sz w:val="22"/>
                          <w:szCs w:val="22"/>
                          <w:lang w:eastAsia="lt-LT"/>
                        </w:rPr>
                        <w:t>. Apklausos būdą ir apklausos teritoriją pasiūlo apklausos iniciatorius, sprendimą dėl apklausos būdo,</w:t>
                      </w:r>
                      <w:r>
                        <w:rPr>
                          <w:sz w:val="22"/>
                          <w:szCs w:val="22"/>
                        </w:rPr>
                        <w:t xml:space="preserve"> laiko, vietos, trukmės</w:t>
                      </w:r>
                      <w:r>
                        <w:rPr>
                          <w:sz w:val="22"/>
                          <w:szCs w:val="22"/>
                          <w:lang w:eastAsia="lt-LT"/>
                        </w:rPr>
                        <w:t xml:space="preserve"> ir apklausos teritorijos priima meras, skelbdamas apklausą. </w:t>
                      </w:r>
                    </w:p>
                    <w:p>
                      <w:pPr>
                        <w:ind w:firstLine="720"/>
                        <w:jc w:val="both"/>
                        <w:rPr>
                          <w:rFonts w:eastAsia="Calibri"/>
                          <w:b/>
                          <w:sz w:val="22"/>
                          <w:szCs w:val="22"/>
                        </w:rPr>
                      </w:pPr>
                    </w:p>
                    <w:p>
                      <w:pPr>
                        <w:ind w:firstLine="720"/>
                        <w:jc w:val="both"/>
                        <w:rPr>
                          <w:rFonts w:eastAsia="Calibri"/>
                          <w:b/>
                          <w:sz w:val="22"/>
                          <w:szCs w:val="22"/>
                        </w:rPr>
                      </w:pPr>
                    </w:p>
                  </w:sdtContent>
                </w:sdt>
              </w:sdtContent>
            </w:sdt>
            <w:sdt>
              <w:sdtPr>
                <w:alias w:val="43 str."/>
                <w:tag w:val="part_8a8f8bb4e7554c00b51856712c41d725"/>
                <w:lock w:val="sdtLocked"/>
                <w:richText/>
              </w:sdtPr>
              <w:sdtContent>
                <w:p>
                  <w:pPr>
                    <w:ind w:firstLine="720"/>
                    <w:jc w:val="both"/>
                    <w:rPr>
                      <w:b/>
                      <w:sz w:val="22"/>
                      <w:szCs w:val="22"/>
                    </w:rPr>
                  </w:pPr>
                  <w:sdt>
                    <w:sdtPr>
                      <w:alias w:val="Numeris"/>
                      <w:tag w:val="nr_8a8f8bb4e7554c00b51856712c41d725"/>
                      <w:lock w:val="sdtLocked"/>
                      <w:richText/>
                    </w:sdtPr>
                    <w:sdtContent>
                      <w:r>
                        <w:rPr>
                          <w:b/>
                          <w:sz w:val="22"/>
                          <w:szCs w:val="22"/>
                        </w:rPr>
                        <w:t>43</w:t>
                      </w:r>
                    </w:sdtContent>
                  </w:sdt>
                  <w:r>
                    <w:rPr>
                      <w:b/>
                      <w:sz w:val="22"/>
                      <w:szCs w:val="22"/>
                    </w:rPr>
                    <w:t xml:space="preserve"> straipsnis. </w:t>
                  </w:r>
                  <w:sdt>
                    <w:sdtPr>
                      <w:alias w:val="Pavadinimas"/>
                      <w:tag w:val="title_8a8f8bb4e7554c00b51856712c41d725"/>
                      <w:lock w:val="sdtLocked"/>
                      <w:richText/>
                    </w:sdtPr>
                    <w:sdtContent>
                      <w:r>
                        <w:rPr>
                          <w:b/>
                          <w:sz w:val="22"/>
                          <w:szCs w:val="22"/>
                        </w:rPr>
                        <w:t>Apklausos teritorija</w:t>
                      </w:r>
                    </w:sdtContent>
                  </w:sdt>
                </w:p>
                <w:sdt>
                  <w:sdtPr>
                    <w:alias w:val="43 str. 1 d."/>
                    <w:tag w:val="part_3f0a644d81934711b5522accb762c424"/>
                    <w:lock w:val="sdtLocked"/>
                    <w:richText/>
                  </w:sdtPr>
                  <w:sdtContent>
                    <w:p>
                      <w:pPr>
                        <w:ind w:firstLine="720"/>
                        <w:jc w:val="both"/>
                        <w:rPr>
                          <w:rFonts w:eastAsia="Calibri"/>
                          <w:bCs/>
                          <w:sz w:val="22"/>
                          <w:szCs w:val="22"/>
                          <w:lang w:eastAsia="x-none"/>
                        </w:rPr>
                      </w:pPr>
                      <w:r>
                        <w:rPr>
                          <w:sz w:val="22"/>
                          <w:szCs w:val="22"/>
                          <w:lang w:eastAsia="x-none"/>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 w:val="22"/>
                          <w:szCs w:val="22"/>
                          <w:lang w:eastAsia="x-none"/>
                        </w:rPr>
                        <w:t>Apklausos teritorija parenkama atsižvelgiant į tai, kurios teritorijos vietos gyventojams sprendimas, dėl kurio teikiamas klausimas apklausai, turės tiesioginį poveikį.</w:t>
                      </w:r>
                    </w:p>
                    <w:p>
                      <w:pPr>
                        <w:ind w:firstLine="720"/>
                        <w:jc w:val="both"/>
                        <w:rPr>
                          <w:rFonts w:eastAsia="Calibri"/>
                          <w:sz w:val="22"/>
                          <w:szCs w:val="22"/>
                        </w:rPr>
                      </w:pPr>
                    </w:p>
                  </w:sdtContent>
                </w:sdt>
              </w:sdtContent>
            </w:sdt>
            <w:sdt>
              <w:sdtPr>
                <w:alias w:val="44 str."/>
                <w:tag w:val="part_6eea1cce03114b0c82652670fca3033f"/>
                <w:lock w:val="sdtLocked"/>
                <w:richText/>
              </w:sdtPr>
              <w:sdtContent>
                <w:p>
                  <w:pPr>
                    <w:ind w:firstLine="720"/>
                    <w:jc w:val="both"/>
                    <w:rPr>
                      <w:bCs/>
                      <w:sz w:val="22"/>
                      <w:szCs w:val="22"/>
                      <w:lang w:eastAsia="lt-LT"/>
                    </w:rPr>
                  </w:pPr>
                  <w:sdt>
                    <w:sdtPr>
                      <w:alias w:val="Numeris"/>
                      <w:tag w:val="nr_6eea1cce03114b0c82652670fca3033f"/>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6eea1cce03114b0c82652670fca3033f"/>
                      <w:lock w:val="sdtLocked"/>
                      <w:richText/>
                    </w:sdtPr>
                    <w:sdtContent>
                      <w:r>
                        <w:rPr>
                          <w:b/>
                          <w:bCs/>
                          <w:sz w:val="22"/>
                          <w:szCs w:val="22"/>
                          <w:lang w:eastAsia="lt-LT"/>
                        </w:rPr>
                        <w:t>Apklausos paskelbimo iniciatyvos teisė ir jos įgyvendinimas</w:t>
                      </w:r>
                    </w:sdtContent>
                  </w:sdt>
                </w:p>
                <w:sdt>
                  <w:sdtPr>
                    <w:alias w:val="44 str. 1 d."/>
                    <w:tag w:val="part_2381703e7a5b453bbe286a269e8f9334"/>
                    <w:lock w:val="sdtLocked"/>
                    <w:richText/>
                  </w:sdtPr>
                  <w:sdtContent>
                    <w:p>
                      <w:pPr>
                        <w:ind w:firstLine="720"/>
                        <w:jc w:val="both"/>
                        <w:rPr>
                          <w:bCs/>
                          <w:sz w:val="22"/>
                          <w:szCs w:val="22"/>
                          <w:lang w:eastAsia="x-none"/>
                        </w:rPr>
                      </w:pPr>
                      <w:sdt>
                        <w:sdtPr>
                          <w:alias w:val="Numeris"/>
                          <w:tag w:val="nr_2381703e7a5b453bbe286a269e8f9334"/>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4 str. 2 d."/>
                    <w:tag w:val="part_76c8aabb0aae4f61b29b5af98e67f26e"/>
                    <w:lock w:val="sdtLocked"/>
                    <w:richText/>
                  </w:sdtPr>
                  <w:sdtContent>
                    <w:p>
                      <w:pPr>
                        <w:ind w:firstLine="720"/>
                        <w:jc w:val="both"/>
                        <w:rPr>
                          <w:sz w:val="22"/>
                          <w:szCs w:val="22"/>
                        </w:rPr>
                      </w:pPr>
                      <w:sdt>
                        <w:sdtPr>
                          <w:alias w:val="Numeris"/>
                          <w:tag w:val="nr_76c8aabb0aae4f61b29b5af98e67f26e"/>
                          <w:lock w:val="sdtLocked"/>
                          <w:richText/>
                        </w:sdtPr>
                        <w:sdtContent>
                          <w:r>
                            <w:rPr>
                              <w:sz w:val="22"/>
                              <w:szCs w:val="22"/>
                            </w:rPr>
                            <w:t>2</w:t>
                          </w:r>
                        </w:sdtContent>
                      </w:sdt>
                      <w:r>
                        <w:rPr>
                          <w:sz w:val="22"/>
                          <w:szCs w:val="22"/>
                        </w:rPr>
                        <w:t xml:space="preserve">. Savivaldybės gyventojai apklausos paskelbimo iniciatyvos teisę įgyvendina ne mažiau kaip 5 procentų iniciatyvinės grupės siūlomos apklausos teritorijos vietos gyventojų reikalavimu. </w:t>
                      </w:r>
                    </w:p>
                  </w:sdtContent>
                </w:sdt>
                <w:sdt>
                  <w:sdtPr>
                    <w:alias w:val="44 str. 3 d."/>
                    <w:tag w:val="part_e15c114ef3744f5bafa170038ff8c9bd"/>
                    <w:lock w:val="sdtLocked"/>
                    <w:richText/>
                  </w:sdtPr>
                  <w:sdtContent>
                    <w:p>
                      <w:pPr>
                        <w:ind w:firstLine="720"/>
                        <w:jc w:val="both"/>
                        <w:rPr>
                          <w:sz w:val="22"/>
                          <w:szCs w:val="22"/>
                          <w:lang w:eastAsia="lt-LT"/>
                        </w:rPr>
                      </w:pPr>
                      <w:sdt>
                        <w:sdtPr>
                          <w:alias w:val="Numeris"/>
                          <w:tag w:val="nr_e15c114ef3744f5bafa170038ff8c9bd"/>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4 str. 4 d."/>
                    <w:tag w:val="part_8a665d8dd6c249c6aa03a8b6517d22dd"/>
                    <w:lock w:val="sdtLocked"/>
                    <w:richText/>
                  </w:sdtPr>
                  <w:sdtContent>
                    <w:p>
                      <w:pPr>
                        <w:ind w:firstLine="720"/>
                        <w:jc w:val="both"/>
                        <w:rPr>
                          <w:sz w:val="22"/>
                          <w:szCs w:val="22"/>
                          <w:lang w:eastAsia="lt-LT"/>
                        </w:rPr>
                      </w:pPr>
                      <w:sdt>
                        <w:sdtPr>
                          <w:alias w:val="Numeris"/>
                          <w:tag w:val="nr_8a665d8dd6c249c6aa03a8b6517d22dd"/>
                          <w:lock w:val="sdtLocked"/>
                          <w:richText/>
                        </w:sdtPr>
                        <w:sdtContent>
                          <w:r>
                            <w:rPr>
                              <w:sz w:val="22"/>
                              <w:szCs w:val="22"/>
                              <w:lang w:eastAsia="lt-LT"/>
                            </w:rPr>
                            <w:t>4</w:t>
                          </w:r>
                        </w:sdtContent>
                      </w:sdt>
                      <w:r>
                        <w:rPr>
                          <w:sz w:val="22"/>
                          <w:szCs w:val="22"/>
                          <w:lang w:eastAsia="lt-LT"/>
                        </w:rPr>
                        <w:t>. Meras apklausos paskelbimo iniciatyvos teisę įgyvendina reglamento nustatyta tvarka.</w:t>
                      </w:r>
                    </w:p>
                  </w:sdtContent>
                </w:sdt>
                <w:sdt>
                  <w:sdtPr>
                    <w:alias w:val="44 str. 5 d."/>
                    <w:tag w:val="part_5db6b87444f24d25bf9fc841ce8bf805"/>
                    <w:lock w:val="sdtLocked"/>
                    <w:richText/>
                  </w:sdtPr>
                  <w:sdtContent>
                    <w:p>
                      <w:pPr>
                        <w:ind w:firstLine="720"/>
                        <w:jc w:val="both"/>
                        <w:rPr>
                          <w:bCs/>
                          <w:sz w:val="22"/>
                          <w:szCs w:val="22"/>
                          <w:lang w:eastAsia="lt-LT"/>
                        </w:rPr>
                      </w:pPr>
                      <w:sdt>
                        <w:sdtPr>
                          <w:alias w:val="Numeris"/>
                          <w:tag w:val="nr_5db6b87444f24d25bf9fc841ce8bf805"/>
                          <w:lock w:val="sdtLocked"/>
                          <w:richText/>
                        </w:sdtPr>
                        <w:sdtContent>
                          <w:r>
                            <w:rPr>
                              <w:bCs/>
                              <w:sz w:val="22"/>
                              <w:szCs w:val="22"/>
                              <w:lang w:eastAsia="lt-LT"/>
                            </w:rPr>
                            <w:t>5</w:t>
                          </w:r>
                        </w:sdtContent>
                      </w:sdt>
                      <w:r>
                        <w:rPr>
                          <w:bCs/>
                          <w:sz w:val="22"/>
                          <w:szCs w:val="22"/>
                          <w:lang w:eastAsia="lt-LT"/>
                        </w:rPr>
                        <w:t>. Seniūnas seniūnijos aptarnaujamoje teritorijoje gali inicijuoti apklausą dėl jo kompetencijai priskirtų klausimų. Seniūnas apklausos iniciatyvos teisę įgyvendina reglamento nustatyta tvarka.</w:t>
                      </w:r>
                    </w:p>
                  </w:sdtContent>
                </w:sdt>
                <w:sdt>
                  <w:sdtPr>
                    <w:alias w:val="44 str. 6 d."/>
                    <w:tag w:val="part_46e4052a250e43d985ca04338bf709f0"/>
                    <w:lock w:val="sdtLocked"/>
                    <w:richText/>
                  </w:sdtPr>
                  <w:sdtContent>
                    <w:p>
                      <w:pPr>
                        <w:ind w:firstLine="720"/>
                        <w:jc w:val="both"/>
                        <w:rPr>
                          <w:sz w:val="22"/>
                          <w:szCs w:val="22"/>
                        </w:rPr>
                      </w:pPr>
                      <w:sdt>
                        <w:sdtPr>
                          <w:alias w:val="Numeris"/>
                          <w:tag w:val="nr_46e4052a250e43d985ca04338bf709f0"/>
                          <w:lock w:val="sdtLocked"/>
                          <w:richText/>
                        </w:sdtPr>
                        <w:sdtContent>
                          <w:r>
                            <w:rPr>
                              <w:sz w:val="22"/>
                              <w:szCs w:val="22"/>
                            </w:rPr>
                            <w:t>6</w:t>
                          </w:r>
                        </w:sdtContent>
                      </w:sdt>
                      <w:r>
                        <w:rPr>
                          <w:sz w:val="22"/>
                          <w:szCs w:val="22"/>
                        </w:rPr>
                        <w:t>. Apklausos paskelbimo iniciatyvos teisę vietos gyventojai įgyvendina tiesiogiai. Šiam tikslui sudaroma iniciatyvinė grupė iš ne mažiau kaip 10 vietos gyventojų. Iniciatyvinės grupės atstovas (atstovai) pateikia savivaldybės administracijos direktoriui prašymą įregistruoti iniciatyvinę grupę.</w:t>
                      </w:r>
                    </w:p>
                  </w:sdtContent>
                </w:sdt>
                <w:sdt>
                  <w:sdtPr>
                    <w:alias w:val="44 str. 7 d."/>
                    <w:tag w:val="part_fa2861c71a554b1cb6aa2a4d85db3844"/>
                    <w:lock w:val="sdtLocked"/>
                    <w:richText/>
                  </w:sdtPr>
                  <w:sdtContent>
                    <w:p>
                      <w:pPr>
                        <w:ind w:firstLine="720"/>
                        <w:jc w:val="both"/>
                        <w:rPr>
                          <w:sz w:val="22"/>
                          <w:szCs w:val="22"/>
                        </w:rPr>
                      </w:pPr>
                      <w:sdt>
                        <w:sdtPr>
                          <w:alias w:val="Numeris"/>
                          <w:tag w:val="nr_fa2861c71a554b1cb6aa2a4d85db3844"/>
                          <w:lock w:val="sdtLocked"/>
                          <w:richText/>
                        </w:sdtPr>
                        <w:sdtContent>
                          <w:r>
                            <w:rPr>
                              <w:sz w:val="22"/>
                              <w:szCs w:val="22"/>
                              <w:lang w:eastAsia="lt-LT"/>
                            </w:rPr>
                            <w:t>7</w:t>
                          </w:r>
                        </w:sdtContent>
                      </w:sdt>
                      <w:r>
                        <w:rPr>
                          <w:sz w:val="22"/>
                          <w:szCs w:val="22"/>
                          <w:lang w:eastAsia="lt-LT"/>
                        </w:rPr>
                        <w:t xml:space="preserve">. Iniciatyvinės grupės prašyme turi būti nurodyta: apklausai teikiamo klausimo tekstas, siūlomas apklausos būdas, siūloma apklausos teritorija ir iniciatyvinės grupės atstovas (atstovai). Iniciatyvinės grupės atstovas (atstovai) prašyme nurodo duomenis, sudarančius galimybę užtikrinti šio įstatymo 40 straipsnio 3 dalyje nustatytą sąlygą asmenims, inicijuojantiems apklausą: savo vardą, pavardę, gimimo datą ir gyvenamosios vietos adresą. </w:t>
                      </w:r>
                    </w:p>
                  </w:sdtContent>
                </w:sdt>
                <w:sdt>
                  <w:sdtPr>
                    <w:alias w:val="44 str. 8 d."/>
                    <w:tag w:val="part_740973e1127e45f3bcee3631d4c4ccea"/>
                    <w:lock w:val="sdtLocked"/>
                    <w:richText/>
                  </w:sdtPr>
                  <w:sdtContent>
                    <w:p>
                      <w:pPr>
                        <w:ind w:firstLine="720"/>
                        <w:jc w:val="both"/>
                        <w:rPr>
                          <w:sz w:val="22"/>
                          <w:szCs w:val="22"/>
                        </w:rPr>
                      </w:pPr>
                      <w:sdt>
                        <w:sdtPr>
                          <w:alias w:val="Numeris"/>
                          <w:tag w:val="nr_740973e1127e45f3bcee3631d4c4ccea"/>
                          <w:lock w:val="sdtLocked"/>
                          <w:richText/>
                        </w:sdtPr>
                        <w:sdtContent>
                          <w:r>
                            <w:rPr>
                              <w:sz w:val="22"/>
                              <w:szCs w:val="22"/>
                              <w:lang w:eastAsia="lt-LT"/>
                            </w:rPr>
                            <w:t>8</w:t>
                          </w:r>
                        </w:sdtContent>
                      </w:sdt>
                      <w:r>
                        <w:rPr>
                          <w:sz w:val="22"/>
                          <w:szCs w:val="22"/>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savivaldybės administracijos direktoriui.</w:t>
                      </w:r>
                    </w:p>
                  </w:sdtContent>
                </w:sdt>
                <w:sdt>
                  <w:sdtPr>
                    <w:alias w:val="44 str. 9 d."/>
                    <w:tag w:val="part_76b5b5dc503b4474ac74e6dc90fc6299"/>
                    <w:lock w:val="sdtLocked"/>
                    <w:richText/>
                  </w:sdtPr>
                  <w:sdtContent>
                    <w:p>
                      <w:pPr>
                        <w:ind w:firstLine="720"/>
                        <w:jc w:val="both"/>
                        <w:rPr>
                          <w:sz w:val="22"/>
                          <w:szCs w:val="22"/>
                        </w:rPr>
                      </w:pPr>
                      <w:sdt>
                        <w:sdtPr>
                          <w:alias w:val="Numeris"/>
                          <w:tag w:val="nr_76b5b5dc503b4474ac74e6dc90fc6299"/>
                          <w:lock w:val="sdtLocked"/>
                          <w:richText/>
                        </w:sdtPr>
                        <w:sdtContent>
                          <w:r>
                            <w:rPr>
                              <w:sz w:val="22"/>
                              <w:szCs w:val="22"/>
                            </w:rPr>
                            <w:t>9</w:t>
                          </w:r>
                        </w:sdtContent>
                      </w:sdt>
                      <w:r>
                        <w:rPr>
                          <w:sz w:val="22"/>
                          <w:szCs w:val="22"/>
                        </w:rPr>
                        <w:t>. Savivaldybės administracijos direktorius, gavęs iniciatyvinės grupės prašymą ir galutinį apklausai teikiamo klausimo tekstą, ne vėliau kaip per 2 darbo dienas įregistruoja iniciatyvinę grupę ir išduoda jos atstovui (atstovams) vidaus reikalų ministro patvirtintos formos gyventojų parašų dėl reikalavimo paskelbti apklausą rinkimo lapus.</w:t>
                      </w:r>
                    </w:p>
                  </w:sdtContent>
                </w:sdt>
                <w:sdt>
                  <w:sdtPr>
                    <w:alias w:val="44 str. 10 d."/>
                    <w:tag w:val="part_b6e194cd3313409ba1dcb5a0c155868a"/>
                    <w:lock w:val="sdtLocked"/>
                    <w:richText/>
                  </w:sdtPr>
                  <w:sdtContent>
                    <w:p>
                      <w:pPr>
                        <w:ind w:firstLine="720"/>
                        <w:jc w:val="both"/>
                        <w:rPr>
                          <w:sz w:val="22"/>
                          <w:szCs w:val="22"/>
                        </w:rPr>
                      </w:pPr>
                      <w:sdt>
                        <w:sdtPr>
                          <w:alias w:val="Numeris"/>
                          <w:tag w:val="nr_b6e194cd3313409ba1dcb5a0c155868a"/>
                          <w:lock w:val="sdtLocked"/>
                          <w:richText/>
                        </w:sdtPr>
                        <w:sdtContent>
                          <w:r>
                            <w:rPr>
                              <w:sz w:val="22"/>
                              <w:szCs w:val="22"/>
                            </w:rPr>
                            <w:t>10</w:t>
                          </w:r>
                        </w:sdtContent>
                      </w:sdt>
                      <w:r>
                        <w:rPr>
                          <w:sz w:val="22"/>
                          <w:szCs w:val="22"/>
                        </w:rPr>
                        <w:t>. Gyventojų iniciatyvos paskelbti apklausą teisei įgyvendinti nustatomas 2 mėnesių laikotarpis. Jis skaičiuojamas nuo vietos gyventojų parašų dėl reikalavimo paskelbti apklausą rinkimo lapų išdavimo dienos.</w:t>
                      </w:r>
                    </w:p>
                  </w:sdtContent>
                </w:sdt>
                <w:sdt>
                  <w:sdtPr>
                    <w:alias w:val="44 str. 11 d."/>
                    <w:tag w:val="part_cde07b4ec8de416b8075503a7ba6c083"/>
                    <w:lock w:val="sdtLocked"/>
                    <w:richText/>
                  </w:sdtPr>
                  <w:sdtContent>
                    <w:p>
                      <w:pPr>
                        <w:ind w:firstLine="720"/>
                        <w:jc w:val="both"/>
                        <w:rPr>
                          <w:strike/>
                          <w:sz w:val="22"/>
                          <w:szCs w:val="22"/>
                          <w:lang w:eastAsia="lt-LT"/>
                        </w:rPr>
                      </w:pPr>
                      <w:sdt>
                        <w:sdtPr>
                          <w:alias w:val="Numeris"/>
                          <w:tag w:val="nr_cde07b4ec8de416b8075503a7ba6c083"/>
                          <w:lock w:val="sdtLocked"/>
                          <w:richText/>
                        </w:sdtPr>
                        <w:sdtContent>
                          <w:r>
                            <w:rPr>
                              <w:sz w:val="22"/>
                              <w:szCs w:val="22"/>
                              <w:lang w:eastAsia="lt-LT"/>
                            </w:rPr>
                            <w:t>11</w:t>
                          </w:r>
                        </w:sdtContent>
                      </w:sdt>
                      <w:r>
                        <w:rPr>
                          <w:sz w:val="22"/>
                          <w:szCs w:val="22"/>
                          <w:lang w:eastAsia="lt-LT"/>
                        </w:rPr>
                        <w:t xml:space="preserve">. Jeigu per šio straipsnio 10 dalyje nustatytą terminą nesurenkamas reikiamas </w:t>
                      </w:r>
                      <w:r>
                        <w:rPr>
                          <w:sz w:val="22"/>
                          <w:szCs w:val="22"/>
                        </w:rPr>
                        <w:t xml:space="preserve">siūlomos apklausos teritorijos </w:t>
                      </w:r>
                      <w:r>
                        <w:rPr>
                          <w:sz w:val="22"/>
                          <w:szCs w:val="22"/>
                          <w:lang w:eastAsia="lt-LT"/>
                        </w:rPr>
                        <w:t>vietos gyventojų parašų skaičius, laikoma, kad apklausos paskelbimo iniciatyvos teisė neįgyvendinta.</w:t>
                      </w:r>
                    </w:p>
                  </w:sdtContent>
                </w:sdt>
                <w:sdt>
                  <w:sdtPr>
                    <w:alias w:val="44 str. 12 d."/>
                    <w:tag w:val="part_c1779740d68c4d71a2191307d75158b0"/>
                    <w:lock w:val="sdtLocked"/>
                    <w:richText/>
                  </w:sdtPr>
                  <w:sdtContent>
                    <w:p>
                      <w:pPr>
                        <w:ind w:firstLine="720"/>
                        <w:jc w:val="both"/>
                        <w:rPr>
                          <w:sz w:val="22"/>
                          <w:szCs w:val="22"/>
                        </w:rPr>
                      </w:pPr>
                      <w:sdt>
                        <w:sdtPr>
                          <w:alias w:val="Numeris"/>
                          <w:tag w:val="nr_c1779740d68c4d71a2191307d75158b0"/>
                          <w:lock w:val="sdtLocked"/>
                          <w:richText/>
                        </w:sdtPr>
                        <w:sdtContent>
                          <w:r>
                            <w:rPr>
                              <w:sz w:val="22"/>
                              <w:szCs w:val="22"/>
                              <w:lang w:eastAsia="lt-LT"/>
                            </w:rPr>
                            <w:t>12</w:t>
                          </w:r>
                        </w:sdtContent>
                      </w:sdt>
                      <w:r>
                        <w:rPr>
                          <w:sz w:val="22"/>
                          <w:szCs w:val="22"/>
                          <w:lang w:eastAsia="lt-LT"/>
                        </w:rPr>
                        <w:t xml:space="preserve">. Iniciatyvinė grupė, surinkusi reikiamą siūlomos apklausos teritorijos vietos gyventojų parašų dėl reikalavimo paskelbti apklausą skaičių, </w:t>
                      </w:r>
                      <w:r>
                        <w:rPr>
                          <w:sz w:val="22"/>
                          <w:szCs w:val="22"/>
                        </w:rPr>
                        <w:t xml:space="preserve">šių parašų rinkimo lapus </w:t>
                      </w:r>
                      <w:r>
                        <w:rPr>
                          <w:sz w:val="22"/>
                          <w:szCs w:val="22"/>
                          <w:lang w:eastAsia="lt-LT"/>
                        </w:rPr>
                        <w:t xml:space="preserve">perduoda savivaldybės administracijos direktoriui per šio straipsnio 10 dalyje nustatytą terminą. </w:t>
                      </w:r>
                    </w:p>
                    <w:p>
                      <w:pPr>
                        <w:ind w:firstLine="720"/>
                        <w:jc w:val="both"/>
                        <w:rPr>
                          <w:bCs/>
                          <w:sz w:val="22"/>
                          <w:szCs w:val="22"/>
                          <w:lang w:eastAsia="lt-LT"/>
                        </w:rPr>
                      </w:pPr>
                    </w:p>
                  </w:sdtContent>
                </w:sdt>
              </w:sdtContent>
            </w:sdt>
            <w:sdt>
              <w:sdtPr>
                <w:alias w:val="45 str."/>
                <w:tag w:val="part_1f22976a97f84a5e802f8078c8484ad5"/>
                <w:lock w:val="sdtLocked"/>
                <w:richText/>
              </w:sdtPr>
              <w:sdtContent>
                <w:p>
                  <w:pPr>
                    <w:ind w:firstLine="720"/>
                    <w:jc w:val="both"/>
                    <w:rPr>
                      <w:rFonts w:eastAsia="Calibri"/>
                      <w:strike/>
                      <w:sz w:val="22"/>
                      <w:szCs w:val="22"/>
                    </w:rPr>
                  </w:pPr>
                  <w:sdt>
                    <w:sdtPr>
                      <w:alias w:val="Numeris"/>
                      <w:tag w:val="nr_1f22976a97f84a5e802f8078c8484ad5"/>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1f22976a97f84a5e802f8078c8484ad5"/>
                      <w:lock w:val="sdtLocked"/>
                      <w:richText/>
                    </w:sdtPr>
                    <w:sdtContent>
                      <w:r>
                        <w:rPr>
                          <w:b/>
                          <w:sz w:val="22"/>
                          <w:szCs w:val="22"/>
                        </w:rPr>
                        <w:t>Sprendimo paskelbti apklausą priėmimas</w:t>
                      </w:r>
                      <w:r>
                        <w:rPr>
                          <w:b/>
                          <w:bCs/>
                          <w:sz w:val="22"/>
                          <w:szCs w:val="22"/>
                          <w:lang w:eastAsia="lt-LT"/>
                        </w:rPr>
                        <w:t xml:space="preserve"> ir apklausos organizavimas</w:t>
                      </w:r>
                    </w:sdtContent>
                  </w:sdt>
                </w:p>
                <w:sdt>
                  <w:sdtPr>
                    <w:alias w:val="45 str. 1 d."/>
                    <w:tag w:val="part_b286528037974e338b5ebe490338422d"/>
                    <w:lock w:val="sdtLocked"/>
                    <w:richText/>
                  </w:sdtPr>
                  <w:sdtContent>
                    <w:p>
                      <w:pPr>
                        <w:ind w:firstLine="720"/>
                        <w:jc w:val="both"/>
                        <w:rPr>
                          <w:sz w:val="22"/>
                          <w:szCs w:val="22"/>
                        </w:rPr>
                      </w:pPr>
                      <w:sdt>
                        <w:sdtPr>
                          <w:alias w:val="Numeris"/>
                          <w:tag w:val="nr_b286528037974e338b5ebe490338422d"/>
                          <w:lock w:val="sdtLocked"/>
                          <w:richText/>
                        </w:sdtPr>
                        <w:sdtContent>
                          <w:r>
                            <w:rPr>
                              <w:sz w:val="22"/>
                              <w:szCs w:val="22"/>
                            </w:rPr>
                            <w:t>1</w:t>
                          </w:r>
                        </w:sdtContent>
                      </w:sdt>
                      <w:r>
                        <w:rPr>
                          <w:sz w:val="22"/>
                          <w:szCs w:val="22"/>
                        </w:rPr>
                        <w:t xml:space="preserve">. Jeigu per šio įstatymo 44 straipsnio 10 dalyje nustatytą terminą yra surinktas reikiamas </w:t>
                      </w:r>
                      <w:r>
                        <w:rPr>
                          <w:sz w:val="22"/>
                          <w:szCs w:val="22"/>
                          <w:lang w:eastAsia="lt-LT"/>
                        </w:rPr>
                        <w:t xml:space="preserve">siūlomos apklausos teritorijos vietos gyventojų </w:t>
                      </w:r>
                      <w:r>
                        <w:rPr>
                          <w:sz w:val="22"/>
                          <w:szCs w:val="22"/>
                        </w:rPr>
                        <w:t>parašų dėl reikalavimo paskelbti apklausą skaičius ir parašų rinkimo lapai perduoti savivaldybės administracijos direktoriui, ir nenustatyta vietos gyventojų parašų klastojimo atvejų ar savanoriškumo principo pažeidimų, ne vėliau kaip per 10 darbo dienų nuo parašų rinkimo lapų perdavimo savivaldybės administracijos direktoriui dienos meras privalo paskelbti apklausą.</w:t>
                      </w:r>
                    </w:p>
                  </w:sdtContent>
                </w:sdt>
                <w:sdt>
                  <w:sdtPr>
                    <w:alias w:val="45 str. 2 d."/>
                    <w:tag w:val="part_618f707c84354a2b86c06af038d5c56f"/>
                    <w:lock w:val="sdtLocked"/>
                    <w:richText/>
                  </w:sdtPr>
                  <w:sdtContent>
                    <w:p>
                      <w:pPr>
                        <w:ind w:firstLine="720"/>
                        <w:jc w:val="both"/>
                        <w:rPr>
                          <w:sz w:val="22"/>
                          <w:szCs w:val="22"/>
                        </w:rPr>
                      </w:pPr>
                      <w:sdt>
                        <w:sdtPr>
                          <w:alias w:val="Numeris"/>
                          <w:tag w:val="nr_618f707c84354a2b86c06af038d5c56f"/>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10 darbo dienų nuo šios grupės reikalavimo gavimo.</w:t>
                      </w:r>
                    </w:p>
                  </w:sdtContent>
                </w:sdt>
                <w:sdt>
                  <w:sdtPr>
                    <w:alias w:val="45 str. 3 d."/>
                    <w:tag w:val="part_c5f1fdfb9bbb46f886d627a2bdaa3489"/>
                    <w:lock w:val="sdtLocked"/>
                    <w:richText/>
                  </w:sdtPr>
                  <w:sdtContent>
                    <w:p>
                      <w:pPr>
                        <w:ind w:firstLine="720"/>
                        <w:jc w:val="both"/>
                        <w:rPr>
                          <w:sz w:val="22"/>
                          <w:szCs w:val="22"/>
                        </w:rPr>
                      </w:pPr>
                      <w:sdt>
                        <w:sdtPr>
                          <w:alias w:val="Numeris"/>
                          <w:tag w:val="nr_c5f1fdfb9bbb46f886d627a2bdaa3489"/>
                          <w:lock w:val="sdtLocked"/>
                          <w:richText/>
                        </w:sdtPr>
                        <w:sdtContent>
                          <w:r>
                            <w:rPr>
                              <w:sz w:val="22"/>
                              <w:szCs w:val="22"/>
                            </w:rPr>
                            <w:t>3</w:t>
                          </w:r>
                        </w:sdtContent>
                      </w:sdt>
                      <w:r>
                        <w:rPr>
                          <w:sz w:val="22"/>
                          <w:szCs w:val="22"/>
                        </w:rPr>
                        <w:t>. Meras, gavęs reglamento nustatyta tvarka pateiktą seniūno iniciatyvą paskelbti apklausą, ne vėliau kaip per 10 darbo dienų privalo paskelbti apklausą.</w:t>
                      </w:r>
                    </w:p>
                  </w:sdtContent>
                </w:sdt>
                <w:sdt>
                  <w:sdtPr>
                    <w:alias w:val="45 str. 4 d."/>
                    <w:tag w:val="part_effb37e5005b48a59374e87c42300664"/>
                    <w:lock w:val="sdtLocked"/>
                    <w:richText/>
                  </w:sdtPr>
                  <w:sdtContent>
                    <w:p>
                      <w:pPr>
                        <w:ind w:firstLine="720"/>
                        <w:jc w:val="both"/>
                        <w:rPr>
                          <w:sz w:val="22"/>
                          <w:szCs w:val="22"/>
                        </w:rPr>
                      </w:pPr>
                      <w:sdt>
                        <w:sdtPr>
                          <w:alias w:val="Numeris"/>
                          <w:tag w:val="nr_effb37e5005b48a59374e87c42300664"/>
                          <w:lock w:val="sdtLocked"/>
                          <w:richText/>
                        </w:sdtPr>
                        <w:sdtContent>
                          <w:r>
                            <w:rPr>
                              <w:sz w:val="22"/>
                              <w:szCs w:val="22"/>
                            </w:rPr>
                            <w:t>4</w:t>
                          </w:r>
                        </w:sdtContent>
                      </w:sdt>
                      <w:r>
                        <w:rPr>
                          <w:sz w:val="22"/>
                          <w:szCs w:val="22"/>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(atstovus). </w:t>
                      </w:r>
                    </w:p>
                  </w:sdtContent>
                </w:sdt>
                <w:sdt>
                  <w:sdtPr>
                    <w:alias w:val="45 str. 5 d."/>
                    <w:tag w:val="part_f6486b0ce5d1434a8933d6d372c7914a"/>
                    <w:lock w:val="sdtLocked"/>
                    <w:richText/>
                  </w:sdtPr>
                  <w:sdtContent>
                    <w:p>
                      <w:pPr>
                        <w:ind w:firstLine="720"/>
                        <w:jc w:val="both"/>
                        <w:rPr>
                          <w:sz w:val="22"/>
                          <w:szCs w:val="22"/>
                        </w:rPr>
                      </w:pPr>
                      <w:sdt>
                        <w:sdtPr>
                          <w:alias w:val="Numeris"/>
                          <w:tag w:val="nr_f6486b0ce5d1434a8933d6d372c7914a"/>
                          <w:lock w:val="sdtLocked"/>
                          <w:richText/>
                        </w:sdtPr>
                        <w:sdtContent>
                          <w:r>
                            <w:rPr>
                              <w:sz w:val="22"/>
                              <w:szCs w:val="22"/>
                            </w:rPr>
                            <w:t>5</w:t>
                          </w:r>
                        </w:sdtContent>
                      </w:sdt>
                      <w:r>
                        <w:rPr>
                          <w:sz w:val="22"/>
                          <w:szCs w:val="22"/>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45 str. 6 d."/>
                    <w:tag w:val="part_01031c6c7b0946638df9e65153f5d622"/>
                    <w:lock w:val="sdtLocked"/>
                    <w:richText/>
                  </w:sdtPr>
                  <w:sdtContent>
                    <w:p>
                      <w:pPr>
                        <w:ind w:firstLine="720"/>
                        <w:jc w:val="both"/>
                        <w:rPr>
                          <w:sz w:val="22"/>
                          <w:szCs w:val="22"/>
                        </w:rPr>
                      </w:pPr>
                      <w:sdt>
                        <w:sdtPr>
                          <w:alias w:val="Numeris"/>
                          <w:tag w:val="nr_01031c6c7b0946638df9e65153f5d622"/>
                          <w:lock w:val="sdtLocked"/>
                          <w:richText/>
                        </w:sdtPr>
                        <w:sdtContent>
                          <w:r>
                            <w:rPr>
                              <w:sz w:val="22"/>
                              <w:szCs w:val="22"/>
                            </w:rPr>
                            <w:t>6</w:t>
                          </w:r>
                        </w:sdtContent>
                      </w:sdt>
                      <w:r>
                        <w:rPr>
                          <w:sz w:val="22"/>
                          <w:szCs w:val="22"/>
                        </w:rPr>
                        <w:t xml:space="preserve">. Mero potvarkis paskelbti apklausą ir informacija gyventojams apie numatomą konsultavimąsi turi būti paskelbti laikantis šio įstatymo 37 straipsnyje nustatytų reikalavimų. </w:t>
                      </w:r>
                    </w:p>
                  </w:sdtContent>
                </w:sdt>
                <w:sdt>
                  <w:sdtPr>
                    <w:alias w:val="45 str. 7 d."/>
                    <w:tag w:val="part_7a66522331894197b6eb38bb0f2a2123"/>
                    <w:lock w:val="sdtLocked"/>
                    <w:richText/>
                  </w:sdtPr>
                  <w:sdtContent>
                    <w:p>
                      <w:pPr>
                        <w:ind w:firstLine="720"/>
                        <w:jc w:val="both"/>
                        <w:rPr>
                          <w:rFonts w:eastAsia="Calibri"/>
                          <w:sz w:val="22"/>
                          <w:szCs w:val="22"/>
                        </w:rPr>
                      </w:pPr>
                      <w:sdt>
                        <w:sdtPr>
                          <w:alias w:val="Numeris"/>
                          <w:tag w:val="nr_7a66522331894197b6eb38bb0f2a2123"/>
                          <w:lock w:val="sdtLocked"/>
                          <w:richText/>
                        </w:sdtPr>
                        <w:sdtContent>
                          <w:r>
                            <w:rPr>
                              <w:sz w:val="22"/>
                              <w:szCs w:val="22"/>
                            </w:rPr>
                            <w:t>7</w:t>
                          </w:r>
                        </w:sdtContent>
                      </w:sdt>
                      <w:r>
                        <w:rPr>
                          <w:sz w:val="22"/>
                          <w:szCs w:val="22"/>
                        </w:rPr>
                        <w:t xml:space="preserve">. </w:t>
                      </w:r>
                      <w:r>
                        <w:rPr>
                          <w:rFonts w:eastAsia="Calibri"/>
                          <w:sz w:val="22"/>
                          <w:szCs w:val="22"/>
                        </w:rPr>
                        <w:t>Apklausą organizuoja savivaldybės administracijos direktorius savivaldybės tarybos nustatyta tvarka.</w:t>
                      </w:r>
                    </w:p>
                  </w:sdtContent>
                </w:sdt>
                <w:sdt>
                  <w:sdtPr>
                    <w:alias w:val="45 str. 8 d."/>
                    <w:tag w:val="part_6e414abb93c143ada8834e91e96ee6ec"/>
                    <w:lock w:val="sdtLocked"/>
                    <w:richText/>
                  </w:sdtPr>
                  <w:sdtContent>
                    <w:p>
                      <w:pPr>
                        <w:ind w:firstLine="720"/>
                        <w:jc w:val="both"/>
                        <w:rPr>
                          <w:sz w:val="22"/>
                          <w:szCs w:val="22"/>
                        </w:rPr>
                      </w:pPr>
                      <w:sdt>
                        <w:sdtPr>
                          <w:alias w:val="Numeris"/>
                          <w:tag w:val="nr_6e414abb93c143ada8834e91e96ee6ec"/>
                          <w:lock w:val="sdtLocked"/>
                          <w:richText/>
                        </w:sdtPr>
                        <w:sdtContent>
                          <w:r>
                            <w:rPr>
                              <w:sz w:val="22"/>
                              <w:szCs w:val="22"/>
                            </w:rPr>
                            <w:t>8</w:t>
                          </w:r>
                        </w:sdtContent>
                      </w:sdt>
                      <w:r>
                        <w:rPr>
                          <w:sz w:val="22"/>
                          <w:szCs w:val="22"/>
                        </w:rPr>
                        <w:t>. Apklausos organizavimo išlaidos apmokamos iš savivaldybės biudžeto.</w:t>
                      </w:r>
                    </w:p>
                    <w:p>
                      <w:pPr>
                        <w:ind w:firstLine="720"/>
                        <w:jc w:val="both"/>
                        <w:rPr>
                          <w:rFonts w:eastAsia="Calibri"/>
                          <w:sz w:val="22"/>
                          <w:szCs w:val="22"/>
                        </w:rPr>
                      </w:pPr>
                    </w:p>
                  </w:sdtContent>
                </w:sdt>
              </w:sdtContent>
            </w:sdt>
            <w:sdt>
              <w:sdtPr>
                <w:alias w:val="46 str."/>
                <w:tag w:val="part_acb7b3547574421aa9fb81f540370f0d"/>
                <w:lock w:val="sdtLocked"/>
                <w:richText/>
              </w:sdtPr>
              <w:sdtContent>
                <w:p>
                  <w:pPr>
                    <w:ind w:firstLine="720"/>
                    <w:jc w:val="both"/>
                    <w:rPr>
                      <w:sz w:val="22"/>
                      <w:szCs w:val="22"/>
                    </w:rPr>
                  </w:pPr>
                  <w:sdt>
                    <w:sdtPr>
                      <w:alias w:val="Numeris"/>
                      <w:tag w:val="nr_acb7b3547574421aa9fb81f540370f0d"/>
                      <w:lock w:val="sdtLocked"/>
                      <w:richText/>
                    </w:sdtPr>
                    <w:sdtContent>
                      <w:r>
                        <w:rPr>
                          <w:b/>
                          <w:sz w:val="22"/>
                          <w:szCs w:val="22"/>
                        </w:rPr>
                        <w:t>46</w:t>
                      </w:r>
                    </w:sdtContent>
                  </w:sdt>
                  <w:r>
                    <w:rPr>
                      <w:b/>
                      <w:sz w:val="22"/>
                      <w:szCs w:val="22"/>
                    </w:rPr>
                    <w:t xml:space="preserve"> straipsnis. </w:t>
                  </w:r>
                  <w:sdt>
                    <w:sdtPr>
                      <w:alias w:val="Pavadinimas"/>
                      <w:tag w:val="title_acb7b3547574421aa9fb81f540370f0d"/>
                      <w:lock w:val="sdtLocked"/>
                      <w:richText/>
                    </w:sdtPr>
                    <w:sdtContent>
                      <w:r>
                        <w:rPr>
                          <w:b/>
                          <w:sz w:val="22"/>
                          <w:szCs w:val="22"/>
                        </w:rPr>
                        <w:t xml:space="preserve">Apklausos rezultatų paskelbimas </w:t>
                      </w:r>
                    </w:sdtContent>
                  </w:sdt>
                </w:p>
                <w:sdt>
                  <w:sdtPr>
                    <w:alias w:val="46 str. 1 d."/>
                    <w:tag w:val="part_2c4e6165071444aa9448a5c7de084021"/>
                    <w:lock w:val="sdtLocked"/>
                    <w:richText/>
                  </w:sdtPr>
                  <w:sdtContent>
                    <w:p>
                      <w:pPr>
                        <w:ind w:firstLine="720"/>
                        <w:jc w:val="both"/>
                        <w:rPr>
                          <w:sz w:val="22"/>
                          <w:szCs w:val="22"/>
                        </w:rPr>
                      </w:pPr>
                      <w:r>
                        <w:rPr>
                          <w:sz w:val="22"/>
                          <w:szCs w:val="22"/>
                          <w:lang w:eastAsia="lt-LT"/>
                        </w:rPr>
                        <w:t xml:space="preserve">Apklausos rezultatus ne vėliau kaip per 5 darbo dienas po apklausos pabaigos apklausos komisija pateikia merui. Meras paskelbia apklausos rezultatus </w:t>
                      </w:r>
                      <w:r>
                        <w:rPr>
                          <w:sz w:val="22"/>
                          <w:szCs w:val="22"/>
                        </w:rPr>
                        <w:t xml:space="preserve">laikydamasis šio įstatymo 37 straipsnyje nustatytų reikalavimų. </w:t>
                      </w:r>
                    </w:p>
                    <w:p>
                      <w:pPr>
                        <w:ind w:firstLine="720"/>
                        <w:jc w:val="both"/>
                        <w:rPr>
                          <w:bCs/>
                          <w:sz w:val="22"/>
                          <w:szCs w:val="22"/>
                        </w:rPr>
                      </w:pPr>
                    </w:p>
                  </w:sdtContent>
                </w:sdt>
              </w:sdtContent>
            </w:sdt>
            <w:sdt>
              <w:sdtPr>
                <w:alias w:val="47 str."/>
                <w:tag w:val="part_7b87e883af6142b6b536ba3c0929b6d0"/>
                <w:lock w:val="sdtLocked"/>
                <w:richText/>
              </w:sdtPr>
              <w:sdtContent>
                <w:p>
                  <w:pPr>
                    <w:ind w:firstLine="720"/>
                    <w:jc w:val="both"/>
                    <w:rPr>
                      <w:rFonts w:eastAsia="Calibri"/>
                      <w:b/>
                      <w:strike/>
                      <w:sz w:val="22"/>
                      <w:szCs w:val="22"/>
                    </w:rPr>
                  </w:pPr>
                  <w:sdt>
                    <w:sdtPr>
                      <w:alias w:val="Numeris"/>
                      <w:tag w:val="nr_7b87e883af6142b6b536ba3c0929b6d0"/>
                      <w:lock w:val="sdtLocked"/>
                      <w:richText/>
                    </w:sdtPr>
                    <w:sdtContent>
                      <w:r>
                        <w:rPr>
                          <w:b/>
                          <w:sz w:val="22"/>
                          <w:szCs w:val="22"/>
                        </w:rPr>
                        <w:t>47</w:t>
                      </w:r>
                    </w:sdtContent>
                  </w:sdt>
                  <w:r>
                    <w:rPr>
                      <w:b/>
                      <w:sz w:val="22"/>
                      <w:szCs w:val="22"/>
                    </w:rPr>
                    <w:t xml:space="preserve"> straipsnis. </w:t>
                  </w:r>
                  <w:sdt>
                    <w:sdtPr>
                      <w:alias w:val="Pavadinimas"/>
                      <w:tag w:val="title_7b87e883af6142b6b536ba3c0929b6d0"/>
                      <w:lock w:val="sdtLocked"/>
                      <w:richText/>
                    </w:sdtPr>
                    <w:sdtContent>
                      <w:r>
                        <w:rPr>
                          <w:b/>
                          <w:sz w:val="22"/>
                          <w:szCs w:val="22"/>
                        </w:rPr>
                        <w:t>Apklausai teiktų klausimų svarstymas</w:t>
                      </w:r>
                    </w:sdtContent>
                  </w:sdt>
                </w:p>
                <w:sdt>
                  <w:sdtPr>
                    <w:alias w:val="47 str. 1 d."/>
                    <w:tag w:val="part_931ed1006b3e429ba99b233f75dbc676"/>
                    <w:lock w:val="sdtLocked"/>
                    <w:richText/>
                  </w:sdtPr>
                  <w:sdtContent>
                    <w:p>
                      <w:pPr>
                        <w:ind w:firstLine="720"/>
                        <w:jc w:val="both"/>
                        <w:rPr>
                          <w:sz w:val="22"/>
                          <w:szCs w:val="22"/>
                        </w:rPr>
                      </w:pPr>
                      <w:sdt>
                        <w:sdtPr>
                          <w:alias w:val="Numeris"/>
                          <w:tag w:val="nr_931ed1006b3e429ba99b233f75dbc676"/>
                          <w:lock w:val="sdtLocked"/>
                          <w:richText/>
                        </w:sdtPr>
                        <w:sdtContent>
                          <w:r>
                            <w:rPr>
                              <w:sz w:val="22"/>
                              <w:szCs w:val="22"/>
                            </w:rPr>
                            <w:t>1</w:t>
                          </w:r>
                        </w:sdtContent>
                      </w:sdt>
                      <w:r>
                        <w:rPr>
                          <w:sz w:val="22"/>
                          <w:szCs w:val="22"/>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47 str. 2 d."/>
                    <w:tag w:val="part_1b7cf35b14b24511babf8b09795447bf"/>
                    <w:lock w:val="sdtLocked"/>
                    <w:richText/>
                  </w:sdtPr>
                  <w:sdtContent>
                    <w:p>
                      <w:pPr>
                        <w:ind w:firstLine="720"/>
                        <w:jc w:val="both"/>
                        <w:rPr>
                          <w:sz w:val="22"/>
                        </w:rPr>
                      </w:pPr>
                      <w:sdt>
                        <w:sdtPr>
                          <w:alias w:val="Numeris"/>
                          <w:tag w:val="nr_1b7cf35b14b24511babf8b09795447bf"/>
                          <w:lock w:val="sdtLocked"/>
                          <w:richText/>
                        </w:sdtPr>
                        <w:sdtContent>
                          <w:r>
                            <w:rPr>
                              <w:sz w:val="22"/>
                              <w:szCs w:val="22"/>
                            </w:rPr>
                            <w:t>2</w:t>
                          </w:r>
                        </w:sdtContent>
                      </w:sdt>
                      <w:r>
                        <w:rPr>
                          <w:sz w:val="22"/>
                          <w:szCs w:val="22"/>
                        </w:rPr>
                        <w:t>. Savivaldybės tarybos sprendime dėl apklausai pateikto klausimo turi būti nurodyti apklausos rezultatai ir savivaldybės tarybos sprendimo motyvai. Savivaldybės tarybos sprendimas dėl apklausai pateikto klausimo turi būti paskelbtas laikantis šio įstatymo 37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987405aba32e442e8d420d1a5c287c32"/>
                <w:lock w:val="sdtLocked"/>
                <w:richText/>
              </w:sdtPr>
              <w:sdtContent>
                <w:p>
                  <w:pPr>
                    <w:ind w:firstLine="720"/>
                    <w:jc w:val="both"/>
                    <w:rPr>
                      <w:b/>
                      <w:sz w:val="22"/>
                    </w:rPr>
                  </w:pPr>
                  <w:sdt>
                    <w:sdtPr>
                      <w:alias w:val="Numeris"/>
                      <w:tag w:val="nr_987405aba32e442e8d420d1a5c287c32"/>
                      <w:lock w:val="sdtLocked"/>
                      <w:richText/>
                    </w:sdtPr>
                    <w:sdtContent>
                      <w:r>
                        <w:rPr>
                          <w:b/>
                          <w:sz w:val="22"/>
                        </w:rPr>
                        <w:t>50</w:t>
                      </w:r>
                    </w:sdtContent>
                  </w:sdt>
                  <w:r>
                    <w:rPr>
                      <w:b/>
                      <w:sz w:val="22"/>
                    </w:rPr>
                    <w:t xml:space="preserve"> straipsnis. </w:t>
                  </w:r>
                  <w:sdt>
                    <w:sdtPr>
                      <w:alias w:val="Pavadinimas"/>
                      <w:tag w:val="title_987405aba32e442e8d420d1a5c287c32"/>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735d893f40f34d1c85921470f92a7f8d"/>
                <w:lock w:val="sdtLocked"/>
                <w:richText/>
              </w:sdtPr>
              <w:sdtContent>
                <w:p>
                  <w:pPr>
                    <w:ind w:firstLine="720"/>
                    <w:jc w:val="both"/>
                    <w:rPr>
                      <w:b/>
                      <w:sz w:val="22"/>
                    </w:rPr>
                  </w:pPr>
                  <w:sdt>
                    <w:sdtPr>
                      <w:alias w:val="Numeris"/>
                      <w:tag w:val="nr_735d893f40f34d1c85921470f92a7f8d"/>
                      <w:lock w:val="sdtLocked"/>
                      <w:richText/>
                    </w:sdtPr>
                    <w:sdtContent>
                      <w:r>
                        <w:rPr>
                          <w:b/>
                          <w:sz w:val="22"/>
                        </w:rPr>
                        <w:t>51</w:t>
                      </w:r>
                    </w:sdtContent>
                  </w:sdt>
                  <w:r>
                    <w:rPr>
                      <w:b/>
                      <w:sz w:val="22"/>
                    </w:rPr>
                    <w:t xml:space="preserve"> straipsnis. </w:t>
                  </w:r>
                  <w:sdt>
                    <w:sdtPr>
                      <w:alias w:val="Pavadinimas"/>
                      <w:tag w:val="title_735d893f40f34d1c85921470f92a7f8d"/>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32dfab8e16c94718a3766b7f3e4c434d"/>
                    <w:lock w:val="sdtLocked"/>
                    <w:richText/>
                  </w:sdtPr>
                  <w:sdtContent>
                    <w:p>
                      <w:pPr>
                        <w:ind w:firstLine="720"/>
                        <w:jc w:val="both"/>
                        <w:rPr>
                          <w:bCs/>
                          <w:sz w:val="22"/>
                          <w:lang w:eastAsia="x-none"/>
                        </w:rPr>
                      </w:pPr>
                      <w:sdt>
                        <w:sdtPr>
                          <w:alias w:val="Numeris"/>
                          <w:tag w:val="nr_32dfab8e16c94718a3766b7f3e4c434d"/>
                          <w:lock w:val="sdtLocked"/>
                          <w:richText/>
                        </w:sdtPr>
                        <w:sdtContent>
                          <w:r>
                            <w:rPr>
                              <w:color w:val="000000"/>
                              <w:sz w:val="22"/>
                              <w:szCs w:val="22"/>
                            </w:rPr>
                            <w:t>6</w:t>
                          </w:r>
                        </w:sdtContent>
                      </w:sdt>
                      <w:r>
                        <w:rPr>
                          <w:color w:val="000000"/>
                          <w:sz w:val="22"/>
                          <w:szCs w:val="22"/>
                        </w:rPr>
                        <w:t>. Prireikus valstybės kontrolieriaus sprendimu Valstybės kontrolė gali atlikti savivaldybių, taip pat savivaldybių įstaigų ir savivaldybių valdomų įmonių finansinį, atitikties ir veiklos auditą.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4dfb050b411eb9dc7b575f08e8bea">
                        <w:r w:rsidRPr="00532B9F">
                          <w:rPr>
                            <w:rFonts w:ascii="Times New Roman" w:eastAsia="MS Mincho" w:hAnsi="Times New Roman"/>
                            <w:sz w:val="20"/>
                            <w:i/>
                            <w:iCs/>
                            <w:color w:val="0000FF" w:themeColor="hyperlink"/>
                            <w:u w:val="single"/>
                          </w:rPr>
                          <w:t>XIV-143</w:t>
                        </w:r>
                      </w:fldSimple>
                      <w:r>
                        <w:rPr>
                          <w:rFonts w:ascii="Times New Roman" w:eastAsia="MS Mincho" w:hAnsi="Times New Roman"/>
                          <w:sz w:val="20"/>
                          <w:i/>
                          <w:iCs/>
                        </w:rPr>
                        <w:t>,
2020-12-23,
paskelbta TAR 2021-01-07, i. k. 2021-00265            </w:t>
                      </w:r>
                    </w:p>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df48daef6d524c80a63d4633814018db"/>
                <w:lock w:val="sdtLocked"/>
                <w:richText/>
              </w:sdtPr>
              <w:sdtContent>
                <w:p>
                  <w:pPr>
                    <w:ind w:firstLine="720"/>
                    <w:rPr>
                      <w:rFonts w:eastAsia="Calibri"/>
                      <w:b/>
                      <w:sz w:val="22"/>
                      <w:szCs w:val="22"/>
                    </w:rPr>
                  </w:pPr>
                  <w:sdt>
                    <w:sdtPr>
                      <w:alias w:val="Numeris"/>
                      <w:tag w:val="nr_df48daef6d524c80a63d4633814018db"/>
                      <w:lock w:val="sdtLocked"/>
                      <w:richText/>
                    </w:sdtPr>
                    <w:sdtContent>
                      <w:r>
                        <w:rPr>
                          <w:rFonts w:eastAsia="Calibri"/>
                          <w:b/>
                          <w:sz w:val="22"/>
                          <w:szCs w:val="22"/>
                        </w:rPr>
                        <w:t>53</w:t>
                      </w:r>
                    </w:sdtContent>
                  </w:sdt>
                  <w:r>
                    <w:rPr>
                      <w:rFonts w:eastAsia="Calibri"/>
                      <w:b/>
                      <w:sz w:val="22"/>
                      <w:szCs w:val="22"/>
                    </w:rPr>
                    <w:t xml:space="preserve"> straipsnis. </w:t>
                  </w:r>
                  <w:sdt>
                    <w:sdtPr>
                      <w:alias w:val="Pavadinimas"/>
                      <w:tag w:val="title_df48daef6d524c80a63d4633814018db"/>
                      <w:lock w:val="sdtLocked"/>
                      <w:richText/>
                    </w:sdtPr>
                    <w:sdtContent>
                      <w:r>
                        <w:rPr>
                          <w:rFonts w:eastAsia="Calibri"/>
                          <w:b/>
                          <w:sz w:val="22"/>
                          <w:szCs w:val="22"/>
                        </w:rPr>
                        <w:t>Savivaldybių atstovavimas</w:t>
                      </w:r>
                    </w:sdtContent>
                  </w:sdt>
                </w:p>
                <w:sdt>
                  <w:sdtPr>
                    <w:alias w:val="53 str. 1 d."/>
                    <w:tag w:val="part_03c0e2b7ff7448199b43a35a8a450bc1"/>
                    <w:lock w:val="sdtLocked"/>
                    <w:richText/>
                  </w:sdtPr>
                  <w:sdtContent>
                    <w:p>
                      <w:pPr>
                        <w:ind w:firstLine="720"/>
                        <w:jc w:val="both"/>
                        <w:rPr>
                          <w:rFonts w:eastAsia="Calibri"/>
                          <w:sz w:val="22"/>
                          <w:szCs w:val="22"/>
                          <w:lang w:eastAsia="lt-LT"/>
                        </w:rPr>
                      </w:pPr>
                      <w:sdt>
                        <w:sdtPr>
                          <w:alias w:val="Numeris"/>
                          <w:tag w:val="nr_03c0e2b7ff7448199b43a35a8a450bc1"/>
                          <w:lock w:val="sdtLocked"/>
                          <w:richText/>
                        </w:sdtPr>
                        <w:sdtContent>
                          <w:r>
                            <w:rPr>
                              <w:rFonts w:eastAsia="Calibri"/>
                              <w:sz w:val="22"/>
                              <w:szCs w:val="22"/>
                              <w:lang w:eastAsia="lt-LT"/>
                            </w:rPr>
                            <w:t>1</w:t>
                          </w:r>
                        </w:sdtContent>
                      </w:sdt>
                      <w:r>
                        <w:rPr>
                          <w:rFonts w:eastAsia="Calibri"/>
                          <w:sz w:val="22"/>
                          <w:szCs w:val="22"/>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53 str. 2 d."/>
                    <w:tag w:val="part_a502faa140aa4f63a9e4a9fb1d75fbbb"/>
                    <w:lock w:val="sdtLocked"/>
                    <w:richText/>
                  </w:sdtPr>
                  <w:sdtContent>
                    <w:p>
                      <w:pPr>
                        <w:ind w:firstLine="720"/>
                        <w:jc w:val="both"/>
                        <w:rPr>
                          <w:rFonts w:eastAsia="Calibri"/>
                          <w:sz w:val="22"/>
                          <w:szCs w:val="22"/>
                          <w:lang w:eastAsia="lt-LT"/>
                        </w:rPr>
                      </w:pPr>
                      <w:sdt>
                        <w:sdtPr>
                          <w:alias w:val="Numeris"/>
                          <w:tag w:val="nr_a502faa140aa4f63a9e4a9fb1d75fbbb"/>
                          <w:lock w:val="sdtLocked"/>
                          <w:richText/>
                        </w:sdtPr>
                        <w:sdtContent>
                          <w:r>
                            <w:rPr>
                              <w:rFonts w:eastAsia="Calibri"/>
                              <w:sz w:val="22"/>
                              <w:szCs w:val="22"/>
                              <w:lang w:eastAsia="lt-LT"/>
                            </w:rPr>
                            <w:t>2</w:t>
                          </w:r>
                        </w:sdtContent>
                      </w:sdt>
                      <w:r>
                        <w:rPr>
                          <w:rFonts w:eastAsia="Calibri"/>
                          <w:sz w:val="22"/>
                          <w:szCs w:val="22"/>
                          <w:lang w:eastAsia="lt-LT"/>
                        </w:rPr>
                        <w:t xml:space="preserve">. Lietuvos savivaldybių atstovų delegacijos Regionų komitete sekretoriato funkcijas atlieka Lietuvos savivaldybių asociacija. </w:t>
                      </w:r>
                    </w:p>
                  </w:sdtContent>
                </w:sdt>
                <w:sdt>
                  <w:sdtPr>
                    <w:alias w:val="53 str. 3 d."/>
                    <w:tag w:val="part_e9933223596e4bb5960e6d606435ed24"/>
                    <w:lock w:val="sdtLocked"/>
                    <w:richText/>
                  </w:sdtPr>
                  <w:sdtContent>
                    <w:p>
                      <w:pPr>
                        <w:ind w:firstLine="720"/>
                        <w:jc w:val="both"/>
                        <w:rPr>
                          <w:sz w:val="22"/>
                        </w:rPr>
                      </w:pPr>
                      <w:sdt>
                        <w:sdtPr>
                          <w:alias w:val="Numeris"/>
                          <w:tag w:val="nr_e9933223596e4bb5960e6d606435ed24"/>
                          <w:lock w:val="sdtLocked"/>
                          <w:richText/>
                        </w:sdtPr>
                        <w:sdtContent>
                          <w:r>
                            <w:rPr>
                              <w:rFonts w:eastAsia="Calibri"/>
                              <w:sz w:val="22"/>
                              <w:szCs w:val="22"/>
                              <w:lang w:eastAsia="lt-LT"/>
                            </w:rPr>
                            <w:t>3</w:t>
                          </w:r>
                        </w:sdtContent>
                      </w:sdt>
                      <w:r>
                        <w:rPr>
                          <w:rFonts w:eastAsia="Calibri"/>
                          <w:sz w:val="22"/>
                          <w:szCs w:val="22"/>
                          <w:lang w:eastAsia="lt-LT"/>
                        </w:rPr>
                        <w:t xml:space="preserve">. </w:t>
                      </w:r>
                      <w:r>
                        <w:rPr>
                          <w:rFonts w:eastAsia="Calibri"/>
                          <w:sz w:val="22"/>
                          <w:szCs w:val="22"/>
                        </w:rPr>
                        <w:t xml:space="preserve">Lietuvos savivaldybių atstovų delegacijos </w:t>
                      </w:r>
                      <w:r>
                        <w:rPr>
                          <w:rFonts w:eastAsia="Calibri"/>
                          <w:sz w:val="22"/>
                          <w:szCs w:val="22"/>
                          <w:lang w:eastAsia="lt-LT"/>
                        </w:rPr>
                        <w:t>Regionų komitete sekretoriato funkcijoms atlikti gali būti skiriamos valstybės biudžeto lėšos iš Lietuvos Respublikos vidaus reikalų ministerijai numatytų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7f6bd0280e11eb932eb1ed7f923910">
                    <w:r w:rsidRPr="00532B9F">
                      <w:rPr>
                        <w:rFonts w:ascii="Times New Roman" w:eastAsia="MS Mincho" w:hAnsi="Times New Roman"/>
                        <w:sz w:val="20"/>
                        <w:i/>
                        <w:iCs/>
                        <w:color w:val="0000FF" w:themeColor="hyperlink"/>
                        <w:u w:val="single"/>
                      </w:rPr>
                      <w:t>XIII-3380</w:t>
                    </w:r>
                  </w:fldSimple>
                  <w:r>
                    <w:rPr>
                      <w:rFonts w:ascii="Times New Roman" w:eastAsia="MS Mincho" w:hAnsi="Times New Roman"/>
                      <w:sz w:val="20"/>
                      <w:i/>
                      <w:iCs/>
                    </w:rPr>
                    <w:t>,
2020-11-10,
paskelbta TAR 2020-11-16, i. k. 2020-24013            </w:t>
                  </w:r>
                </w:p>
                <w:p/>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13"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6"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7"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18"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19"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20"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21"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22"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23"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24"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35"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38"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46" w:history="1">
                <w:r>
                  <w:rPr>
                    <w:color w:val="0000FF"/>
                    <w:sz w:val="20"/>
                    <w:u w:val="single"/>
                    <w:lang w:eastAsia="x-none"/>
                  </w:rPr>
                  <w:t>89-2741</w:t>
                </w:r>
              </w:hyperlink>
              <w:r>
                <w:rPr>
                  <w:sz w:val="20"/>
                  <w:lang w:eastAsia="x-none"/>
                </w:rPr>
                <w:t xml:space="preserve">) ir Lietuvos Respublikos baudžiamojo proceso kodeksu (Žin., 2002, Nr. </w:t>
              </w:r>
              <w:hyperlink r:id="rId147"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4"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5"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6"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7"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8"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9"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0"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1"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2"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6"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71"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72"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3"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74"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5"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6"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7"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8"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9"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0"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1"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2"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83"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4"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86"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87"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193"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02"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53392&amp;b="/>
  <Relationship Id="rId109" Type="http://schemas.openxmlformats.org/officeDocument/2006/relationships/hyperlink" TargetMode="External" Target="http://www3.lrs.lt/cgi-bin/preps2?a=453392&amp;b="/>
  <Relationship Id="rId11" Type="http://schemas.openxmlformats.org/officeDocument/2006/relationships/numbering" Target="numbering.xml"/>
  <Relationship Id="rId110" Type="http://schemas.openxmlformats.org/officeDocument/2006/relationships/hyperlink" TargetMode="External" Target="http://www3.lrs.lt/cgi-bin/preps2?a=397375&amp;b="/>
  <Relationship Id="rId111" Type="http://schemas.openxmlformats.org/officeDocument/2006/relationships/hyperlink" TargetMode="External" Target="http://www3.lrs.lt/cgi-bin/preps2?a=453034&amp;b="/>
  <Relationship Id="rId112" Type="http://schemas.openxmlformats.org/officeDocument/2006/relationships/hyperlink" TargetMode="External" Target="http://www3.lrs.lt/cgi-bin/preps2?a=377644&amp;b="/>
  <Relationship Id="rId113" Type="http://schemas.openxmlformats.org/officeDocument/2006/relationships/hyperlink" TargetMode="External" Target="http://www3.lrs.lt/cgi-bin/preps2?a=397375&amp;b="/>
  <Relationship Id="rId114" Type="http://schemas.openxmlformats.org/officeDocument/2006/relationships/hyperlink" TargetMode="External" Target="http://www3.lrs.lt/cgi-bin/preps2?a=331624&amp;b="/>
  <Relationship Id="rId115" Type="http://schemas.openxmlformats.org/officeDocument/2006/relationships/hyperlink" TargetMode="External" Target="http://www3.lrs.lt/cgi-bin/preps2?Condition1=16644&amp;Condition2="/>
  <Relationship Id="rId116" Type="http://schemas.openxmlformats.org/officeDocument/2006/relationships/hyperlink" TargetMode="External" Target="http://www3.lrs.lt/cgi-bin/preps2?Condition1=18286&amp;Condition2="/>
  <Relationship Id="rId117" Type="http://schemas.openxmlformats.org/officeDocument/2006/relationships/hyperlink" TargetMode="External" Target="http://www3.lrs.lt/cgi-bin/preps2?Condition1=21594&amp;Condition2="/>
  <Relationship Id="rId118" Type="http://schemas.openxmlformats.org/officeDocument/2006/relationships/hyperlink" TargetMode="External" Target="http://www3.lrs.lt/cgi-bin/preps2?Condition1=26389&amp;Condition2="/>
  <Relationship Id="rId119" Type="http://schemas.openxmlformats.org/officeDocument/2006/relationships/hyperlink" TargetMode="External" Target="http://www3.lrs.lt/cgi-bin/preps2?Condition1=26553&amp;Condition2="/>
  <Relationship Id="rId12" Type="http://schemas.openxmlformats.org/officeDocument/2006/relationships/settings" Target="settings.xml"/>
  <Relationship Id="rId120" Type="http://schemas.openxmlformats.org/officeDocument/2006/relationships/hyperlink" TargetMode="External" Target="http://www3.lrs.lt/cgi-bin/preps2?Condition1=27838&amp;Condition2="/>
  <Relationship Id="rId121" Type="http://schemas.openxmlformats.org/officeDocument/2006/relationships/hyperlink" TargetMode="External" Target="http://www3.lrs.lt/cgi-bin/preps2?Condition1=35300&amp;Condition2="/>
  <Relationship Id="rId122" Type="http://schemas.openxmlformats.org/officeDocument/2006/relationships/hyperlink" TargetMode="External" Target="http://www3.lrs.lt/cgi-bin/preps2?Condition1=36387&amp;Condition2="/>
  <Relationship Id="rId123" Type="http://schemas.openxmlformats.org/officeDocument/2006/relationships/hyperlink" TargetMode="External" Target="http://www3.lrs.lt/cgi-bin/preps2?Condition1=39776&amp;Condition2="/>
  <Relationship Id="rId124" Type="http://schemas.openxmlformats.org/officeDocument/2006/relationships/hyperlink" TargetMode="External" Target="http://www3.lrs.lt/cgi-bin/preps2?Condition1=41062&amp;Condition2="/>
  <Relationship Id="rId125" Type="http://schemas.openxmlformats.org/officeDocument/2006/relationships/hyperlink" TargetMode="External" Target="http://www3.lrs.lt/cgi-bin/preps2?Condition1=46219&amp;Condition2="/>
  <Relationship Id="rId126" Type="http://schemas.openxmlformats.org/officeDocument/2006/relationships/hyperlink" TargetMode="External" Target="http://www3.lrs.lt/cgi-bin/preps2?Condition1=56963&amp;Condition2="/>
  <Relationship Id="rId127" Type="http://schemas.openxmlformats.org/officeDocument/2006/relationships/hyperlink" TargetMode="External" Target="http://www3.lrs.lt/cgi-bin/preps2?Condition1=67701&amp;Condition2="/>
  <Relationship Id="rId128" Type="http://schemas.openxmlformats.org/officeDocument/2006/relationships/hyperlink" TargetMode="External" Target="http://www3.lrs.lt/cgi-bin/preps2?Condition1=68287&amp;Condition2="/>
  <Relationship Id="rId129" Type="http://schemas.openxmlformats.org/officeDocument/2006/relationships/hyperlink" TargetMode="External" Target="http://www3.lrs.lt/cgi-bin/preps2?Condition1=111848&amp;Condition2="/>
  <Relationship Id="rId13" Type="http://schemas.openxmlformats.org/officeDocument/2006/relationships/styles" Target="styles.xml"/>
  <Relationship Id="rId130" Type="http://schemas.openxmlformats.org/officeDocument/2006/relationships/hyperlink" TargetMode="External" Target="http://www3.lrs.lt/cgi-bin/preps2?a=145518&amp;b="/>
  <Relationship Id="rId131" Type="http://schemas.openxmlformats.org/officeDocument/2006/relationships/hyperlink" TargetMode="External" Target="http://www3.lrs.lt/cgi-bin/preps2?a=147431&amp;b="/>
  <Relationship Id="rId132" Type="http://schemas.openxmlformats.org/officeDocument/2006/relationships/hyperlink" TargetMode="External" Target="http://www3.lrs.lt/cgi-bin/preps2?a=150893&amp;b="/>
  <Relationship Id="rId133" Type="http://schemas.openxmlformats.org/officeDocument/2006/relationships/hyperlink" TargetMode="External" Target="http://www3.lrs.lt/cgi-bin/preps2?a=154661&amp;b="/>
  <Relationship Id="rId134" Type="http://schemas.openxmlformats.org/officeDocument/2006/relationships/hyperlink" TargetMode="External" Target="http://www3.lrs.lt/cgi-bin/preps2?a=157052&amp;b="/>
  <Relationship Id="rId135" Type="http://schemas.openxmlformats.org/officeDocument/2006/relationships/hyperlink" TargetMode="External" Target="http://www3.lrs.lt/cgi-bin/preps2?a=163332&amp;b="/>
  <Relationship Id="rId136" Type="http://schemas.openxmlformats.org/officeDocument/2006/relationships/hyperlink" TargetMode="External" Target="http://www3.lrs.lt/cgi-bin/preps2?a=165031&amp;b="/>
  <Relationship Id="rId137" Type="http://schemas.openxmlformats.org/officeDocument/2006/relationships/hyperlink" TargetMode="External" Target="http://www3.lrs.lt/cgi-bin/preps2?a=170333&amp;b="/>
  <Relationship Id="rId138" Type="http://schemas.openxmlformats.org/officeDocument/2006/relationships/hyperlink" TargetMode="External" Target="http://www3.lrs.lt/cgi-bin/preps2?a=187492&amp;b="/>
  <Relationship Id="rId139" Type="http://schemas.openxmlformats.org/officeDocument/2006/relationships/hyperlink" TargetMode="External" Target="http://www3.lrs.lt/cgi-bin/preps2?a=189499&amp;b="/>
  <Relationship Id="rId14" Type="http://schemas.microsoft.com/office/2007/relationships/stylesWithEffects" Target="stylesWithEffects.xml"/>
  <Relationship Id="rId140" Type="http://schemas.openxmlformats.org/officeDocument/2006/relationships/hyperlink" TargetMode="External" Target="http://www3.lrs.lt/cgi-bin/preps2?a=193747&amp;b="/>
  <Relationship Id="rId141" Type="http://schemas.openxmlformats.org/officeDocument/2006/relationships/hyperlink" TargetMode="External" Target="http://www3.lrs.lt/cgi-bin/preps2?a=197899&amp;b="/>
  <Relationship Id="rId142" Type="http://schemas.openxmlformats.org/officeDocument/2006/relationships/hyperlink" TargetMode="External" Target="http://www3.lrs.lt/cgi-bin/preps2?a=204677&amp;b="/>
  <Relationship Id="rId143" Type="http://schemas.openxmlformats.org/officeDocument/2006/relationships/hyperlink" TargetMode="External" Target="http://www3.lrs.lt/cgi-bin/preps2?a=205338&amp;b="/>
  <Relationship Id="rId144" Type="http://schemas.openxmlformats.org/officeDocument/2006/relationships/hyperlink" TargetMode="External" Target="http://www3.lrs.lt/cgi-bin/preps2?a=207018&amp;b="/>
  <Relationship Id="rId145" Type="http://schemas.openxmlformats.org/officeDocument/2006/relationships/hyperlink" TargetMode="External" Target="http://www3.lrs.lt/cgi-bin/preps2?a=209646&amp;b="/>
  <Relationship Id="rId146" Type="http://schemas.openxmlformats.org/officeDocument/2006/relationships/hyperlink" TargetMode="External" Target="http://www3.lrs.lt/cgi-bin/preps2?a=111555&amp;b="/>
  <Relationship Id="rId147" Type="http://schemas.openxmlformats.org/officeDocument/2006/relationships/hyperlink" TargetMode="External" Target="http://www3.lrs.lt/cgi-bin/preps2?a=163482&amp;b="/>
  <Relationship Id="rId148" Type="http://schemas.openxmlformats.org/officeDocument/2006/relationships/hyperlink" TargetMode="External" Target="http://www3.lrs.lt/cgi-bin/preps2?a=210306&amp;b="/>
  <Relationship Id="rId149" Type="http://schemas.openxmlformats.org/officeDocument/2006/relationships/hyperlink" TargetMode="External" Target="http://www3.lrs.lt/cgi-bin/preps2?a=211911&amp;b="/>
  <Relationship Id="rId15" Type="http://schemas.openxmlformats.org/officeDocument/2006/relationships/theme" Target="theme/theme1.xml"/>
  <Relationship Id="rId150" Type="http://schemas.openxmlformats.org/officeDocument/2006/relationships/hyperlink" TargetMode="External" Target="http://www3.lrs.lt/cgi-bin/preps2?a=215470&amp;b="/>
  <Relationship Id="rId151" Type="http://schemas.openxmlformats.org/officeDocument/2006/relationships/hyperlink" TargetMode="External" Target="http://www3.lrs.lt/cgi-bin/preps2?a=220397&amp;b="/>
  <Relationship Id="rId152" Type="http://schemas.openxmlformats.org/officeDocument/2006/relationships/hyperlink" TargetMode="External" Target="http://www3.lrs.lt/cgi-bin/preps2?a=222923&amp;b="/>
  <Relationship Id="rId153" Type="http://schemas.openxmlformats.org/officeDocument/2006/relationships/hyperlink" TargetMode="External" Target="http://www3.lrs.lt/cgi-bin/preps2?a=224472&amp;b="/>
  <Relationship Id="rId154" Type="http://schemas.openxmlformats.org/officeDocument/2006/relationships/hyperlink" TargetMode="External" Target="http://www3.lrs.lt/cgi-bin/preps2?a=232370&amp;b="/>
  <Relationship Id="rId155" Type="http://schemas.openxmlformats.org/officeDocument/2006/relationships/hyperlink" TargetMode="External" Target="http://www3.lrs.lt/cgi-bin/preps2?a=240427&amp;b="/>
  <Relationship Id="rId156" Type="http://schemas.openxmlformats.org/officeDocument/2006/relationships/hyperlink" TargetMode="External" Target="http://www3.lrs.lt/cgi-bin/preps2?a=254974&amp;b="/>
  <Relationship Id="rId157" Type="http://schemas.openxmlformats.org/officeDocument/2006/relationships/hyperlink" TargetMode="External" Target="http://www3.lrs.lt/cgi-bin/preps2?a=263042&amp;b="/>
  <Relationship Id="rId158" Type="http://schemas.openxmlformats.org/officeDocument/2006/relationships/hyperlink" TargetMode="External" Target="http://www3.lrs.lt/cgi-bin/preps2?a=266752&amp;b="/>
  <Relationship Id="rId159" Type="http://schemas.openxmlformats.org/officeDocument/2006/relationships/hyperlink" TargetMode="External" Target="http://www3.lrs.lt/cgi-bin/preps2?a=268468&amp;b="/>
  <Relationship Id="rId16" Type="http://schemas.openxmlformats.org/officeDocument/2006/relationships/webSettings" Target="webSettings.xml"/>
  <Relationship Id="rId160" Type="http://schemas.openxmlformats.org/officeDocument/2006/relationships/hyperlink" TargetMode="External" Target="http://www3.lrs.lt/cgi-bin/preps2?a=270343&amp;b="/>
  <Relationship Id="rId161" Type="http://schemas.openxmlformats.org/officeDocument/2006/relationships/hyperlink" TargetMode="External" Target="http://www3.lrs.lt/cgi-bin/preps2?a=274408&amp;b="/>
  <Relationship Id="rId162" Type="http://schemas.openxmlformats.org/officeDocument/2006/relationships/hyperlink" TargetMode="External" Target="http://www3.lrs.lt/cgi-bin/preps2?a=279124&amp;b="/>
  <Relationship Id="rId163" Type="http://schemas.openxmlformats.org/officeDocument/2006/relationships/hyperlink" TargetMode="External" Target="http://www3.lrs.lt/cgi-bin/preps2?a=280549&amp;b="/>
  <Relationship Id="rId164" Type="http://schemas.openxmlformats.org/officeDocument/2006/relationships/hyperlink" TargetMode="External" Target="http://www3.lrs.lt/cgi-bin/preps2?a=280577&amp;b="/>
  <Relationship Id="rId165" Type="http://schemas.openxmlformats.org/officeDocument/2006/relationships/hyperlink" TargetMode="External" Target="http://www3.lrs.lt/cgi-bin/preps2?a=291527&amp;b="/>
  <Relationship Id="rId166" Type="http://schemas.openxmlformats.org/officeDocument/2006/relationships/hyperlink" TargetMode="External" Target="http://www3.lrs.lt/cgi-bin/preps2?a=300763&amp;b="/>
  <Relationship Id="rId167" Type="http://schemas.openxmlformats.org/officeDocument/2006/relationships/hyperlink" TargetMode="External" Target="http://www3.lrs.lt/cgi-bin/preps2?a=301375&amp;b="/>
  <Relationship Id="rId168" Type="http://schemas.openxmlformats.org/officeDocument/2006/relationships/hyperlink" TargetMode="External" Target="http://www3.lrs.lt/cgi-bin/preps2?a=301810&amp;b="/>
  <Relationship Id="rId169" Type="http://schemas.openxmlformats.org/officeDocument/2006/relationships/hyperlink" TargetMode="External" Target="http://www3.lrs.lt/cgi-bin/preps2?a=31395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327811&amp;b="/>
  <Relationship Id="rId171" Type="http://schemas.openxmlformats.org/officeDocument/2006/relationships/hyperlink" TargetMode="External" Target="http://www3.lrs.lt/pls/inter/dokpaieska.showdoc_l?p_id=397297&amp;p_query=&amp;p_tr2="/>
  <Relationship Id="rId172" Type="http://schemas.openxmlformats.org/officeDocument/2006/relationships/hyperlink" TargetMode="External" Target="http://www3.lrs.lt/cgi-bin/preps2?a=331624&amp;b="/>
  <Relationship Id="rId173" Type="http://schemas.openxmlformats.org/officeDocument/2006/relationships/hyperlink" TargetMode="External" Target="http://www3.lrs.lt/cgi-bin/preps2?a=347278&amp;b="/>
  <Relationship Id="rId174" Type="http://schemas.openxmlformats.org/officeDocument/2006/relationships/hyperlink" TargetMode="External" Target="http://www3.lrs.lt/cgi-bin/preps2?a=362025&amp;b="/>
  <Relationship Id="rId175" Type="http://schemas.openxmlformats.org/officeDocument/2006/relationships/hyperlink" TargetMode="External" Target="http://www3.lrs.lt/cgi-bin/preps2?a=365492&amp;b="/>
  <Relationship Id="rId176" Type="http://schemas.openxmlformats.org/officeDocument/2006/relationships/hyperlink" TargetMode="External" Target="http://www3.lrs.lt/cgi-bin/preps2?a=370485&amp;b="/>
  <Relationship Id="rId177" Type="http://schemas.openxmlformats.org/officeDocument/2006/relationships/hyperlink" TargetMode="External" Target="http://www3.lrs.lt/cgi-bin/preps2?a=376704&amp;b="/>
  <Relationship Id="rId178" Type="http://schemas.openxmlformats.org/officeDocument/2006/relationships/hyperlink" TargetMode="External" Target="http://www3.lrs.lt/cgi-bin/preps2?a=377914&amp;b="/>
  <Relationship Id="rId179" Type="http://schemas.openxmlformats.org/officeDocument/2006/relationships/hyperlink" TargetMode="External" Target="http://www3.lrs.lt/cgi-bin/preps2?a=377644&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86467&amp;b="/>
  <Relationship Id="rId181" Type="http://schemas.openxmlformats.org/officeDocument/2006/relationships/hyperlink" TargetMode="External" Target="http://www3.lrs.lt/cgi-bin/preps2?a=387520&amp;b="/>
  <Relationship Id="rId182" Type="http://schemas.openxmlformats.org/officeDocument/2006/relationships/hyperlink" TargetMode="External" Target="http://www3.lrs.lt/cgi-bin/preps2?a=396748&amp;b="/>
  <Relationship Id="rId183" Type="http://schemas.openxmlformats.org/officeDocument/2006/relationships/hyperlink" TargetMode="External" Target="http://www3.lrs.lt/cgi-bin/preps2?a=397375&amp;b="/>
  <Relationship Id="rId184" Type="http://schemas.openxmlformats.org/officeDocument/2006/relationships/hyperlink" TargetMode="External" Target="http://www3.lrs.lt/cgi-bin/preps2?a=400331&amp;b="/>
  <Relationship Id="rId185" Type="http://schemas.openxmlformats.org/officeDocument/2006/relationships/hyperlink" TargetMode="External" Target="http://www3.lrs.lt/cgi-bin/preps2?a=403300&amp;b="/>
  <Relationship Id="rId186" Type="http://schemas.openxmlformats.org/officeDocument/2006/relationships/hyperlink" TargetMode="External" Target="http://www3.lrs.lt/cgi-bin/preps2?a=413829&amp;b="/>
  <Relationship Id="rId187" Type="http://schemas.openxmlformats.org/officeDocument/2006/relationships/hyperlink" TargetMode="External" Target="http://www3.lrs.lt/cgi-bin/preps2?a=460864&amp;b="/>
  <Relationship Id="rId188" Type="http://schemas.openxmlformats.org/officeDocument/2006/relationships/hyperlink" TargetMode="External" Target="http://www3.lrs.lt/cgi-bin/preps2?a=435272&amp;b="/>
  <Relationship Id="rId189" Type="http://schemas.openxmlformats.org/officeDocument/2006/relationships/hyperlink" TargetMode="External" Target="http://www3.lrs.lt/cgi-bin/preps2?a=437029&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440400&amp;b="/>
  <Relationship Id="rId191" Type="http://schemas.openxmlformats.org/officeDocument/2006/relationships/hyperlink" TargetMode="External" Target="http://www3.lrs.lt/cgi-bin/preps2?a=453034&amp;b="/>
  <Relationship Id="rId192" Type="http://schemas.openxmlformats.org/officeDocument/2006/relationships/hyperlink" TargetMode="External" Target="http://www3.lrs.lt/cgi-bin/preps2?a=453392&amp;b="/>
  <Relationship Id="rId193" Type="http://schemas.openxmlformats.org/officeDocument/2006/relationships/hyperlink" TargetMode="External" Target="http://www3.lrs.lt/cgi-bin/preps2?a=460626&amp;b="/>
  <Relationship Id="rId194" Type="http://schemas.openxmlformats.org/officeDocument/2006/relationships/hyperlink" TargetMode="External" Target="http://www3.lrs.lt/cgi-bin/preps2?a=460627&amp;b="/>
  <Relationship Id="rId195" Type="http://schemas.openxmlformats.org/officeDocument/2006/relationships/hyperlink" TargetMode="External" Target="http://www3.lrs.lt/cgi-bin/preps2?a=460629&amp;b="/>
  <Relationship Id="rId196" Type="http://schemas.openxmlformats.org/officeDocument/2006/relationships/hyperlink" TargetMode="External" Target="http://www3.lrs.lt/cgi-bin/preps2?a=460863&amp;b="/>
  <Relationship Id="rId197" Type="http://schemas.openxmlformats.org/officeDocument/2006/relationships/hyperlink" TargetMode="External" Target="http://www3.lrs.lt/cgi-bin/preps2?a=461571&amp;b="/>
  <Relationship Id="rId198" Type="http://schemas.openxmlformats.org/officeDocument/2006/relationships/hyperlink" TargetMode="External" Target="http://www3.lrs.lt/cgi-bin/preps2?a=463443&amp;b="/>
  <Relationship Id="rId199" Type="http://schemas.openxmlformats.org/officeDocument/2006/relationships/hyperlink" TargetMode="External" Target="http://www3.lrs.lt/cgi-bin/preps2?a=471367&amp;b="/>
  <Relationship Id="rId2" Type="http://schemas.openxmlformats.org/officeDocument/2006/relationships/header" Target="header95.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73737&amp;b="/>
  <Relationship Id="rId201" Type="http://schemas.openxmlformats.org/officeDocument/2006/relationships/hyperlink" TargetMode="External" Target="http://www3.lrs.lt/cgi-bin/preps2?a=477145&amp;b="/>
  <Relationship Id="rId202" Type="http://schemas.openxmlformats.org/officeDocument/2006/relationships/hyperlink" TargetMode="External" Target="http://www3.lrs.lt/cgi-bin/preps2?Condition1=205683&amp;Condition2="/>
  <Relationship Id="rId203" Type="http://schemas.openxmlformats.org/officeDocument/2006/relationships/hyperlink" TargetMode="External" Target="http://www3.lrs.lt/cgi-bin/preps2?a=477145&amp;b="/>
  <Relationship Id="rId204" Type="http://schemas.openxmlformats.org/officeDocument/2006/relationships/hyperlink" TargetMode="External" Target="http://www3.lrs.lt/cgi-bin/preps2?a=331624&amp;b="/>
  <Relationship Id="rId205" Type="http://schemas.openxmlformats.org/officeDocument/2006/relationships/hyperlink" TargetMode="External" Target="http://www3.lrs.lt/cgi-bin/preps2?a=347278&amp;b="/>
  <Relationship Id="rId206" Type="http://schemas.openxmlformats.org/officeDocument/2006/relationships/hyperlink" TargetMode="External" Target="http://www3.lrs.lt/cgi-bin/preps2?a=397375&amp;b="/>
  <Relationship Id="rId207" Type="http://schemas.openxmlformats.org/officeDocument/2006/relationships/hyperlink" TargetMode="External" Target="http://www3.lrs.lt/cgi-bin/preps2?a=461571&amp;b="/>
  <Relationship Id="rId208" Type="http://schemas.openxmlformats.org/officeDocument/2006/relationships/hyperlink" TargetMode="External" Target="http://www3.lrs.lt/cgi-bin/preps2?a=477145&amp;b="/>
  <Relationship Id="rId209" Type="http://schemas.openxmlformats.org/officeDocument/2006/relationships/customXml" Target="../customXml/item1.xml"/>
  <Relationship Id="rId21"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94.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95.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96.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96.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b3922f448d304c4d89eea4ad6c732e6b">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4f9bfb47d4644d638cd98d1c12245348"/>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25deb257a870482a9d97c7db062605e2">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b6bab4713c174f01955ef0f7a71ea18a"/>
        <Part Type="strDalis" Nr="4" Abbr="5 str. 4 d." DocPartId="b2860a51a520483abcacaaeb926f8676" PartId="14f9214f5b35459b9c587c91044c180f"/>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38c1bd744cc24ba99dd4df0a5363c74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fc0f2d36bcbb4846aed401749861992b"/>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7455a49863834b9b828518ea47f4da62"/>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94d0000811684cd5af81013feb0dfaef"/>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39 p." DocPartId="fbe0a98c430a472a87483159877ce6ed" PartId="276cca0aae0d439da23df5c12868bf9e"/>
          <Part Type="strPunktas" Nr="39" Abbr="7 str. 1 d. 39 p." DocPartId="4c0a1435106145ca9ab27e8486a37c27" PartId="fd2f4e862915440aaa8bde5c7ef88dab"/>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28e0c5acb9d7456694b579a37cc5f036"/>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0fc0087018d64aae9a154d37b7a63a32"/>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0aa28f93760c49dd9b371bc7a52da43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6f5ca14ad8f4413d93d14b4eaa536e41"/>
        <Part Type="strDalis" Nr="7" Abbr="11 str. 7 d." DocPartId="5c82f76c24434f809d699b73f2e3d91f" PartId="3e11e925d746428da5083aa8b205acdb"/>
        <Part Type="strDalis" Nr="8" Abbr="11 str. 8 d." DocPartId="dcb4b834483748209ba39b76b5b0f2a9" PartId="15eea6cddbb348b0bb3467b065d03e68"/>
        <Part Type="strDalis" Nr="9" Abbr="11 str. 9 d." DocPartId="1cf30808e623425190c5e272f99bf579" PartId="7b08fd299f694b6dab3889ec2eee0b0c"/>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7116b2b679b8468b875b2e17db602915"/>
        <Part Type="strDalis" Nr="3" Abbr="12 str. 3 d." DocPartId="fadd6255f0bb4f26b0e5a56c1db45724" PartId="c62274ac4cf84a56bad8805fcad38112"/>
      </Part>
      <Part Type="straipsnis" Nr="13" Abbr="13 str." Title="Savivaldybės tarybos posėdžiai" DocPartId="df79a45da305411294b371ac7e91ca0f" PartId="b03dc75c2a0242f488ce9455be2dbab6">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cd38783522864bef8990c30591242148"/>
          <Part Type="strPunktas" Nr="3" Abbr="13 str. 3 d. 3 p." DocPartId="3e8c249b8b304c7f98b7a182d1dec88b" PartId="0cd0b480d55d4bd9aea8616ad4daf04c"/>
          <Part Type="strPunktas" Nr="4" Abbr="13 str. 3 d. 4 p." DocPartId="03d59e962d234529a476c0f7d430754f" PartId="de9084e5164849c780ab0b54e8507a0f"/>
          <Part Type="strPunktas" Nr="5" Abbr="5 p." DocPartId="07eb65d9b2924f06aaf8638189d2cae5" PartId="858381769c674962a80cf6c346df87f6"/>
        </Part>
        <Part Type="strDalis" Nr="4" Abbr="13 str. 4 d." DocPartId="bd7ef307dd4e4adf842ab3f93581be93" PartId="fd8d235773d145aa9ed2a5707cb38a92"/>
        <Part Type="strDalis" Nr="5" Abbr="13 str. 5 d." DocPartId="82ac7cbc9e1b4832a66579de0dac5902" PartId="0c6f0f68fbe845628a69d66cd712d294"/>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223b2f6b0b684f9e962fd01ac211f82b"/>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2815f534742c48098820301a7520b8f5">
        <Part Type="strDalis" Nr="1" Abbr="14 str. 1 d." DocPartId="825b889d0f0845439b5f484bf1f8e4b6" PartId="46f517573edd4a0c813efd8a4581f85d"/>
        <Part Type="strDalis" Nr="2" Abbr="14 str. 2 d." DocPartId="12ea7ea16fe14f9a8ccf06c8e981d752" PartId="b52730b1269d4190b5b517c9ffec36c3"/>
        <Part Type="strDalis" Nr="3" Abbr="14 str. 3 d." DocPartId="baff950bd7174e188db46a3dec263044" PartId="88a89dec8617405f80f2ae6c5c611eaf"/>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26934d4c0982493c99993865226eaca2"/>
        </Part>
        <Part Type="strDalis" Nr="5" Abbr="14 str. 5 d." DocPartId="e16ee89793bc4eca9002ee8bbd2e7526" PartId="c9bed245081c43d5a241e985c31eaeeb"/>
        <Part Type="strDalis" Nr="6" Abbr="14 str. 6 d." DocPartId="0bdec37473224b6ebd3a651c2021ffc4" PartId="e46dc27d3c374b09850d5c162df04083"/>
        <Part Type="strDalis" Nr="7" Abbr="14 str. 7 d." DocPartId="dd71a36e5a9d4e3fbc2a803cfc3fdec8" PartId="1bca8ab6173c46e9a5941f5163584454"/>
        <Part Type="strDalis" Nr="8" Abbr="14 str. 8 d." DocPartId="f4b5cd9f63454d9c85b17ed9143d698e" PartId="5582574bc02846b491c02c80fcb134ce"/>
        <Part Type="strDalis" Nr="9" Abbr="14 str. 9 d." DocPartId="82398c5c76414ef3b9074ceb4d59b2fc" PartId="3d4a0b02c25c49dea2f4c110a64745e0"/>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8fe7274871b74828bb6c375224640bc7">
        <Part Type="strDalis" Nr="1" Abbr="15 str. 1 d." DocPartId="76f9ec2e729042de992e96fd91c5036d" PartId="eafd6650a8ea450b8f3801a06643b3d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3c180e92200044b99ed5f065121e5628"/>
          <Part Type="strPunktas" Nr="2" Abbr="15 str. 3 d. 2 p." DocPartId="709841d5a6f1467ca046d256ae45c8a9" PartId="0acdc790362440ba9c05359ae4aa9598"/>
          <Part Type="strPunktas" Nr="3" Abbr="15 str. 3 d. 3 p." DocPartId="2f35b837f0904639b27d5a4f01508516" PartId="5d88ec07556140608e94712210161452"/>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8d90762d47f443ff91a6c170acca558b"/>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5 p." DocPartId="3459a25957984d6d8b7b832b9a2daeae" PartId="335ef18f18d24c45adcce4d58dfcf044"/>
          <Part Type="strPunktas" Nr="6" Abbr="15 str. 4 d. 6 p." DocPartId="f7e659da1be6495ca94b1fe4bae51684" PartId="fc5223b14c5c424e95508b7f9eeed6e4"/>
        </Part>
        <Part Type="strDalis" Nr="5" Abbr="15 str. 5 d." DocPartId="c7e04aa89b6a4a568ccb47dde044c1f5" PartId="eeb0e696e58d4534a1f62ac6b9e3a4f9"/>
        <Part Type="strDalis" Nr="6" Abbr="15 str. 6 d." DocPartId="fc168b289c8840aaa24834e223930d41" PartId="c2c48c8a52d24b148bdb3292276b3fa5"/>
        <Part Type="strDalis" Nr="6-1" Abbr="15 str. 6-1 d." DocPartId="23e68a7e6b1b436b96cf685c7d54350d" PartId="9a4e14ca0cea4539ac5a067b1c298d67"/>
        <Part Type="strDalis" Nr="7" Abbr="15 str. 7 d." DocPartId="c2f67622d5664effa245c90ad903d88c" PartId="6da1280fefff45978ccbabed7bed5eb7"/>
        <Part Type="strDalis" Nr="8" Abbr="15 str. 8 d." DocPartId="b45a601ecbd5401d931fa85c64d29bd9" PartId="a84b0046c8ec4aee8c3d59ccf9228a12"/>
        <Part Type="strDalis" Nr="9" Abbr="9 d." DocPartId="36ba7ae1972042e995506d53b94c9db9" PartId="4b52717072b149239d34bad2982d46fd"/>
        <Part Type="strDalis" Nr="10" Abbr="10 d." DocPartId="b09fd32c0b704821bdaca5287fb1518b" PartId="646a966cf50844869443aed6a0b00867"/>
      </Part>
      <Part Type="straipsnis" Nr="15-1" Abbr="15-1 str." Title="Savivaldybės tarybos nario nepriekaištinga reputacija" DocPartId="9c026a13a8c84506bf3a914af75acdc3" PartId="2b3ba27791cc45bca95c46c553f85e65">
        <Part Type="strDalis" Nr="1" Abbr="15-1 str. 1 d." DocPartId="9201971826494f4ab61fabc8dd7ed49c" PartId="cd35e34107ca428bad73a4f6a2d47fa4">
          <Part Type="strPunktas" Nr="1" Abbr="15-1 str. 1 d. 1 p." DocPartId="6154ab9dac454d1aac9bfaf5258be98d" PartId="4e7c2b9bf6684cc485285e36d67f8d2c"/>
          <Part Type="strPunktas" Nr="2" Abbr="15-1 str. 1 d. 2 p." DocPartId="ce48aa061f84427aa04eb6c472812273" PartId="6af535b0f8e9458c8f4084306cb963e3"/>
          <Part Type="strPunktas" Nr="3" Abbr="15-1 str. 1 d. 3 p." DocPartId="d7d166b608344e55be483a9092244a12" PartId="9e079d4675de47238b8b11a6704a1eee"/>
          <Part Type="strPunktas" Nr="4" Abbr="15-1 str. 1 d. 4 p." DocPartId="906923a794d64855b8b7a40d65ae5673" PartId="62253bdb1e8749a1886fecf903b66899"/>
          <Part Type="strPunktas" Nr="5" Abbr="15-1 str. 1 d. 5 p." DocPartId="b940f07c7e184c47987ad4fb24b0402c" PartId="4b859a51fbc641b09a3c345f4d4ae9c4"/>
          <Part Type="strPunktas" Nr="6" Abbr="15-1 str. 1 d. 6 p." DocPartId="9465251d99e441d99cf866f037081f4d" PartId="7eb991843e0f4eaeaab1da15768f508e"/>
          <Part Type="strPunktas" Nr="7" Abbr="15-1 str. 1 d. 7 p." DocPartId="4ee970fdd29e42c79c3d4c6e06e9051c" PartId="f84fa40899904244a395b356adbc3978"/>
          <Part Type="strPunktas" Nr="8" Abbr="15-1 str. 1 d. 8 p." DocPartId="fc755a2f393a405b99fb23a8f3882c6f" PartId="3deaff53535d4720a5bc520702a0cddc"/>
        </Part>
        <Part Type="strDalis" Nr="2" Abbr="15-1 str. 2 d." DocPartId="121d45b8e64544ad9c3f40a0b12b44f4" PartId="a9570a5eff254e62a64805a098ba186e"/>
      </Part>
      <Part Type="straipsnis" Nr="16" Abbr="16 str." Title="Savivaldybės tarybos kompetencija" DocPartId="1e5b7f42f54745eb9075afbcb69cbc1f" PartId="754c5529801546dfbf7d8bc504be5955">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104d8dcee75249e5852d062c1b5a27f8"/>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483f055b479c40f3aac13031ba82c8c6"/>
          <Part Type="strPunktas" Nr="20" Abbr="16 str. 2 d. 20 p." DocPartId="4dc7390d64094e28bcc45f6e96966513" PartId="d0e1ac3421184d9db6e82a81d293ca55"/>
          <Part Type="strPunktas" Nr="21" Abbr="16 str. 2 d. 21 p." DocPartId="5ca63ca04d454b038984405c4801bc4a" PartId="5515fedc01754662a973a08929ff0f7e"/>
          <Part Type="strPunktas" Nr="22" Abbr="16 str. 2 d. 22 p." DocPartId="09604de77b804196b0b4004ea02a8470" PartId="1a0ccb17e8f34ee6b559045ae3568e8b"/>
          <Part Type="strPunktas" Nr="23" Abbr="16 str. 2 d. 23 p." DocPartId="c7d30d219316469e8f8ef268a2e2c0b1" PartId="edbae8b3646a45248f3e95b9a99e67b5"/>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2a5ce7ac8f547ccace5f4d49a0e6bbb"/>
          <Part Type="strPunktas" Nr="29" Abbr="16 str. 2 d. 29 p." DocPartId="4912f3eaba9c4519906f2455c1ffa330" PartId="26d28cec8f4047ad8c700e056e17b425"/>
          <Part Type="strPunktas" Nr="30" Abbr="16 str. 2 d. 30 p." DocPartId="1ad53f4ce1b94774a89c055096b734e9" PartId="3dacdc4e52a149a0a43bf107103616ae"/>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c29fd1ade7ac47699f4e8f8521a2d998"/>
          <Part Type="strPunktas" Nr="38" Abbr="16 str. 2 d. 38 p." DocPartId="24542c5d58cb431998310603e9f520eb" PartId="003d3cef3d944559bce2186d4e3590f8"/>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e9c1e2fb5da5426bbc57227168cdba34"/>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8-1" Abbr="8-1 p." DocPartId="5878906d724b4f98ab47acd98dd1ef82" PartId="558067edfb0b45abbc953010dee050e5"/>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6adde770768741a98b8b678c87340fe1">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f849946590584f2180f925f68282e070"/>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7-1" Abbr="19 str. 7-1 d." DocPartId="280455c4928a49cb881360dc22881a3f" PartId="01c4c4649bbe4db78011551db9c8077c"/>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560a321ecdc846069af36a92467d5906"/>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7aee13cf04ed46898ad7fb82aae5f436"/>
        <Part Type="strDalis" Nr="15" Abbr="19 str. 15 d." DocPartId="fb46250263124bf69cc46922d301a817" PartId="54a99f320dd0446a98f9aa09248df639"/>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8fdbf90866ba441d950c0ef06a16ed8e" PartId="0eb7cd042f4b47949c045107c134ec8f"/>
        <Part Type="strDalis" Nr="19" Abbr="19 str. 19 d." DocPartId="db9bd2dfa29540adb639d7876a134720" PartId="408579988788411fb87120f2db111123"/>
      </Part>
      <Part Type="straipsnis" Nr="20" Abbr="20 str." Title="Mero, mero pavaduotojo įgaliojimai" DocPartId="413d5af7310740aa906c2432123da3b5" PartId="2eb45991cad84fcbaad75fb557a03d53">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aeae09e87a4517b58115f2e1fbb369"/>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df958d6512c54bd38f00d06af980b69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071bc1ff583493d8a05c9f662690351"/>
          <Part Type="strPunktas" Nr="17" Abbr="20 str. 2 d. 17 p." DocPartId="8cada11590d840809a53e79849ea310e" PartId="f008db36bd084f239bbfab22349d34b0"/>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94c1612e4a094b15996d923a0eeba729"/>
          <Part Type="strPunktas" Nr="21" Abbr="20 str. 2 d. 21 p." DocPartId="2dacde57246844a6bb4d092260db586b" PartId="f41f5f4dfa4f4d32b738209fda8a6c1d"/>
          <Part Type="strPunktas" Nr="22" Abbr="20 str. 2 d. 22 p." DocPartId="6188226cb55d41348ae3b265d292da47" PartId="937b2dfdb33a4248bab39a305415bcd2"/>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3aba216486e1451da6caaefa53eb5a74"/>
          <Part Type="strPunktas" Nr="2" Abbr="20 str. 3 d. 2 p." DocPartId="f163ad8211934ad58923ba852c265425" PartId="91230936221543acb4d7a94f233b9b4e"/>
          <Part Type="strPunktas" Nr="3" Abbr="20 str. 3 d. 3 p." DocPartId="cce794201d6d46fbb4b1747d9070b6c4" PartId="91bee7e4a2d240e7a3d0cf7d4daca5c7"/>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3bcb031e1b0e4a018fbb02e1204d8f6a">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b955bea9224142d9b407e527c40ccbd7"/>
          <Part Type="strPunktas" Nr="5" Abbr="24 str. 1 d. 5 p." DocPartId="43c3a842532d4484b23f7cfe6c27a773" PartId="0311f75ffbcf40cb85efa85fe654b081"/>
          <Part Type="strPunktas" Nr="6" Abbr="24 str. 1 d. 6 p." DocPartId="e57a345aa12547f48b03b799011cde31" PartId="f09a27386a674f05be64ed1479ba09e9"/>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6a02afb7c4444386b4064f4fb117e69a"/>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984d8f973a7f4275ad8526487f5f951b">
        <Part Type="strDalis" Nr="1" Abbr="26 str. 1 d." DocPartId="ed9570b023f2423cb29b4d35229ebede" PartId="50277211a3a3424a8057fe889103ac25"/>
        <Part Type="strDalis" Nr="2" Abbr="26 str. 2 d." DocPartId="611756e76bf740089b79d3bb794c72cb" PartId="20626f0e926143d094382ba962ec5af3"/>
        <Part Type="strDalis" Nr="3" Abbr="26 str. 3 d." DocPartId="5f0694c3d0d841619b0c5e6c485894e7" PartId="6a8a03d74c014b82a95153c82ac2b7b9"/>
        <Part Type="strDalis" Nr="4" Abbr="26 str. 4 d." DocPartId="8cb9f4c8dc7943f9990c1da40ee5671d" PartId="1205a96e7fdb44229ca1f0c01927fc10"/>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218ae084c154ed69a703ab07e86cc46"/>
          <Part Type="strPunktas" Nr="4" Abbr="27 str. 1 d. 4 p." DocPartId="97a043de3647406c9832515982c1b997" PartId="afb32418537b432186b93d3b094b2c21"/>
          <Part Type="strPunktas" Nr="5" Abbr="27 str. 1 d. 5 p." DocPartId="4714925b74c24c0e8374137f3c55bf9d" PartId="81216e3e50c64353b5517990f3db4ed8"/>
          <Part Type="strPunktas" Nr="6" Abbr="6 p." DocPartId="c406428ba27d4c00bef960a8e366d2a6" PartId="e47d8bf4c9a8484ba83906abc4b7293f"/>
          <Part Type="strPunktas" Nr="7" Abbr="27 str. 1 d. 7 p." DocPartId="3ee4853041ec44989cd60220fd05488f" PartId="7140aa662f4247cb839650f37d9a740d"/>
          <Part Type="strPunktas" Nr="8" Abbr="27 str. 1 d. 8 p." DocPartId="c28db4b0eb3b4475a98237a39f3b6161" PartId="3111af1227684463b8b811f6d64bb3ad"/>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80b4a04e155c4098a13ab1a9cfc8e4f5"/>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8a8787e3c97d49de86a9e50cb3d6b710"/>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db8c82f2b6c440ca7c495ee0fbcccd5">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caabbbd3ddd460498c19c2f747df075"/>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1680cae0eea04a2eaa5edc97fc40ce9a"/>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24fe6379bce141108020e0340bcedca6"/>
          <Part Type="strPunktas" Nr="17" Abbr="17 p." DocPartId="3b41d3f64cad432a9f7b6d52c85418b1" PartId="df97fd41fdd240508a5fef4bbc7b9a59"/>
        </Part>
        <Part Type="strDalis" Nr="9" Abbr="29 str. 9 d." DocPartId="8b0e82bceff54cd4afd21a8c1b03ad45" PartId="4ec9b83296ff4b76be7244d0ba9e30ba"/>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fcd0e7b202084205b073801c7f8b86e6"/>
          <Part Type="strPunktas" Nr="6" Abbr="32 str. 1 d. 6 p." DocPartId="9d379fc47a8b44b581e3dce76b2ed5d7" PartId="a7dbc47d9e9b4de0820c72b1cc21fe97"/>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b834931319104a8dba3a5a7dbc49c13d"/>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541f6cfd1f2f4aff93c98f136efb9abd">
        <Part Type="strDalis" Nr="1" Abbr="33 str. 1 d." DocPartId="e2b4cfa1c4d24cbbbbe29029a9ccd57d" PartId="ce08562a05244ad59fc06ba7c1c9acbf"/>
        <Part Type="strDalis" Nr="2" Abbr="33 str. 2 d." DocPartId="7d58d5d2f2374d99b26321791b68e64f" PartId="f164ffb6e7f64e5db3ec9bdd342938b4"/>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e1787a785a9441a8a345759e58d885d"/>
        <Part Type="strDalis" Nr="8" Abbr="33 str. 8 d." DocPartId="46698cb673ac475f9c5e8514ebfbd989" PartId="1e7387f2817f44b39a158ae3d14180a7"/>
        <Part Type="strDalis" Nr="9" Abbr="33 str. 9 d." DocPartId="71eb2000c7714cd09d8ab88473aa454a" PartId="6d3a4e9b2e7740fb90c319a302c1c919"/>
        <Part Type="strDalis" Nr="10" Abbr="33 str. 10 d." DocPartId="cbd0016c329e462e9a3c116fb11301db" PartId="f7538b296f6c4747b23a5a7ace61600b"/>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c2c34e1c050c47e3ae8a5fccff92835a"/>
        <Part Type="strDalis" Nr="15" Abbr="33 str. 15 d." DocPartId="ff018bf90f2040d897f5c926801cf5c6" PartId="fa5f768681df4e4a8e74b6ad8c834ffc"/>
        <Part Type="strDalis" Nr="16" Abbr="33 str. 16 d." DocPartId="9ced8bd81ac64ff6a0aae9a87f76b8fc" PartId="ca59baae31ec4edfa6909b2b9e5be6fd"/>
        <Part Type="strDalis" Nr="17" Abbr="33 str. 17 d." DocPartId="2fa19db937d249868f1a83a344a78f6a" PartId="a738fc878edb4d18a362a09cc8f74d3c"/>
        <Part Type="strDalis" Nr="18" Abbr="18 d." DocPartId="08da9763261649fcade1d4827140d159" PartId="0a9313ef60b44beca3e1aedc8b8f6345"/>
      </Part>
      <Part Type="straipsnis" Nr="34" Abbr="34 str." Title="Seniūnaičio teisės ir pareigos" DocPartId="4e1f0d09c210482c9c55c1547badfcf7" PartId="0321391b76e74acb845a08c8fffbf1c4">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228f49bf593546bea3b498ce2bf0e2d8">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af81325482464b6e8bf0d0fec3ad69c7"/>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ed4575474fc7466abba931c18d8571f7"/>
        <Part Type="strDalis" Nr="6" Abbr="35-1 str. 6 d." DocPartId="6270b9c6d3744763a0d954bf56a41682" PartId="fba7a2e7e4ac49cb81840e8a2c96f1be"/>
      </Part>
    </Part>
    <Part Type="skirsnis" Nr="9" Title="VIETOS GYVENTOJŲ DALYVAVIMAS TVARKANT VIEŠUOSIUS SAVIVALDYBĖS REIKALUS" DocPartId="eb4cd7e2b0404325a376b1a96e852d38" PartId="c1f8427f3144479cab16a5f9b8af10bc">
      <Part Type="straipsnis" Nr="36" Abbr="36 str." Title="Vietos gyventojų dalyvavimo tvarkant viešuosius savivaldybės reikalus sąlygos" DocPartId="fa83d6336a7a4523a4c22b0a08655a40" PartId="937c9e4bfa70442aa1076c4b337763b8">
        <Part Type="strDalis" Nr="1" Abbr="36 str. 1 d." DocPartId="df898cecf1304fff9419edeead90e835" PartId="33e1194bf4af4b9a9a086e8a95e70287">
          <Part Type="strPunktas" Nr="1" Abbr="36 str. 1 d. 1 p." DocPartId="e3d112f9afe14e2c830c92f0539eddf6" PartId="40d5d4d22f2c4e8cbbea169a768a64ef"/>
          <Part Type="strPunktas" Nr="2" Abbr="36 str. 1 d. 2 p." DocPartId="bb9f3c171bb344d5958287728bc6fdac" PartId="4aeeab1838d04357b0c9d5270cdd4c02"/>
          <Part Type="strPunktas" Nr="3" Abbr="36 str. 1 d. 3 p." DocPartId="8166373eae8f44d396567e49fc8ef19f" PartId="60f321e42fd94869ab306046dc3494e6"/>
          <Part Type="strPunktas" Nr="4" Abbr="36 str. 1 d. 4 p." DocPartId="459ac2991a6e4092a435969f885db630" PartId="b5f6b535344a47ab8f7772056f6e5005"/>
        </Part>
      </Part>
      <Part Type="straipsnis" Nr="37" Abbr="37 str." Title="Vietos gyventojų informavimas" DocPartId="3c5c7dac4d6b4a669ede5dc4435f2898" PartId="7dddf20a383b4c1f8112767d38533379">
        <Part Type="strDalis" Nr="1" Abbr="37 str. 1 d." DocPartId="a371e389088f47b7bf66cf4ac030378f" PartId="790b5be454614125a57ae1a1683a4e45">
          <Part Type="strPunktas" Nr="1" Abbr="37 str. 1 d. 1 p." DocPartId="ab1b2074b01d45399fb206802da3018a" PartId="342133fb82d14a649628e4e4bfcebced"/>
          <Part Type="strPunktas" Nr="2" Abbr="37 str. 1 d. 2 p." DocPartId="6de8d4d0a31b494483b55cea72aff99a" PartId="ab1962d536b444369cb58fa4a9e66bb2"/>
          <Part Type="strPunktas" Nr="3" Abbr="37 str. 1 d. 3 p." DocPartId="9dbdd1f7b66e417d904655b598bfdd59" PartId="8afd9b1434b04cf19ddbf59632ddb8b3"/>
          <Part Type="strPunktas" Nr="4" Abbr="37 str. 1 d. 4 p." DocPartId="20b798843c3b4ab19ed05ffeea181edf" PartId="9cb8a69788394e0dafae26e31b20eb92"/>
          <Part Type="strPunktas" Nr="5" Abbr="37 str. 1 d. 5 p." DocPartId="5c57194c42e840c38f037e5a00512de7" PartId="b18b545f06ed4935bb2baf5a4cd377c5"/>
          <Part Type="strPunktas" Nr="6" Abbr="37 str. 1 d. 6 p." DocPartId="6b9a25705baf4f42955eff922442a204" PartId="7432211191df46b3bbbbdbac6f0e46d5"/>
          <Part Type="strPunktas" Nr="7" Abbr="37 str. 1 d. 7 p." DocPartId="4e7636500ba943e48e508a457e7253e2" PartId="7323e7b9701d4dc59cf240e6de368cac"/>
        </Part>
      </Part>
      <Part Type="straipsnis" Nr="38" Abbr="38 str." Title="Konsultavimasis su vietos gyventojais" DocPartId="f26e4b6f1ef14261af6f933f1c63ef29" PartId="54497bcddc9f465290539a23115d4ac7">
        <Part Type="strDalis" Nr="1" Abbr="38 str. 1 d." DocPartId="596840d2258f4328a126c67cb849125e" PartId="e4ab9b1784a943ccbda8d7aa16c045c7">
          <Part Type="strPunktas" Nr="1" Abbr="38 str. 1 d. 1 p." DocPartId="8200a82a70f0415a95cd3f46df030654" PartId="3d74b14974b14f3289a9e6128ead6041"/>
          <Part Type="strPunktas" Nr="2" Abbr="38 str. 1 d. 2 p." DocPartId="6fbe9aa37fa6484dae7912843ee7d27b" PartId="6156f7d9e95848d594bf6063b62a3ef2"/>
          <Part Type="strPunktas" Nr="3" Abbr="38 str. 1 d. 3 p." DocPartId="974a125185224c7983fb49a1ef77eec8" PartId="d519a87839d24d3d8ae3dd1956db5af7"/>
          <Part Type="strPunktas" Nr="4" Abbr="38 str. 1 d. 4 p." DocPartId="376dba862dfa41e6898fe994e495e6ec" PartId="08c6b41eeef447a9a077a37e75ea9e92"/>
        </Part>
        <Part Type="strDalis" Nr="2" Abbr="38 str. 2 d." DocPartId="1751437a92be4815881f9e77da441d45" PartId="4f5d5bc0d47a46d793ee68b3f3f4aec7"/>
      </Part>
      <Part Type="straipsnis" Nr="39" Abbr="39 str." Title="Konsultavimosi su vietos gyventojais formos" DocPartId="f301c7bdeba840f9a942c42c766120cf" PartId="90e2437fdccd4bf5a59bdc08447cb869">
        <Part Type="strDalis" Nr="1" Abbr="39 str. 1 d." DocPartId="8ade4f24377c489ab69e1f206f990630" PartId="2452c335749046018f53de6ca780dc49">
          <Part Type="strPunktas" Nr="1" Abbr="39 str. 1 d. 1 p." DocPartId="7a55527cb5594c7fa6f49b1fadce202c" PartId="40fa15e9bf4a4f5ea98f23e3baa4dd2e"/>
          <Part Type="strPunktas" Nr="2" Abbr="39 str. 1 d. 2 p." DocPartId="d785e1053f684dcd923ee7f39fff6ee7" PartId="bb82573fd73b45e3ac30c95c8b3a8c73"/>
          <Part Type="strPunktas" Nr="3" Abbr="39 str. 1 d. 3 p." DocPartId="a0f56121a478458793fff8876976d8a0" PartId="d6cdd46aba264ef2b9017a3cbc3d8db7"/>
        </Part>
      </Part>
      <Part Type="straipsnis" Nr="40" Abbr="40 str." Title="Apklausos principai" DocPartId="dcd05835e54745c9ab33804bc66038b2" PartId="475f7730feff4ce9abea10fb6ae2cb51">
        <Part Type="strDalis" Nr="1" Abbr="40 str. 1 d." DocPartId="08f1898945414d98ab781f0e7a344482" PartId="c1c1e97d382c4b458c52ee3a5a107a16"/>
        <Part Type="strDalis" Nr="2" Abbr="40 str. 2 d." DocPartId="6e5246b2cd2b499d9f46a7244e36616b" PartId="402d3f210dbe43408dae7230d5e5c125"/>
        <Part Type="strDalis" Nr="3" Abbr="40 str. 3 d." DocPartId="665ffe9b5a9e49e881a5e1d700c4c499" PartId="c3482e23f78f4223b70d2f313eb02c84"/>
      </Part>
      <Part Type="straipsnis" Nr="41" Abbr="41 str." Title="Apklausai teikiami klausimai" DocPartId="542acb1514df4ed6a392eddfa3da658c" PartId="a612963e05e849969bf123de3c2a946c">
        <Part Type="strDalis" Nr="1" Abbr="41 str. 1 d." DocPartId="f63b304689a94575876eba3e0dd9f5fb" PartId="a95ef06aa8ae4c268321ff32d5ebcfe0"/>
        <Part Type="strDalis" Nr="2" Abbr="41 str. 2 d." DocPartId="3b76f22054de418e91322fa1909a89dc" PartId="9283afd9d50b44228605066573b02e4f"/>
      </Part>
      <Part Type="straipsnis" Nr="42" Abbr="42 str." Title="Apklausos būdai" DocPartId="1d2a94d11001481dbd8887a4ad938208" PartId="8c8b193acbad465c976bfb05df64acec">
        <Part Type="strDalis" Nr="1" Abbr="42 str. 1 d." DocPartId="99bc3da1ae8a44b4be887f368ff33e20" PartId="b9c2b83c0f004c0ebe6c23f2943ba1f7">
          <Part Type="strPunktas" Nr="1" Abbr="42 str. 1 d. 1 p." DocPartId="8cf72fa1037c48b2b9a62f6fe97aa0f8" PartId="d44d9c175d724f2da7cd682a5d9731b5"/>
          <Part Type="strPunktas" Nr="2" Abbr="42 str. 1 d. 2 p." DocPartId="1959105158ef42cdbbabc800584ca0d8" PartId="d11844428001431384133c197d7d7030"/>
        </Part>
        <Part Type="strDalis" Nr="2" Abbr="42 str. 2 d." DocPartId="346d6988eead42c2adf40bd4842f3924" PartId="72575c431ed342b5af21df417639cfa3"/>
      </Part>
      <Part Type="straipsnis" Nr="43" Abbr="43 str." Title="Apklausos teritorija" DocPartId="9e2b1c94935a48e385c15741e9e48292" PartId="8a8f8bb4e7554c00b51856712c41d725">
        <Part Type="strDalis" Nr="1" Abbr="43 str. 1 d." DocPartId="75651aff67c84e17b8b31c8384ce33b4" PartId="3f0a644d81934711b5522accb762c424"/>
      </Part>
      <Part Type="straipsnis" Nr="44" Abbr="44 str." Title="Apklausos paskelbimo iniciatyvos teisė ir jos įgyvendinimas" DocPartId="7ca2034c9ab246a1b9dbd594a95771fc" PartId="6eea1cce03114b0c82652670fca3033f">
        <Part Type="strDalis" Nr="1" Abbr="44 str. 1 d." DocPartId="0f36649bc818459a9151a498da9e2e23" PartId="2381703e7a5b453bbe286a269e8f9334"/>
        <Part Type="strDalis" Nr="2" Abbr="44 str. 2 d." DocPartId="4b21f698b5ac4b3bad1283244c630048" PartId="76c8aabb0aae4f61b29b5af98e67f26e"/>
        <Part Type="strDalis" Nr="3" Abbr="44 str. 3 d." DocPartId="802c60d219d0462a8fe822520966f340" PartId="e15c114ef3744f5bafa170038ff8c9bd"/>
        <Part Type="strDalis" Nr="4" Abbr="44 str. 4 d." DocPartId="833a115c733d489199fd228069da0b7f" PartId="8a665d8dd6c249c6aa03a8b6517d22dd"/>
        <Part Type="strDalis" Nr="5" Abbr="44 str. 5 d." DocPartId="20aa0282e2ab41288cfcd972024dedd9" PartId="5db6b87444f24d25bf9fc841ce8bf805"/>
        <Part Type="strDalis" Nr="6" Abbr="44 str. 6 d." DocPartId="2a7918349ec2420697da806e095e01a8" PartId="46e4052a250e43d985ca04338bf709f0"/>
        <Part Type="strDalis" Nr="7" Abbr="44 str. 7 d." DocPartId="06614d2c762b4a66bb03558f31af5dc9" PartId="fa2861c71a554b1cb6aa2a4d85db3844"/>
        <Part Type="strDalis" Nr="8" Abbr="44 str. 8 d." DocPartId="1a1f57559e2048eb8b565f513e4173e7" PartId="740973e1127e45f3bcee3631d4c4ccea"/>
        <Part Type="strDalis" Nr="9" Abbr="44 str. 9 d." DocPartId="48330042789148f7ac5586f5c2589a27" PartId="76b5b5dc503b4474ac74e6dc90fc6299"/>
        <Part Type="strDalis" Nr="10" Abbr="44 str. 10 d." DocPartId="96f75497ba2649ba825ff1c55a4a04fc" PartId="b6e194cd3313409ba1dcb5a0c155868a"/>
        <Part Type="strDalis" Nr="11" Abbr="44 str. 11 d." DocPartId="5b2ea09fed4b4344b18b5b1a2e47cf08" PartId="cde07b4ec8de416b8075503a7ba6c083"/>
        <Part Type="strDalis" Nr="12" Abbr="44 str. 12 d." DocPartId="9e2de41c1d2e49e1bccfee0b76054867" PartId="c1779740d68c4d71a2191307d75158b0"/>
      </Part>
      <Part Type="straipsnis" Nr="45" Abbr="45 str." Title="Sprendimo paskelbti apklausą priėmimas ir apklausos organizavimas" DocPartId="707dff0d9eca40b79deb21a46294e148" PartId="1f22976a97f84a5e802f8078c8484ad5">
        <Part Type="strDalis" Nr="1" Abbr="45 str. 1 d." DocPartId="4730226464ce4d7a9cc252953f9a06c4" PartId="b286528037974e338b5ebe490338422d"/>
        <Part Type="strDalis" Nr="2" Abbr="45 str. 2 d." DocPartId="843a3250fed24622814af6b0500a4a66" PartId="618f707c84354a2b86c06af038d5c56f"/>
        <Part Type="strDalis" Nr="3" Abbr="45 str. 3 d." DocPartId="a95651bfe3c04d1b9856fbd10be81a93" PartId="c5f1fdfb9bbb46f886d627a2bdaa3489"/>
        <Part Type="strDalis" Nr="4" Abbr="45 str. 4 d." DocPartId="52635818e13641c094a72665403702a9" PartId="effb37e5005b48a59374e87c42300664"/>
        <Part Type="strDalis" Nr="5" Abbr="45 str. 5 d." DocPartId="a0014cf58baf41d0aa99381ff83310dc" PartId="f6486b0ce5d1434a8933d6d372c7914a"/>
        <Part Type="strDalis" Nr="6" Abbr="45 str. 6 d." DocPartId="de6734edfbb14775b1a32b388682471b" PartId="01031c6c7b0946638df9e65153f5d622"/>
        <Part Type="strDalis" Nr="7" Abbr="45 str. 7 d." DocPartId="1a7943ac07f247bfb9686dd73d14d0c7" PartId="7a66522331894197b6eb38bb0f2a2123"/>
        <Part Type="strDalis" Nr="8" Abbr="45 str. 8 d." DocPartId="8c3baa2f304642cc91aefec5506737b6" PartId="6e414abb93c143ada8834e91e96ee6ec"/>
      </Part>
      <Part Type="straipsnis" Nr="46" Abbr="46 str." Title="Apklausos rezultatų paskelbimas" DocPartId="946a2812d10e41dbafa7244a56d93ca6" PartId="acb7b3547574421aa9fb81f540370f0d">
        <Part Type="strDalis" Nr="1" Abbr="46 str. 1 d." DocPartId="2f1b0099ef554e758d2073c2b13cd455" PartId="2c4e6165071444aa9448a5c7de084021"/>
      </Part>
      <Part Type="straipsnis" Nr="47" Abbr="47 str." Title="Apklausai teiktų klausimų svarstymas" DocPartId="272a197c8db24c948325e10c49101ad1" PartId="7b87e883af6142b6b536ba3c0929b6d0">
        <Part Type="strDalis" Nr="1" Abbr="47 str. 1 d." DocPartId="6a7bda5c115743df9817bb190832cc30" PartId="931ed1006b3e429ba99b233f75dbc676"/>
        <Part Type="strDalis" Nr="2" Abbr="47 str. 2 d." DocPartId="8c565d6df56544a99f2f7f68480af782" PartId="1b7cf35b14b24511babf8b09795447bf"/>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987405aba32e442e8d420d1a5c287c32">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735d893f40f34d1c85921470f92a7f8d">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32dfab8e16c94718a3766b7f3e4c434d"/>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df48daef6d524c80a63d4633814018db">
        <Part Type="strDalis" Nr="1" Abbr="53 str. 1 d." DocPartId="62ffa829c673497f81a6fc930b16ef1e" PartId="03c0e2b7ff7448199b43a35a8a450bc1"/>
        <Part Type="strDalis" Nr="2" Abbr="53 str. 2 d." DocPartId="545a6e155ce64f49a2fab724874165c0" PartId="a502faa140aa4f63a9e4a9fb1d75fbbb"/>
        <Part Type="strDalis" Nr="3" Abbr="53 str. 3 d." DocPartId="2cf35c12440c467ea2954822642354db" PartId="e9933223596e4bb5960e6d606435ed24"/>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D33F4EE-47E0-4F7C-A574-0180FFFBB5EB}">
  <ds:schemaRefs>
    <ds:schemaRef ds:uri="http://lrs.lt/TAIS/DocParts"/>
  </ds:schemaRefs>
</ds:datastoreItem>
</file>

<file path=customXml/itemProps3.xml><?xml version="1.0" encoding="utf-8"?>
<ds:datastoreItem xmlns:ds="http://schemas.openxmlformats.org/officeDocument/2006/customXml" ds:itemID="{18F9F05C-C6C8-4EF9-BE7F-75CE73DC4E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285</TotalTime>
  <Pages>57</Pages>
  <Words>27870</Words>
  <Characters>221866</Characters>
  <Application>Microsoft Office Word</Application>
  <DocSecurity>0</DocSecurity>
  <Lines>1848</Lines>
  <Paragraphs>498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249238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2021-07-15T08:46:00Z</dcterms:modified>
  <revision>120</revision>
  <dc:title>Redagavo: Ramunė Lūžaitė (1997</dc:title>
</coreProperties>
</file>