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a4834d0f9fa4979889595187970488d"/>
        <w:lock w:val="sdtLocked"/>
        <w:richText/>
      </w:sdtPr>
      <w:sdtContent>
        <w:p>
          <w:pPr>
            <w:jc w:val="both"/>
            <w:rPr>
              <w:rFonts w:ascii="Times New Roman" w:hAnsi="Times New Roman"/>
            </w:rPr>
          </w:pPr>
          <w:r>
            <w:rPr>
              <w:rFonts w:ascii="Times New Roman" w:hAnsi="Times New Roman"/>
              <w:b/>
              <w:i/>
            </w:rPr>
            <w:t>Suvestinė redakcija nuo 2022-04-21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2012-11-24: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D238840547A">
            <w:r w:rsidRPr="00532B9F">
              <w:rPr>
                <w:rFonts w:ascii="Times New Roman" w:eastAsia="MS Mincho" w:hAnsi="Times New Roman"/>
                <w:sz w:val="20"/>
                <w:i/>
                <w:iCs/>
                <w:color w:val="0000FF" w:themeColor="hyperlink"/>
                <w:u w:val="single"/>
              </w:rPr>
              <w:t>XI-2385</w:t>
            </w:r>
          </w:fldSimple>
          <w:r>
            <w:rPr>
              <w:rFonts w:ascii="Times New Roman" w:eastAsia="MS Mincho" w:hAnsi="Times New Roman"/>
              <w:sz w:val="20"/>
              <w:i/>
              <w:iCs/>
            </w:rPr>
            <w:t>,
2012-11-08,
Žin. 2012,
Nr.
136-6956 (2012-11-24), i. k. 1121010ISTA0XI-2385                </w:t>
          </w:r>
        </w:p>
        <w:p>
          <w:pPr>
            <w:rPr>
              <w:rFonts w:ascii="Times New Roman" w:hAnsi="Times New Roman"/>
              <w:sz w:val="22"/>
            </w:rPr>
          </w:pPr>
        </w:p>
        <w:p>
          <w:pPr>
            <w:widowControl w:val="0"/>
            <w:jc w:val="center"/>
            <w:rPr>
              <w:b/>
              <w:bCs/>
              <w:caps/>
              <w:color w:val="000000"/>
            </w:rPr>
          </w:pPr>
          <w:r>
            <w:rPr>
              <w:b/>
              <w:bCs/>
              <w:caps/>
              <w:color w:val="000000"/>
            </w:rPr>
            <w:t>LIETUVOS RESPUBLIKOS</w:t>
          </w:r>
        </w:p>
        <w:p>
          <w:pPr>
            <w:widowControl w:val="0"/>
            <w:jc w:val="center"/>
            <w:rPr>
              <w:b/>
              <w:bCs/>
              <w:caps/>
              <w:color w:val="000000"/>
            </w:rPr>
          </w:pPr>
          <w:r>
            <w:rPr>
              <w:b/>
              <w:bCs/>
              <w:caps/>
              <w:color w:val="000000"/>
            </w:rPr>
            <w:t>SUSIRINKIMŲ</w:t>
          </w:r>
        </w:p>
        <w:p>
          <w:pPr>
            <w:widowControl w:val="0"/>
            <w:jc w:val="center"/>
            <w:rPr>
              <w:b/>
              <w:bCs/>
              <w:caps/>
              <w:color w:val="000000"/>
            </w:rPr>
          </w:pPr>
          <w:r>
            <w:rPr>
              <w:b/>
              <w:bCs/>
              <w:caps/>
              <w:color w:val="000000"/>
            </w:rPr>
            <w:t>ĮSTATYMAS</w:t>
          </w:r>
        </w:p>
        <w:p>
          <w:pPr>
            <w:widowControl w:val="0"/>
            <w:jc w:val="center"/>
            <w:rPr>
              <w:b/>
              <w:bCs/>
              <w:caps/>
              <w:color w:val="000000"/>
            </w:rPr>
          </w:pPr>
        </w:p>
        <w:p>
          <w:pPr>
            <w:widowControl w:val="0"/>
            <w:jc w:val="center"/>
            <w:rPr>
              <w:color w:val="000000"/>
            </w:rPr>
          </w:pPr>
          <w:r>
            <w:rPr>
              <w:color w:val="000000"/>
            </w:rPr>
            <w:t>1993 m. gruodžio 2 d. Nr. I-317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skyrius"/>
            <w:tag w:val="part_a45840a08b984bcba5d05fd499d155b9"/>
            <w:lock w:val="sdtLocked"/>
            <w:richText/>
          </w:sdtPr>
          <w:sdtContent>
            <w:p>
              <w:pPr>
                <w:widowControl w:val="0"/>
                <w:jc w:val="center"/>
                <w:rPr>
                  <w:b/>
                  <w:bCs/>
                  <w:caps/>
                  <w:color w:val="000000"/>
                </w:rPr>
              </w:pPr>
              <w:sdt>
                <w:sdtPr>
                  <w:alias w:val="Numeris"/>
                  <w:tag w:val="nr_a45840a08b984bcba5d05fd499d155b9"/>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a45840a08b984bcba5d05fd499d155b9"/>
                  <w:lock w:val="sdtLocked"/>
                  <w:richText/>
                </w:sdtPr>
                <w:sdtContent>
                  <w:r>
                    <w:rPr>
                      <w:b/>
                      <w:bCs/>
                      <w:caps/>
                      <w:color w:val="000000"/>
                    </w:rPr>
                    <w:t>BENDROSIOS NUOSTATOS</w:t>
                  </w:r>
                </w:sdtContent>
              </w:sdt>
            </w:p>
            <w:p>
              <w:pPr>
                <w:widowControl w:val="0"/>
                <w:ind w:firstLine="567"/>
                <w:jc w:val="both"/>
              </w:pPr>
            </w:p>
            <w:sdt>
              <w:sdtPr>
                <w:alias w:val="1 str."/>
                <w:tag w:val="part_00348b9864d0422f87cec52c4f410f02"/>
                <w:lock w:val="sdtLocked"/>
                <w:richText/>
              </w:sdtPr>
              <w:sdtContent>
                <w:p>
                  <w:pPr>
                    <w:widowControl w:val="0"/>
                    <w:ind w:firstLine="567"/>
                    <w:jc w:val="both"/>
                    <w:rPr>
                      <w:b/>
                      <w:bCs/>
                      <w:color w:val="000000"/>
                    </w:rPr>
                  </w:pPr>
                  <w:sdt>
                    <w:sdtPr>
                      <w:alias w:val="Numeris"/>
                      <w:tag w:val="nr_00348b9864d0422f87cec52c4f410f02"/>
                      <w:lock w:val="sdtLocked"/>
                      <w:richText/>
                    </w:sdtPr>
                    <w:sdtContent>
                      <w:r>
                        <w:rPr>
                          <w:b/>
                          <w:bCs/>
                          <w:color w:val="000000"/>
                        </w:rPr>
                        <w:t>1</w:t>
                      </w:r>
                    </w:sdtContent>
                  </w:sdt>
                  <w:r>
                    <w:rPr>
                      <w:b/>
                      <w:bCs/>
                      <w:color w:val="000000"/>
                    </w:rPr>
                    <w:t xml:space="preserve"> straipsnis. </w:t>
                  </w:r>
                  <w:sdt>
                    <w:sdtPr>
                      <w:alias w:val="Pavadinimas"/>
                      <w:tag w:val="title_00348b9864d0422f87cec52c4f410f02"/>
                      <w:lock w:val="sdtLocked"/>
                      <w:richText/>
                    </w:sdtPr>
                    <w:sdtContent>
                      <w:r>
                        <w:rPr>
                          <w:b/>
                          <w:bCs/>
                          <w:color w:val="000000"/>
                        </w:rPr>
                        <w:t>Įstatymo paskirtis</w:t>
                      </w:r>
                    </w:sdtContent>
                  </w:sdt>
                </w:p>
                <w:sdt>
                  <w:sdtPr>
                    <w:alias w:val="1 str. 1 d."/>
                    <w:tag w:val="part_5a77693973ee428d8fe7e44039130203"/>
                    <w:lock w:val="sdtLocked"/>
                    <w:richText/>
                  </w:sdtPr>
                  <w:sdtContent>
                    <w:p>
                      <w:pPr>
                        <w:widowControl w:val="0"/>
                        <w:ind w:firstLine="567"/>
                        <w:jc w:val="both"/>
                        <w:rPr>
                          <w:color w:val="000000"/>
                        </w:rPr>
                      </w:pPr>
                      <w:sdt>
                        <w:sdtPr>
                          <w:alias w:val="Numeris"/>
                          <w:tag w:val="nr_5a77693973ee428d8fe7e44039130203"/>
                          <w:lock w:val="sdtLocked"/>
                          <w:richText/>
                        </w:sdtPr>
                        <w:sdtContent>
                          <w:r>
                            <w:rPr>
                              <w:color w:val="000000"/>
                            </w:rPr>
                            <w:t>1</w:t>
                          </w:r>
                        </w:sdtContent>
                      </w:sdt>
                      <w:r>
                        <w:rPr>
                          <w:color w:val="000000"/>
                        </w:rPr>
                        <w:t>. Šis įstatymas nustato Lietuvos Respublikos Konstitucijos laiduojamas teisės rinktis be ginklo į taikius susirinkimus užtikrinimo sąlygas ir valstybės bei visuomenės saugumo, viešosios tvarkos, žmonių sveikatos ir teisės aktuose įtvirtintų dorovės principų, kitų asmens teisių ir laisvių apsaugos tvarką organizuojant susirinkimus ar vykdant pavienio asmens akciją, taip pat atsakomybę už šio įstatymo pažeidimus.</w:t>
                      </w:r>
                      <w:r>
                        <w:rPr>
                          <w:b/>
                          <w:bCs/>
                          <w:i/>
                          <w:iCs/>
                          <w:color w:val="000000"/>
                        </w:rPr>
                        <w:t xml:space="preserve"> </w:t>
                      </w:r>
                      <w:r>
                        <w:rPr>
                          <w:color w:val="000000"/>
                        </w:rPr>
                        <w:t>Asmenų teisė ir laisvė rinktis be ginklo į taikius susirinkimus ar vykdyti pavienio asmens akciją gali būti laikinai apribojama įvedus karo ar nepaprastąją padėtį.</w:t>
                      </w:r>
                    </w:p>
                  </w:sdtContent>
                </w:sdt>
                <w:sdt>
                  <w:sdtPr>
                    <w:alias w:val="1 str. 2 d."/>
                    <w:tag w:val="part_e080d52413b649ae91cd95ddb315354b"/>
                    <w:lock w:val="sdtLocked"/>
                    <w:richText/>
                  </w:sdtPr>
                  <w:sdtContent>
                    <w:p>
                      <w:pPr>
                        <w:widowControl w:val="0"/>
                        <w:ind w:firstLine="567"/>
                        <w:jc w:val="both"/>
                        <w:rPr>
                          <w:color w:val="000000"/>
                        </w:rPr>
                      </w:pPr>
                      <w:sdt>
                        <w:sdtPr>
                          <w:alias w:val="Numeris"/>
                          <w:tag w:val="nr_e080d52413b649ae91cd95ddb315354b"/>
                          <w:lock w:val="sdtLocked"/>
                          <w:richText/>
                        </w:sdtPr>
                        <w:sdtContent>
                          <w:r>
                            <w:rPr>
                              <w:color w:val="000000"/>
                            </w:rPr>
                            <w:t>2</w:t>
                          </w:r>
                        </w:sdtContent>
                      </w:sdt>
                      <w:r>
                        <w:rPr>
                          <w:color w:val="000000"/>
                        </w:rPr>
                        <w:t>. Šis įstatymas nereglamentuoja susirinkimų,</w:t>
                      </w:r>
                      <w:r>
                        <w:rPr>
                          <w:b/>
                          <w:bCs/>
                          <w:color w:val="000000"/>
                        </w:rPr>
                        <w:t xml:space="preserve"> </w:t>
                      </w:r>
                      <w:r>
                        <w:rPr>
                          <w:color w:val="000000"/>
                        </w:rPr>
                        <w:t>kurie vyksta ar kuriuos organizuoja:</w:t>
                      </w:r>
                    </w:p>
                    <w:sdt>
                      <w:sdtPr>
                        <w:alias w:val="1 str. 2 d. 1 p."/>
                        <w:tag w:val="part_1108d4644fd94911b5ce6ca221452b8a"/>
                        <w:lock w:val="sdtLocked"/>
                        <w:richText/>
                      </w:sdtPr>
                      <w:sdtContent>
                        <w:p>
                          <w:pPr>
                            <w:widowControl w:val="0"/>
                            <w:ind w:firstLine="567"/>
                            <w:jc w:val="both"/>
                            <w:rPr>
                              <w:color w:val="000000"/>
                            </w:rPr>
                          </w:pPr>
                          <w:sdt>
                            <w:sdtPr>
                              <w:alias w:val="Numeris"/>
                              <w:tag w:val="nr_1108d4644fd94911b5ce6ca221452b8a"/>
                              <w:lock w:val="sdtLocked"/>
                              <w:richText/>
                            </w:sdtPr>
                            <w:sdtContent>
                              <w:r>
                                <w:rPr>
                                  <w:color w:val="000000"/>
                                </w:rPr>
                                <w:t>1</w:t>
                              </w:r>
                            </w:sdtContent>
                          </w:sdt>
                          <w:r>
                            <w:rPr>
                              <w:color w:val="000000"/>
                            </w:rPr>
                            <w:t>) valstybės ir savivaldybių institucijos;</w:t>
                          </w:r>
                        </w:p>
                      </w:sdtContent>
                    </w:sdt>
                    <w:sdt>
                      <w:sdtPr>
                        <w:alias w:val="1 str. 2 d. 2 p."/>
                        <w:tag w:val="part_22895368aab24913b415dbf8257e4c7c"/>
                        <w:lock w:val="sdtLocked"/>
                        <w:richText/>
                      </w:sdtPr>
                      <w:sdtContent>
                        <w:p>
                          <w:pPr>
                            <w:widowControl w:val="0"/>
                            <w:ind w:firstLine="567"/>
                            <w:jc w:val="both"/>
                            <w:rPr>
                              <w:color w:val="000000"/>
                            </w:rPr>
                          </w:pPr>
                          <w:sdt>
                            <w:sdtPr>
                              <w:alias w:val="Numeris"/>
                              <w:tag w:val="nr_22895368aab24913b415dbf8257e4c7c"/>
                              <w:lock w:val="sdtLocked"/>
                              <w:richText/>
                            </w:sdtPr>
                            <w:sdtContent>
                              <w:r>
                                <w:rPr>
                                  <w:color w:val="000000"/>
                                </w:rPr>
                                <w:t>2</w:t>
                              </w:r>
                            </w:sdtContent>
                          </w:sdt>
                          <w:r>
                            <w:rPr>
                              <w:color w:val="000000"/>
                            </w:rPr>
                            <w:t>) Respublikos Prezidentas, Europos Parlamento nariai, išrinkti Lietuvos Respublikoje, Lietuvos Respublikos Seimo nariai ir savivaldybių tarybų nariai susitikimams su rinkėjais;</w:t>
                          </w:r>
                        </w:p>
                      </w:sdtContent>
                    </w:sdt>
                    <w:sdt>
                      <w:sdtPr>
                        <w:alias w:val="1 str. 2 d. 3 p."/>
                        <w:tag w:val="part_e760bca92f364268b8af95f202917f31"/>
                        <w:lock w:val="sdtLocked"/>
                        <w:richText/>
                      </w:sdtPr>
                      <w:sdtContent>
                        <w:p>
                          <w:pPr>
                            <w:widowControl w:val="0"/>
                            <w:ind w:firstLine="567"/>
                            <w:jc w:val="both"/>
                            <w:rPr>
                              <w:color w:val="000000"/>
                            </w:rPr>
                          </w:pPr>
                          <w:sdt>
                            <w:sdtPr>
                              <w:alias w:val="Numeris"/>
                              <w:tag w:val="nr_e760bca92f364268b8af95f202917f31"/>
                              <w:lock w:val="sdtLocked"/>
                              <w:richText/>
                            </w:sdtPr>
                            <w:sdtContent>
                              <w:r>
                                <w:rPr>
                                  <w:color w:val="000000"/>
                                </w:rPr>
                                <w:t>3</w:t>
                              </w:r>
                            </w:sdtContent>
                          </w:sdt>
                          <w:r>
                            <w:rPr>
                              <w:color w:val="000000"/>
                            </w:rPr>
                            <w:t>) seniūnai ar seniūnaičiai Lietuvos Respublikos vietos savivaldos įstatymo nustatyta tvarka;</w:t>
                          </w:r>
                        </w:p>
                      </w:sdtContent>
                    </w:sdt>
                    <w:sdt>
                      <w:sdtPr>
                        <w:alias w:val="1 str. 2 d. 4 p."/>
                        <w:tag w:val="part_26f019ac026b4680946cf692a0633145"/>
                        <w:lock w:val="sdtLocked"/>
                        <w:richText/>
                      </w:sdtPr>
                      <w:sdtContent>
                        <w:p>
                          <w:pPr>
                            <w:widowControl w:val="0"/>
                            <w:ind w:firstLine="567"/>
                            <w:jc w:val="both"/>
                            <w:rPr>
                              <w:color w:val="000000"/>
                            </w:rPr>
                          </w:pPr>
                          <w:sdt>
                            <w:sdtPr>
                              <w:alias w:val="Numeris"/>
                              <w:tag w:val="nr_26f019ac026b4680946cf692a0633145"/>
                              <w:lock w:val="sdtLocked"/>
                              <w:richText/>
                            </w:sdtPr>
                            <w:sdtContent>
                              <w:r>
                                <w:rPr>
                                  <w:color w:val="000000"/>
                                </w:rPr>
                                <w:t>4</w:t>
                              </w:r>
                            </w:sdtContent>
                          </w:sdt>
                          <w:r>
                            <w:rPr>
                              <w:color w:val="000000"/>
                            </w:rPr>
                            <w:t>) valstybės pripažintos religinės bendruomenės ir bendrijos religinėms apeigoms atlikti kulto pastatuose, kapinėse ir kitose įstatymų nustatytose vietose;</w:t>
                          </w:r>
                        </w:p>
                      </w:sdtContent>
                    </w:sdt>
                    <w:sdt>
                      <w:sdtPr>
                        <w:alias w:val="1 str. 2 d. 5 p."/>
                        <w:tag w:val="part_83c10e2a2cb74f99947011776cf9f870"/>
                        <w:lock w:val="sdtLocked"/>
                        <w:richText/>
                      </w:sdtPr>
                      <w:sdtContent>
                        <w:p>
                          <w:pPr>
                            <w:widowControl w:val="0"/>
                            <w:ind w:firstLine="567"/>
                            <w:jc w:val="both"/>
                            <w:rPr>
                              <w:color w:val="000000"/>
                            </w:rPr>
                          </w:pPr>
                          <w:sdt>
                            <w:sdtPr>
                              <w:alias w:val="Numeris"/>
                              <w:tag w:val="nr_83c10e2a2cb74f99947011776cf9f870"/>
                              <w:lock w:val="sdtLocked"/>
                              <w:richText/>
                            </w:sdtPr>
                            <w:sdtContent>
                              <w:r>
                                <w:rPr>
                                  <w:color w:val="000000"/>
                                </w:rPr>
                                <w:t>5</w:t>
                              </w:r>
                            </w:sdtContent>
                          </w:sdt>
                          <w:r>
                            <w:rPr>
                              <w:color w:val="000000"/>
                            </w:rPr>
                            <w:t>) įstatymų nustatyta tvarka įregistruotos politinės partijos, politinės organizacijos, asociacijos, profesinės sąjungos, rengiančios savo narių ir kviestinių asmenų susirinkimus pagal savo įstatus savo ar kitose teisėtai valdomose ir naudojamose patalpose;</w:t>
                          </w:r>
                        </w:p>
                      </w:sdtContent>
                    </w:sdt>
                    <w:sdt>
                      <w:sdtPr>
                        <w:alias w:val="1 str. 2 d. 6 p."/>
                        <w:tag w:val="part_331bd245686b400a94bf66aca00c4393"/>
                        <w:lock w:val="sdtLocked"/>
                        <w:richText/>
                      </w:sdtPr>
                      <w:sdtContent>
                        <w:p>
                          <w:pPr>
                            <w:widowControl w:val="0"/>
                            <w:ind w:firstLine="567"/>
                            <w:jc w:val="both"/>
                            <w:rPr>
                              <w:color w:val="000000"/>
                            </w:rPr>
                          </w:pPr>
                          <w:sdt>
                            <w:sdtPr>
                              <w:alias w:val="Numeris"/>
                              <w:tag w:val="nr_331bd245686b400a94bf66aca00c4393"/>
                              <w:lock w:val="sdtLocked"/>
                              <w:richText/>
                            </w:sdtPr>
                            <w:sdtContent>
                              <w:r>
                                <w:rPr>
                                  <w:color w:val="000000"/>
                                </w:rPr>
                                <w:t>6</w:t>
                              </w:r>
                            </w:sdtContent>
                          </w:sdt>
                          <w:r>
                            <w:rPr>
                              <w:color w:val="000000"/>
                            </w:rPr>
                            <w:t>) įstatymų nustatyta tvarka įregistruoti viešieji ir privatūs juridiniai asmenys savo ar kitose teisėtai valdomose ir naudojamose teritorijose ar patalpose;</w:t>
                          </w:r>
                        </w:p>
                      </w:sdtContent>
                    </w:sdt>
                    <w:sdt>
                      <w:sdtPr>
                        <w:alias w:val="1 str. 2 d. 7 p."/>
                        <w:tag w:val="part_e487b949a3c5444d977f0ae5ac8b6773"/>
                        <w:lock w:val="sdtLocked"/>
                        <w:richText/>
                      </w:sdtPr>
                      <w:sdtContent>
                        <w:p>
                          <w:pPr>
                            <w:widowControl w:val="0"/>
                            <w:ind w:firstLine="567"/>
                            <w:jc w:val="both"/>
                            <w:rPr>
                              <w:color w:val="000000"/>
                            </w:rPr>
                          </w:pPr>
                          <w:sdt>
                            <w:sdtPr>
                              <w:alias w:val="Numeris"/>
                              <w:tag w:val="nr_e487b949a3c5444d977f0ae5ac8b6773"/>
                              <w:lock w:val="sdtLocked"/>
                              <w:richText/>
                            </w:sdtPr>
                            <w:sdtContent>
                              <w:r>
                                <w:rPr>
                                  <w:color w:val="000000"/>
                                </w:rPr>
                                <w:t>7</w:t>
                              </w:r>
                            </w:sdtContent>
                          </w:sdt>
                          <w:r>
                            <w:rPr>
                              <w:color w:val="000000"/>
                            </w:rPr>
                            <w:t>) fiziniai asmenys viešosiose vietose, individualaus ir bendrojo naudojimo patalpose, jeigu taikaus susirinkimo tikslas yra tenkinti</w:t>
                          </w:r>
                          <w:r>
                            <w:rPr>
                              <w:b/>
                              <w:bCs/>
                              <w:color w:val="000000"/>
                            </w:rPr>
                            <w:t xml:space="preserve"> </w:t>
                          </w:r>
                          <w:r>
                            <w:rPr>
                              <w:color w:val="000000"/>
                            </w:rPr>
                            <w:t>privačius interesus.</w:t>
                          </w:r>
                        </w:p>
                      </w:sdtContent>
                    </w:sdt>
                  </w:sdtContent>
                </w:sdt>
                <w:sdt>
                  <w:sdtPr>
                    <w:alias w:val="1 str. 3 d."/>
                    <w:tag w:val="part_d0e1fa9c7fbe441ab553430395d6d474"/>
                    <w:lock w:val="sdtLocked"/>
                    <w:richText/>
                  </w:sdtPr>
                  <w:sdtContent>
                    <w:p>
                      <w:pPr>
                        <w:widowControl w:val="0"/>
                        <w:ind w:firstLine="567"/>
                        <w:jc w:val="both"/>
                        <w:rPr>
                          <w:color w:val="000000"/>
                        </w:rPr>
                      </w:pPr>
                      <w:sdt>
                        <w:sdtPr>
                          <w:alias w:val="Numeris"/>
                          <w:tag w:val="nr_d0e1fa9c7fbe441ab553430395d6d474"/>
                          <w:lock w:val="sdtLocked"/>
                          <w:richText/>
                        </w:sdtPr>
                        <w:sdtContent>
                          <w:r>
                            <w:rPr>
                              <w:color w:val="000000"/>
                            </w:rPr>
                            <w:t>3</w:t>
                          </w:r>
                        </w:sdtContent>
                      </w:sdt>
                      <w:r>
                        <w:rPr>
                          <w:color w:val="000000"/>
                        </w:rPr>
                        <w:t>. Šis įstatymas taip pat nereglamentuoja susirinkimų, jeigu renginys yra sporto varžybos, koncertas, pramoginis ar kitas viešasis renginys.</w:t>
                      </w:r>
                    </w:p>
                    <w:p>
                      <w:pPr>
                        <w:widowControl w:val="0"/>
                        <w:ind w:firstLine="567"/>
                        <w:jc w:val="both"/>
                      </w:pPr>
                    </w:p>
                  </w:sdtContent>
                </w:sdt>
              </w:sdtContent>
            </w:sdt>
            <w:sdt>
              <w:sdtPr>
                <w:alias w:val="2 str."/>
                <w:tag w:val="part_5151c732f1714d10bfd286f9e19004cc"/>
                <w:lock w:val="sdtLocked"/>
                <w:richText/>
              </w:sdtPr>
              <w:sdtContent>
                <w:p>
                  <w:pPr>
                    <w:widowControl w:val="0"/>
                    <w:ind w:firstLine="567"/>
                    <w:jc w:val="both"/>
                    <w:rPr>
                      <w:b/>
                      <w:bCs/>
                      <w:color w:val="000000"/>
                    </w:rPr>
                  </w:pPr>
                  <w:sdt>
                    <w:sdtPr>
                      <w:alias w:val="Numeris"/>
                      <w:tag w:val="nr_5151c732f1714d10bfd286f9e19004cc"/>
                      <w:lock w:val="sdtLocked"/>
                      <w:richText/>
                    </w:sdtPr>
                    <w:sdtContent>
                      <w:r>
                        <w:rPr>
                          <w:b/>
                          <w:bCs/>
                          <w:color w:val="000000"/>
                        </w:rPr>
                        <w:t>2</w:t>
                      </w:r>
                    </w:sdtContent>
                  </w:sdt>
                  <w:r>
                    <w:rPr>
                      <w:b/>
                      <w:bCs/>
                      <w:color w:val="000000"/>
                    </w:rPr>
                    <w:t xml:space="preserve"> straipsnis. </w:t>
                  </w:r>
                  <w:sdt>
                    <w:sdtPr>
                      <w:alias w:val="Pavadinimas"/>
                      <w:tag w:val="title_5151c732f1714d10bfd286f9e19004cc"/>
                      <w:lock w:val="sdtLocked"/>
                      <w:richText/>
                    </w:sdtPr>
                    <w:sdtContent>
                      <w:r>
                        <w:rPr>
                          <w:b/>
                          <w:bCs/>
                          <w:color w:val="000000"/>
                        </w:rPr>
                        <w:t>Pagrindinės šio įstatymo sąvokos</w:t>
                      </w:r>
                    </w:sdtContent>
                  </w:sdt>
                </w:p>
                <w:sdt>
                  <w:sdtPr>
                    <w:alias w:val="2 str. 1 d."/>
                    <w:tag w:val="part_8a16d6cbab024ea596ccc6c7dd9f83e3"/>
                    <w:lock w:val="sdtLocked"/>
                    <w:richText/>
                  </w:sdtPr>
                  <w:sdtContent>
                    <w:p>
                      <w:pPr>
                        <w:widowControl w:val="0"/>
                        <w:ind w:firstLine="567"/>
                        <w:jc w:val="both"/>
                        <w:rPr>
                          <w:color w:val="000000"/>
                        </w:rPr>
                      </w:pPr>
                      <w:sdt>
                        <w:sdtPr>
                          <w:alias w:val="Numeris"/>
                          <w:tag w:val="nr_8a16d6cbab024ea596ccc6c7dd9f83e3"/>
                          <w:lock w:val="sdtLocked"/>
                          <w:richText/>
                        </w:sdtPr>
                        <w:sdtContent>
                          <w:r>
                            <w:rPr>
                              <w:color w:val="000000"/>
                            </w:rPr>
                            <w:t>1</w:t>
                          </w:r>
                        </w:sdtContent>
                      </w:sdt>
                      <w:r>
                        <w:rPr>
                          <w:color w:val="000000"/>
                        </w:rPr>
                        <w:t>.</w:t>
                      </w:r>
                      <w:r>
                        <w:rPr>
                          <w:b/>
                          <w:bCs/>
                          <w:color w:val="000000"/>
                        </w:rPr>
                        <w:t xml:space="preserve"> Prevencinės priemonės </w:t>
                      </w:r>
                      <w:r>
                        <w:rPr>
                          <w:color w:val="000000"/>
                        </w:rPr>
                        <w:t>–</w:t>
                      </w:r>
                      <w:r>
                        <w:rPr>
                          <w:b/>
                          <w:bCs/>
                          <w:color w:val="000000"/>
                        </w:rPr>
                        <w:t xml:space="preserve"> </w:t>
                      </w:r>
                      <w:r>
                        <w:rPr>
                          <w:color w:val="000000"/>
                        </w:rPr>
                        <w:t>susirinkimo organizatorių ir dalyvių bei jų turimų daiktų apžiūra ir patikrinimas Lietuvos Respublikos vidaus reikalų ministro nustatyta tvarka.</w:t>
                      </w:r>
                    </w:p>
                  </w:sdtContent>
                </w:sdt>
                <w:sdt>
                  <w:sdtPr>
                    <w:alias w:val="2 str. 2 d."/>
                    <w:tag w:val="part_a326f4c67eac45b48cb5e288ae3e7d43"/>
                    <w:lock w:val="sdtLocked"/>
                    <w:richText/>
                  </w:sdtPr>
                  <w:sdtContent>
                    <w:p>
                      <w:pPr>
                        <w:widowControl w:val="0"/>
                        <w:ind w:firstLine="567"/>
                        <w:jc w:val="both"/>
                        <w:rPr>
                          <w:color w:val="000000"/>
                        </w:rPr>
                      </w:pPr>
                      <w:sdt>
                        <w:sdtPr>
                          <w:alias w:val="Numeris"/>
                          <w:tag w:val="nr_a326f4c67eac45b48cb5e288ae3e7d43"/>
                          <w:lock w:val="sdtLocked"/>
                          <w:richText/>
                        </w:sdtPr>
                        <w:sdtContent>
                          <w:r>
                            <w:rPr>
                              <w:color w:val="000000"/>
                            </w:rPr>
                            <w:t>2</w:t>
                          </w:r>
                        </w:sdtContent>
                      </w:sdt>
                      <w:r>
                        <w:rPr>
                          <w:color w:val="000000"/>
                        </w:rPr>
                        <w:t>.</w:t>
                      </w:r>
                      <w:r>
                        <w:rPr>
                          <w:b/>
                          <w:bCs/>
                          <w:color w:val="000000"/>
                        </w:rPr>
                        <w:t xml:space="preserve"> Susirinkimas </w:t>
                      </w:r>
                      <w:r>
                        <w:rPr>
                          <w:color w:val="000000"/>
                        </w:rPr>
                        <w:t>– taikus asmenų susibūrimas, skirtas jų pažiūroms ir nuomonei viešai laisvai reikšti ir asmenybės pilietinio aktyvumo raiškai visuomenėje ir valstybėje užtikrinti.</w:t>
                      </w:r>
                    </w:p>
                  </w:sdtContent>
                </w:sdt>
                <w:sdt>
                  <w:sdtPr>
                    <w:alias w:val="2 str. 3 d."/>
                    <w:tag w:val="part_560c44f9d937405cafefa34c6671c28a"/>
                    <w:lock w:val="sdtLocked"/>
                    <w:richText/>
                  </w:sdtPr>
                  <w:sdtContent>
                    <w:p>
                      <w:pPr>
                        <w:widowControl w:val="0"/>
                        <w:ind w:firstLine="567"/>
                        <w:jc w:val="both"/>
                        <w:rPr>
                          <w:color w:val="000000"/>
                        </w:rPr>
                      </w:pPr>
                      <w:sdt>
                        <w:sdtPr>
                          <w:alias w:val="Numeris"/>
                          <w:tag w:val="nr_560c44f9d937405cafefa34c6671c28a"/>
                          <w:lock w:val="sdtLocked"/>
                          <w:richText/>
                        </w:sdtPr>
                        <w:sdtContent>
                          <w:r>
                            <w:rPr>
                              <w:color w:val="000000"/>
                            </w:rPr>
                            <w:t>3</w:t>
                          </w:r>
                        </w:sdtContent>
                      </w:sdt>
                      <w:r>
                        <w:rPr>
                          <w:color w:val="000000"/>
                        </w:rPr>
                        <w:t>.</w:t>
                      </w:r>
                      <w:r>
                        <w:rPr>
                          <w:b/>
                          <w:bCs/>
                          <w:color w:val="000000"/>
                        </w:rPr>
                        <w:t xml:space="preserve"> Susirinkimo dalyvis </w:t>
                      </w:r>
                      <w:r>
                        <w:rPr>
                          <w:color w:val="000000"/>
                        </w:rPr>
                        <w:t>–</w:t>
                      </w:r>
                      <w:r>
                        <w:rPr>
                          <w:b/>
                          <w:bCs/>
                          <w:color w:val="000000"/>
                        </w:rPr>
                        <w:t xml:space="preserve"> </w:t>
                      </w:r>
                      <w:r>
                        <w:rPr>
                          <w:color w:val="000000"/>
                        </w:rPr>
                        <w:t>asmuo, be ginklo dalyvaujantis susirinkime, kuriame įgyvendina teisę viešai laisvai reikšti savo pažiūras ir nuomonę.</w:t>
                      </w:r>
                    </w:p>
                  </w:sdtContent>
                </w:sdt>
                <w:sdt>
                  <w:sdtPr>
                    <w:alias w:val="2 str. 4 d."/>
                    <w:tag w:val="part_83d267063a6845659a6bec8d3a6cf683"/>
                    <w:lock w:val="sdtLocked"/>
                    <w:richText/>
                  </w:sdtPr>
                  <w:sdtContent>
                    <w:p>
                      <w:pPr>
                        <w:widowControl w:val="0"/>
                        <w:ind w:firstLine="567"/>
                        <w:jc w:val="both"/>
                        <w:rPr>
                          <w:color w:val="000000"/>
                        </w:rPr>
                      </w:pPr>
                      <w:sdt>
                        <w:sdtPr>
                          <w:alias w:val="Numeris"/>
                          <w:tag w:val="nr_83d267063a6845659a6bec8d3a6cf683"/>
                          <w:lock w:val="sdtLocked"/>
                          <w:richText/>
                        </w:sdtPr>
                        <w:sdtContent>
                          <w:r>
                            <w:rPr>
                              <w:color w:val="000000"/>
                            </w:rPr>
                            <w:t>4</w:t>
                          </w:r>
                        </w:sdtContent>
                      </w:sdt>
                      <w:r>
                        <w:rPr>
                          <w:color w:val="000000"/>
                        </w:rPr>
                        <w:t>.</w:t>
                      </w:r>
                      <w:r>
                        <w:rPr>
                          <w:b/>
                          <w:bCs/>
                          <w:color w:val="000000"/>
                        </w:rPr>
                        <w:t xml:space="preserve"> Susirinkimo formos </w:t>
                      </w:r>
                      <w:r>
                        <w:rPr>
                          <w:color w:val="000000"/>
                        </w:rPr>
                        <w:t>– mitingai, piketai, demonstracijos, procesijos, eitynės, kitokie taikūs beginkliai susirinkimai.</w:t>
                      </w:r>
                    </w:p>
                  </w:sdtContent>
                </w:sdt>
                <w:sdt>
                  <w:sdtPr>
                    <w:alias w:val="2 str. 5 d."/>
                    <w:tag w:val="part_3b464f3ab0874a55a74ed0f80b8456dc"/>
                    <w:lock w:val="sdtLocked"/>
                    <w:richText/>
                  </w:sdtPr>
                  <w:sdtContent>
                    <w:p>
                      <w:pPr>
                        <w:widowControl w:val="0"/>
                        <w:ind w:firstLine="567"/>
                        <w:jc w:val="both"/>
                        <w:rPr>
                          <w:color w:val="000000"/>
                        </w:rPr>
                      </w:pPr>
                      <w:sdt>
                        <w:sdtPr>
                          <w:alias w:val="Numeris"/>
                          <w:tag w:val="nr_3b464f3ab0874a55a74ed0f80b8456dc"/>
                          <w:lock w:val="sdtLocked"/>
                          <w:richText/>
                        </w:sdtPr>
                        <w:sdtContent>
                          <w:r>
                            <w:rPr>
                              <w:color w:val="000000"/>
                            </w:rPr>
                            <w:t>5</w:t>
                          </w:r>
                        </w:sdtContent>
                      </w:sdt>
                      <w:r>
                        <w:rPr>
                          <w:color w:val="000000"/>
                        </w:rPr>
                        <w:t>.</w:t>
                      </w:r>
                      <w:r>
                        <w:rPr>
                          <w:b/>
                          <w:bCs/>
                          <w:color w:val="000000"/>
                        </w:rPr>
                        <w:t xml:space="preserve"> Susirinkimo subjektai</w:t>
                      </w:r>
                      <w:r>
                        <w:rPr>
                          <w:color w:val="000000"/>
                        </w:rPr>
                        <w:t xml:space="preserve"> –</w:t>
                      </w:r>
                      <w:r>
                        <w:rPr>
                          <w:b/>
                          <w:bCs/>
                          <w:color w:val="000000"/>
                        </w:rPr>
                        <w:t xml:space="preserve"> </w:t>
                      </w:r>
                      <w:r>
                        <w:rPr>
                          <w:color w:val="000000"/>
                        </w:rPr>
                        <w:t>susirinkimo organizatoriai, jų įgalioti asmenys, susirinkimo dalyviai, savivaldybės administracijos direktorius ar jį pavaduojantis asmuo, policijos pareigūnai.</w:t>
                      </w:r>
                    </w:p>
                  </w:sdtContent>
                </w:sdt>
                <w:sdt>
                  <w:sdtPr>
                    <w:alias w:val="2 str. 6 d."/>
                    <w:tag w:val="part_1dc5c3d161454b29a08fdf0548edbf71"/>
                    <w:lock w:val="sdtLocked"/>
                    <w:richText/>
                  </w:sdtPr>
                  <w:sdtContent>
                    <w:p>
                      <w:pPr>
                        <w:widowControl w:val="0"/>
                        <w:ind w:firstLine="567"/>
                        <w:jc w:val="both"/>
                        <w:rPr>
                          <w:color w:val="000000"/>
                        </w:rPr>
                      </w:pPr>
                      <w:sdt>
                        <w:sdtPr>
                          <w:alias w:val="Numeris"/>
                          <w:tag w:val="nr_1dc5c3d161454b29a08fdf0548edbf71"/>
                          <w:lock w:val="sdtLocked"/>
                          <w:richText/>
                        </w:sdtPr>
                        <w:sdtContent>
                          <w:r>
                            <w:rPr>
                              <w:color w:val="000000"/>
                            </w:rPr>
                            <w:t>6</w:t>
                          </w:r>
                        </w:sdtContent>
                      </w:sdt>
                      <w:r>
                        <w:rPr>
                          <w:color w:val="000000"/>
                        </w:rPr>
                        <w:t>.</w:t>
                      </w:r>
                      <w:r>
                        <w:rPr>
                          <w:b/>
                          <w:bCs/>
                          <w:color w:val="000000"/>
                        </w:rPr>
                        <w:t xml:space="preserve"> Susirinkimo vieta </w:t>
                      </w:r>
                      <w:r>
                        <w:rPr>
                          <w:color w:val="000000"/>
                        </w:rPr>
                        <w:t>–</w:t>
                      </w:r>
                      <w:r>
                        <w:rPr>
                          <w:b/>
                          <w:bCs/>
                          <w:color w:val="000000"/>
                        </w:rPr>
                        <w:t xml:space="preserve"> </w:t>
                      </w:r>
                      <w:r>
                        <w:rPr>
                          <w:color w:val="000000"/>
                        </w:rPr>
                        <w:t>vieta, kurioje susirinkimo organizatoriai ir dalyviai įgyvendina susirinkimo tikslus.</w:t>
                      </w:r>
                    </w:p>
                    <w:p>
                      <w:pPr>
                        <w:widowControl w:val="0"/>
                        <w:ind w:firstLine="567"/>
                        <w:jc w:val="both"/>
                      </w:pPr>
                    </w:p>
                  </w:sdtContent>
                </w:sdt>
              </w:sdtContent>
            </w:sdt>
            <w:sdt>
              <w:sdtPr>
                <w:alias w:val="3 str."/>
                <w:tag w:val="part_f462e909f3054df3a933b31e409636f1"/>
                <w:lock w:val="sdtLocked"/>
                <w:richText/>
              </w:sdtPr>
              <w:sdtContent>
                <w:p>
                  <w:pPr>
                    <w:widowControl w:val="0"/>
                    <w:ind w:firstLine="567"/>
                    <w:jc w:val="both"/>
                    <w:rPr>
                      <w:b/>
                      <w:bCs/>
                      <w:color w:val="000000"/>
                    </w:rPr>
                  </w:pPr>
                  <w:sdt>
                    <w:sdtPr>
                      <w:alias w:val="Numeris"/>
                      <w:tag w:val="nr_f462e909f3054df3a933b31e409636f1"/>
                      <w:lock w:val="sdtLocked"/>
                      <w:richText/>
                    </w:sdtPr>
                    <w:sdtContent>
                      <w:r>
                        <w:rPr>
                          <w:b/>
                          <w:bCs/>
                          <w:color w:val="000000"/>
                        </w:rPr>
                        <w:t>3</w:t>
                      </w:r>
                    </w:sdtContent>
                  </w:sdt>
                  <w:r>
                    <w:rPr>
                      <w:b/>
                      <w:bCs/>
                      <w:color w:val="000000"/>
                    </w:rPr>
                    <w:t xml:space="preserve"> straipsnis. </w:t>
                  </w:r>
                  <w:sdt>
                    <w:sdtPr>
                      <w:alias w:val="Pavadinimas"/>
                      <w:tag w:val="title_f462e909f3054df3a933b31e409636f1"/>
                      <w:lock w:val="sdtLocked"/>
                      <w:richText/>
                    </w:sdtPr>
                    <w:sdtContent>
                      <w:r>
                        <w:rPr>
                          <w:b/>
                          <w:bCs/>
                          <w:color w:val="000000"/>
                        </w:rPr>
                        <w:t>Susirinkimo organizatoriai</w:t>
                      </w:r>
                    </w:sdtContent>
                  </w:sdt>
                </w:p>
                <w:sdt>
                  <w:sdtPr>
                    <w:alias w:val="3 str. 1 d."/>
                    <w:tag w:val="part_cfaccff0732a4eb8851fbcab7f6729af"/>
                    <w:lock w:val="sdtLocked"/>
                    <w:richText/>
                  </w:sdtPr>
                  <w:sdtContent>
                    <w:p>
                      <w:pPr>
                        <w:widowControl w:val="0"/>
                        <w:ind w:firstLine="567"/>
                        <w:jc w:val="both"/>
                        <w:rPr>
                          <w:color w:val="000000"/>
                        </w:rPr>
                      </w:pPr>
                      <w:r>
                        <w:rPr>
                          <w:color w:val="000000"/>
                        </w:rPr>
                        <w:t>Šio įstatymo nustatytomis sąlygomis ir tvarka susirinkimą ar pavienio asmens akciją gali organizuoti:</w:t>
                      </w:r>
                    </w:p>
                    <w:sdt>
                      <w:sdtPr>
                        <w:alias w:val="3 str. 1 d. 1 p."/>
                        <w:tag w:val="part_885814e6d4b646c9a0ccc0bf42f7f962"/>
                        <w:lock w:val="sdtLocked"/>
                        <w:richText/>
                      </w:sdtPr>
                      <w:sdtContent>
                        <w:p>
                          <w:pPr>
                            <w:widowControl w:val="0"/>
                            <w:ind w:firstLine="567"/>
                            <w:jc w:val="both"/>
                            <w:rPr>
                              <w:color w:val="000000"/>
                            </w:rPr>
                          </w:pPr>
                          <w:sdt>
                            <w:sdtPr>
                              <w:alias w:val="Numeris"/>
                              <w:tag w:val="nr_885814e6d4b646c9a0ccc0bf42f7f962"/>
                              <w:lock w:val="sdtLocked"/>
                              <w:richText/>
                            </w:sdtPr>
                            <w:sdtContent>
                              <w:r>
                                <w:rPr>
                                  <w:color w:val="000000"/>
                                </w:rPr>
                                <w:t>1</w:t>
                              </w:r>
                            </w:sdtContent>
                          </w:sdt>
                          <w:r>
                            <w:rPr>
                              <w:color w:val="000000"/>
                            </w:rPr>
                            <w:t>) sukakę 18 metų veiksnūs Lietuvos Respublikos ir Europos Sąjungos valstybių narių piliečiai;</w:t>
                          </w:r>
                        </w:p>
                      </w:sdtContent>
                    </w:sdt>
                    <w:sdt>
                      <w:sdtPr>
                        <w:alias w:val="3 str. 1 d. 2 p."/>
                        <w:tag w:val="part_912b7351aa10468386f0fbf44b8ef81f"/>
                        <w:lock w:val="sdtLocked"/>
                        <w:richText/>
                      </w:sdtPr>
                      <w:sdtContent>
                        <w:p>
                          <w:pPr>
                            <w:widowControl w:val="0"/>
                            <w:ind w:firstLine="567"/>
                            <w:jc w:val="both"/>
                            <w:rPr>
                              <w:color w:val="000000"/>
                            </w:rPr>
                          </w:pPr>
                          <w:sdt>
                            <w:sdtPr>
                              <w:alias w:val="Numeris"/>
                              <w:tag w:val="nr_912b7351aa10468386f0fbf44b8ef81f"/>
                              <w:lock w:val="sdtLocked"/>
                              <w:richText/>
                            </w:sdtPr>
                            <w:sdtContent>
                              <w:r>
                                <w:rPr>
                                  <w:color w:val="000000"/>
                                </w:rPr>
                                <w:t>2</w:t>
                              </w:r>
                            </w:sdtContent>
                          </w:sdt>
                          <w:r>
                            <w:rPr>
                              <w:color w:val="000000"/>
                            </w:rPr>
                            <w:t>) užsieniečiai, turintys įstatymų nustatyta tvarka gautą leidimą nuolat gyventi Lietuvos Respublikoje;</w:t>
                          </w:r>
                        </w:p>
                      </w:sdtContent>
                    </w:sdt>
                    <w:sdt>
                      <w:sdtPr>
                        <w:alias w:val="3 str. 1 d. 3 p."/>
                        <w:tag w:val="part_b3b863d1792844c882bd8e2f86a2114e"/>
                        <w:lock w:val="sdtLocked"/>
                        <w:richText/>
                      </w:sdtPr>
                      <w:sdtContent>
                        <w:p>
                          <w:pPr>
                            <w:widowControl w:val="0"/>
                            <w:ind w:firstLine="567"/>
                            <w:jc w:val="both"/>
                            <w:rPr>
                              <w:color w:val="000000"/>
                            </w:rPr>
                          </w:pPr>
                          <w:sdt>
                            <w:sdtPr>
                              <w:alias w:val="Numeris"/>
                              <w:tag w:val="nr_b3b863d1792844c882bd8e2f86a2114e"/>
                              <w:lock w:val="sdtLocked"/>
                              <w:richText/>
                            </w:sdtPr>
                            <w:sdtContent>
                              <w:r>
                                <w:rPr>
                                  <w:color w:val="000000"/>
                                </w:rPr>
                                <w:t>3</w:t>
                              </w:r>
                            </w:sdtContent>
                          </w:sdt>
                          <w:r>
                            <w:rPr>
                              <w:color w:val="000000"/>
                            </w:rPr>
                            <w:t>) Lietuvos Respublikoje registruoti ir veikiantys juridiniai asmenys (toliau – juridiniai asmenys).</w:t>
                          </w:r>
                        </w:p>
                        <w:p>
                          <w:pPr>
                            <w:widowControl w:val="0"/>
                            <w:ind w:firstLine="567"/>
                            <w:jc w:val="both"/>
                          </w:pPr>
                        </w:p>
                      </w:sdtContent>
                    </w:sdt>
                  </w:sdtContent>
                </w:sdt>
              </w:sdtContent>
            </w:sdt>
            <w:sdt>
              <w:sdtPr>
                <w:alias w:val="4 str."/>
                <w:tag w:val="part_e6cd272d8dff4e22b130bc1208f73e64"/>
                <w:lock w:val="sdtLocked"/>
                <w:richText/>
              </w:sdtPr>
              <w:sdtContent>
                <w:p>
                  <w:pPr>
                    <w:ind w:firstLine="567"/>
                    <w:jc w:val="both"/>
                    <w:rPr>
                      <w:bCs/>
                      <w:szCs w:val="24"/>
                    </w:rPr>
                  </w:pPr>
                  <w:sdt>
                    <w:sdtPr>
                      <w:alias w:val="Numeris"/>
                      <w:tag w:val="nr_e6cd272d8dff4e22b130bc1208f73e64"/>
                      <w:lock w:val="sdtLocked"/>
                      <w:richText/>
                    </w:sdtPr>
                    <w:sdtContent>
                      <w:r>
                        <w:rPr>
                          <w:b/>
                          <w:bCs/>
                          <w:szCs w:val="24"/>
                        </w:rPr>
                        <w:t>4</w:t>
                      </w:r>
                    </w:sdtContent>
                  </w:sdt>
                  <w:r>
                    <w:rPr>
                      <w:b/>
                      <w:bCs/>
                      <w:szCs w:val="24"/>
                    </w:rPr>
                    <w:t xml:space="preserve"> straipsnis. </w:t>
                  </w:r>
                  <w:sdt>
                    <w:sdtPr>
                      <w:alias w:val="Pavadinimas"/>
                      <w:tag w:val="title_e6cd272d8dff4e22b130bc1208f73e64"/>
                      <w:lock w:val="sdtLocked"/>
                      <w:richText/>
                    </w:sdtPr>
                    <w:sdtContent>
                      <w:r>
                        <w:rPr>
                          <w:b/>
                          <w:bCs/>
                          <w:szCs w:val="24"/>
                        </w:rPr>
                        <w:t>Susirinkimų laikas ir vieta</w:t>
                      </w:r>
                    </w:sdtContent>
                  </w:sdt>
                </w:p>
                <w:sdt>
                  <w:sdtPr>
                    <w:alias w:val="4 str. 1 d."/>
                    <w:tag w:val="part_647fa15fb7f74908a664a7eef570ed9f"/>
                    <w:lock w:val="sdtLocked"/>
                    <w:richText/>
                  </w:sdtPr>
                  <w:sdtContent>
                    <w:p>
                      <w:pPr>
                        <w:ind w:firstLine="567"/>
                        <w:jc w:val="both"/>
                        <w:rPr>
                          <w:bCs/>
                          <w:szCs w:val="24"/>
                        </w:rPr>
                      </w:pPr>
                      <w:sdt>
                        <w:sdtPr>
                          <w:alias w:val="Numeris"/>
                          <w:tag w:val="nr_647fa15fb7f74908a664a7eef570ed9f"/>
                          <w:lock w:val="sdtLocked"/>
                          <w:richText/>
                        </w:sdtPr>
                        <w:sdtContent>
                          <w:r>
                            <w:rPr>
                              <w:bCs/>
                              <w:szCs w:val="24"/>
                            </w:rPr>
                            <w:t>1</w:t>
                          </w:r>
                        </w:sdtContent>
                      </w:sdt>
                      <w:r>
                        <w:rPr>
                          <w:bCs/>
                          <w:szCs w:val="24"/>
                        </w:rPr>
                        <w:t xml:space="preserve">. Susirinkimai ar pavienio asmens akcija gali vykti viešosiose vietose, gyvenamųjų vietovių gatvėse, aikštėse, parkuose, skveruose ir bendrojo naudojimo pastatuose visomis savaitės dienomis nuo 8 iki 22 valandos. </w:t>
                      </w:r>
                      <w:r>
                        <w:rPr>
                          <w:szCs w:val="24"/>
                        </w:rPr>
                        <w:t>Suderinus susirinkimai gali būti organizuojami ir kitu paros metu, tačiau tik tose vietose, kuriose įrengtas stacionarus apšvietimas, ir netrikdant gyventojų poilsio.</w:t>
                      </w:r>
                    </w:p>
                  </w:sdtContent>
                </w:sdt>
                <w:sdt>
                  <w:sdtPr>
                    <w:alias w:val="4 str. 2 d."/>
                    <w:tag w:val="part_af3271553f5f49a2858d6f9ebf9d84d0"/>
                    <w:lock w:val="sdtLocked"/>
                    <w:richText/>
                  </w:sdtPr>
                  <w:sdtContent>
                    <w:p>
                      <w:pPr>
                        <w:ind w:firstLine="567"/>
                        <w:jc w:val="both"/>
                        <w:rPr>
                          <w:bCs/>
                          <w:szCs w:val="24"/>
                        </w:rPr>
                      </w:pPr>
                      <w:sdt>
                        <w:sdtPr>
                          <w:alias w:val="Numeris"/>
                          <w:tag w:val="nr_af3271553f5f49a2858d6f9ebf9d84d0"/>
                          <w:lock w:val="sdtLocked"/>
                          <w:richText/>
                        </w:sdtPr>
                        <w:sdtContent>
                          <w:r>
                            <w:rPr>
                              <w:bCs/>
                              <w:szCs w:val="24"/>
                            </w:rPr>
                            <w:t>2</w:t>
                          </w:r>
                        </w:sdtContent>
                      </w:sdt>
                      <w:r>
                        <w:rPr>
                          <w:bCs/>
                          <w:szCs w:val="24"/>
                        </w:rPr>
                        <w:t>. Neleidžiama organizuoti susirinkimų ar vykdyti pavienio asmens akcijos valstybės valdžios ir valdymo įstaigose, savivaldybių, policijos, areštinių, tardymo izoliatorių, bausmių vykdymo, sveikatos priežiūros, taip pat krašto apsaugos, Lietuvos Respublikos valstybės saugumo departamento sistemos, prokuratūros, teismų patalpose, Lietuvos banke ir kituose Lietuvos Respublikoje veikiančiuose bankuose, nacionaliniam saugumui užtikrinti svarbiose įmonėse, taip pat branduolinės energetikos objektų apsaugos zonose.</w:t>
                      </w:r>
                    </w:p>
                  </w:sdtContent>
                </w:sdt>
                <w:sdt>
                  <w:sdtPr>
                    <w:alias w:val="4 str. 3 d."/>
                    <w:tag w:val="part_5bb6369077614029bfbfdc3d841fb419"/>
                    <w:lock w:val="sdtLocked"/>
                    <w:richText/>
                  </w:sdtPr>
                  <w:sdtContent>
                    <w:p>
                      <w:pPr>
                        <w:ind w:firstLine="567"/>
                        <w:jc w:val="both"/>
                      </w:pPr>
                      <w:sdt>
                        <w:sdtPr>
                          <w:alias w:val="Numeris"/>
                          <w:tag w:val="nr_5bb6369077614029bfbfdc3d841fb419"/>
                          <w:lock w:val="sdtLocked"/>
                          <w:richText/>
                        </w:sdtPr>
                        <w:sdtContent>
                          <w:r>
                            <w:rPr>
                              <w:bCs/>
                              <w:szCs w:val="24"/>
                            </w:rPr>
                            <w:t>3</w:t>
                          </w:r>
                        </w:sdtContent>
                      </w:sdt>
                      <w:r>
                        <w:rPr>
                          <w:bCs/>
                          <w:szCs w:val="24"/>
                        </w:rPr>
                        <w:t>. Susirinkimai ar pavienio asmens akcija prie Lietuvos Respublikos Seimo, Respublikos Prezidento kanceliarijos, Lietuvos Respublikos Vyriausybės ir teismų pastatų gali būti organizuojami ne arčiau kaip 75 metrai, o prie kitų valstybės valdžios ir valdymo įstaigų, užsienio diplomatinių atstovybių, savivaldybių, Lietuvos Respublikos valstybės saugumo departamento sistemos, policijos, prokuratūros, Lietuvos Respublikos vidaus reikalų ministerijos, Lietuvos Respublikos krašto apsaugos ministerijos įstaigų ir kitų krašto apsaugos sistemos objektų, nacionaliniam saugumui užtikrinti svarbių įmonių, branduolinės energetikos objektų apsaugos zonų – ne arčiau kaip 25 metrai iki šių pastatų, objektų ir apsaugos zonų. Visais atvejais užtikrinamas laisvas priėjimas ir privažiavimas prie šių pastatų, objektų ir apsaugos zonų.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47ad0004611e88bcec397524184ce">
                    <w:r w:rsidRPr="00532B9F">
                      <w:rPr>
                        <w:rFonts w:ascii="Times New Roman" w:eastAsia="MS Mincho" w:hAnsi="Times New Roman"/>
                        <w:sz w:val="20"/>
                        <w:i/>
                        <w:iCs/>
                        <w:color w:val="0000FF" w:themeColor="hyperlink"/>
                        <w:u w:val="single"/>
                      </w:rPr>
                      <w:t>XIII-1008</w:t>
                    </w:r>
                  </w:fldSimple>
                  <w:r>
                    <w:rPr>
                      <w:rFonts w:ascii="Times New Roman" w:eastAsia="MS Mincho" w:hAnsi="Times New Roman"/>
                      <w:sz w:val="20"/>
                      <w:i/>
                      <w:iCs/>
                    </w:rPr>
                    <w:t>,
2018-01-12,
paskelbta TAR 2018-01-23, i. k. 2018-01021            </w:t>
                  </w:r>
                </w:p>
                <w:p/>
              </w:sdtContent>
            </w:sdt>
            <w:sdt>
              <w:sdtPr>
                <w:alias w:val="5 str."/>
                <w:tag w:val="part_6edd2c194ae849e68fc6fcd5b53d4696"/>
                <w:lock w:val="sdtLocked"/>
                <w:richText/>
              </w:sdtPr>
              <w:sdtContent>
                <w:p>
                  <w:pPr>
                    <w:widowControl w:val="0"/>
                    <w:ind w:firstLine="567"/>
                    <w:jc w:val="both"/>
                    <w:rPr>
                      <w:b/>
                      <w:bCs/>
                      <w:color w:val="000000"/>
                    </w:rPr>
                  </w:pPr>
                  <w:sdt>
                    <w:sdtPr>
                      <w:alias w:val="Numeris"/>
                      <w:tag w:val="nr_6edd2c194ae849e68fc6fcd5b53d4696"/>
                      <w:lock w:val="sdtLocked"/>
                      <w:richText/>
                    </w:sdtPr>
                    <w:sdtContent>
                      <w:r>
                        <w:rPr>
                          <w:b/>
                          <w:bCs/>
                          <w:color w:val="000000"/>
                        </w:rPr>
                        <w:t>5</w:t>
                      </w:r>
                    </w:sdtContent>
                  </w:sdt>
                  <w:r>
                    <w:rPr>
                      <w:b/>
                      <w:bCs/>
                      <w:color w:val="000000"/>
                    </w:rPr>
                    <w:t xml:space="preserve"> straipsnis. </w:t>
                  </w:r>
                  <w:sdt>
                    <w:sdtPr>
                      <w:alias w:val="Pavadinimas"/>
                      <w:tag w:val="title_6edd2c194ae849e68fc6fcd5b53d4696"/>
                      <w:lock w:val="sdtLocked"/>
                      <w:richText/>
                    </w:sdtPr>
                    <w:sdtContent>
                      <w:r>
                        <w:rPr>
                          <w:b/>
                          <w:bCs/>
                          <w:color w:val="000000"/>
                        </w:rPr>
                        <w:t>Susirinkimo metu draudžiami veiksmai</w:t>
                      </w:r>
                    </w:sdtContent>
                  </w:sdt>
                </w:p>
                <w:sdt>
                  <w:sdtPr>
                    <w:alias w:val="5 str. 1 d."/>
                    <w:tag w:val="part_35556574aa6240a4a6c482ab6c8abe5c"/>
                    <w:lock w:val="sdtLocked"/>
                    <w:richText/>
                  </w:sdtPr>
                  <w:sdtContent>
                    <w:p>
                      <w:pPr>
                        <w:widowControl w:val="0"/>
                        <w:ind w:firstLine="567"/>
                        <w:jc w:val="both"/>
                        <w:rPr>
                          <w:color w:val="000000"/>
                        </w:rPr>
                      </w:pPr>
                      <w:r>
                        <w:rPr>
                          <w:color w:val="000000"/>
                        </w:rPr>
                        <w:t>Susirinkimo ar pavienio asmens akcijos metu draudžiama:</w:t>
                      </w:r>
                    </w:p>
                    <w:sdt>
                      <w:sdtPr>
                        <w:alias w:val="5 str. 1 d. 1 p."/>
                        <w:tag w:val="part_624f761ee0384612bafa1fb19cf02af5"/>
                        <w:lock w:val="sdtLocked"/>
                        <w:richText/>
                      </w:sdtPr>
                      <w:sdtContent>
                        <w:p>
                          <w:pPr>
                            <w:widowControl w:val="0"/>
                            <w:ind w:firstLine="567"/>
                            <w:jc w:val="both"/>
                            <w:rPr>
                              <w:color w:val="000000"/>
                            </w:rPr>
                          </w:pPr>
                          <w:sdt>
                            <w:sdtPr>
                              <w:alias w:val="Numeris"/>
                              <w:tag w:val="nr_624f761ee0384612bafa1fb19cf02af5"/>
                              <w:lock w:val="sdtLocked"/>
                              <w:richText/>
                            </w:sdtPr>
                            <w:sdtContent>
                              <w:r>
                                <w:rPr>
                                  <w:color w:val="000000"/>
                                </w:rPr>
                                <w:t>1</w:t>
                              </w:r>
                            </w:sdtContent>
                          </w:sdt>
                          <w:r>
                            <w:rPr>
                              <w:color w:val="000000"/>
                            </w:rPr>
                            <w:t>) sakomomis kalbomis, plakatais, šūkiais, audiovizualinėmis priemonėmis ir kitokiais veiksmais akivaizdžiai kurstyti pažeisti arba pažeisti Lietuvos Respublikos Konstituciją ar įstatymus;</w:t>
                          </w:r>
                        </w:p>
                      </w:sdtContent>
                    </w:sdt>
                    <w:sdt>
                      <w:sdtPr>
                        <w:alias w:val="5 str. 1 d. 2 p."/>
                        <w:tag w:val="part_5800b460727d456ab171dab66ed1443b"/>
                        <w:lock w:val="sdtLocked"/>
                        <w:richText/>
                      </w:sdtPr>
                      <w:sdtContent>
                        <w:p>
                          <w:pPr>
                            <w:widowControl w:val="0"/>
                            <w:ind w:firstLine="567"/>
                            <w:jc w:val="both"/>
                            <w:rPr>
                              <w:color w:val="000000"/>
                            </w:rPr>
                          </w:pPr>
                          <w:sdt>
                            <w:sdtPr>
                              <w:alias w:val="Numeris"/>
                              <w:tag w:val="nr_5800b460727d456ab171dab66ed1443b"/>
                              <w:lock w:val="sdtLocked"/>
                              <w:richText/>
                            </w:sdtPr>
                            <w:sdtContent>
                              <w:r>
                                <w:rPr>
                                  <w:color w:val="000000"/>
                                </w:rPr>
                                <w:t>2</w:t>
                              </w:r>
                            </w:sdtContent>
                          </w:sdt>
                          <w:r>
                            <w:rPr>
                              <w:color w:val="000000"/>
                            </w:rPr>
                            <w:t>) pažeisti dorovės, geros moralės ir etikos normas;</w:t>
                          </w:r>
                        </w:p>
                      </w:sdtContent>
                    </w:sdt>
                    <w:sdt>
                      <w:sdtPr>
                        <w:alias w:val="5 str. 1 d. 3 p."/>
                        <w:tag w:val="part_af71a935f4e24b4fa042175ca79b149c"/>
                        <w:lock w:val="sdtLocked"/>
                        <w:richText/>
                      </w:sdtPr>
                      <w:sdtContent>
                        <w:p>
                          <w:pPr>
                            <w:suppressAutoHyphens/>
                            <w:ind w:firstLine="720"/>
                            <w:jc w:val="both"/>
                            <w:rPr>
                              <w:color w:val="000000"/>
                            </w:rPr>
                          </w:pPr>
                          <w:sdt>
                            <w:sdtPr>
                              <w:alias w:val="Numeris"/>
                              <w:tag w:val="nr_af71a935f4e24b4fa042175ca79b149c"/>
                              <w:lock w:val="sdtLocked"/>
                              <w:richText/>
                            </w:sdtPr>
                            <w:sdtContent>
                              <w:r>
                                <w:rPr>
                                  <w:szCs w:val="24"/>
                                </w:rPr>
                                <w:t>3</w:t>
                              </w:r>
                            </w:sdtContent>
                          </w:sdt>
                          <w:r>
                            <w:rPr>
                              <w:szCs w:val="24"/>
                            </w:rPr>
                            <w:t xml:space="preserve">) demonstruoti nacistinės Vokietijos, SSRS ar Lietuvos SSR vėliavą ar herbą arba vėliavą, ženklą ar uniformą, kurių sudedamoji dalis yra nacistinės Vokietijos, SSRS ar Lietuvos SSR vėliava ar herbas, atsakingų už Lietuvos gyventojų represijas Vokietijos nacionalsocialistų ar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arba į juos klaidinančiai panašius antikonstitucinių organizacijų simbolius, totalitarinių ar autoritarinių režimų </w:t>
                          </w:r>
                          <w:r>
                            <w:rPr>
                              <w:bCs/>
                              <w:szCs w:val="24"/>
                            </w:rPr>
                            <w:t xml:space="preserve">simbolius, kuriuos šie režimai naudojo ar  naudoja </w:t>
                          </w:r>
                          <w:r>
                            <w:rPr>
                              <w:szCs w:val="24"/>
                            </w:rPr>
                            <w:t xml:space="preserve">jų įvykdytai ar vykdomai karinei agresijai, </w:t>
                          </w:r>
                          <w:r>
                            <w:rPr>
                              <w:bCs/>
                              <w:szCs w:val="24"/>
                            </w:rPr>
                            <w:t xml:space="preserve">vykdomiems ar įvykdytiems </w:t>
                          </w:r>
                          <w:r>
                            <w:rPr>
                              <w:szCs w:val="24"/>
                            </w:rPr>
                            <w:t>nusikaltimams žmoniškumui ir karo nusikaltimams propaguoti</w:t>
                          </w:r>
                          <w:r>
                            <w:rPr>
                              <w:bCs/>
                              <w:szCs w:val="24"/>
                            </w:rPr>
                            <w:t>,</w:t>
                          </w:r>
                          <w:r>
                            <w:rPr>
                              <w:szCs w:val="24"/>
                            </w:rPr>
                            <w:t xml:space="preserve"> atlikti nacistinės Vokietijos, SSRS ar Lietuvos SSR himną. </w:t>
                          </w:r>
                          <w:r>
                            <w:rPr>
                              <w:bCs/>
                              <w:szCs w:val="24"/>
                            </w:rPr>
                            <w:t>Totalitarinių ar</w:t>
                          </w:r>
                          <w:r>
                            <w:rPr>
                              <w:szCs w:val="24"/>
                            </w:rPr>
                            <w:t xml:space="preserve"> </w:t>
                          </w:r>
                          <w:r>
                            <w:rPr>
                              <w:bCs/>
                              <w:szCs w:val="24"/>
                            </w:rPr>
                            <w:t>autoritarinių režimų simboliu, kurį šie režimai naudojo ar naudoja jų įvykdytai ar vykdomai karinei agresijai, vykdomiems ar įvykdytiems nusikaltimams žmoniškumui ir karo nusikaltimams propaguoti, visais atvejais laikoma dvispalvė (juodos ir oranžinės spalvų) Georgijaus (šv. Jurgio) juosta;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ecfe70c0a111ec8d9390588bf2de65">
                            <w:r w:rsidRPr="00532B9F">
                              <w:rPr>
                                <w:rFonts w:ascii="Times New Roman" w:eastAsia="MS Mincho" w:hAnsi="Times New Roman"/>
                                <w:sz w:val="20"/>
                                <w:i/>
                                <w:iCs/>
                                <w:color w:val="0000FF" w:themeColor="hyperlink"/>
                                <w:u w:val="single"/>
                              </w:rPr>
                              <w:t>XIV-1023</w:t>
                            </w:r>
                          </w:fldSimple>
                          <w:r>
                            <w:rPr>
                              <w:rFonts w:ascii="Times New Roman" w:eastAsia="MS Mincho" w:hAnsi="Times New Roman"/>
                              <w:sz w:val="20"/>
                              <w:i/>
                              <w:iCs/>
                            </w:rPr>
                            <w:t>,
2022-04-19,
paskelbta TAR 2022-04-20, i. k. 2022-08030            </w:t>
                          </w:r>
                        </w:p>
                        <w:p/>
                      </w:sdtContent>
                    </w:sdt>
                    <w:sdt>
                      <w:sdtPr>
                        <w:alias w:val="5 str. 1 d. 4 p."/>
                        <w:tag w:val="part_58170e0075ae49f7bbd8d263e7a46506"/>
                        <w:lock w:val="sdtLocked"/>
                        <w:richText/>
                      </w:sdtPr>
                      <w:sdtContent>
                        <w:p>
                          <w:pPr>
                            <w:widowControl w:val="0"/>
                            <w:ind w:firstLine="567"/>
                            <w:jc w:val="both"/>
                            <w:rPr>
                              <w:color w:val="000000"/>
                            </w:rPr>
                          </w:pPr>
                          <w:sdt>
                            <w:sdtPr>
                              <w:alias w:val="Numeris"/>
                              <w:tag w:val="nr_58170e0075ae49f7bbd8d263e7a46506"/>
                              <w:lock w:val="sdtLocked"/>
                              <w:richText/>
                            </w:sdtPr>
                            <w:sdtContent>
                              <w:r>
                                <w:rPr>
                                  <w:color w:val="000000"/>
                                </w:rPr>
                                <w:t>4</w:t>
                              </w:r>
                            </w:sdtContent>
                          </w:sdt>
                          <w:r>
                            <w:rPr>
                              <w:color w:val="000000"/>
                            </w:rPr>
                            <w:t>) kitokiais būdais rengtis atlikti ar atlikti Lietuvos Respublikos baudžiamajame kodekse numatytas veikas.</w:t>
                          </w:r>
                        </w:p>
                        <w:p>
                          <w:pPr>
                            <w:widowControl w:val="0"/>
                            <w:ind w:firstLine="567"/>
                            <w:jc w:val="both"/>
                            <w:rPr>
                              <w:color w:val="000000"/>
                            </w:rPr>
                          </w:pPr>
                        </w:p>
                      </w:sdtContent>
                    </w:sdt>
                  </w:sdtContent>
                </w:sdt>
              </w:sdtContent>
            </w:sdt>
          </w:sdtContent>
        </w:sdt>
        <w:sdt>
          <w:sdtPr>
            <w:alias w:val="skyrius"/>
            <w:tag w:val="part_aa11aa0ad4f8424fa9a8bbb8ec974fd2"/>
            <w:lock w:val="sdtLocked"/>
            <w:richText/>
          </w:sdtPr>
          <w:sdtContent>
            <w:p>
              <w:pPr>
                <w:widowControl w:val="0"/>
                <w:jc w:val="center"/>
                <w:rPr>
                  <w:b/>
                  <w:bCs/>
                  <w:caps/>
                  <w:color w:val="000000"/>
                </w:rPr>
              </w:pPr>
              <w:sdt>
                <w:sdtPr>
                  <w:alias w:val="Numeris"/>
                  <w:tag w:val="nr_aa11aa0ad4f8424fa9a8bbb8ec974fd2"/>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aa11aa0ad4f8424fa9a8bbb8ec974fd2"/>
                  <w:lock w:val="sdtLocked"/>
                  <w:richText/>
                </w:sdtPr>
                <w:sdtContent>
                  <w:r>
                    <w:rPr>
                      <w:b/>
                      <w:bCs/>
                      <w:caps/>
                      <w:color w:val="000000"/>
                    </w:rPr>
                    <w:t>PRANEŠIMO APIE ORGANIZUOJAMĄ SUSIRINKIMĄ DERINIMO TVARKA</w:t>
                  </w:r>
                </w:sdtContent>
              </w:sdt>
            </w:p>
            <w:p>
              <w:pPr>
                <w:widowControl w:val="0"/>
                <w:ind w:firstLine="567"/>
                <w:jc w:val="both"/>
              </w:pPr>
            </w:p>
            <w:sdt>
              <w:sdtPr>
                <w:alias w:val="6 str."/>
                <w:tag w:val="part_f29114f4ec51456baf50dd55871c6128"/>
                <w:lock w:val="sdtLocked"/>
                <w:richText/>
              </w:sdtPr>
              <w:sdtContent>
                <w:p>
                  <w:pPr>
                    <w:widowControl w:val="0"/>
                    <w:ind w:left="1920" w:hanging="1353"/>
                    <w:rPr>
                      <w:b/>
                      <w:bCs/>
                      <w:color w:val="000000"/>
                    </w:rPr>
                  </w:pPr>
                  <w:sdt>
                    <w:sdtPr>
                      <w:alias w:val="Numeris"/>
                      <w:tag w:val="nr_f29114f4ec51456baf50dd55871c6128"/>
                      <w:lock w:val="sdtLocked"/>
                      <w:richText/>
                    </w:sdtPr>
                    <w:sdtContent>
                      <w:r>
                        <w:rPr>
                          <w:b/>
                          <w:bCs/>
                          <w:color w:val="000000"/>
                        </w:rPr>
                        <w:t>6</w:t>
                      </w:r>
                    </w:sdtContent>
                  </w:sdt>
                  <w:r>
                    <w:rPr>
                      <w:b/>
                      <w:bCs/>
                      <w:color w:val="000000"/>
                    </w:rPr>
                    <w:t xml:space="preserve"> straipsnis. </w:t>
                  </w:r>
                  <w:sdt>
                    <w:sdtPr>
                      <w:alias w:val="Pavadinimas"/>
                      <w:tag w:val="title_f29114f4ec51456baf50dd55871c6128"/>
                      <w:lock w:val="sdtLocked"/>
                      <w:richText/>
                    </w:sdtPr>
                    <w:sdtContent>
                      <w:r>
                        <w:rPr>
                          <w:b/>
                          <w:bCs/>
                          <w:color w:val="000000"/>
                        </w:rPr>
                        <w:t>Pranešimo apie organizuojamą susirinkimą pateikimo tvarka ir terminai</w:t>
                      </w:r>
                    </w:sdtContent>
                  </w:sdt>
                </w:p>
                <w:sdt>
                  <w:sdtPr>
                    <w:alias w:val="6 str. 1 d."/>
                    <w:tag w:val="part_5894e616ca614656a1d97950e1ac90ff"/>
                    <w:lock w:val="sdtLocked"/>
                    <w:richText/>
                  </w:sdtPr>
                  <w:sdtContent>
                    <w:p>
                      <w:pPr>
                        <w:widowControl w:val="0"/>
                        <w:ind w:firstLine="567"/>
                        <w:jc w:val="both"/>
                        <w:rPr>
                          <w:color w:val="000000"/>
                        </w:rPr>
                      </w:pPr>
                      <w:sdt>
                        <w:sdtPr>
                          <w:alias w:val="Numeris"/>
                          <w:tag w:val="nr_5894e616ca614656a1d97950e1ac90ff"/>
                          <w:lock w:val="sdtLocked"/>
                          <w:richText/>
                        </w:sdtPr>
                        <w:sdtContent>
                          <w:r>
                            <w:rPr>
                              <w:color w:val="000000"/>
                            </w:rPr>
                            <w:t>1</w:t>
                          </w:r>
                        </w:sdtContent>
                      </w:sdt>
                      <w:r>
                        <w:rPr>
                          <w:color w:val="000000"/>
                        </w:rPr>
                        <w:t>. Susirinkimo organizatoriai laisva forma praneša savivaldybės administracijos direktoriui ar jį pavaduojančiam asmeniui apie organizuojamą susirinkimą, kuriame dalyvaus ne daugiau kaip 15 žmonių. Tokiems susirinkimams netaikomos šio straipsnio 3 dalies ir šio įstatymo 7 straipsnio nuostatos.</w:t>
                      </w:r>
                    </w:p>
                  </w:sdtContent>
                </w:sdt>
                <w:sdt>
                  <w:sdtPr>
                    <w:alias w:val="6 str. 2 d."/>
                    <w:tag w:val="part_d5ab9be359404d87b87c949fa6beb730"/>
                    <w:lock w:val="sdtLocked"/>
                    <w:richText/>
                  </w:sdtPr>
                  <w:sdtContent>
                    <w:p>
                      <w:pPr>
                        <w:widowControl w:val="0"/>
                        <w:ind w:firstLine="567"/>
                        <w:jc w:val="both"/>
                        <w:rPr>
                          <w:color w:val="000000"/>
                        </w:rPr>
                      </w:pPr>
                      <w:sdt>
                        <w:sdtPr>
                          <w:alias w:val="Numeris"/>
                          <w:tag w:val="nr_d5ab9be359404d87b87c949fa6beb730"/>
                          <w:lock w:val="sdtLocked"/>
                          <w:richText/>
                        </w:sdtPr>
                        <w:sdtContent>
                          <w:r>
                            <w:rPr>
                              <w:color w:val="000000"/>
                            </w:rPr>
                            <w:t>2</w:t>
                          </w:r>
                        </w:sdtContent>
                      </w:sdt>
                      <w:r>
                        <w:rPr>
                          <w:color w:val="000000"/>
                        </w:rPr>
                        <w:t>. Susirinkimo organizatoriai ne vėliau kaip prieš 5 darbo dienas iki numatytos susirinkimo dienos privalo pateikti savivaldybės administracijos direktoriui ar jį pavaduojančiam asmeniui rašytinį pranešimą apie organizuojamą susirinkimą, kuriame dalyvaus daugiau kaip 15 žmonių.</w:t>
                      </w:r>
                    </w:p>
                  </w:sdtContent>
                </w:sdt>
                <w:sdt>
                  <w:sdtPr>
                    <w:alias w:val="6 str. 3 d."/>
                    <w:tag w:val="part_c40c522b323847aa8693a3577d1908f0"/>
                    <w:lock w:val="sdtLocked"/>
                    <w:richText/>
                  </w:sdtPr>
                  <w:sdtContent>
                    <w:p>
                      <w:pPr>
                        <w:widowControl w:val="0"/>
                        <w:ind w:firstLine="567"/>
                        <w:jc w:val="both"/>
                        <w:rPr>
                          <w:color w:val="000000"/>
                        </w:rPr>
                      </w:pPr>
                      <w:sdt>
                        <w:sdtPr>
                          <w:alias w:val="Numeris"/>
                          <w:tag w:val="nr_c40c522b323847aa8693a3577d1908f0"/>
                          <w:lock w:val="sdtLocked"/>
                          <w:richText/>
                        </w:sdtPr>
                        <w:sdtContent>
                          <w:r>
                            <w:rPr>
                              <w:color w:val="000000"/>
                            </w:rPr>
                            <w:t>3</w:t>
                          </w:r>
                        </w:sdtContent>
                      </w:sdt>
                      <w:r>
                        <w:rPr>
                          <w:color w:val="000000"/>
                        </w:rPr>
                        <w:t>. Pranešime apie organizuojamą susirinkimą</w:t>
                      </w:r>
                      <w:r>
                        <w:rPr>
                          <w:b/>
                          <w:bCs/>
                          <w:color w:val="000000"/>
                        </w:rPr>
                        <w:t xml:space="preserve"> </w:t>
                      </w:r>
                      <w:r>
                        <w:rPr>
                          <w:color w:val="000000"/>
                        </w:rPr>
                        <w:t>turi būti nurodyta:</w:t>
                      </w:r>
                    </w:p>
                    <w:sdt>
                      <w:sdtPr>
                        <w:alias w:val="6 str. 3 d. 1 p."/>
                        <w:tag w:val="part_b18f1421150f43998ce9904de8d8996d"/>
                        <w:lock w:val="sdtLocked"/>
                        <w:richText/>
                      </w:sdtPr>
                      <w:sdtContent>
                        <w:p>
                          <w:pPr>
                            <w:widowControl w:val="0"/>
                            <w:ind w:firstLine="567"/>
                            <w:jc w:val="both"/>
                            <w:rPr>
                              <w:color w:val="000000"/>
                            </w:rPr>
                          </w:pPr>
                          <w:sdt>
                            <w:sdtPr>
                              <w:alias w:val="Numeris"/>
                              <w:tag w:val="nr_b18f1421150f43998ce9904de8d8996d"/>
                              <w:lock w:val="sdtLocked"/>
                              <w:richText/>
                            </w:sdtPr>
                            <w:sdtContent>
                              <w:r>
                                <w:rPr>
                                  <w:color w:val="000000"/>
                                </w:rPr>
                                <w:t>1</w:t>
                              </w:r>
                            </w:sdtContent>
                          </w:sdt>
                          <w:r>
                            <w:rPr>
                              <w:color w:val="000000"/>
                            </w:rPr>
                            <w:t>) susirinkimo forma ir turinys;</w:t>
                          </w:r>
                        </w:p>
                      </w:sdtContent>
                    </w:sdt>
                    <w:sdt>
                      <w:sdtPr>
                        <w:alias w:val="6 str. 3 d. 2 p."/>
                        <w:tag w:val="part_03dfed0080af42a68e7e9058c8f6a918"/>
                        <w:lock w:val="sdtLocked"/>
                        <w:richText/>
                      </w:sdtPr>
                      <w:sdtContent>
                        <w:p>
                          <w:pPr>
                            <w:widowControl w:val="0"/>
                            <w:ind w:firstLine="567"/>
                            <w:jc w:val="both"/>
                            <w:rPr>
                              <w:color w:val="000000"/>
                            </w:rPr>
                          </w:pPr>
                          <w:sdt>
                            <w:sdtPr>
                              <w:alias w:val="Numeris"/>
                              <w:tag w:val="nr_03dfed0080af42a68e7e9058c8f6a918"/>
                              <w:lock w:val="sdtLocked"/>
                              <w:richText/>
                            </w:sdtPr>
                            <w:sdtContent>
                              <w:r>
                                <w:rPr>
                                  <w:color w:val="000000"/>
                                </w:rPr>
                                <w:t>2</w:t>
                              </w:r>
                            </w:sdtContent>
                          </w:sdt>
                          <w:r>
                            <w:rPr>
                              <w:color w:val="000000"/>
                            </w:rPr>
                            <w:t>) susirinkimo data, jo pradžios ir pabaigos laikas;</w:t>
                          </w:r>
                        </w:p>
                      </w:sdtContent>
                    </w:sdt>
                    <w:sdt>
                      <w:sdtPr>
                        <w:alias w:val="6 str. 3 d. 3 p."/>
                        <w:tag w:val="part_694266bc587d44119da2cace8b86680f"/>
                        <w:lock w:val="sdtLocked"/>
                        <w:richText/>
                      </w:sdtPr>
                      <w:sdtContent>
                        <w:p>
                          <w:pPr>
                            <w:widowControl w:val="0"/>
                            <w:ind w:firstLine="567"/>
                            <w:jc w:val="both"/>
                            <w:rPr>
                              <w:color w:val="000000"/>
                            </w:rPr>
                          </w:pPr>
                          <w:sdt>
                            <w:sdtPr>
                              <w:alias w:val="Numeris"/>
                              <w:tag w:val="nr_694266bc587d44119da2cace8b86680f"/>
                              <w:lock w:val="sdtLocked"/>
                              <w:richText/>
                            </w:sdtPr>
                            <w:sdtContent>
                              <w:r>
                                <w:rPr>
                                  <w:color w:val="000000"/>
                                </w:rPr>
                                <w:t>3</w:t>
                              </w:r>
                            </w:sdtContent>
                          </w:sdt>
                          <w:r>
                            <w:rPr>
                              <w:color w:val="000000"/>
                            </w:rPr>
                            <w:t>) susirinkimo vieta, eitynių ar procesijų maršrutai;</w:t>
                          </w:r>
                        </w:p>
                      </w:sdtContent>
                    </w:sdt>
                    <w:sdt>
                      <w:sdtPr>
                        <w:alias w:val="6 str. 3 d. 4 p."/>
                        <w:tag w:val="part_00d04472b73b406cb6a5aa3c7ceed583"/>
                        <w:lock w:val="sdtLocked"/>
                        <w:richText/>
                      </w:sdtPr>
                      <w:sdtContent>
                        <w:p>
                          <w:pPr>
                            <w:widowControl w:val="0"/>
                            <w:ind w:firstLine="567"/>
                            <w:jc w:val="both"/>
                            <w:rPr>
                              <w:color w:val="000000"/>
                            </w:rPr>
                          </w:pPr>
                          <w:sdt>
                            <w:sdtPr>
                              <w:alias w:val="Numeris"/>
                              <w:tag w:val="nr_00d04472b73b406cb6a5aa3c7ceed583"/>
                              <w:lock w:val="sdtLocked"/>
                              <w:richText/>
                            </w:sdtPr>
                            <w:sdtContent>
                              <w:r>
                                <w:rPr>
                                  <w:color w:val="000000"/>
                                </w:rPr>
                                <w:t>4</w:t>
                              </w:r>
                            </w:sdtContent>
                          </w:sdt>
                          <w:r>
                            <w:rPr>
                              <w:color w:val="000000"/>
                            </w:rPr>
                            <w:t>) numatomas dalyvių skaičius;</w:t>
                          </w:r>
                        </w:p>
                      </w:sdtContent>
                    </w:sdt>
                    <w:sdt>
                      <w:sdtPr>
                        <w:alias w:val="6 str. 3 d. 5 p."/>
                        <w:tag w:val="part_ecf822bb50c048bb813ca2b882fe44f5"/>
                        <w:lock w:val="sdtLocked"/>
                        <w:richText/>
                      </w:sdtPr>
                      <w:sdtContent>
                        <w:p>
                          <w:pPr>
                            <w:widowControl w:val="0"/>
                            <w:ind w:firstLine="567"/>
                            <w:jc w:val="both"/>
                            <w:rPr>
                              <w:color w:val="000000"/>
                            </w:rPr>
                          </w:pPr>
                          <w:sdt>
                            <w:sdtPr>
                              <w:alias w:val="Numeris"/>
                              <w:tag w:val="nr_ecf822bb50c048bb813ca2b882fe44f5"/>
                              <w:lock w:val="sdtLocked"/>
                              <w:richText/>
                            </w:sdtPr>
                            <w:sdtContent>
                              <w:r>
                                <w:rPr>
                                  <w:color w:val="000000"/>
                                </w:rPr>
                                <w:t>5</w:t>
                              </w:r>
                            </w:sdtContent>
                          </w:sdt>
                          <w:r>
                            <w:rPr>
                              <w:color w:val="000000"/>
                            </w:rPr>
                            <w:t>) pageidavimai policijai dėl viešosios tvarkos palaikymo;</w:t>
                          </w:r>
                        </w:p>
                      </w:sdtContent>
                    </w:sdt>
                    <w:sdt>
                      <w:sdtPr>
                        <w:alias w:val="6 str. 3 d. 6 p."/>
                        <w:tag w:val="part_1ca3b50cb8eb4c1ba374e9218d9bde50"/>
                        <w:lock w:val="sdtLocked"/>
                        <w:richText/>
                      </w:sdtPr>
                      <w:sdtContent>
                        <w:p>
                          <w:pPr>
                            <w:widowControl w:val="0"/>
                            <w:ind w:firstLine="567"/>
                            <w:jc w:val="both"/>
                            <w:rPr>
                              <w:color w:val="000000"/>
                            </w:rPr>
                          </w:pPr>
                          <w:sdt>
                            <w:sdtPr>
                              <w:alias w:val="Numeris"/>
                              <w:tag w:val="nr_1ca3b50cb8eb4c1ba374e9218d9bde50"/>
                              <w:lock w:val="sdtLocked"/>
                              <w:richText/>
                            </w:sdtPr>
                            <w:sdtContent>
                              <w:r>
                                <w:rPr>
                                  <w:color w:val="000000"/>
                                </w:rPr>
                                <w:t>6</w:t>
                              </w:r>
                            </w:sdtContent>
                          </w:sdt>
                          <w:r>
                            <w:rPr>
                              <w:color w:val="000000"/>
                            </w:rPr>
                            <w:t>) organizatoriaus, o jeigu organizatorius yra juridinis asmuo, – jo atstovo vardas, pavardė ir deklaruota gyvenamoji vieta.</w:t>
                          </w:r>
                        </w:p>
                        <w:p>
                          <w:pPr>
                            <w:widowControl w:val="0"/>
                            <w:ind w:firstLine="567"/>
                            <w:jc w:val="both"/>
                          </w:pPr>
                        </w:p>
                      </w:sdtContent>
                    </w:sdt>
                  </w:sdtContent>
                </w:sdt>
              </w:sdtContent>
            </w:sdt>
            <w:sdt>
              <w:sdtPr>
                <w:alias w:val="7 str."/>
                <w:tag w:val="part_4e957e5fa850465fafea278cb4b5a255"/>
                <w:lock w:val="sdtLocked"/>
                <w:richText/>
              </w:sdtPr>
              <w:sdtContent>
                <w:p>
                  <w:pPr>
                    <w:widowControl w:val="0"/>
                    <w:tabs>
                      <w:tab w:val="left" w:pos="1304"/>
                      <w:tab w:val="left" w:pos="1457"/>
                      <w:tab w:val="left" w:pos="1604"/>
                      <w:tab w:val="left" w:pos="1757"/>
                    </w:tabs>
                    <w:ind w:left="1920" w:hanging="1353"/>
                    <w:rPr>
                      <w:b/>
                      <w:bCs/>
                      <w:color w:val="000000"/>
                    </w:rPr>
                  </w:pPr>
                  <w:sdt>
                    <w:sdtPr>
                      <w:alias w:val="Numeris"/>
                      <w:tag w:val="nr_4e957e5fa850465fafea278cb4b5a255"/>
                      <w:lock w:val="sdtLocked"/>
                      <w:richText/>
                    </w:sdtPr>
                    <w:sdtContent>
                      <w:r>
                        <w:rPr>
                          <w:b/>
                          <w:bCs/>
                          <w:color w:val="000000"/>
                        </w:rPr>
                        <w:t>7</w:t>
                      </w:r>
                    </w:sdtContent>
                  </w:sdt>
                  <w:r>
                    <w:rPr>
                      <w:b/>
                      <w:bCs/>
                      <w:color w:val="000000"/>
                    </w:rPr>
                    <w:t xml:space="preserve"> straipsnis. </w:t>
                  </w:r>
                  <w:sdt>
                    <w:sdtPr>
                      <w:alias w:val="Pavadinimas"/>
                      <w:tag w:val="title_4e957e5fa850465fafea278cb4b5a255"/>
                      <w:lock w:val="sdtLocked"/>
                      <w:richText/>
                    </w:sdtPr>
                    <w:sdtContent>
                      <w:r>
                        <w:rPr>
                          <w:b/>
                          <w:bCs/>
                          <w:color w:val="000000"/>
                        </w:rPr>
                        <w:t>Pranešimo apie organizuojamą susirinkimą nagrinėjimo, derinimo tvarka ir terminai bei apskundimo tvarka</w:t>
                      </w:r>
                    </w:sdtContent>
                  </w:sdt>
                </w:p>
                <w:sdt>
                  <w:sdtPr>
                    <w:alias w:val="7 str. 1 d."/>
                    <w:tag w:val="part_af97c068a39d4119a9765cbd0518cf47"/>
                    <w:lock w:val="sdtLocked"/>
                    <w:richText/>
                  </w:sdtPr>
                  <w:sdtContent>
                    <w:p>
                      <w:pPr>
                        <w:widowControl w:val="0"/>
                        <w:ind w:firstLine="567"/>
                        <w:jc w:val="both"/>
                        <w:rPr>
                          <w:color w:val="000000"/>
                        </w:rPr>
                      </w:pPr>
                      <w:sdt>
                        <w:sdtPr>
                          <w:alias w:val="Numeris"/>
                          <w:tag w:val="nr_af97c068a39d4119a9765cbd0518cf47"/>
                          <w:lock w:val="sdtLocked"/>
                          <w:richText/>
                        </w:sdtPr>
                        <w:sdtContent>
                          <w:r>
                            <w:rPr>
                              <w:color w:val="000000"/>
                            </w:rPr>
                            <w:t>1</w:t>
                          </w:r>
                        </w:sdtContent>
                      </w:sdt>
                      <w:r>
                        <w:rPr>
                          <w:color w:val="000000"/>
                        </w:rPr>
                        <w:t>. Savivaldybės administracijos direktorius ar jį pavaduojantis asmuo, gavę pranešimą apie organizuojamą susirinkimą, nustato pranešimo derinimo datą ir ne vėliau kaip prieš vieną darbo dieną informuoja susirinkimo organizatorius ir policiją apie nustatytą pranešimo apie organizuojamą susirinkimą derinimo dieną ir laiką.</w:t>
                      </w:r>
                    </w:p>
                  </w:sdtContent>
                </w:sdt>
                <w:sdt>
                  <w:sdtPr>
                    <w:alias w:val="7 str. 2 d."/>
                    <w:tag w:val="part_6c243aae0ebb4b3a9cbb836d6156d690"/>
                    <w:lock w:val="sdtLocked"/>
                    <w:richText/>
                  </w:sdtPr>
                  <w:sdtContent>
                    <w:p>
                      <w:pPr>
                        <w:widowControl w:val="0"/>
                        <w:ind w:firstLine="567"/>
                        <w:jc w:val="both"/>
                        <w:rPr>
                          <w:color w:val="000000"/>
                        </w:rPr>
                      </w:pPr>
                      <w:sdt>
                        <w:sdtPr>
                          <w:alias w:val="Numeris"/>
                          <w:tag w:val="nr_6c243aae0ebb4b3a9cbb836d6156d690"/>
                          <w:lock w:val="sdtLocked"/>
                          <w:richText/>
                        </w:sdtPr>
                        <w:sdtContent>
                          <w:r>
                            <w:rPr>
                              <w:color w:val="000000"/>
                            </w:rPr>
                            <w:t>2</w:t>
                          </w:r>
                        </w:sdtContent>
                      </w:sdt>
                      <w:r>
                        <w:rPr>
                          <w:color w:val="000000"/>
                        </w:rPr>
                        <w:t>. Pranešimas apie organizuojamą susirinkimą turi būti suderintas ne vėliau kaip per 3 darbo dienas nuo jo gavimo.</w:t>
                      </w:r>
                    </w:p>
                  </w:sdtContent>
                </w:sdt>
                <w:sdt>
                  <w:sdtPr>
                    <w:alias w:val="7 str. 3 d."/>
                    <w:tag w:val="part_c65f68dec3964469b704bd107e39baf5"/>
                    <w:lock w:val="sdtLocked"/>
                    <w:richText/>
                  </w:sdtPr>
                  <w:sdtContent>
                    <w:p>
                      <w:pPr>
                        <w:widowControl w:val="0"/>
                        <w:ind w:firstLine="567"/>
                        <w:jc w:val="both"/>
                        <w:rPr>
                          <w:color w:val="000000"/>
                        </w:rPr>
                      </w:pPr>
                      <w:sdt>
                        <w:sdtPr>
                          <w:alias w:val="Numeris"/>
                          <w:tag w:val="nr_c65f68dec3964469b704bd107e39baf5"/>
                          <w:lock w:val="sdtLocked"/>
                          <w:richText/>
                        </w:sdtPr>
                        <w:sdtContent>
                          <w:r>
                            <w:rPr>
                              <w:color w:val="000000"/>
                            </w:rPr>
                            <w:t>3</w:t>
                          </w:r>
                        </w:sdtContent>
                      </w:sdt>
                      <w:r>
                        <w:rPr>
                          <w:color w:val="000000"/>
                        </w:rPr>
                        <w:t>. Pranešimą apie organizuojamą susirinkimą derina savivaldybės administracijos direktorius ar jį pavaduojantis asmuo, susirinkimo organizatoriai ir policijos atstovas. Derinant pranešimą apie organizuojamą susirinkimą, gali dalyvauti kitų įstaigų atstovai, specialistai.</w:t>
                      </w:r>
                    </w:p>
                  </w:sdtContent>
                </w:sdt>
                <w:sdt>
                  <w:sdtPr>
                    <w:alias w:val="7 str. 4 d."/>
                    <w:tag w:val="part_60b09337dd5c4437869eab5c676d93e2"/>
                    <w:lock w:val="sdtLocked"/>
                    <w:richText/>
                  </w:sdtPr>
                  <w:sdtContent>
                    <w:p>
                      <w:pPr>
                        <w:widowControl w:val="0"/>
                        <w:ind w:firstLine="567"/>
                        <w:jc w:val="both"/>
                        <w:rPr>
                          <w:color w:val="000000"/>
                        </w:rPr>
                      </w:pPr>
                      <w:sdt>
                        <w:sdtPr>
                          <w:alias w:val="Numeris"/>
                          <w:tag w:val="nr_60b09337dd5c4437869eab5c676d93e2"/>
                          <w:lock w:val="sdtLocked"/>
                          <w:richText/>
                        </w:sdtPr>
                        <w:sdtContent>
                          <w:r>
                            <w:rPr>
                              <w:color w:val="000000"/>
                            </w:rPr>
                            <w:t>4</w:t>
                          </w:r>
                        </w:sdtContent>
                      </w:sdt>
                      <w:r>
                        <w:rPr>
                          <w:color w:val="000000"/>
                        </w:rPr>
                        <w:t>. Pranešimo apie organizuojamą susirinkimą suderinimo dokumentą pasirašo savivaldybės administracijos direktorius ar jį pavaduojantis asmuo ir suderinimo dokumento nuorašą nedelsdamas įteikia arba išsiunčia organizatoriams.</w:t>
                      </w:r>
                    </w:p>
                  </w:sdtContent>
                </w:sdt>
                <w:sdt>
                  <w:sdtPr>
                    <w:alias w:val="7 str. 5 d."/>
                    <w:tag w:val="part_3cab84b22de54e838f500765087122a2"/>
                    <w:lock w:val="sdtLocked"/>
                    <w:richText/>
                  </w:sdtPr>
                  <w:sdtContent>
                    <w:p>
                      <w:pPr>
                        <w:widowControl w:val="0"/>
                        <w:ind w:firstLine="567"/>
                        <w:jc w:val="both"/>
                        <w:rPr>
                          <w:color w:val="000000"/>
                        </w:rPr>
                      </w:pPr>
                      <w:sdt>
                        <w:sdtPr>
                          <w:alias w:val="Numeris"/>
                          <w:tag w:val="nr_3cab84b22de54e838f500765087122a2"/>
                          <w:lock w:val="sdtLocked"/>
                          <w:richText/>
                        </w:sdtPr>
                        <w:sdtContent>
                          <w:r>
                            <w:rPr>
                              <w:color w:val="000000"/>
                            </w:rPr>
                            <w:t>5</w:t>
                          </w:r>
                        </w:sdtContent>
                      </w:sdt>
                      <w:r>
                        <w:rPr>
                          <w:color w:val="000000"/>
                        </w:rPr>
                        <w:t>. Kai toje pačioje vietoje tuo pačiu laiku du ar daugiau susirinkimo organizatorių planuoja rengti susirinkimus, pirmumo teisę organizuoti susirinkimą turi tas organizatorius, kuris pirmasis pateikė pranešimą savivaldybės administracijos direktoriui ar jį pavaduojančiam asmeniui. Su kitais organizatoriais savivaldybės administracijos direktorius ar jį pavaduojantis asmuo derina kitą galimą susirinkimo vietą ar laiką.</w:t>
                      </w:r>
                    </w:p>
                  </w:sdtContent>
                </w:sdt>
                <w:sdt>
                  <w:sdtPr>
                    <w:alias w:val="7 str. 6 d."/>
                    <w:tag w:val="part_50043baacf2143aaa998ff1de0fbbc6a"/>
                    <w:lock w:val="sdtLocked"/>
                    <w:richText/>
                  </w:sdtPr>
                  <w:sdtContent>
                    <w:p>
                      <w:pPr>
                        <w:widowControl w:val="0"/>
                        <w:ind w:firstLine="567"/>
                        <w:jc w:val="both"/>
                        <w:rPr>
                          <w:color w:val="000000"/>
                        </w:rPr>
                      </w:pPr>
                      <w:sdt>
                        <w:sdtPr>
                          <w:alias w:val="Numeris"/>
                          <w:tag w:val="nr_50043baacf2143aaa998ff1de0fbbc6a"/>
                          <w:lock w:val="sdtLocked"/>
                          <w:richText/>
                        </w:sdtPr>
                        <w:sdtContent>
                          <w:r>
                            <w:rPr>
                              <w:color w:val="000000"/>
                            </w:rPr>
                            <w:t>6</w:t>
                          </w:r>
                        </w:sdtContent>
                      </w:sdt>
                      <w:r>
                        <w:rPr>
                          <w:color w:val="000000"/>
                        </w:rPr>
                        <w:t>. Minint valstybės šventes: vasario 16-ąją – Lietuvos valstybės atkūrimo dieną, kovo 11-ąją – Lietuvos nepriklausomybės atkūrimo dieną ir liepos 6-ąją – Valstybės (Lietuvos karaliaus Mindaugo karūnavimo) dieną, pirmumo teisė pasirinkti renginio vietą ir laiką suteikiama valstybės ar savivaldybių institucijoms.</w:t>
                      </w:r>
                    </w:p>
                  </w:sdtContent>
                </w:sdt>
                <w:sdt>
                  <w:sdtPr>
                    <w:alias w:val="7 str. 7 d."/>
                    <w:tag w:val="part_e84120fc92734942a09f705e8db8d8a5"/>
                    <w:lock w:val="sdtLocked"/>
                    <w:richText/>
                  </w:sdtPr>
                  <w:sdtContent>
                    <w:p>
                      <w:pPr>
                        <w:widowControl w:val="0"/>
                        <w:ind w:firstLine="567"/>
                        <w:jc w:val="both"/>
                        <w:rPr>
                          <w:color w:val="000000"/>
                        </w:rPr>
                      </w:pPr>
                      <w:sdt>
                        <w:sdtPr>
                          <w:alias w:val="Numeris"/>
                          <w:tag w:val="nr_e84120fc92734942a09f705e8db8d8a5"/>
                          <w:lock w:val="sdtLocked"/>
                          <w:richText/>
                        </w:sdtPr>
                        <w:sdtContent>
                          <w:r>
                            <w:rPr>
                              <w:color w:val="000000"/>
                            </w:rPr>
                            <w:t>7</w:t>
                          </w:r>
                        </w:sdtContent>
                      </w:sdt>
                      <w:r>
                        <w:rPr>
                          <w:color w:val="000000"/>
                        </w:rPr>
                        <w:t>. Savivaldybės administracijos direktoriaus ar jį pavaduojančio asmens veiksmai (neveikimas) ar pranešimo apie organizuojamą susirinkimą suderinimas gali būti skundžiami Lietuvos Respublikos administracinių bylų teisenos įstatymo nustatyta tvarka.</w:t>
                      </w:r>
                    </w:p>
                    <w:p>
                      <w:pPr>
                        <w:widowControl w:val="0"/>
                        <w:ind w:firstLine="567"/>
                        <w:jc w:val="both"/>
                        <w:rPr>
                          <w:b/>
                          <w:bCs/>
                          <w:color w:val="000000"/>
                          <w:u w:val="thick"/>
                        </w:rPr>
                      </w:pPr>
                    </w:p>
                  </w:sdtContent>
                </w:sdt>
              </w:sdtContent>
            </w:sdt>
          </w:sdtContent>
        </w:sdt>
        <w:sdt>
          <w:sdtPr>
            <w:alias w:val="skyrius"/>
            <w:tag w:val="part_51badc57eed14bc1aeffc14291005c6f"/>
            <w:lock w:val="sdtLocked"/>
            <w:richText/>
          </w:sdtPr>
          <w:sdtContent>
            <w:p>
              <w:pPr>
                <w:widowControl w:val="0"/>
                <w:jc w:val="center"/>
                <w:rPr>
                  <w:b/>
                  <w:bCs/>
                  <w:caps/>
                  <w:color w:val="000000"/>
                </w:rPr>
              </w:pPr>
              <w:sdt>
                <w:sdtPr>
                  <w:alias w:val="Numeris"/>
                  <w:tag w:val="nr_51badc57eed14bc1aeffc14291005c6f"/>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51badc57eed14bc1aeffc14291005c6f"/>
                  <w:lock w:val="sdtLocked"/>
                  <w:richText/>
                </w:sdtPr>
                <w:sdtContent>
                  <w:r>
                    <w:rPr>
                      <w:b/>
                      <w:bCs/>
                      <w:caps/>
                      <w:color w:val="000000"/>
                    </w:rPr>
                    <w:t>SUSIRINKIMO VEDIMO TVARKA</w:t>
                  </w:r>
                </w:sdtContent>
              </w:sdt>
            </w:p>
            <w:p>
              <w:pPr>
                <w:widowControl w:val="0"/>
                <w:ind w:firstLine="567"/>
                <w:jc w:val="both"/>
              </w:pPr>
            </w:p>
            <w:sdt>
              <w:sdtPr>
                <w:alias w:val="8 str."/>
                <w:tag w:val="part_98a88ac4c9e9440fb040a5f7a50cb53a"/>
                <w:lock w:val="sdtLocked"/>
                <w:richText/>
              </w:sdtPr>
              <w:sdtContent>
                <w:p>
                  <w:pPr>
                    <w:widowControl w:val="0"/>
                    <w:ind w:firstLine="567"/>
                    <w:jc w:val="both"/>
                    <w:rPr>
                      <w:b/>
                      <w:bCs/>
                      <w:color w:val="000000"/>
                    </w:rPr>
                  </w:pPr>
                  <w:sdt>
                    <w:sdtPr>
                      <w:alias w:val="Numeris"/>
                      <w:tag w:val="nr_98a88ac4c9e9440fb040a5f7a50cb53a"/>
                      <w:lock w:val="sdtLocked"/>
                      <w:richText/>
                    </w:sdtPr>
                    <w:sdtContent>
                      <w:r>
                        <w:rPr>
                          <w:b/>
                          <w:bCs/>
                          <w:color w:val="000000"/>
                        </w:rPr>
                        <w:t>8</w:t>
                      </w:r>
                    </w:sdtContent>
                  </w:sdt>
                  <w:r>
                    <w:rPr>
                      <w:b/>
                      <w:bCs/>
                      <w:color w:val="000000"/>
                    </w:rPr>
                    <w:t xml:space="preserve"> straipsnis. </w:t>
                  </w:r>
                  <w:sdt>
                    <w:sdtPr>
                      <w:alias w:val="Pavadinimas"/>
                      <w:tag w:val="title_98a88ac4c9e9440fb040a5f7a50cb53a"/>
                      <w:lock w:val="sdtLocked"/>
                      <w:richText/>
                    </w:sdtPr>
                    <w:sdtContent>
                      <w:r>
                        <w:rPr>
                          <w:b/>
                          <w:bCs/>
                          <w:color w:val="000000"/>
                        </w:rPr>
                        <w:t>Susirinkimo vedimo tvarka</w:t>
                      </w:r>
                    </w:sdtContent>
                  </w:sdt>
                </w:p>
                <w:sdt>
                  <w:sdtPr>
                    <w:alias w:val="8 str. 1 d."/>
                    <w:tag w:val="part_0140018578544dcb893b7858a48f2502"/>
                    <w:lock w:val="sdtLocked"/>
                    <w:richText/>
                  </w:sdtPr>
                  <w:sdtContent>
                    <w:p>
                      <w:pPr>
                        <w:widowControl w:val="0"/>
                        <w:ind w:firstLine="567"/>
                        <w:jc w:val="both"/>
                        <w:rPr>
                          <w:color w:val="000000"/>
                        </w:rPr>
                      </w:pPr>
                      <w:sdt>
                        <w:sdtPr>
                          <w:alias w:val="Numeris"/>
                          <w:tag w:val="nr_0140018578544dcb893b7858a48f2502"/>
                          <w:lock w:val="sdtLocked"/>
                          <w:richText/>
                        </w:sdtPr>
                        <w:sdtContent>
                          <w:r>
                            <w:rPr>
                              <w:color w:val="000000"/>
                            </w:rPr>
                            <w:t>1</w:t>
                          </w:r>
                        </w:sdtContent>
                      </w:sdt>
                      <w:r>
                        <w:rPr>
                          <w:color w:val="000000"/>
                        </w:rPr>
                        <w:t>. Susirinkimą pradeda, jam vadovauja arba pirmininkauja ir užbaigia jo organizatoriai arba jų įgalioti asmenys.</w:t>
                      </w:r>
                    </w:p>
                  </w:sdtContent>
                </w:sdt>
                <w:sdt>
                  <w:sdtPr>
                    <w:alias w:val="8 str. 2 d."/>
                    <w:tag w:val="part_e88d67d14b82405abe38148c7e0964f0"/>
                    <w:lock w:val="sdtLocked"/>
                    <w:richText/>
                  </w:sdtPr>
                  <w:sdtContent>
                    <w:p>
                      <w:pPr>
                        <w:widowControl w:val="0"/>
                        <w:ind w:firstLine="567"/>
                        <w:jc w:val="both"/>
                        <w:rPr>
                          <w:color w:val="000000"/>
                        </w:rPr>
                      </w:pPr>
                      <w:sdt>
                        <w:sdtPr>
                          <w:alias w:val="Numeris"/>
                          <w:tag w:val="nr_e88d67d14b82405abe38148c7e0964f0"/>
                          <w:lock w:val="sdtLocked"/>
                          <w:richText/>
                        </w:sdtPr>
                        <w:sdtContent>
                          <w:r>
                            <w:rPr>
                              <w:color w:val="000000"/>
                            </w:rPr>
                            <w:t>2</w:t>
                          </w:r>
                        </w:sdtContent>
                      </w:sdt>
                      <w:r>
                        <w:rPr>
                          <w:color w:val="000000"/>
                        </w:rPr>
                        <w:t>. Jeigu per valandą nuo suderinto susirinkimo laiko pradžios susirinkimo organizatoriai arba jų įgalioti asmenys nepraneša, kad vėluojama jį pradėti, ir susirinkimas neprasideda, susirinkimas laikomas neįvykusiu.</w:t>
                      </w:r>
                    </w:p>
                    <w:p>
                      <w:pPr>
                        <w:widowControl w:val="0"/>
                        <w:ind w:firstLine="567"/>
                        <w:jc w:val="both"/>
                      </w:pPr>
                    </w:p>
                  </w:sdtContent>
                </w:sdt>
              </w:sdtContent>
            </w:sdt>
            <w:sdt>
              <w:sdtPr>
                <w:alias w:val="9 str."/>
                <w:tag w:val="part_0a3d90466ad54c8283692bd0101eb974"/>
                <w:lock w:val="sdtLocked"/>
                <w:richText/>
              </w:sdtPr>
              <w:sdtContent>
                <w:p>
                  <w:pPr>
                    <w:widowControl w:val="0"/>
                    <w:ind w:firstLine="567"/>
                    <w:jc w:val="both"/>
                    <w:rPr>
                      <w:b/>
                      <w:bCs/>
                      <w:color w:val="000000"/>
                    </w:rPr>
                  </w:pPr>
                  <w:sdt>
                    <w:sdtPr>
                      <w:alias w:val="Numeris"/>
                      <w:tag w:val="nr_0a3d90466ad54c8283692bd0101eb974"/>
                      <w:lock w:val="sdtLocked"/>
                      <w:richText/>
                    </w:sdtPr>
                    <w:sdtContent>
                      <w:r>
                        <w:rPr>
                          <w:b/>
                          <w:bCs/>
                          <w:color w:val="000000"/>
                        </w:rPr>
                        <w:t>9</w:t>
                      </w:r>
                    </w:sdtContent>
                  </w:sdt>
                  <w:r>
                    <w:rPr>
                      <w:b/>
                      <w:bCs/>
                      <w:color w:val="000000"/>
                    </w:rPr>
                    <w:t xml:space="preserve"> straipsnis. </w:t>
                  </w:r>
                  <w:sdt>
                    <w:sdtPr>
                      <w:alias w:val="Pavadinimas"/>
                      <w:tag w:val="title_0a3d90466ad54c8283692bd0101eb974"/>
                      <w:lock w:val="sdtLocked"/>
                      <w:richText/>
                    </w:sdtPr>
                    <w:sdtContent>
                      <w:r>
                        <w:rPr>
                          <w:b/>
                          <w:bCs/>
                          <w:color w:val="000000"/>
                        </w:rPr>
                        <w:t>Susirinkimo nutraukimo pagrindai</w:t>
                      </w:r>
                    </w:sdtContent>
                  </w:sdt>
                </w:p>
                <w:sdt>
                  <w:sdtPr>
                    <w:alias w:val="9 str. 1 d."/>
                    <w:tag w:val="part_2cfbb09a48c549019014d170405987f2"/>
                    <w:lock w:val="sdtLocked"/>
                    <w:richText/>
                  </w:sdtPr>
                  <w:sdtContent>
                    <w:p>
                      <w:pPr>
                        <w:widowControl w:val="0"/>
                        <w:ind w:firstLine="567"/>
                        <w:jc w:val="both"/>
                        <w:rPr>
                          <w:color w:val="000000"/>
                        </w:rPr>
                      </w:pPr>
                      <w:sdt>
                        <w:sdtPr>
                          <w:alias w:val="Numeris"/>
                          <w:tag w:val="nr_2cfbb09a48c549019014d170405987f2"/>
                          <w:lock w:val="sdtLocked"/>
                          <w:richText/>
                        </w:sdtPr>
                        <w:sdtContent>
                          <w:r>
                            <w:rPr>
                              <w:color w:val="000000"/>
                            </w:rPr>
                            <w:t>1</w:t>
                          </w:r>
                        </w:sdtContent>
                      </w:sdt>
                      <w:r>
                        <w:rPr>
                          <w:color w:val="000000"/>
                        </w:rPr>
                        <w:t>. Policijos pareigūnai susirinkimą ar pavienio asmens akciją gali nutraukti, kai dalyviai:</w:t>
                      </w:r>
                    </w:p>
                    <w:sdt>
                      <w:sdtPr>
                        <w:alias w:val="9 str. 1 d. 1 p."/>
                        <w:tag w:val="part_7c619ade7de5494381ccba7d891c9c82"/>
                        <w:lock w:val="sdtLocked"/>
                        <w:richText/>
                      </w:sdtPr>
                      <w:sdtContent>
                        <w:p>
                          <w:pPr>
                            <w:widowControl w:val="0"/>
                            <w:ind w:firstLine="567"/>
                            <w:jc w:val="both"/>
                            <w:rPr>
                              <w:color w:val="000000"/>
                            </w:rPr>
                          </w:pPr>
                          <w:sdt>
                            <w:sdtPr>
                              <w:alias w:val="Numeris"/>
                              <w:tag w:val="nr_7c619ade7de5494381ccba7d891c9c82"/>
                              <w:lock w:val="sdtLocked"/>
                              <w:richText/>
                            </w:sdtPr>
                            <w:sdtContent>
                              <w:r>
                                <w:rPr>
                                  <w:color w:val="000000"/>
                                </w:rPr>
                                <w:t>1</w:t>
                              </w:r>
                            </w:sdtContent>
                          </w:sdt>
                          <w:r>
                            <w:rPr>
                              <w:color w:val="000000"/>
                            </w:rPr>
                            <w:t>) yra ginkluoti (turi šaunamųjų ar nešaunamųjų ginklų, daiktų, specialiai pritaikytų kūno sužalojimams padaryti, gaisrams sukelti ar materialinei žalai padaryti, arba daiktų, kuriuos galima panaudoti tokiems tikslams) arba turi lengvai užsidegančių, stipriai veikiančių arba radioaktyviųjų medžiagų, alkoholinių gėrimų; yra apsirengę karine uniforma arba apsiginklavę apsaugine ginkluote (šalmais, neperšaunamomis liemenėmis ir kt.), slepia veidus kaukėmis ar yra kitaip užsimaskavę, kad negalėtų būti atpažinti, jeigu tai rodo jų pasiruošimą daryti teisės pažeidimus;</w:t>
                          </w:r>
                        </w:p>
                      </w:sdtContent>
                    </w:sdt>
                    <w:sdt>
                      <w:sdtPr>
                        <w:alias w:val="9 str. 1 d. 2 p."/>
                        <w:tag w:val="part_1ee50901fe55453c80551065407b4840"/>
                        <w:lock w:val="sdtLocked"/>
                        <w:richText/>
                      </w:sdtPr>
                      <w:sdtContent>
                        <w:p>
                          <w:pPr>
                            <w:widowControl w:val="0"/>
                            <w:ind w:firstLine="567"/>
                            <w:jc w:val="both"/>
                            <w:rPr>
                              <w:color w:val="000000"/>
                            </w:rPr>
                          </w:pPr>
                          <w:sdt>
                            <w:sdtPr>
                              <w:alias w:val="Numeris"/>
                              <w:tag w:val="nr_1ee50901fe55453c80551065407b4840"/>
                              <w:lock w:val="sdtLocked"/>
                              <w:richText/>
                            </w:sdtPr>
                            <w:sdtContent>
                              <w:r>
                                <w:rPr>
                                  <w:color w:val="000000"/>
                                </w:rPr>
                                <w:t>2</w:t>
                              </w:r>
                            </w:sdtContent>
                          </w:sdt>
                          <w:r>
                            <w:rPr>
                              <w:color w:val="000000"/>
                            </w:rPr>
                            <w:t>) pasinaudodami susirinkimo galimybėmis pažeidžia viešąją tvarką ir visuomenės rimtį, kėsinasi padaryti ar padaro nusikaltimus Lietuvos valstybės nepriklausomybei, teritorijos vientisumui ir konstitucinei santvarkai ar kitas tyčines nusikalstamas veikas žmogaus gyvybei, sveikatai, laisvei, teisės normose įtvirtintiems dorovės principams, nuosavybei, asmens garbei ir orumui, visuomenės saugumui, valdymo ir viešajai tvarkai;</w:t>
                          </w:r>
                        </w:p>
                      </w:sdtContent>
                    </w:sdt>
                    <w:sdt>
                      <w:sdtPr>
                        <w:alias w:val="9 str. 1 d. 3 p."/>
                        <w:tag w:val="part_6563d30abb3f4401b640f32a2725ca46"/>
                        <w:lock w:val="sdtLocked"/>
                        <w:richText/>
                      </w:sdtPr>
                      <w:sdtContent>
                        <w:p>
                          <w:pPr>
                            <w:widowControl w:val="0"/>
                            <w:ind w:firstLine="567"/>
                            <w:jc w:val="both"/>
                            <w:rPr>
                              <w:color w:val="000000"/>
                            </w:rPr>
                          </w:pPr>
                          <w:sdt>
                            <w:sdtPr>
                              <w:alias w:val="Numeris"/>
                              <w:tag w:val="nr_6563d30abb3f4401b640f32a2725ca46"/>
                              <w:lock w:val="sdtLocked"/>
                              <w:richText/>
                            </w:sdtPr>
                            <w:sdtContent>
                              <w:r>
                                <w:rPr>
                                  <w:color w:val="000000"/>
                                </w:rPr>
                                <w:t>3</w:t>
                              </w:r>
                            </w:sdtContent>
                          </w:sdt>
                          <w:r>
                            <w:rPr>
                              <w:color w:val="000000"/>
                            </w:rPr>
                            <w:t>) vairuodami transporto priemones ar kitais veiksmais trikdo ar kelia realią grėsmę eismo tvarkai ir saugumui, valstybės įstaigų, organizacijų ar savivaldybių įstaigų normaliai veiklai, gali sudaryti avarines situacijas įmonėse ar įstaigose, kurių veikla susijusi su degiais, sprogstamaisiais ar kitais pavojingais daiktais, kurių apyvarta ribojama įstatymais;</w:t>
                          </w:r>
                        </w:p>
                      </w:sdtContent>
                    </w:sdt>
                    <w:sdt>
                      <w:sdtPr>
                        <w:alias w:val="9 str. 1 d. 4 p."/>
                        <w:tag w:val="part_b9cf23103f4e4cfd83db801133e6bdd4"/>
                        <w:lock w:val="sdtLocked"/>
                        <w:richText/>
                      </w:sdtPr>
                      <w:sdtContent>
                        <w:p>
                          <w:pPr>
                            <w:widowControl w:val="0"/>
                            <w:ind w:firstLine="567"/>
                            <w:jc w:val="both"/>
                            <w:rPr>
                              <w:color w:val="000000"/>
                            </w:rPr>
                          </w:pPr>
                          <w:sdt>
                            <w:sdtPr>
                              <w:alias w:val="Numeris"/>
                              <w:tag w:val="nr_b9cf23103f4e4cfd83db801133e6bdd4"/>
                              <w:lock w:val="sdtLocked"/>
                              <w:richText/>
                            </w:sdtPr>
                            <w:sdtContent>
                              <w:r>
                                <w:rPr>
                                  <w:color w:val="000000"/>
                                </w:rPr>
                                <w:t>4</w:t>
                              </w:r>
                            </w:sdtContent>
                          </w:sdt>
                          <w:r>
                            <w:rPr>
                              <w:color w:val="000000"/>
                            </w:rPr>
                            <w:t>) yra nuogi ar</w:t>
                          </w:r>
                          <w:r>
                            <w:rPr>
                              <w:b/>
                              <w:bCs/>
                              <w:color w:val="000000"/>
                            </w:rPr>
                            <w:t xml:space="preserve"> </w:t>
                          </w:r>
                          <w:r>
                            <w:rPr>
                              <w:color w:val="000000"/>
                            </w:rPr>
                            <w:t>kitaip savo išvaizda ar turimais ir demonstruojamais daiktais pažeidžia teisės normose įtvirtintus dorovės principus;</w:t>
                          </w:r>
                        </w:p>
                      </w:sdtContent>
                    </w:sdt>
                    <w:sdt>
                      <w:sdtPr>
                        <w:alias w:val="9 str. 1 d. 5 p."/>
                        <w:tag w:val="part_8a2b56447d3a4ec4bf9d93c0debcae22"/>
                        <w:lock w:val="sdtLocked"/>
                        <w:richText/>
                      </w:sdtPr>
                      <w:sdtContent>
                        <w:p>
                          <w:pPr>
                            <w:widowControl w:val="0"/>
                            <w:ind w:firstLine="567"/>
                            <w:jc w:val="both"/>
                            <w:rPr>
                              <w:color w:val="000000"/>
                            </w:rPr>
                          </w:pPr>
                          <w:sdt>
                            <w:sdtPr>
                              <w:alias w:val="Numeris"/>
                              <w:tag w:val="nr_8a2b56447d3a4ec4bf9d93c0debcae22"/>
                              <w:lock w:val="sdtLocked"/>
                              <w:richText/>
                            </w:sdtPr>
                            <w:sdtContent>
                              <w:r>
                                <w:rPr>
                                  <w:color w:val="000000"/>
                                </w:rPr>
                                <w:t>5</w:t>
                              </w:r>
                            </w:sdtContent>
                          </w:sdt>
                          <w:r>
                            <w:rPr>
                              <w:color w:val="000000"/>
                            </w:rPr>
                            <w:t>) tyčia šiurkščiai pažeidžia šio įstatymo nustatytą susirinkimų organizavimo tvarką (suderintą susirinkimo formą, vietą ar laiką).</w:t>
                          </w:r>
                        </w:p>
                      </w:sdtContent>
                    </w:sdt>
                  </w:sdtContent>
                </w:sdt>
                <w:sdt>
                  <w:sdtPr>
                    <w:alias w:val="9 str. 2 d."/>
                    <w:tag w:val="part_9844b72817b247a5b773f2f3d853b83e"/>
                    <w:lock w:val="sdtLocked"/>
                    <w:richText/>
                  </w:sdtPr>
                  <w:sdtContent>
                    <w:p>
                      <w:pPr>
                        <w:widowControl w:val="0"/>
                        <w:ind w:firstLine="567"/>
                        <w:jc w:val="both"/>
                        <w:rPr>
                          <w:color w:val="000000"/>
                        </w:rPr>
                      </w:pPr>
                      <w:sdt>
                        <w:sdtPr>
                          <w:alias w:val="Numeris"/>
                          <w:tag w:val="nr_9844b72817b247a5b773f2f3d853b83e"/>
                          <w:lock w:val="sdtLocked"/>
                          <w:richText/>
                        </w:sdtPr>
                        <w:sdtContent>
                          <w:r>
                            <w:rPr>
                              <w:color w:val="000000"/>
                            </w:rPr>
                            <w:t>2</w:t>
                          </w:r>
                        </w:sdtContent>
                      </w:sdt>
                      <w:r>
                        <w:rPr>
                          <w:color w:val="000000"/>
                        </w:rPr>
                        <w:t>. Susirinkimo organizatoriai ar jų įgalioti asmenys susirinkimą nutraukia, kai jis nebeatitinka pranešime apie organizuojamą susirinkimą nurodyto turinio.</w:t>
                      </w:r>
                    </w:p>
                    <w:p>
                      <w:pPr>
                        <w:widowControl w:val="0"/>
                        <w:ind w:firstLine="567"/>
                        <w:jc w:val="both"/>
                        <w:rPr>
                          <w:color w:val="000000"/>
                        </w:rPr>
                      </w:pPr>
                    </w:p>
                  </w:sdtContent>
                </w:sdt>
              </w:sdtContent>
            </w:sdt>
          </w:sdtContent>
        </w:sdt>
        <w:sdt>
          <w:sdtPr>
            <w:alias w:val="skyrius"/>
            <w:tag w:val="part_3c180d34c1854020b0edbba0fb40bf16"/>
            <w:lock w:val="sdtLocked"/>
            <w:richText/>
          </w:sdtPr>
          <w:sdtContent>
            <w:p>
              <w:pPr>
                <w:widowControl w:val="0"/>
                <w:jc w:val="center"/>
                <w:rPr>
                  <w:b/>
                  <w:bCs/>
                  <w:caps/>
                  <w:color w:val="000000"/>
                </w:rPr>
              </w:pPr>
              <w:sdt>
                <w:sdtPr>
                  <w:alias w:val="Numeris"/>
                  <w:tag w:val="nr_3c180d34c1854020b0edbba0fb40bf1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3c180d34c1854020b0edbba0fb40bf16"/>
                  <w:lock w:val="sdtLocked"/>
                  <w:richText/>
                </w:sdtPr>
                <w:sdtContent>
                  <w:r>
                    <w:rPr>
                      <w:b/>
                      <w:bCs/>
                      <w:caps/>
                      <w:color w:val="000000"/>
                    </w:rPr>
                    <w:t>SUSIRINKIMO SUBJEKTŲ TEISĖS, PAREIGOS IR ATSAKOMYBĖ</w:t>
                  </w:r>
                </w:sdtContent>
              </w:sdt>
            </w:p>
            <w:p>
              <w:pPr>
                <w:widowControl w:val="0"/>
                <w:ind w:firstLine="567"/>
                <w:jc w:val="both"/>
              </w:pPr>
            </w:p>
            <w:sdt>
              <w:sdtPr>
                <w:alias w:val="10 str."/>
                <w:tag w:val="part_6bcd84cc61404436939105556d46a566"/>
                <w:lock w:val="sdtLocked"/>
                <w:richText/>
              </w:sdtPr>
              <w:sdtContent>
                <w:p>
                  <w:pPr>
                    <w:widowControl w:val="0"/>
                    <w:ind w:firstLine="567"/>
                    <w:rPr>
                      <w:b/>
                      <w:bCs/>
                      <w:color w:val="000000"/>
                    </w:rPr>
                  </w:pPr>
                  <w:sdt>
                    <w:sdtPr>
                      <w:alias w:val="Numeris"/>
                      <w:tag w:val="nr_6bcd84cc61404436939105556d46a566"/>
                      <w:lock w:val="sdtLocked"/>
                      <w:richText/>
                    </w:sdtPr>
                    <w:sdtContent>
                      <w:r>
                        <w:rPr>
                          <w:b/>
                          <w:bCs/>
                          <w:color w:val="000000"/>
                        </w:rPr>
                        <w:t>10</w:t>
                      </w:r>
                    </w:sdtContent>
                  </w:sdt>
                  <w:r>
                    <w:rPr>
                      <w:b/>
                      <w:bCs/>
                      <w:color w:val="000000"/>
                    </w:rPr>
                    <w:t xml:space="preserve"> straipsnis. </w:t>
                  </w:r>
                  <w:sdt>
                    <w:sdtPr>
                      <w:alias w:val="Pavadinimas"/>
                      <w:tag w:val="title_6bcd84cc61404436939105556d46a566"/>
                      <w:lock w:val="sdtLocked"/>
                      <w:richText/>
                    </w:sdtPr>
                    <w:sdtContent>
                      <w:r>
                        <w:rPr>
                          <w:b/>
                          <w:bCs/>
                          <w:color w:val="000000"/>
                        </w:rPr>
                        <w:t>Susirinkimo organizatorių ir dalyvių teisės ir pareigos</w:t>
                      </w:r>
                    </w:sdtContent>
                  </w:sdt>
                </w:p>
                <w:sdt>
                  <w:sdtPr>
                    <w:alias w:val="10 str. 1 d."/>
                    <w:tag w:val="part_3b11c383c38c465380f74beb8ffbf79a"/>
                    <w:lock w:val="sdtLocked"/>
                    <w:richText/>
                  </w:sdtPr>
                  <w:sdtContent>
                    <w:p>
                      <w:pPr>
                        <w:widowControl w:val="0"/>
                        <w:ind w:firstLine="567"/>
                        <w:jc w:val="both"/>
                        <w:rPr>
                          <w:color w:val="000000"/>
                        </w:rPr>
                      </w:pPr>
                      <w:sdt>
                        <w:sdtPr>
                          <w:alias w:val="Numeris"/>
                          <w:tag w:val="nr_3b11c383c38c465380f74beb8ffbf79a"/>
                          <w:lock w:val="sdtLocked"/>
                          <w:richText/>
                        </w:sdtPr>
                        <w:sdtContent>
                          <w:r>
                            <w:rPr>
                              <w:color w:val="000000"/>
                            </w:rPr>
                            <w:t>1</w:t>
                          </w:r>
                        </w:sdtContent>
                      </w:sdt>
                      <w:r>
                        <w:rPr>
                          <w:color w:val="000000"/>
                        </w:rPr>
                        <w:t>. Susirinkimo organizatoriai, jų įgalioti asmenys ir dalyviai ar pavienis asmuo, vykdantis akciją, privalo laikytis šio ir kitų Lietuvos Respublikos įstatymų, nustatytų kelių eismo, priešgaisrinės apsaugos ir kitų taisyklių, vykdyti teisėtus policijos pareigūnų nurodymus bei reikalavimus ir užtikrinti, kad susirinkimo vieta būtų palikta tvarkinga.</w:t>
                      </w:r>
                    </w:p>
                  </w:sdtContent>
                </w:sdt>
                <w:sdt>
                  <w:sdtPr>
                    <w:alias w:val="10 str. 2 d."/>
                    <w:tag w:val="part_7b1f1cca568f4343b009f4900c96d003"/>
                    <w:lock w:val="sdtLocked"/>
                    <w:richText/>
                  </w:sdtPr>
                  <w:sdtContent>
                    <w:p>
                      <w:pPr>
                        <w:widowControl w:val="0"/>
                        <w:ind w:firstLine="567"/>
                        <w:jc w:val="both"/>
                        <w:rPr>
                          <w:color w:val="000000"/>
                        </w:rPr>
                      </w:pPr>
                      <w:sdt>
                        <w:sdtPr>
                          <w:alias w:val="Numeris"/>
                          <w:tag w:val="nr_7b1f1cca568f4343b009f4900c96d003"/>
                          <w:lock w:val="sdtLocked"/>
                          <w:richText/>
                        </w:sdtPr>
                        <w:sdtContent>
                          <w:r>
                            <w:rPr>
                              <w:color w:val="000000"/>
                            </w:rPr>
                            <w:t>2</w:t>
                          </w:r>
                        </w:sdtContent>
                      </w:sdt>
                      <w:r>
                        <w:rPr>
                          <w:color w:val="000000"/>
                        </w:rPr>
                        <w:t>. Susirinkimo organizatoriai ar jų įgalioti asmenys turi teisę:</w:t>
                      </w:r>
                    </w:p>
                    <w:sdt>
                      <w:sdtPr>
                        <w:alias w:val="10 str. 2 d. 1 p."/>
                        <w:tag w:val="part_b6f93c5be7ae4a6da7cf8c85d54c5bea"/>
                        <w:lock w:val="sdtLocked"/>
                        <w:richText/>
                      </w:sdtPr>
                      <w:sdtContent>
                        <w:p>
                          <w:pPr>
                            <w:widowControl w:val="0"/>
                            <w:ind w:firstLine="567"/>
                            <w:jc w:val="both"/>
                            <w:rPr>
                              <w:color w:val="000000"/>
                            </w:rPr>
                          </w:pPr>
                          <w:sdt>
                            <w:sdtPr>
                              <w:alias w:val="Numeris"/>
                              <w:tag w:val="nr_b6f93c5be7ae4a6da7cf8c85d54c5bea"/>
                              <w:lock w:val="sdtLocked"/>
                              <w:richText/>
                            </w:sdtPr>
                            <w:sdtContent>
                              <w:r>
                                <w:rPr>
                                  <w:color w:val="000000"/>
                                </w:rPr>
                                <w:t>1</w:t>
                              </w:r>
                            </w:sdtContent>
                          </w:sdt>
                          <w:r>
                            <w:rPr>
                              <w:color w:val="000000"/>
                            </w:rPr>
                            <w:t>) sudrausti susirinkimo dalyvį, pažeidžiantį viešąją tvarką ar nesilaikantį šio įstatymo reikalavimų;</w:t>
                          </w:r>
                        </w:p>
                      </w:sdtContent>
                    </w:sdt>
                    <w:sdt>
                      <w:sdtPr>
                        <w:alias w:val="10 str. 2 d. 2 p."/>
                        <w:tag w:val="part_057e26c0c65248f09db498d82f952b2d"/>
                        <w:lock w:val="sdtLocked"/>
                        <w:richText/>
                      </w:sdtPr>
                      <w:sdtContent>
                        <w:p>
                          <w:pPr>
                            <w:widowControl w:val="0"/>
                            <w:ind w:firstLine="567"/>
                            <w:jc w:val="both"/>
                            <w:rPr>
                              <w:color w:val="000000"/>
                            </w:rPr>
                          </w:pPr>
                          <w:sdt>
                            <w:sdtPr>
                              <w:alias w:val="Numeris"/>
                              <w:tag w:val="nr_057e26c0c65248f09db498d82f952b2d"/>
                              <w:lock w:val="sdtLocked"/>
                              <w:richText/>
                            </w:sdtPr>
                            <w:sdtContent>
                              <w:r>
                                <w:rPr>
                                  <w:color w:val="000000"/>
                                </w:rPr>
                                <w:t>2</w:t>
                              </w:r>
                            </w:sdtContent>
                          </w:sdt>
                          <w:r>
                            <w:rPr>
                              <w:color w:val="000000"/>
                            </w:rPr>
                            <w:t>) reikalauti, kad iš susirinkimo pasišalintų asmenys, pažeidžiantys viešąją tvarką, nesilaikantys įstatymų reikalavimų, arba prašyti policijos pareigūnų pašalinti tokius asmenis;</w:t>
                          </w:r>
                        </w:p>
                      </w:sdtContent>
                    </w:sdt>
                    <w:sdt>
                      <w:sdtPr>
                        <w:alias w:val="10 str. 2 d. 3 p."/>
                        <w:tag w:val="part_5bc3c5325cc348eeba02732f4b54e218"/>
                        <w:lock w:val="sdtLocked"/>
                        <w:richText/>
                      </w:sdtPr>
                      <w:sdtContent>
                        <w:p>
                          <w:pPr>
                            <w:widowControl w:val="0"/>
                            <w:ind w:firstLine="567"/>
                            <w:jc w:val="both"/>
                            <w:rPr>
                              <w:color w:val="000000"/>
                            </w:rPr>
                          </w:pPr>
                          <w:sdt>
                            <w:sdtPr>
                              <w:alias w:val="Numeris"/>
                              <w:tag w:val="nr_5bc3c5325cc348eeba02732f4b54e218"/>
                              <w:lock w:val="sdtLocked"/>
                              <w:richText/>
                            </w:sdtPr>
                            <w:sdtContent>
                              <w:r>
                                <w:rPr>
                                  <w:color w:val="000000"/>
                                </w:rPr>
                                <w:t>3</w:t>
                              </w:r>
                            </w:sdtContent>
                          </w:sdt>
                          <w:r>
                            <w:rPr>
                              <w:color w:val="000000"/>
                            </w:rPr>
                            <w:t>) nutraukti susirinkimą, pareikalauti, kad dalyviai išsiskirstytų.</w:t>
                          </w:r>
                        </w:p>
                        <w:p>
                          <w:pPr>
                            <w:widowControl w:val="0"/>
                            <w:ind w:firstLine="567"/>
                            <w:jc w:val="both"/>
                          </w:pPr>
                        </w:p>
                      </w:sdtContent>
                    </w:sdt>
                  </w:sdtContent>
                </w:sdt>
              </w:sdtContent>
            </w:sdt>
            <w:sdt>
              <w:sdtPr>
                <w:alias w:val="11 str."/>
                <w:tag w:val="part_8a3d7902b2e74392a7d82564306f66b9"/>
                <w:lock w:val="sdtLocked"/>
                <w:richText/>
              </w:sdtPr>
              <w:sdtContent>
                <w:p>
                  <w:pPr>
                    <w:widowControl w:val="0"/>
                    <w:ind w:firstLine="567"/>
                    <w:rPr>
                      <w:b/>
                      <w:bCs/>
                      <w:color w:val="000000"/>
                    </w:rPr>
                  </w:pPr>
                  <w:sdt>
                    <w:sdtPr>
                      <w:alias w:val="Numeris"/>
                      <w:tag w:val="nr_8a3d7902b2e74392a7d82564306f66b9"/>
                      <w:lock w:val="sdtLocked"/>
                      <w:richText/>
                    </w:sdtPr>
                    <w:sdtContent>
                      <w:r>
                        <w:rPr>
                          <w:b/>
                          <w:bCs/>
                          <w:color w:val="000000"/>
                        </w:rPr>
                        <w:t>11</w:t>
                      </w:r>
                    </w:sdtContent>
                  </w:sdt>
                  <w:r>
                    <w:rPr>
                      <w:b/>
                      <w:bCs/>
                      <w:color w:val="000000"/>
                    </w:rPr>
                    <w:t xml:space="preserve"> straipsnis. </w:t>
                  </w:r>
                  <w:sdt>
                    <w:sdtPr>
                      <w:alias w:val="Pavadinimas"/>
                      <w:tag w:val="title_8a3d7902b2e74392a7d82564306f66b9"/>
                      <w:lock w:val="sdtLocked"/>
                      <w:richText/>
                    </w:sdtPr>
                    <w:sdtContent>
                      <w:r>
                        <w:rPr>
                          <w:b/>
                          <w:bCs/>
                          <w:color w:val="000000"/>
                        </w:rPr>
                        <w:t>Susirinkimo organizatorių ir dalyvių atsakomybė</w:t>
                      </w:r>
                    </w:sdtContent>
                  </w:sdt>
                </w:p>
                <w:sdt>
                  <w:sdtPr>
                    <w:alias w:val="11 str. 1 d."/>
                    <w:tag w:val="part_2cdcbe60e1054340a3738a9da0a00d44"/>
                    <w:lock w:val="sdtLocked"/>
                    <w:richText/>
                  </w:sdtPr>
                  <w:sdtContent>
                    <w:p>
                      <w:pPr>
                        <w:widowControl w:val="0"/>
                        <w:ind w:firstLine="567"/>
                        <w:jc w:val="both"/>
                        <w:rPr>
                          <w:color w:val="000000"/>
                        </w:rPr>
                      </w:pPr>
                      <w:r>
                        <w:rPr>
                          <w:color w:val="000000"/>
                        </w:rPr>
                        <w:t>Susirinkimo organizatoriai, jų įgalioti asmenys ir dalyviai ar pavienis asmuo, vykdantis akciją, pažeidę šį ar kitus Lietuvos Respublikos įstatymus, nustatyta tvarka traukiami baudžiamojon ar administracinėn atsakomybėn, atsako už padarytą turtinę</w:t>
                      </w:r>
                      <w:r>
                        <w:rPr>
                          <w:b/>
                          <w:bCs/>
                          <w:color w:val="000000"/>
                        </w:rPr>
                        <w:t xml:space="preserve"> </w:t>
                      </w:r>
                      <w:r>
                        <w:rPr>
                          <w:color w:val="000000"/>
                        </w:rPr>
                        <w:t>žalą ir privalo atlyginti nuostolius.</w:t>
                      </w:r>
                    </w:p>
                    <w:p>
                      <w:pPr>
                        <w:widowControl w:val="0"/>
                        <w:ind w:firstLine="567"/>
                        <w:jc w:val="both"/>
                      </w:pPr>
                    </w:p>
                  </w:sdtContent>
                </w:sdt>
              </w:sdtContent>
            </w:sdt>
            <w:sdt>
              <w:sdtPr>
                <w:alias w:val="12 str."/>
                <w:tag w:val="part_a10ef46c458b4af895552fca113629eb"/>
                <w:lock w:val="sdtLocked"/>
                <w:richText/>
              </w:sdtPr>
              <w:sdtContent>
                <w:p>
                  <w:pPr>
                    <w:widowControl w:val="0"/>
                    <w:ind w:left="2040" w:hanging="1473"/>
                    <w:rPr>
                      <w:b/>
                      <w:bCs/>
                      <w:color w:val="000000"/>
                    </w:rPr>
                  </w:pPr>
                  <w:sdt>
                    <w:sdtPr>
                      <w:alias w:val="Numeris"/>
                      <w:tag w:val="nr_a10ef46c458b4af895552fca113629eb"/>
                      <w:lock w:val="sdtLocked"/>
                      <w:richText/>
                    </w:sdtPr>
                    <w:sdtContent>
                      <w:r>
                        <w:rPr>
                          <w:b/>
                          <w:bCs/>
                          <w:color w:val="000000"/>
                        </w:rPr>
                        <w:t>12</w:t>
                      </w:r>
                    </w:sdtContent>
                  </w:sdt>
                  <w:r>
                    <w:rPr>
                      <w:b/>
                      <w:bCs/>
                      <w:color w:val="000000"/>
                    </w:rPr>
                    <w:t xml:space="preserve"> straipsnis. </w:t>
                  </w:r>
                  <w:sdt>
                    <w:sdtPr>
                      <w:alias w:val="Pavadinimas"/>
                      <w:tag w:val="title_a10ef46c458b4af895552fca113629eb"/>
                      <w:lock w:val="sdtLocked"/>
                      <w:richText/>
                    </w:sdtPr>
                    <w:sdtContent>
                      <w:r>
                        <w:rPr>
                          <w:b/>
                          <w:bCs/>
                          <w:color w:val="000000"/>
                        </w:rPr>
                        <w:t>Savivaldybės administracijos direktoriaus ar jį pavaduojančio asmens pareigos ir atsakomybė</w:t>
                      </w:r>
                    </w:sdtContent>
                  </w:sdt>
                </w:p>
                <w:sdt>
                  <w:sdtPr>
                    <w:alias w:val="12 str. 1 d."/>
                    <w:tag w:val="part_a5eb2c3ca12740a58794f070a669ded8"/>
                    <w:lock w:val="sdtLocked"/>
                    <w:richText/>
                  </w:sdtPr>
                  <w:sdtContent>
                    <w:p>
                      <w:pPr>
                        <w:widowControl w:val="0"/>
                        <w:ind w:firstLine="567"/>
                        <w:jc w:val="both"/>
                        <w:rPr>
                          <w:color w:val="000000"/>
                        </w:rPr>
                      </w:pPr>
                      <w:sdt>
                        <w:sdtPr>
                          <w:alias w:val="Numeris"/>
                          <w:tag w:val="nr_a5eb2c3ca12740a58794f070a669ded8"/>
                          <w:lock w:val="sdtLocked"/>
                          <w:richText/>
                        </w:sdtPr>
                        <w:sdtContent>
                          <w:r>
                            <w:rPr>
                              <w:color w:val="000000"/>
                            </w:rPr>
                            <w:t>1</w:t>
                          </w:r>
                        </w:sdtContent>
                      </w:sdt>
                      <w:r>
                        <w:rPr>
                          <w:color w:val="000000"/>
                        </w:rPr>
                        <w:t>. Savivaldybės administracijos direktorius ar jį pavaduojantis asmuo privalo šio įstatymo nustatyta tvarka užtikrinti sklandų pranešimo apie organizuojamą susirinkimą suderinimą.</w:t>
                      </w:r>
                    </w:p>
                  </w:sdtContent>
                </w:sdt>
                <w:sdt>
                  <w:sdtPr>
                    <w:alias w:val="12 str. 2 d."/>
                    <w:tag w:val="part_2b14b647db23453db302e2140167044f"/>
                    <w:lock w:val="sdtLocked"/>
                    <w:richText/>
                  </w:sdtPr>
                  <w:sdtContent>
                    <w:p>
                      <w:pPr>
                        <w:widowControl w:val="0"/>
                        <w:ind w:firstLine="567"/>
                        <w:jc w:val="both"/>
                        <w:rPr>
                          <w:color w:val="000000"/>
                        </w:rPr>
                      </w:pPr>
                      <w:sdt>
                        <w:sdtPr>
                          <w:alias w:val="Numeris"/>
                          <w:tag w:val="nr_2b14b647db23453db302e2140167044f"/>
                          <w:lock w:val="sdtLocked"/>
                          <w:richText/>
                        </w:sdtPr>
                        <w:sdtContent>
                          <w:r>
                            <w:rPr>
                              <w:color w:val="000000"/>
                            </w:rPr>
                            <w:t>2</w:t>
                          </w:r>
                        </w:sdtContent>
                      </w:sdt>
                      <w:r>
                        <w:rPr>
                          <w:color w:val="000000"/>
                        </w:rPr>
                        <w:t>. Savivaldybės administracijos direktorius ar jį pavaduojantis asmuo negali susirinkimo organizatorių ir dalyvių įpareigoti imtis priemonių, kurioms įgyvendinti reikalingi finansiniai ištekliai, išskyrus susirinkimo vietos sutvarkymo po įvykusio susirinkimo priemones.</w:t>
                      </w:r>
                    </w:p>
                  </w:sdtContent>
                </w:sdt>
                <w:sdt>
                  <w:sdtPr>
                    <w:alias w:val="12 str. 3 d."/>
                    <w:tag w:val="part_9668054566504f8d8c3959c700fea7d0"/>
                    <w:lock w:val="sdtLocked"/>
                    <w:richText/>
                  </w:sdtPr>
                  <w:sdtContent>
                    <w:p>
                      <w:pPr>
                        <w:widowControl w:val="0"/>
                        <w:ind w:firstLine="567"/>
                        <w:jc w:val="both"/>
                        <w:rPr>
                          <w:color w:val="000000"/>
                        </w:rPr>
                      </w:pPr>
                      <w:sdt>
                        <w:sdtPr>
                          <w:alias w:val="Numeris"/>
                          <w:tag w:val="nr_9668054566504f8d8c3959c700fea7d0"/>
                          <w:lock w:val="sdtLocked"/>
                          <w:richText/>
                        </w:sdtPr>
                        <w:sdtContent>
                          <w:r>
                            <w:rPr>
                              <w:color w:val="000000"/>
                            </w:rPr>
                            <w:t>3</w:t>
                          </w:r>
                        </w:sdtContent>
                      </w:sdt>
                      <w:r>
                        <w:rPr>
                          <w:color w:val="000000"/>
                        </w:rPr>
                        <w:t>. Savivaldybės administracijos direktorius ar jį pavaduojantis asmuo, pažeidę šį įstatymą, nustatyta tvarka traukiami administracinėn atsakomybėn.</w:t>
                      </w:r>
                    </w:p>
                    <w:p>
                      <w:pPr>
                        <w:widowControl w:val="0"/>
                        <w:ind w:firstLine="567"/>
                        <w:jc w:val="both"/>
                      </w:pPr>
                    </w:p>
                  </w:sdtContent>
                </w:sdt>
              </w:sdtContent>
            </w:sdt>
            <w:sdt>
              <w:sdtPr>
                <w:alias w:val="13 str."/>
                <w:tag w:val="part_181701eeb44642b2837aa49e80c6f728"/>
                <w:lock w:val="sdtLocked"/>
                <w:richText/>
              </w:sdtPr>
              <w:sdtContent>
                <w:p>
                  <w:pPr>
                    <w:widowControl w:val="0"/>
                    <w:ind w:firstLine="567"/>
                    <w:jc w:val="both"/>
                    <w:rPr>
                      <w:b/>
                      <w:bCs/>
                      <w:color w:val="000000"/>
                    </w:rPr>
                  </w:pPr>
                  <w:sdt>
                    <w:sdtPr>
                      <w:alias w:val="Numeris"/>
                      <w:tag w:val="nr_181701eeb44642b2837aa49e80c6f728"/>
                      <w:lock w:val="sdtLocked"/>
                      <w:richText/>
                    </w:sdtPr>
                    <w:sdtContent>
                      <w:r>
                        <w:rPr>
                          <w:b/>
                          <w:bCs/>
                          <w:color w:val="000000"/>
                        </w:rPr>
                        <w:t>13</w:t>
                      </w:r>
                    </w:sdtContent>
                  </w:sdt>
                  <w:r>
                    <w:rPr>
                      <w:b/>
                      <w:bCs/>
                      <w:color w:val="000000"/>
                    </w:rPr>
                    <w:t xml:space="preserve"> straipsnis. </w:t>
                  </w:r>
                  <w:sdt>
                    <w:sdtPr>
                      <w:alias w:val="Pavadinimas"/>
                      <w:tag w:val="title_181701eeb44642b2837aa49e80c6f728"/>
                      <w:lock w:val="sdtLocked"/>
                      <w:richText/>
                    </w:sdtPr>
                    <w:sdtContent>
                      <w:r>
                        <w:rPr>
                          <w:b/>
                          <w:bCs/>
                          <w:color w:val="000000"/>
                        </w:rPr>
                        <w:t>Policijos pareigūnų teisės</w:t>
                      </w:r>
                    </w:sdtContent>
                  </w:sdt>
                </w:p>
                <w:sdt>
                  <w:sdtPr>
                    <w:alias w:val="13 str. 1 d."/>
                    <w:tag w:val="part_445d002e0696493ca34589d27a5a06b6"/>
                    <w:lock w:val="sdtLocked"/>
                    <w:richText/>
                  </w:sdtPr>
                  <w:sdtContent>
                    <w:p>
                      <w:pPr>
                        <w:widowControl w:val="0"/>
                        <w:ind w:firstLine="567"/>
                        <w:jc w:val="both"/>
                        <w:rPr>
                          <w:color w:val="000000"/>
                        </w:rPr>
                      </w:pPr>
                      <w:sdt>
                        <w:sdtPr>
                          <w:alias w:val="Numeris"/>
                          <w:tag w:val="nr_445d002e0696493ca34589d27a5a06b6"/>
                          <w:lock w:val="sdtLocked"/>
                          <w:richText/>
                        </w:sdtPr>
                        <w:sdtContent>
                          <w:r>
                            <w:rPr>
                              <w:color w:val="000000"/>
                            </w:rPr>
                            <w:t>1</w:t>
                          </w:r>
                        </w:sdtContent>
                      </w:sdt>
                      <w:r>
                        <w:rPr>
                          <w:color w:val="000000"/>
                        </w:rPr>
                        <w:t>. Policijos pareigūnai turi teisę nutraukti susirinkimą šio įstatymo 9 straipsnio 1 dalyje nurodytais pagrindais.</w:t>
                      </w:r>
                    </w:p>
                  </w:sdtContent>
                </w:sdt>
                <w:sdt>
                  <w:sdtPr>
                    <w:alias w:val="13 str. 2 d."/>
                    <w:tag w:val="part_eac84f1cbce5450ea6576c45b6491b9a"/>
                    <w:lock w:val="sdtLocked"/>
                    <w:richText/>
                  </w:sdtPr>
                  <w:sdtContent>
                    <w:p>
                      <w:pPr>
                        <w:widowControl w:val="0"/>
                        <w:ind w:firstLine="567"/>
                        <w:jc w:val="both"/>
                        <w:rPr>
                          <w:color w:val="000000"/>
                        </w:rPr>
                      </w:pPr>
                      <w:sdt>
                        <w:sdtPr>
                          <w:alias w:val="Numeris"/>
                          <w:tag w:val="nr_eac84f1cbce5450ea6576c45b6491b9a"/>
                          <w:lock w:val="sdtLocked"/>
                          <w:richText/>
                        </w:sdtPr>
                        <w:sdtContent>
                          <w:r>
                            <w:rPr>
                              <w:color w:val="000000"/>
                            </w:rPr>
                            <w:t>2</w:t>
                          </w:r>
                        </w:sdtContent>
                      </w:sdt>
                      <w:r>
                        <w:rPr>
                          <w:color w:val="000000"/>
                        </w:rPr>
                        <w:t>. Jeigu policijos pareigūnai turi duomenų, kad susirinkimo organizatoriai ar dalyviai gali turėti ginklų, daiktų ar medžiagų, pavojingų sveikatai arba gyvybei, jie gali priimti sprendimą susirinkimo vietos prieigose imtis prevencinių priemonių ir apie tai turi pranešti susirinkimo organizatoriams. Policijos pareigūnai prevencinių priemonių gali imtis ir pavienio asmens vykdomos akcijos metu.</w:t>
                      </w:r>
                    </w:p>
                    <w:p>
                      <w:pPr>
                        <w:widowControl w:val="0"/>
                        <w:ind w:firstLine="567"/>
                        <w:jc w:val="both"/>
                      </w:pPr>
                    </w:p>
                  </w:sdtContent>
                </w:sdt>
              </w:sdtContent>
            </w:sdt>
            <w:sdt>
              <w:sdtPr>
                <w:alias w:val="14 str."/>
                <w:tag w:val="part_ff28cb9057784a4f9ac8ece7f8a3c29c"/>
                <w:lock w:val="sdtLocked"/>
                <w:richText/>
              </w:sdtPr>
              <w:sdtContent>
                <w:p>
                  <w:pPr>
                    <w:widowControl w:val="0"/>
                    <w:ind w:firstLine="567"/>
                    <w:rPr>
                      <w:b/>
                      <w:bCs/>
                      <w:color w:val="000000"/>
                    </w:rPr>
                  </w:pPr>
                  <w:sdt>
                    <w:sdtPr>
                      <w:alias w:val="Numeris"/>
                      <w:tag w:val="nr_ff28cb9057784a4f9ac8ece7f8a3c29c"/>
                      <w:lock w:val="sdtLocked"/>
                      <w:richText/>
                    </w:sdtPr>
                    <w:sdtContent>
                      <w:r>
                        <w:rPr>
                          <w:b/>
                          <w:bCs/>
                          <w:color w:val="000000"/>
                        </w:rPr>
                        <w:t>14</w:t>
                      </w:r>
                    </w:sdtContent>
                  </w:sdt>
                  <w:r>
                    <w:rPr>
                      <w:b/>
                      <w:bCs/>
                      <w:color w:val="000000"/>
                    </w:rPr>
                    <w:t xml:space="preserve"> straipsnis. </w:t>
                  </w:r>
                  <w:sdt>
                    <w:sdtPr>
                      <w:alias w:val="Pavadinimas"/>
                      <w:tag w:val="title_ff28cb9057784a4f9ac8ece7f8a3c29c"/>
                      <w:lock w:val="sdtLocked"/>
                      <w:richText/>
                    </w:sdtPr>
                    <w:sdtContent>
                      <w:r>
                        <w:rPr>
                          <w:b/>
                          <w:bCs/>
                          <w:color w:val="000000"/>
                        </w:rPr>
                        <w:t>Policijos pareigūnų pareigos ir atsakomybė</w:t>
                      </w:r>
                    </w:sdtContent>
                  </w:sdt>
                </w:p>
                <w:sdt>
                  <w:sdtPr>
                    <w:alias w:val="14 str. 1 d."/>
                    <w:tag w:val="part_33cc269a8dc0406c9e19a9fe64d53a3e"/>
                    <w:lock w:val="sdtLocked"/>
                    <w:richText/>
                  </w:sdtPr>
                  <w:sdtContent>
                    <w:p>
                      <w:pPr>
                        <w:widowControl w:val="0"/>
                        <w:ind w:firstLine="567"/>
                        <w:jc w:val="both"/>
                        <w:rPr>
                          <w:color w:val="000000"/>
                        </w:rPr>
                      </w:pPr>
                      <w:sdt>
                        <w:sdtPr>
                          <w:alias w:val="Numeris"/>
                          <w:tag w:val="nr_33cc269a8dc0406c9e19a9fe64d53a3e"/>
                          <w:lock w:val="sdtLocked"/>
                          <w:richText/>
                        </w:sdtPr>
                        <w:sdtContent>
                          <w:r>
                            <w:rPr>
                              <w:color w:val="000000"/>
                            </w:rPr>
                            <w:t>1</w:t>
                          </w:r>
                        </w:sdtContent>
                      </w:sdt>
                      <w:r>
                        <w:rPr>
                          <w:color w:val="000000"/>
                        </w:rPr>
                        <w:t>. Policijos pareigūnai privalo dalyvauti derinant pranešimą apie organizuojamą susirinkimą.</w:t>
                      </w:r>
                    </w:p>
                  </w:sdtContent>
                </w:sdt>
                <w:sdt>
                  <w:sdtPr>
                    <w:alias w:val="14 str. 2 d."/>
                    <w:tag w:val="part_42317093653943c19950b34630667248"/>
                    <w:lock w:val="sdtLocked"/>
                    <w:richText/>
                  </w:sdtPr>
                  <w:sdtContent>
                    <w:p>
                      <w:pPr>
                        <w:widowControl w:val="0"/>
                        <w:ind w:firstLine="567"/>
                        <w:jc w:val="both"/>
                        <w:rPr>
                          <w:color w:val="000000"/>
                        </w:rPr>
                      </w:pPr>
                      <w:sdt>
                        <w:sdtPr>
                          <w:alias w:val="Numeris"/>
                          <w:tag w:val="nr_42317093653943c19950b34630667248"/>
                          <w:lock w:val="sdtLocked"/>
                          <w:richText/>
                        </w:sdtPr>
                        <w:sdtContent>
                          <w:r>
                            <w:rPr>
                              <w:color w:val="000000"/>
                            </w:rPr>
                            <w:t>2</w:t>
                          </w:r>
                        </w:sdtContent>
                      </w:sdt>
                      <w:r>
                        <w:rPr>
                          <w:color w:val="000000"/>
                        </w:rPr>
                        <w:t>.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apsaugoti.</w:t>
                      </w:r>
                    </w:p>
                  </w:sdtContent>
                </w:sdt>
                <w:sdt>
                  <w:sdtPr>
                    <w:alias w:val="14 str. 3 d."/>
                    <w:tag w:val="part_75d9b7a0a3dd4f0e94f987234dae6aa2"/>
                    <w:lock w:val="sdtLocked"/>
                    <w:richText/>
                  </w:sdtPr>
                  <w:sdtContent>
                    <w:p>
                      <w:pPr>
                        <w:widowControl w:val="0"/>
                        <w:ind w:firstLine="567"/>
                        <w:jc w:val="both"/>
                        <w:rPr>
                          <w:color w:val="000000"/>
                        </w:rPr>
                      </w:pPr>
                      <w:sdt>
                        <w:sdtPr>
                          <w:alias w:val="Numeris"/>
                          <w:tag w:val="nr_75d9b7a0a3dd4f0e94f987234dae6aa2"/>
                          <w:lock w:val="sdtLocked"/>
                          <w:richText/>
                        </w:sdtPr>
                        <w:sdtContent>
                          <w:r>
                            <w:rPr>
                              <w:color w:val="000000"/>
                            </w:rPr>
                            <w:t>3</w:t>
                          </w:r>
                        </w:sdtContent>
                      </w:sdt>
                      <w:r>
                        <w:rPr>
                          <w:color w:val="000000"/>
                        </w:rPr>
                        <w:t>.</w:t>
                      </w:r>
                      <w:r>
                        <w:rPr>
                          <w:b/>
                          <w:bCs/>
                          <w:color w:val="000000"/>
                        </w:rPr>
                        <w:t xml:space="preserve"> </w:t>
                      </w:r>
                      <w:r>
                        <w:rPr>
                          <w:color w:val="000000"/>
                        </w:rPr>
                        <w:t>Jeigu policijos pareigūnai turi ar gauna kriminalinės žvalgybos informacijos apie grėsmes asmenų teisėms ir laisvėms, valstybės ar visuomenės saugumui, viešajai tvarkai, žmonių sveikatai, jie privalo imtis papildomų priemonių šioms grėsmėms pašalinti.</w:t>
                      </w:r>
                    </w:p>
                  </w:sdtContent>
                </w:sdt>
                <w:sdt>
                  <w:sdtPr>
                    <w:alias w:val="14 str. 4 d."/>
                    <w:tag w:val="part_bec800bc763a4ca19a0ef9b576f1c35f"/>
                    <w:lock w:val="sdtLocked"/>
                    <w:richText/>
                  </w:sdtPr>
                  <w:sdtContent>
                    <w:p>
                      <w:pPr>
                        <w:widowControl w:val="0"/>
                        <w:ind w:firstLine="567"/>
                        <w:jc w:val="both"/>
                        <w:rPr>
                          <w:color w:val="000000"/>
                        </w:rPr>
                      </w:pPr>
                      <w:sdt>
                        <w:sdtPr>
                          <w:alias w:val="Numeris"/>
                          <w:tag w:val="nr_bec800bc763a4ca19a0ef9b576f1c35f"/>
                          <w:lock w:val="sdtLocked"/>
                          <w:richText/>
                        </w:sdtPr>
                        <w:sdtContent>
                          <w:r>
                            <w:rPr>
                              <w:color w:val="000000"/>
                            </w:rPr>
                            <w:t>4</w:t>
                          </w:r>
                        </w:sdtContent>
                      </w:sdt>
                      <w:r>
                        <w:rPr>
                          <w:color w:val="000000"/>
                        </w:rPr>
                        <w:t>. Policijos pareigūnai negali susirinkimo organizatorių ir dalyvių įpareigoti imtis priemonių, kurioms įgyvendinti reikalingi finansiniai ištekliai.</w:t>
                      </w:r>
                    </w:p>
                  </w:sdtContent>
                </w:sdt>
                <w:sdt>
                  <w:sdtPr>
                    <w:alias w:val="14 str. 5 d."/>
                    <w:tag w:val="part_a8b094c93a2747d0b6d421fd31ed10e7"/>
                    <w:lock w:val="sdtLocked"/>
                    <w:richText/>
                  </w:sdtPr>
                  <w:sdtContent>
                    <w:p>
                      <w:pPr>
                        <w:widowControl w:val="0"/>
                        <w:ind w:firstLine="567"/>
                        <w:jc w:val="both"/>
                        <w:rPr>
                          <w:color w:val="000000"/>
                        </w:rPr>
                      </w:pPr>
                      <w:sdt>
                        <w:sdtPr>
                          <w:alias w:val="Numeris"/>
                          <w:tag w:val="nr_a8b094c93a2747d0b6d421fd31ed10e7"/>
                          <w:lock w:val="sdtLocked"/>
                          <w:richText/>
                        </w:sdtPr>
                        <w:sdtContent>
                          <w:r>
                            <w:rPr>
                              <w:color w:val="000000"/>
                            </w:rPr>
                            <w:t>5</w:t>
                          </w:r>
                        </w:sdtContent>
                      </w:sdt>
                      <w:r>
                        <w:rPr>
                          <w:color w:val="000000"/>
                        </w:rPr>
                        <w:t>. Policijos pareigūnai susirinkimų metu vadovaujasi šiuo ir kitais Lietuvos Respublikos įstatymais.</w:t>
                      </w:r>
                    </w:p>
                  </w:sdtContent>
                </w:sdt>
                <w:sdt>
                  <w:sdtPr>
                    <w:alias w:val="14 str. 6 d."/>
                    <w:tag w:val="part_5664cb4579394722b6e6a46c0761668c"/>
                    <w:lock w:val="sdtLocked"/>
                    <w:richText/>
                  </w:sdtPr>
                  <w:sdtContent>
                    <w:p>
                      <w:pPr>
                        <w:widowControl w:val="0"/>
                        <w:ind w:firstLine="567"/>
                        <w:jc w:val="both"/>
                      </w:pPr>
                      <w:sdt>
                        <w:sdtPr>
                          <w:alias w:val="Numeris"/>
                          <w:tag w:val="nr_5664cb4579394722b6e6a46c0761668c"/>
                          <w:lock w:val="sdtLocked"/>
                          <w:richText/>
                        </w:sdtPr>
                        <w:sdtContent>
                          <w:r>
                            <w:rPr>
                              <w:color w:val="000000"/>
                            </w:rPr>
                            <w:t>6</w:t>
                          </w:r>
                        </w:sdtContent>
                      </w:sdt>
                      <w:r>
                        <w:rPr>
                          <w:color w:val="000000"/>
                        </w:rPr>
                        <w:t>. Policijos pareigūnai, trukdantys organizuoti teisėtus susirinkimus, pažeidžiantys šį ar kitus Lietuvos Respublikos įstatymus, atsako įstatymų nustatyta tvarka.</w:t>
                      </w:r>
                    </w:p>
                  </w:sdtContent>
                </w:sdt>
              </w:sdtContent>
            </w:sdt>
          </w:sdtContent>
        </w:sdt>
        <w:sdt>
          <w:sdtPr>
            <w:alias w:val="signatura"/>
            <w:tag w:val="part_4b1679619a9e4024b0cbbd6d0fe52a57"/>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238840547A">
            <w:r w:rsidRPr="00532B9F">
              <w:rPr>
                <w:rFonts w:ascii="Times New Roman" w:eastAsia="MS Mincho" w:hAnsi="Times New Roman"/>
                <w:sz w:val="20"/>
                <w:iCs/>
                <w:color w:val="0000FF" w:themeColor="hyperlink"/>
                <w:u w:val="single"/>
              </w:rPr>
              <w:t>XI-2385</w:t>
            </w:r>
          </w:fldSimple>
          <w:r>
            <w:rPr>
              <w:rFonts w:ascii="Times New Roman" w:eastAsia="MS Mincho" w:hAnsi="Times New Roman"/>
              <w:sz w:val="20"/>
              <w:iCs/>
            </w:rPr>
            <w:t>,
2012-11-08,
Žin., 2012, Nr.
136-6956 (2012-11-24), i. k. 1121010ISTA0XI-2385                </w:t>
          </w:r>
        </w:p>
        <w:p>
          <w:pPr>
            <w:jc w:val="both"/>
            <w:rPr>
              <w:rFonts w:ascii="Times New Roman" w:hAnsi="Times New Roman"/>
            </w:rPr>
          </w:pPr>
          <w:r>
            <w:rPr>
              <w:rFonts w:ascii="Times New Roman" w:hAnsi="Times New Roman"/>
              <w:sz w:val="20"/>
            </w:rPr>
            <w:t>Lietuvos Respublikos susirinkimų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b5190133211e4adf3c8c5d7681e73">
            <w:r w:rsidRPr="00532B9F">
              <w:rPr>
                <w:rFonts w:ascii="Times New Roman" w:eastAsia="MS Mincho" w:hAnsi="Times New Roman"/>
                <w:sz w:val="20"/>
                <w:iCs/>
                <w:color w:val="0000FF" w:themeColor="hyperlink"/>
                <w:u w:val="single"/>
              </w:rPr>
              <w:t>XII-1029</w:t>
            </w:r>
          </w:fldSimple>
          <w:r>
            <w:rPr>
              <w:rFonts w:ascii="Times New Roman" w:eastAsia="MS Mincho" w:hAnsi="Times New Roman"/>
              <w:sz w:val="20"/>
              <w:iCs/>
            </w:rPr>
            <w:t>,
2014-07-15,
paskelbta TAR 2014-07-24, i. k. 2014-10480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447ad0004611e88bcec397524184ce">
            <w:r w:rsidRPr="00532B9F">
              <w:rPr>
                <w:rFonts w:ascii="Times New Roman" w:eastAsia="MS Mincho" w:hAnsi="Times New Roman"/>
                <w:sz w:val="20"/>
                <w:iCs/>
                <w:color w:val="0000FF" w:themeColor="hyperlink"/>
                <w:u w:val="single"/>
              </w:rPr>
              <w:t>XIII-1008</w:t>
            </w:r>
          </w:fldSimple>
          <w:r>
            <w:rPr>
              <w:rFonts w:ascii="Times New Roman" w:eastAsia="MS Mincho" w:hAnsi="Times New Roman"/>
              <w:sz w:val="20"/>
              <w:iCs/>
            </w:rPr>
            <w:t>,
2018-01-12,
paskelbta TAR 2018-01-23, i. k. 2018-01021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ecfe70c0a111ec8d9390588bf2de65">
            <w:r w:rsidRPr="00532B9F">
              <w:rPr>
                <w:rFonts w:ascii="Times New Roman" w:eastAsia="MS Mincho" w:hAnsi="Times New Roman"/>
                <w:sz w:val="20"/>
                <w:iCs/>
                <w:color w:val="0000FF" w:themeColor="hyperlink"/>
                <w:u w:val="single"/>
              </w:rPr>
              <w:t>XIV-1023</w:t>
            </w:r>
          </w:fldSimple>
          <w:r>
            <w:rPr>
              <w:rFonts w:ascii="Times New Roman" w:eastAsia="MS Mincho" w:hAnsi="Times New Roman"/>
              <w:sz w:val="20"/>
              <w:iCs/>
            </w:rPr>
            <w:t>,
2022-04-19,
paskelbta TAR 2022-04-20, i. k. 2022-08030                </w:t>
          </w:r>
        </w:p>
        <w:p>
          <w:pPr>
            <w:jc w:val="both"/>
            <w:rPr>
              <w:rFonts w:ascii="Times New Roman" w:hAnsi="Times New Roman"/>
            </w:rPr>
          </w:pPr>
          <w:r>
            <w:rPr>
              <w:rFonts w:ascii="Times New Roman" w:hAnsi="Times New Roman"/>
              <w:sz w:val="20"/>
            </w:rPr>
            <w:t>Lietuvos Respublikos susirinkimų įstatymo Nr. I-317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54D85"/>
  <w15:docId w15:val="{0D16530A-7E29-41E6-814A-E2348B3D467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da4834d0f9fa4979889595187970488d">
    <Part Type="skyrius" Nr="1" Title="BENDROSIOS NUOSTATOS" DocPartId="be1fac119fed44a3b2993d019a2a2e04" PartId="a45840a08b984bcba5d05fd499d155b9">
      <Part Type="straipsnis" Nr="1" Abbr="1 str." Title="Įstatymo paskirtis" DocPartId="488196bd5e5a4092afb72b3ce809cb7e" PartId="00348b9864d0422f87cec52c4f410f02">
        <Part Type="strDalis" Nr="1" Abbr="1 str. 1 d." DocPartId="291d67fb438b4413a7b9219144f290e5" PartId="5a77693973ee428d8fe7e44039130203"/>
        <Part Type="strDalis" Nr="2" Abbr="1 str. 2 d." DocPartId="5b102c6967ba4c5b8d8b9baf781fb7b5" PartId="e080d52413b649ae91cd95ddb315354b">
          <Part Type="strPunktas" Nr="1" Abbr="1 str. 2 d. 1 p." DocPartId="7b35ed8baac84f8293dfe1c48ed00a0e" PartId="1108d4644fd94911b5ce6ca221452b8a"/>
          <Part Type="strPunktas" Nr="2" Abbr="1 str. 2 d. 2 p." DocPartId="fc36e6d41b1f475b8915e87e16a032d5" PartId="22895368aab24913b415dbf8257e4c7c"/>
          <Part Type="strPunktas" Nr="3" Abbr="1 str. 2 d. 3 p." DocPartId="4b50129835a64c679572ca117fea1c6e" PartId="e760bca92f364268b8af95f202917f31"/>
          <Part Type="strPunktas" Nr="4" Abbr="1 str. 2 d. 4 p." DocPartId="a5d0f6d1e92d4a7ebc5399752cfd8688" PartId="26f019ac026b4680946cf692a0633145"/>
          <Part Type="strPunktas" Nr="5" Abbr="1 str. 2 d. 5 p." DocPartId="e9c79afce9ea46d8bf95ff4904c5aeac" PartId="83c10e2a2cb74f99947011776cf9f870"/>
          <Part Type="strPunktas" Nr="6" Abbr="1 str. 2 d. 6 p." DocPartId="e4f1677bd54d480ea9dbe492579dc37e" PartId="331bd245686b400a94bf66aca00c4393"/>
          <Part Type="strPunktas" Nr="7" Abbr="1 str. 2 d. 7 p." DocPartId="05d175f7c75546929287f4c052f9ba5d" PartId="e487b949a3c5444d977f0ae5ac8b6773"/>
        </Part>
        <Part Type="strDalis" Nr="3" Abbr="1 str. 3 d." DocPartId="5015b25e42f546449c663e26a0cfa86e" PartId="d0e1fa9c7fbe441ab553430395d6d474"/>
      </Part>
      <Part Type="straipsnis" Nr="2" Abbr="2 str." Title="Pagrindinės šio įstatymo sąvokos" DocPartId="988d7c8dc6434ad7b6ef72ace8d270ee" PartId="5151c732f1714d10bfd286f9e19004cc">
        <Part Type="strDalis" Nr="1" Abbr="2 str. 1 d." DocPartId="c592231f12394cd0b299c5ef7ff175df" PartId="8a16d6cbab024ea596ccc6c7dd9f83e3"/>
        <Part Type="strDalis" Nr="2" Abbr="2 str. 2 d." DocPartId="9a505af081b14b97a890c150520c5927" PartId="a326f4c67eac45b48cb5e288ae3e7d43"/>
        <Part Type="strDalis" Nr="3" Abbr="2 str. 3 d." DocPartId="d87c622c765b4f108d707413e94cb869" PartId="560c44f9d937405cafefa34c6671c28a"/>
        <Part Type="strDalis" Nr="4" Abbr="2 str. 4 d." DocPartId="848551df72bf48778f0a62b697d93efb" PartId="83d267063a6845659a6bec8d3a6cf683"/>
        <Part Type="strDalis" Nr="5" Abbr="2 str. 5 d." DocPartId="cb1ed8e13f414439a37e59966e2113ef" PartId="3b464f3ab0874a55a74ed0f80b8456dc"/>
        <Part Type="strDalis" Nr="6" Abbr="2 str. 6 d." DocPartId="953f8e41de99400f8dd023678f1742e0" PartId="1dc5c3d161454b29a08fdf0548edbf71"/>
      </Part>
      <Part Type="straipsnis" Nr="3" Abbr="3 str." Title="Susirinkimo organizatoriai" DocPartId="6398dd0af8d14b08b3402c7f49b15c76" PartId="f462e909f3054df3a933b31e409636f1">
        <Part Type="strDalis" Nr="1" Abbr="3 str. 1 d." DocPartId="c5d1302519df46af902b17954e3553a4" PartId="cfaccff0732a4eb8851fbcab7f6729af">
          <Part Type="strPunktas" Nr="1" Abbr="3 str. 1 d. 1 p." DocPartId="85b4c286c4684131ba63b1f3b39e4ed7" PartId="885814e6d4b646c9a0ccc0bf42f7f962"/>
          <Part Type="strPunktas" Nr="2" Abbr="3 str. 1 d. 2 p." DocPartId="2e3f8ab591a04ba9983e78e91dbed0a6" PartId="912b7351aa10468386f0fbf44b8ef81f"/>
          <Part Type="strPunktas" Nr="3" Abbr="3 str. 1 d. 3 p." DocPartId="af64bcbd0bca4db4a352711c13ada75a" PartId="b3b863d1792844c882bd8e2f86a2114e"/>
        </Part>
      </Part>
      <Part Type="straipsnis" Nr="4" Abbr="4 str." Title="Susirinkimų laikas ir vieta" DocPartId="573fbb0cf4ae498a99a76809ec853412" PartId="e6cd272d8dff4e22b130bc1208f73e64">
        <Part Type="strDalis" Nr="1" Abbr="4 str. 1 d." DocPartId="dc183dadf32241689bfadb45c055992c" PartId="647fa15fb7f74908a664a7eef570ed9f"/>
        <Part Type="strDalis" Nr="2" Abbr="4 str. 2 d." DocPartId="342485a0241e47d3b2a03d0ffc5f2d41" PartId="af3271553f5f49a2858d6f9ebf9d84d0"/>
        <Part Type="strDalis" Nr="3" Abbr="4 str. 3 d." DocPartId="274ef83a01dd44e08320a3ec5a46880d" PartId="5bb6369077614029bfbfdc3d841fb419"/>
      </Part>
      <Part Type="straipsnis" Nr="5" Abbr="5 str." Title="Susirinkimo metu draudžiami veiksmai" DocPartId="c5eb295cd6a24e33bc544c8a39d9d814" PartId="6edd2c194ae849e68fc6fcd5b53d4696">
        <Part Type="strDalis" Nr="1" Abbr="5 str. 1 d." DocPartId="1a3e67465b3447b5ad47b7cb0cdd19ae" PartId="35556574aa6240a4a6c482ab6c8abe5c">
          <Part Type="strPunktas" Nr="1" Abbr="5 str. 1 d. 1 p." DocPartId="38be96d338f0400cb35f7e36126761ee" PartId="624f761ee0384612bafa1fb19cf02af5"/>
          <Part Type="strPunktas" Nr="2" Abbr="5 str. 1 d. 2 p." DocPartId="84788123183c4a3dbb14fc4179cd8aab" PartId="5800b460727d456ab171dab66ed1443b"/>
          <Part Type="strPunktas" Nr="3" Abbr="5 str. 1 d. 3 p." DocPartId="394a537110a042cf8eff390d414ef1e0" PartId="af71a935f4e24b4fa042175ca79b149c"/>
          <Part Type="strPunktas" Nr="4" Abbr="5 str. 1 d. 4 p." DocPartId="cc68142a760641c7950d06fafb88e7bd" PartId="58170e0075ae49f7bbd8d263e7a46506"/>
        </Part>
      </Part>
    </Part>
    <Part Type="skyrius" Nr="2" Title="PRANEŠIMO APIE ORGANIZUOJAMĄ SUSIRINKIMĄ DERINIMO TVARKA" DocPartId="0dc49a0fa01747f385ea8d7d807584f7" PartId="aa11aa0ad4f8424fa9a8bbb8ec974fd2">
      <Part Type="straipsnis" Nr="6" Abbr="6 str." Title="Pranešimo apie organizuojamą susirinkimą pateikimo tvarka ir terminai" DocPartId="548768c0bef34c31a9f6b3fcda5ec049" PartId="f29114f4ec51456baf50dd55871c6128">
        <Part Type="strDalis" Nr="1" Abbr="6 str. 1 d." DocPartId="efec6510b8c64f69849d4178ac82d6fb" PartId="5894e616ca614656a1d97950e1ac90ff"/>
        <Part Type="strDalis" Nr="2" Abbr="6 str. 2 d." DocPartId="bc4d71ba7c1041d6847f4e7380e03f3a" PartId="d5ab9be359404d87b87c949fa6beb730"/>
        <Part Type="strDalis" Nr="3" Abbr="6 str. 3 d." DocPartId="123929a96e724210ad61dfc439d2ad10" PartId="c40c522b323847aa8693a3577d1908f0">
          <Part Type="strPunktas" Nr="1" Abbr="6 str. 3 d. 1 p." DocPartId="f49e49fc3a254472a2ebcb4cce9897b7" PartId="b18f1421150f43998ce9904de8d8996d"/>
          <Part Type="strPunktas" Nr="2" Abbr="6 str. 3 d. 2 p." DocPartId="41c0dd3213f74d56a1b56b28f678d60a" PartId="03dfed0080af42a68e7e9058c8f6a918"/>
          <Part Type="strPunktas" Nr="3" Abbr="6 str. 3 d. 3 p." DocPartId="f74237e16dd2491aa759769ba1bc2cbe" PartId="694266bc587d44119da2cace8b86680f"/>
          <Part Type="strPunktas" Nr="4" Abbr="6 str. 3 d. 4 p." DocPartId="5aabaf868fcc4a6eb60f118d2f3fbc24" PartId="00d04472b73b406cb6a5aa3c7ceed583"/>
          <Part Type="strPunktas" Nr="5" Abbr="6 str. 3 d. 5 p." DocPartId="dfa50cd54d18455e8c3fb06feb2623c6" PartId="ecf822bb50c048bb813ca2b882fe44f5"/>
          <Part Type="strPunktas" Nr="6" Abbr="6 str. 3 d. 6 p." DocPartId="8935eaa159044e7dae59ca1721b39d91" PartId="1ca3b50cb8eb4c1ba374e9218d9bde50"/>
        </Part>
      </Part>
      <Part Type="straipsnis" Nr="7" Abbr="7 str." Title="Pranešimo apie organizuojamą susirinkimą nagrinėjimo, derinimo tvarka ir terminai bei apskundimo tvarka" DocPartId="f895ca79364a4bf2893d689a8d99e6f8" PartId="4e957e5fa850465fafea278cb4b5a255">
        <Part Type="strDalis" Nr="1" Abbr="7 str. 1 d." DocPartId="5acaf6b4452044b98d6148310257a225" PartId="af97c068a39d4119a9765cbd0518cf47"/>
        <Part Type="strDalis" Nr="2" Abbr="7 str. 2 d." DocPartId="e638af9baf5840cc93a0ffa0d5ccfc37" PartId="6c243aae0ebb4b3a9cbb836d6156d690"/>
        <Part Type="strDalis" Nr="3" Abbr="7 str. 3 d." DocPartId="3d097e9db4a643dc81ab14c4962ad298" PartId="c65f68dec3964469b704bd107e39baf5"/>
        <Part Type="strDalis" Nr="4" Abbr="7 str. 4 d." DocPartId="d54222b57a2f42f0a96b95a4021fbf51" PartId="60b09337dd5c4437869eab5c676d93e2"/>
        <Part Type="strDalis" Nr="5" Abbr="7 str. 5 d." DocPartId="48d5be2079004d06acdc9551be9994e5" PartId="3cab84b22de54e838f500765087122a2"/>
        <Part Type="strDalis" Nr="6" Abbr="7 str. 6 d." DocPartId="e3eff2bc1bad4b6ba7c5a55669379b7d" PartId="50043baacf2143aaa998ff1de0fbbc6a"/>
        <Part Type="strDalis" Nr="7" Abbr="7 str. 7 d." DocPartId="65f49ea04d7a4f85ad521fc8508aac9c" PartId="e84120fc92734942a09f705e8db8d8a5"/>
      </Part>
    </Part>
    <Part Type="skyrius" Nr="3" Title="SUSIRINKIMO VEDIMO TVARKA" DocPartId="114258e9670f4f3cae6938da2af31f23" PartId="51badc57eed14bc1aeffc14291005c6f">
      <Part Type="straipsnis" Nr="8" Abbr="8 str." Title="Susirinkimo vedimo tvarka" DocPartId="5400d8b0924544df81802a247e23fcc4" PartId="98a88ac4c9e9440fb040a5f7a50cb53a">
        <Part Type="strDalis" Nr="1" Abbr="8 str. 1 d." DocPartId="b97ad1e7c96d4e87b4950fb0f11fceef" PartId="0140018578544dcb893b7858a48f2502"/>
        <Part Type="strDalis" Nr="2" Abbr="8 str. 2 d." DocPartId="bfa843c16da04d7c944f959715b1fdca" PartId="e88d67d14b82405abe38148c7e0964f0"/>
      </Part>
      <Part Type="straipsnis" Nr="9" Abbr="9 str." Title="Susirinkimo nutraukimo pagrindai" DocPartId="46b0cba7fc3443ae8eabb67221887088" PartId="0a3d90466ad54c8283692bd0101eb974">
        <Part Type="strDalis" Nr="1" Abbr="9 str. 1 d." DocPartId="b7348837ba71466e97727ad45f605ebb" PartId="2cfbb09a48c549019014d170405987f2">
          <Part Type="strPunktas" Nr="1" Abbr="9 str. 1 d. 1 p." DocPartId="28382e8ec9114e9bbe33f27a5c9b6851" PartId="7c619ade7de5494381ccba7d891c9c82"/>
          <Part Type="strPunktas" Nr="2" Abbr="9 str. 1 d. 2 p." DocPartId="33f3c4420b06428f8aa403e0138ed8a9" PartId="1ee50901fe55453c80551065407b4840"/>
          <Part Type="strPunktas" Nr="3" Abbr="9 str. 1 d. 3 p." DocPartId="5a0076cfc83c406cbf0a0fa98fdafe1e" PartId="6563d30abb3f4401b640f32a2725ca46"/>
          <Part Type="strPunktas" Nr="4" Abbr="9 str. 1 d. 4 p." DocPartId="f821fc84ab054308adc64f32a6183d5a" PartId="b9cf23103f4e4cfd83db801133e6bdd4"/>
          <Part Type="strPunktas" Nr="5" Abbr="9 str. 1 d. 5 p." DocPartId="f7fcf18849f147819b153a865d886b32" PartId="8a2b56447d3a4ec4bf9d93c0debcae22"/>
        </Part>
        <Part Type="strDalis" Nr="2" Abbr="9 str. 2 d." DocPartId="d9002ca41b974ccd9b4da42c88ea98de" PartId="9844b72817b247a5b773f2f3d853b83e"/>
      </Part>
    </Part>
    <Part Type="skyrius" Nr="4" Title="SUSIRINKIMO SUBJEKTŲ TEISĖS, PAREIGOS IR ATSAKOMYBĖ" DocPartId="842fd6fa6bf44f5eb7ddb671a4d096d1" PartId="3c180d34c1854020b0edbba0fb40bf16">
      <Part Type="straipsnis" Nr="10" Abbr="10 str." Title="Susirinkimo organizatorių ir dalyvių teisės ir pareigos" DocPartId="90037dc1fa5546ce952bfb1045f266c4" PartId="6bcd84cc61404436939105556d46a566">
        <Part Type="strDalis" Nr="1" Abbr="10 str. 1 d." DocPartId="1173abddfd7b47be99029e9f7b8d1a1a" PartId="3b11c383c38c465380f74beb8ffbf79a"/>
        <Part Type="strDalis" Nr="2" Abbr="10 str. 2 d." DocPartId="1746df4f47474204a6bbf821ba67f63c" PartId="7b1f1cca568f4343b009f4900c96d003">
          <Part Type="strPunktas" Nr="1" Abbr="10 str. 2 d. 1 p." DocPartId="d8abdc17699649cdaa18baf946f5817e" PartId="b6f93c5be7ae4a6da7cf8c85d54c5bea"/>
          <Part Type="strPunktas" Nr="2" Abbr="10 str. 2 d. 2 p." DocPartId="3a938967d4534f808fc79893df01a66a" PartId="057e26c0c65248f09db498d82f952b2d"/>
          <Part Type="strPunktas" Nr="3" Abbr="10 str. 2 d. 3 p." DocPartId="b9be6f40d7d344a6b223cecd923e20d4" PartId="5bc3c5325cc348eeba02732f4b54e218"/>
        </Part>
      </Part>
      <Part Type="straipsnis" Nr="11" Abbr="11 str." Title="Susirinkimo organizatorių ir dalyvių atsakomybė" DocPartId="c81e6d8c287f4a6aa8ff4a854db0c8b3" PartId="8a3d7902b2e74392a7d82564306f66b9">
        <Part Type="strDalis" Nr="1" Abbr="11 str. 1 d." DocPartId="65f92f19f32c4eb3923efb4d3a0d9ef1" PartId="2cdcbe60e1054340a3738a9da0a00d44"/>
      </Part>
      <Part Type="straipsnis" Nr="12" Abbr="12 str." Title="Savivaldybės administracijos direktoriaus ar jį pavaduojančio asmens pareigos ir atsakomybė" DocPartId="50d349b4e0404b47b7df6d9c433acc0e" PartId="a10ef46c458b4af895552fca113629eb">
        <Part Type="strDalis" Nr="1" Abbr="12 str. 1 d." DocPartId="9e97ddab415f4ee4bea0200a63efd0b9" PartId="a5eb2c3ca12740a58794f070a669ded8"/>
        <Part Type="strDalis" Nr="2" Abbr="12 str. 2 d." DocPartId="d5b34379156b4a9b963c90e35e2de342" PartId="2b14b647db23453db302e2140167044f"/>
        <Part Type="strDalis" Nr="3" Abbr="12 str. 3 d." DocPartId="9dd7acbf9ed94a15877647c804e840b4" PartId="9668054566504f8d8c3959c700fea7d0"/>
      </Part>
      <Part Type="straipsnis" Nr="13" Abbr="13 str." Title="Policijos pareigūnų teisės" DocPartId="f0f4baa1951f4a7fa80740632bc0cb47" PartId="181701eeb44642b2837aa49e80c6f728">
        <Part Type="strDalis" Nr="1" Abbr="13 str. 1 d." DocPartId="2f4c77d0ad0e4d41bd986669575bc192" PartId="445d002e0696493ca34589d27a5a06b6"/>
        <Part Type="strDalis" Nr="2" Abbr="13 str. 2 d." DocPartId="8fd405c2b71e4db7befa63a9d3881a76" PartId="eac84f1cbce5450ea6576c45b6491b9a"/>
      </Part>
      <Part Type="straipsnis" Nr="14" Abbr="14 str." Title="Policijos pareigūnų pareigos ir atsakomybė" DocPartId="4dd344d9a5784eddab7b7ebb9bde1f27" PartId="ff28cb9057784a4f9ac8ece7f8a3c29c">
        <Part Type="strDalis" Nr="1" Abbr="14 str. 1 d." DocPartId="cbff5bd3b75c4061808017f9cfc41a00" PartId="33cc269a8dc0406c9e19a9fe64d53a3e"/>
        <Part Type="strDalis" Nr="2" Abbr="14 str. 2 d." DocPartId="a61826fb73534c84a01b53052b22c286" PartId="42317093653943c19950b34630667248"/>
        <Part Type="strDalis" Nr="3" Abbr="14 str. 3 d." DocPartId="b1ed995bd1444429b5d940d88ace54ce" PartId="75d9b7a0a3dd4f0e94f987234dae6aa2"/>
        <Part Type="strDalis" Nr="4" Abbr="14 str. 4 d." DocPartId="4e9507a0631d4834a4cc6c064ba1550c" PartId="bec800bc763a4ca19a0ef9b576f1c35f"/>
        <Part Type="strDalis" Nr="5" Abbr="14 str. 5 d." DocPartId="4cc77807b16d42108f4e3a1e9b2846ee" PartId="a8b094c93a2747d0b6d421fd31ed10e7"/>
        <Part Type="strDalis" Nr="6" Abbr="14 str. 6 d." DocPartId="9920f89a536849d4a40a5ab42f34b588" PartId="5664cb4579394722b6e6a46c0761668c"/>
      </Part>
    </Part>
    <Part Type="signatura" DocPartId="32317f2cfd6d473db4dcd73857c4954d" PartId="4b1679619a9e4024b0cbbd6d0fe52a57"/>
  </Part>
</Parts>
</file>

<file path=customXml/itemProps1.xml><?xml version="1.0" encoding="utf-8"?>
<ds:datastoreItem xmlns:ds="http://schemas.openxmlformats.org/officeDocument/2006/customXml" ds:itemID="{7A92A157-50DD-4FB7-8A32-A860459375FF}">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11017</Words>
  <Characters>6281</Characters>
  <Application>Microsoft Office Word</Application>
  <DocSecurity>0</DocSecurity>
  <Lines>52</Lines>
  <Paragraphs>34</Paragraphs>
  <ScaleCrop>false</ScaleCrop>
  <Company/>
  <LinksUpToDate>false</LinksUpToDate>
  <CharactersWithSpaces>17264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2022-04-21T04:11:00Z</dcterms:modified>
  <revision>14</revision>
</coreProperties>
</file>