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681092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681092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681092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681092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681092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681092">
      <w:pPr>
        <w:pStyle w:val="statymopavad"/>
        <w:spacing w:before="240"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681092">
      <w:pPr>
        <w:pStyle w:val="statymopavad"/>
        <w:spacing w:before="240"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681092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681092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681092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681092">
      <w:pPr>
        <w:spacing w:line="240" w:lineRule="auto"/>
        <w:ind w:firstLine="0"/>
        <w:rPr>
          <w:rFonts w:ascii="Times New Roman" w:hAnsi="Times New Roman"/>
          <w:sz w:val="22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t>1 st</w:t>
      </w:r>
      <w:r>
        <w:rPr>
          <w:rFonts w:ascii="Times New Roman" w:hAnsi="Times New Roman"/>
          <w:b/>
          <w:sz w:val="22"/>
        </w:rPr>
        <w:t>raipsnis. Atmintinos dienos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Lietuvos vėliavos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Laisvės gynėjų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Lietuvos globėjo šv. Kazimiero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8-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Tarptautinė moterų solidarumo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5) </w:t>
      </w:r>
      <w:r>
        <w:rPr>
          <w:rFonts w:ascii="Times New Roman" w:hAnsi="Times New Roman"/>
          <w:sz w:val="22"/>
        </w:rPr>
        <w:t>kovo 20-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Žemės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gegužės 7-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Spaudos atgavimo, kalbos ir knygos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gegužės 14-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Pilietinio pasipriešinimo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8) gegužės trečiasis sekmadienis – Partizanų pagerbimo, kariuomenės ir visuomenės vienybės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9) birželio 1-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Tarptautinė vaikų gynimo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10) birželio 3-</w:t>
      </w:r>
      <w:proofErr w:type="spellStart"/>
      <w:r>
        <w:rPr>
          <w:rFonts w:ascii="Times New Roman" w:hAnsi="Times New Roman"/>
          <w:sz w:val="22"/>
        </w:rPr>
        <w:t>ioji</w:t>
      </w:r>
      <w:proofErr w:type="spellEnd"/>
      <w:r>
        <w:rPr>
          <w:rFonts w:ascii="Times New Roman" w:hAnsi="Times New Roman"/>
          <w:sz w:val="22"/>
        </w:rPr>
        <w:t xml:space="preserve"> – Sąjūdžio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11) birželio pirmasis sekmadienis – Tėvo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12) birželio 14-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Gedulo ir vilties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13) birželio 15-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Okupacijos ir genocido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14) birželio 23-</w:t>
      </w:r>
      <w:proofErr w:type="spellStart"/>
      <w:r>
        <w:rPr>
          <w:rFonts w:ascii="Times New Roman" w:hAnsi="Times New Roman"/>
          <w:sz w:val="22"/>
        </w:rPr>
        <w:t>ioji</w:t>
      </w:r>
      <w:proofErr w:type="spellEnd"/>
      <w:r>
        <w:rPr>
          <w:rFonts w:ascii="Times New Roman" w:hAnsi="Times New Roman"/>
          <w:sz w:val="22"/>
        </w:rPr>
        <w:t xml:space="preserve"> – Birželio suki</w:t>
      </w:r>
      <w:r>
        <w:rPr>
          <w:rFonts w:ascii="Times New Roman" w:hAnsi="Times New Roman"/>
          <w:sz w:val="22"/>
        </w:rPr>
        <w:t>limo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15) liepos 15-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Žalgirio mūšio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liepos paskutinis sekmadienis – Jūros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17) rugpjūčio 23-</w:t>
      </w:r>
      <w:proofErr w:type="spellStart"/>
      <w:r>
        <w:rPr>
          <w:rFonts w:ascii="Times New Roman" w:hAnsi="Times New Roman"/>
          <w:sz w:val="22"/>
        </w:rPr>
        <w:t>ioji</w:t>
      </w:r>
      <w:proofErr w:type="spellEnd"/>
      <w:r>
        <w:rPr>
          <w:rFonts w:ascii="Times New Roman" w:hAnsi="Times New Roman"/>
          <w:sz w:val="22"/>
        </w:rPr>
        <w:t xml:space="preserve"> – Juodojo kaspino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rugpjūčio 31-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Laisvės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rugsėjo 1-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Mokslo ir žinių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 rugsėjo 8-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Šilin</w:t>
      </w:r>
      <w:r>
        <w:rPr>
          <w:rFonts w:ascii="Times New Roman" w:hAnsi="Times New Roman"/>
          <w:sz w:val="22"/>
        </w:rPr>
        <w:t>ė (</w:t>
      </w:r>
      <w:proofErr w:type="spellStart"/>
      <w:r>
        <w:rPr>
          <w:rFonts w:ascii="Times New Roman" w:hAnsi="Times New Roman"/>
          <w:sz w:val="22"/>
        </w:rPr>
        <w:t>Švč</w:t>
      </w:r>
      <w:proofErr w:type="spellEnd"/>
      <w:r>
        <w:rPr>
          <w:rFonts w:ascii="Times New Roman" w:hAnsi="Times New Roman"/>
          <w:sz w:val="22"/>
        </w:rPr>
        <w:t>. Mergelės Marijos gimimo diena), Vytauto Didžiojo karūnavimo ir Padėkos už Lietuvos nepriklausomybės ir laisvės apgynimą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rugsėjo 22-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Baltų vienybės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rugsėjo 23-</w:t>
      </w:r>
      <w:proofErr w:type="spellStart"/>
      <w:r>
        <w:rPr>
          <w:rFonts w:ascii="Times New Roman" w:hAnsi="Times New Roman"/>
          <w:sz w:val="22"/>
        </w:rPr>
        <w:t>ioji</w:t>
      </w:r>
      <w:proofErr w:type="spellEnd"/>
      <w:r>
        <w:rPr>
          <w:rFonts w:ascii="Times New Roman" w:hAnsi="Times New Roman"/>
          <w:sz w:val="22"/>
        </w:rPr>
        <w:t xml:space="preserve"> – Lietuvos žydų genocido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23) spalio 5-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Tarptau</w:t>
      </w:r>
      <w:r>
        <w:rPr>
          <w:rFonts w:ascii="Times New Roman" w:hAnsi="Times New Roman"/>
          <w:sz w:val="22"/>
        </w:rPr>
        <w:t>tinė mokytojų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24) spalio antrasis šeštadienis – Derliaus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spalio 25-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Konstitucijos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lapkričio 2-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Mirusiųjų atminimo (Vėlinių)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27) lapkričio 23-</w:t>
      </w:r>
      <w:proofErr w:type="spellStart"/>
      <w:r>
        <w:rPr>
          <w:rFonts w:ascii="Times New Roman" w:hAnsi="Times New Roman"/>
          <w:sz w:val="22"/>
        </w:rPr>
        <w:t>ioji</w:t>
      </w:r>
      <w:proofErr w:type="spellEnd"/>
      <w:r>
        <w:rPr>
          <w:rFonts w:ascii="Times New Roman" w:hAnsi="Times New Roman"/>
          <w:sz w:val="22"/>
        </w:rPr>
        <w:t xml:space="preserve"> – Lietuvos karių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28) lapkričio 30-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Mažosios Lietuvos</w:t>
      </w:r>
      <w:r>
        <w:rPr>
          <w:rFonts w:ascii="Times New Roman" w:hAnsi="Times New Roman"/>
          <w:sz w:val="22"/>
        </w:rPr>
        <w:t xml:space="preserve"> prisijungimo prie Didžiosios Lietuvos akto diena;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29) gruodžio 10-</w:t>
      </w:r>
      <w:proofErr w:type="spellStart"/>
      <w:r>
        <w:rPr>
          <w:rFonts w:ascii="Times New Roman" w:hAnsi="Times New Roman"/>
          <w:sz w:val="22"/>
        </w:rPr>
        <w:t>oji</w:t>
      </w:r>
      <w:proofErr w:type="spellEnd"/>
      <w:r>
        <w:rPr>
          <w:rFonts w:ascii="Times New Roman" w:hAnsi="Times New Roman"/>
          <w:sz w:val="22"/>
        </w:rPr>
        <w:t xml:space="preserve"> – Tarptautinė žmogaus teisių diena.</w:t>
      </w:r>
    </w:p>
    <w:p w:rsidR="00000000" w:rsidRDefault="00681092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681092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</w:t>
      </w:r>
      <w:r>
        <w:rPr>
          <w:rFonts w:ascii="Times New Roman" w:hAnsi="Times New Roman"/>
          <w:i/>
          <w:sz w:val="20"/>
        </w:rPr>
        <w:t xml:space="preserve"> (98.07.08)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</w:t>
      </w:r>
      <w:r>
        <w:rPr>
          <w:rFonts w:ascii="Times New Roman" w:hAnsi="Times New Roman"/>
          <w:i/>
          <w:snapToGrid w:val="0"/>
          <w:sz w:val="20"/>
        </w:rPr>
        <w:t>, Žin., 2000, Nr.57-1679 (00.07.14)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</w:t>
      </w:r>
      <w:r>
        <w:rPr>
          <w:rFonts w:ascii="Times New Roman" w:hAnsi="Times New Roman"/>
          <w:i/>
          <w:snapToGrid w:val="0"/>
          <w:sz w:val="20"/>
        </w:rPr>
        <w:t>1, Nr. 57-2027 (2001-07-04)</w:t>
      </w:r>
    </w:p>
    <w:p w:rsidR="00000000" w:rsidRDefault="00681092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681092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2002, Nr. 48</w:t>
      </w:r>
      <w:r>
        <w:rPr>
          <w:rFonts w:ascii="Times New Roman" w:hAnsi="Times New Roman"/>
          <w:i/>
        </w:rPr>
        <w:t>-1835 (2002-05-14)</w:t>
      </w:r>
    </w:p>
    <w:p w:rsidR="00000000" w:rsidRDefault="00681092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000000" w:rsidRDefault="00681092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7" w:history="1">
        <w:r>
          <w:rPr>
            <w:rStyle w:val="Hyperlink"/>
            <w:rFonts w:ascii="Times New Roman" w:hAnsi="Times New Roman"/>
            <w:i/>
          </w:rPr>
          <w:t>IX-1633</w:t>
        </w:r>
      </w:hyperlink>
      <w:r>
        <w:rPr>
          <w:rFonts w:ascii="Times New Roman" w:hAnsi="Times New Roman"/>
          <w:i/>
        </w:rPr>
        <w:t xml:space="preserve">, 2003-06-19, Žin., 2003, Nr. 69-3116 </w:t>
      </w:r>
      <w:r>
        <w:rPr>
          <w:rFonts w:ascii="Times New Roman" w:hAnsi="Times New Roman"/>
          <w:i/>
        </w:rPr>
        <w:t>(2003-07-10)</w:t>
      </w:r>
    </w:p>
    <w:p w:rsidR="00000000" w:rsidRDefault="00681092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8" w:history="1">
        <w:r>
          <w:rPr>
            <w:rStyle w:val="Hyperlink"/>
            <w:rFonts w:ascii="Times New Roman" w:hAnsi="Times New Roman"/>
            <w:i/>
          </w:rPr>
          <w:t>IX-1699</w:t>
        </w:r>
      </w:hyperlink>
      <w:r>
        <w:rPr>
          <w:rFonts w:ascii="Times New Roman" w:hAnsi="Times New Roman"/>
          <w:i/>
        </w:rPr>
        <w:t>, 2003-07-04, Žin., 2003, Nr. 74-3420 (2003-07-25)</w:t>
      </w:r>
    </w:p>
    <w:p w:rsidR="00000000" w:rsidRDefault="00681092">
      <w:pPr>
        <w:spacing w:line="240" w:lineRule="auto"/>
        <w:rPr>
          <w:rFonts w:ascii="Times New Roman" w:hAnsi="Times New Roman"/>
          <w:i/>
          <w:sz w:val="22"/>
        </w:rPr>
      </w:pP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lastRenderedPageBreak/>
        <w:t>Skelbiu šį Lietuvos Respublikos Seimo priimtą įstatymą.</w:t>
      </w: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</w:p>
    <w:p w:rsidR="00000000" w:rsidRDefault="00681092">
      <w:pPr>
        <w:spacing w:line="240" w:lineRule="auto"/>
        <w:rPr>
          <w:rFonts w:ascii="Times New Roman" w:hAnsi="Times New Roman"/>
          <w:sz w:val="22"/>
        </w:rPr>
      </w:pPr>
    </w:p>
    <w:p w:rsidR="00000000" w:rsidRDefault="00681092">
      <w:pPr>
        <w:tabs>
          <w:tab w:val="right" w:pos="9639"/>
        </w:tabs>
        <w:spacing w:before="360" w:line="240" w:lineRule="auto"/>
        <w:rPr>
          <w:rFonts w:ascii="Times New Roman" w:hAnsi="Times New Roman"/>
          <w:sz w:val="22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681092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</w:t>
      </w:r>
      <w:r>
        <w:rPr>
          <w:rFonts w:ascii="Times New Roman" w:hAnsi="Times New Roman"/>
          <w:sz w:val="22"/>
        </w:rPr>
        <w:t>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681092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</w:t>
      </w:r>
    </w:p>
    <w:p w:rsidR="00000000" w:rsidRDefault="00681092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68109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Pakeitimai:</w:t>
      </w:r>
    </w:p>
    <w:p w:rsidR="00000000" w:rsidRDefault="00681092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68109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68109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68109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9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68109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</w:t>
      </w:r>
      <w:r>
        <w:rPr>
          <w:rFonts w:ascii="Times New Roman" w:hAnsi="Times New Roman"/>
          <w:sz w:val="20"/>
        </w:rPr>
        <w:t>IENŲ ĮSTATYMO PAPILDYMO IR PAKEITIMO ĮSTATYMAS</w:t>
      </w:r>
    </w:p>
    <w:p w:rsidR="00000000" w:rsidRDefault="00681092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0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</w:t>
      </w:r>
      <w:r>
        <w:rPr>
          <w:rFonts w:ascii="Times New Roman" w:hAnsi="Times New Roman"/>
          <w:snapToGrid w:val="0"/>
          <w:sz w:val="20"/>
        </w:rPr>
        <w:t xml:space="preserve"> STRAIPSNIO PAPILDYMO IR PAKEITIMO ĮSTATYMAS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1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</w:t>
      </w:r>
      <w:r>
        <w:rPr>
          <w:rFonts w:ascii="Times New Roman" w:hAnsi="Times New Roman"/>
          <w:snapToGrid w:val="0"/>
          <w:sz w:val="20"/>
        </w:rPr>
        <w:t>TRAIPSNIO PAKEITIMO ĮSTATYMAS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2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3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</w:t>
      </w:r>
      <w:r>
        <w:rPr>
          <w:rFonts w:ascii="Times New Roman" w:hAnsi="Times New Roman"/>
        </w:rPr>
        <w:t>likos Seimas, Įstatymas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4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</w:p>
    <w:p w:rsidR="00000000" w:rsidRDefault="00681092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000000" w:rsidRDefault="00681092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</w:t>
      </w:r>
      <w:r>
        <w:rPr>
          <w:rFonts w:ascii="Times New Roman" w:hAnsi="Times New Roman"/>
        </w:rPr>
        <w:t>ymas</w:t>
      </w:r>
    </w:p>
    <w:p w:rsidR="00000000" w:rsidRDefault="00681092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5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000000" w:rsidRDefault="00681092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ĮSTATYMAS</w:t>
      </w:r>
    </w:p>
    <w:p w:rsidR="00000000" w:rsidRDefault="00681092">
      <w:pPr>
        <w:pStyle w:val="PlainText"/>
        <w:rPr>
          <w:rFonts w:ascii="Times New Roman" w:hAnsi="Times New Roman"/>
        </w:rPr>
      </w:pP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6" w:history="1">
        <w:r>
          <w:rPr>
            <w:rStyle w:val="Hyperlink"/>
            <w:rFonts w:ascii="Times New Roman" w:hAnsi="Times New Roman"/>
          </w:rPr>
          <w:t>IX-1050</w:t>
        </w:r>
      </w:hyperlink>
      <w:r>
        <w:rPr>
          <w:rFonts w:ascii="Times New Roman" w:hAnsi="Times New Roman"/>
        </w:rPr>
        <w:t>, 2002-07-05, Žin., 2002, Nr. 73-3105 (2002-07-19)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</w:p>
    <w:p w:rsidR="00000000" w:rsidRDefault="00681092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9.</w:t>
      </w:r>
    </w:p>
    <w:p w:rsidR="00000000" w:rsidRDefault="00681092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681092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7" w:history="1">
        <w:r>
          <w:rPr>
            <w:rStyle w:val="Hyperlink"/>
            <w:rFonts w:ascii="Times New Roman" w:hAnsi="Times New Roman"/>
          </w:rPr>
          <w:t>IX-1633</w:t>
        </w:r>
      </w:hyperlink>
      <w:r>
        <w:rPr>
          <w:rFonts w:ascii="Times New Roman" w:hAnsi="Times New Roman"/>
        </w:rPr>
        <w:t>, 2003-06-19, Žin., 2003, Nr. 69-3116 (2003-07-10)</w:t>
      </w:r>
    </w:p>
    <w:p w:rsidR="00000000" w:rsidRDefault="00681092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681092">
      <w:pPr>
        <w:pStyle w:val="PlainText"/>
        <w:rPr>
          <w:rFonts w:ascii="Times New Roman" w:hAnsi="Times New Roman"/>
        </w:rPr>
      </w:pP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10.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8" w:history="1">
        <w:r>
          <w:rPr>
            <w:rStyle w:val="Hyperlink"/>
            <w:rFonts w:ascii="Times New Roman" w:hAnsi="Times New Roman"/>
          </w:rPr>
          <w:t>IX-169</w:t>
        </w:r>
        <w:r>
          <w:rPr>
            <w:rStyle w:val="Hyperlink"/>
            <w:rFonts w:ascii="Times New Roman" w:hAnsi="Times New Roman"/>
          </w:rPr>
          <w:t>9</w:t>
        </w:r>
      </w:hyperlink>
      <w:r>
        <w:rPr>
          <w:rFonts w:ascii="Times New Roman" w:hAnsi="Times New Roman"/>
        </w:rPr>
        <w:t>, 2003-07-04, Žin., 2003, Nr. 74-3420 (2003-07-25)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*** Pabaiga ***</w:t>
      </w:r>
    </w:p>
    <w:p w:rsidR="00000000" w:rsidRDefault="00681092">
      <w:pPr>
        <w:pStyle w:val="PlainText"/>
        <w:jc w:val="both"/>
        <w:rPr>
          <w:rFonts w:ascii="Times New Roman" w:hAnsi="Times New Roman"/>
        </w:rPr>
      </w:pPr>
    </w:p>
    <w:p w:rsidR="00000000" w:rsidRDefault="00681092">
      <w:pPr>
        <w:pStyle w:val="PlainText"/>
        <w:jc w:val="both"/>
        <w:rPr>
          <w:rFonts w:ascii="Times New Roman" w:hAnsi="Times New Roman"/>
        </w:rPr>
      </w:pPr>
    </w:p>
    <w:p w:rsidR="00000000" w:rsidRDefault="00681092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Redagavo: </w:t>
      </w:r>
      <w:proofErr w:type="spellStart"/>
      <w:r>
        <w:rPr>
          <w:rFonts w:ascii="Times New Roman" w:hAnsi="Times New Roman"/>
        </w:rPr>
        <w:t>Angonita</w:t>
      </w:r>
      <w:proofErr w:type="spellEnd"/>
      <w:r>
        <w:rPr>
          <w:rFonts w:ascii="Times New Roman" w:hAnsi="Times New Roman"/>
        </w:rPr>
        <w:t xml:space="preserve"> Rupšytė (2003-07-25)</w:t>
      </w:r>
    </w:p>
    <w:p w:rsidR="00000000" w:rsidRDefault="00681092">
      <w:pPr>
        <w:pStyle w:val="PlainText"/>
        <w:ind w:firstLine="851"/>
        <w:jc w:val="both"/>
        <w:rPr>
          <w:rFonts w:ascii="Times New Roman" w:hAnsi="Times New Roman"/>
        </w:rPr>
      </w:pPr>
      <w:hyperlink r:id="rId29" w:history="1">
        <w:r>
          <w:rPr>
            <w:rStyle w:val="Hyperlink"/>
            <w:rFonts w:ascii="Times New Roman" w:hAnsi="Times New Roman"/>
          </w:rPr>
          <w:t>anrups@</w:t>
        </w:r>
        <w:proofErr w:type="spellStart"/>
        <w:r>
          <w:rPr>
            <w:rStyle w:val="Hyperlink"/>
            <w:rFonts w:ascii="Times New Roman" w:hAnsi="Times New Roman"/>
          </w:rPr>
          <w:t>lrs</w:t>
        </w:r>
        <w:proofErr w:type="spellEnd"/>
        <w:r>
          <w:rPr>
            <w:rStyle w:val="Hyperlink"/>
            <w:rFonts w:ascii="Times New Roman" w:hAnsi="Times New Roman"/>
          </w:rPr>
          <w:t>.lt</w:t>
        </w:r>
      </w:hyperlink>
    </w:p>
    <w:p w:rsidR="00000000" w:rsidRDefault="00681092">
      <w:pPr>
        <w:pStyle w:val="PlainText"/>
        <w:ind w:firstLine="851"/>
        <w:rPr>
          <w:rFonts w:ascii="Times New Roman" w:hAnsi="Times New Roman"/>
        </w:rPr>
      </w:pPr>
    </w:p>
    <w:p w:rsidR="00000000" w:rsidRDefault="0068109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681092">
      <w:pPr>
        <w:spacing w:line="240" w:lineRule="auto"/>
      </w:pPr>
      <w:r>
        <w:separator/>
      </w:r>
    </w:p>
  </w:endnote>
  <w:endnote w:type="continuationSeparator" w:id="0">
    <w:p w:rsidR="00000000" w:rsidRDefault="006810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68109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68109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68109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000000" w:rsidRDefault="006810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681092">
      <w:pPr>
        <w:spacing w:line="240" w:lineRule="auto"/>
      </w:pPr>
      <w:r>
        <w:separator/>
      </w:r>
    </w:p>
  </w:footnote>
  <w:footnote w:type="continuationSeparator" w:id="0">
    <w:p w:rsidR="00000000" w:rsidRDefault="0068109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81092"/>
    <w:rsid w:val="00681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62DB66D5-529E-49A2-BEF5-DE06C9780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semiHidden/>
    <w:pPr>
      <w:spacing w:line="240" w:lineRule="auto"/>
    </w:pPr>
    <w:rPr>
      <w:rFonts w:ascii="Times New Roman" w:hAnsi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3.lrs.lt/cgi-bin/preps2?a=140222&amp;b=" TargetMode="External"/><Relationship Id="rId18" Type="http://schemas.openxmlformats.org/officeDocument/2006/relationships/hyperlink" Target="http://www3.lrs.lt/cgi-bin/preps2?a=215812&amp;b=" TargetMode="External"/><Relationship Id="rId26" Type="http://schemas.openxmlformats.org/officeDocument/2006/relationships/hyperlink" Target="http://www3.lrs.lt/cgi-bin/preps2?a=171396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Condition1=104595&amp;Condition2=" TargetMode="External"/><Relationship Id="rId7" Type="http://schemas.openxmlformats.org/officeDocument/2006/relationships/footer" Target="footer1.xml"/><Relationship Id="rId12" Type="http://schemas.openxmlformats.org/officeDocument/2006/relationships/hyperlink" Target="http://www3.lrs.lt/cgi-bin/preps2?a=133566&amp;b=" TargetMode="External"/><Relationship Id="rId17" Type="http://schemas.openxmlformats.org/officeDocument/2006/relationships/hyperlink" Target="http://www3.lrs.lt/cgi-bin/preps2?a=215078&amp;b=" TargetMode="External"/><Relationship Id="rId25" Type="http://schemas.openxmlformats.org/officeDocument/2006/relationships/hyperlink" Target="http://www3.lrs.lt/cgi-bin/preps2?a=166105&amp;b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171396&amp;b=" TargetMode="External"/><Relationship Id="rId20" Type="http://schemas.openxmlformats.org/officeDocument/2006/relationships/hyperlink" Target="http://www3.lrs.lt/cgi-bin/preps2?Condition1=101297&amp;Condition2=" TargetMode="External"/><Relationship Id="rId29" Type="http://schemas.openxmlformats.org/officeDocument/2006/relationships/hyperlink" Target="mailto:anrups@lrs.lt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Condition1=104595&amp;Condition2=" TargetMode="External"/><Relationship Id="rId24" Type="http://schemas.openxmlformats.org/officeDocument/2006/relationships/hyperlink" Target="http://www3.lrs.lt/cgi-bin/preps2?a=160086&amp;b=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66105&amp;b=" TargetMode="External"/><Relationship Id="rId23" Type="http://schemas.openxmlformats.org/officeDocument/2006/relationships/hyperlink" Target="http://www3.lrs.lt/cgi-bin/preps2?a=140222&amp;b=" TargetMode="External"/><Relationship Id="rId28" Type="http://schemas.openxmlformats.org/officeDocument/2006/relationships/hyperlink" Target="http://www3.lrs.lt/cgi-bin/preps2?a=215812&amp;b=" TargetMode="External"/><Relationship Id="rId10" Type="http://schemas.openxmlformats.org/officeDocument/2006/relationships/hyperlink" Target="http://www3.lrs.lt/cgi-bin/preps2?Condition1=101297&amp;Condition2=" TargetMode="External"/><Relationship Id="rId19" Type="http://schemas.openxmlformats.org/officeDocument/2006/relationships/hyperlink" Target="http://www3.lrs.lt/cgi-bin/preps2?Condition1=59282&amp;Condition2=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59282&amp;Condition2=" TargetMode="External"/><Relationship Id="rId14" Type="http://schemas.openxmlformats.org/officeDocument/2006/relationships/hyperlink" Target="http://www3.lrs.lt/cgi-bin/preps2?a=160086&amp;b=" TargetMode="External"/><Relationship Id="rId22" Type="http://schemas.openxmlformats.org/officeDocument/2006/relationships/hyperlink" Target="http://www3.lrs.lt/cgi-bin/preps2?a=133566&amp;b=" TargetMode="External"/><Relationship Id="rId27" Type="http://schemas.openxmlformats.org/officeDocument/2006/relationships/hyperlink" Target="http://www3.lrs.lt/cgi-bin/preps2?a=215078&amp;b=" TargetMode="External"/><Relationship Id="rId30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754</Words>
  <Characters>5100</Characters>
  <Application>Microsoft Office Word</Application>
  <DocSecurity>4</DocSecurity>
  <Lines>154</Lines>
  <Paragraphs>142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5712</CharactersWithSpaces>
  <SharedDoc>false</SharedDoc>
  <HLinks>
    <vt:vector size="126" baseType="variant">
      <vt:variant>
        <vt:i4>6881361</vt:i4>
      </vt:variant>
      <vt:variant>
        <vt:i4>84</vt:i4>
      </vt:variant>
      <vt:variant>
        <vt:i4>0</vt:i4>
      </vt:variant>
      <vt:variant>
        <vt:i4>5</vt:i4>
      </vt:variant>
      <vt:variant>
        <vt:lpwstr>mailto:anrups@lrs.lt</vt:lpwstr>
      </vt:variant>
      <vt:variant>
        <vt:lpwstr/>
      </vt:variant>
      <vt:variant>
        <vt:i4>1441884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1441884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