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f450bd5bb0b414caccdeaa8f2545f28"/>
        <w:lock w:val="sdtLocked"/>
        <w:richText/>
      </w:sdtPr>
      <w:sdtContent>
        <w:p>
          <w:pPr>
            <w:jc w:val="both"/>
            <w:rPr>
              <w:rFonts w:ascii="Times New Roman" w:hAnsi="Times New Roman"/>
            </w:rPr>
          </w:pPr>
          <w:r>
            <w:rPr>
              <w:rFonts w:ascii="Times New Roman" w:hAnsi="Times New Roman"/>
              <w:b/>
              <w:i/>
            </w:rPr>
            <w:t>Suvestinė redakcija nuo 2018-01-23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82205415D430">
            <w:r w:rsidRPr="00532B9F">
              <w:rPr>
                <w:rFonts w:ascii="Times New Roman" w:eastAsia="MS Mincho" w:hAnsi="Times New Roman"/>
                <w:sz w:val="20"/>
                <w:i/>
                <w:iCs/>
                <w:color w:val="0000FF" w:themeColor="hyperlink"/>
                <w:u w:val="single"/>
              </w:rPr>
              <w:t>131-6227</w:t>
            </w:r>
          </w:fldSimple>
          <w:r>
            <w:rPr>
              <w:rFonts w:ascii="Times New Roman" w:eastAsia="MS Mincho" w:hAnsi="Times New Roman"/>
              <w:sz w:val="20"/>
              <w:i/>
              <w:iCs/>
            </w:rPr>
            <w:t>, i. k. 1111100NUTA00001246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išduotos licencijos perduoti, skirstyti, laikyti, skystinti ir tiekti gamtines dujas atitinka Gamtinių dujų perdavimo, skirstymo, laikymo, suskystinų gamtinių dujų pakartotinio dujinimo, rinkos operatoriaus licencijavimo ir gamtinių dujų tiekimo leidimų išdavimo taisyklėse nustatytas licencijų (leidimų) rūšis. Iki šio nutarimo įsigaliojimo išduotos licencijos perduoti, skirstyti, laikyti, skystinti ir tiekti gamtines dujas galioja neterminuotai arba kol yra panaikinamos Lietuvos Respublikos energetikos įstatymo 21 straipsnio 7 dalyje numatytais atvejais.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b41d70ff4611e78bcec397524184ce">
            <w:r w:rsidRPr="00532B9F">
              <w:rPr>
                <w:rFonts w:ascii="Times New Roman" w:eastAsia="MS Mincho" w:hAnsi="Times New Roman"/>
                <w:sz w:val="20"/>
                <w:i/>
                <w:iCs/>
                <w:color w:val="0000FF" w:themeColor="hyperlink"/>
                <w:u w:val="single"/>
              </w:rPr>
              <w:t>65</w:t>
            </w:r>
          </w:fldSimple>
          <w:r>
            <w:rPr>
              <w:rFonts w:ascii="Times New Roman" w:eastAsia="MS Mincho" w:hAnsi="Times New Roman"/>
              <w:sz w:val="20"/>
              <w:i/>
              <w:iCs/>
            </w:rPr>
            <w:t>,
2018-01-17,
paskelbta TAR 2018-01-22, i. k. 2018-00948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2011 m. spalio 27 d. nutarimo Nr. 1246 „Dėl Gamtinių dujų perdavimo, skirstymo, laikymo, skystinimo, tiekimo ir rinkos operatoriaus licencijavimo taisyklių patvirtinimo“ pakeitimo</w:t>
          </w:r>
        </w:p>
        <w:p/>
        <w:p>
          <w:pPr>
            <w:rPr>
              <w:rFonts w:ascii="Times New Roman" w:hAnsi="Times New Roman"/>
              <w:sz w:val="20"/>
              <w:b/>
              <w:i/>
            </w:rPr>
          </w:pPr>
          <w:r>
            <w:rPr>
              <w:rFonts w:ascii="Times New Roman" w:hAnsi="Times New Roman"/>
              <w:sz w:val="20"/>
              <w:b/>
              <w:i/>
            </w:rPr>
            <w:t>Nauja redakcija nuo 2018-01-23:</w:t>
          </w:r>
        </w:p>
        <w:p>
          <w:pPr>
            <w:rPr>
              <w:rFonts w:ascii="Times New Roman" w:hAnsi="Times New Roman"/>
              <w:sz w:val="20"/>
              <w:i/>
            </w:rPr>
          </w:pPr>
          <w:r>
            <w:rPr>
              <w:rFonts w:ascii="Times New Roman" w:hAnsi="Times New Roman"/>
              <w:sz w:val="20"/>
              <w:i/>
            </w:rPr>
            <w:t xml:space="preserve">Nr. </w:t>
          </w:r>
          <w:fldSimple w:instr="HYPERLINK https://www.e-tar.lt/portal/legalAct.html?documentId=9db41d70ff4611e78bcec397524184ce">
            <w:r w:rsidRPr="00532B9F">
              <w:rPr>
                <w:rFonts w:ascii="Times New Roman" w:eastAsia="MS Mincho" w:hAnsi="Times New Roman"/>
                <w:sz w:val="20"/>
                <w:i/>
                <w:iCs/>
                <w:color w:val="0000FF" w:themeColor="hyperlink"/>
                <w:u w:val="single"/>
              </w:rPr>
              <w:t>65</w:t>
            </w:r>
          </w:fldSimple>
          <w:r>
            <w:rPr>
              <w:rFonts w:ascii="Times New Roman" w:eastAsia="MS Mincho" w:hAnsi="Times New Roman"/>
              <w:sz w:val="20"/>
              <w:i/>
              <w:iCs/>
            </w:rPr>
            <w:t>,
2018-01-17,
paskelbta TAR 2018-01-22, i. k. 2018-00948                </w:t>
          </w:r>
        </w:p>
        <w:p>
          <w:pPr>
            <w:rPr>
              <w:rFonts w:ascii="Times New Roman" w:hAnsi="Times New Roman"/>
              <w:sz w:val="22"/>
            </w:rPr>
          </w:pPr>
        </w:p>
        <w:p>
          <w:pPr>
            <w:tabs>
              <w:tab w:val="left" w:pos="-284"/>
            </w:tabs>
            <w:jc w:val="center"/>
            <w:rPr>
              <w:color w:val="000000"/>
              <w:szCs w:val="24"/>
              <w:lang w:eastAsia="lt-LT"/>
            </w:rPr>
          </w:pPr>
          <w:r>
            <w:rPr>
              <w:b/>
              <w:color w:val="000000"/>
              <w:szCs w:val="24"/>
              <w:lang w:eastAsia="lt-LT"/>
            </w:rPr>
            <w:t>LIETUVOS RESPUBLIKOS VYRIAUSYBĖ</w:t>
          </w:r>
        </w:p>
        <w:p>
          <w:pPr>
            <w:tabs>
              <w:tab w:val="left" w:pos="-284"/>
            </w:tabs>
            <w:jc w:val="center"/>
            <w:rPr>
              <w:color w:val="000000"/>
              <w:szCs w:val="24"/>
              <w:lang w:eastAsia="lt-LT"/>
            </w:rPr>
          </w:pPr>
        </w:p>
        <w:p>
          <w:pPr>
            <w:tabs>
              <w:tab w:val="left" w:pos="-284"/>
            </w:tabs>
            <w:jc w:val="center"/>
            <w:rPr>
              <w:b/>
              <w:color w:val="000000"/>
              <w:szCs w:val="24"/>
              <w:lang w:eastAsia="lt-LT"/>
            </w:rPr>
          </w:pPr>
          <w:r>
            <w:rPr>
              <w:b/>
              <w:color w:val="000000"/>
              <w:szCs w:val="24"/>
              <w:lang w:eastAsia="lt-LT"/>
            </w:rPr>
            <w:t>NUTARIMAS</w:t>
          </w:r>
        </w:p>
        <w:p>
          <w:pPr>
            <w:jc w:val="center"/>
            <w:rPr>
              <w:b/>
              <w:bCs/>
              <w:color w:val="000000"/>
              <w:szCs w:val="24"/>
              <w:lang w:eastAsia="lt-LT"/>
            </w:rPr>
          </w:pPr>
          <w:r>
            <w:rPr>
              <w:b/>
              <w:color w:val="000000"/>
              <w:szCs w:val="24"/>
              <w:lang w:eastAsia="lt-LT"/>
            </w:rPr>
            <w:t xml:space="preserve">DĖL </w:t>
          </w:r>
          <w:r>
            <w:rPr>
              <w:b/>
              <w:bCs/>
              <w:color w:val="000000"/>
              <w:szCs w:val="24"/>
              <w:lang w:eastAsia="lt-LT"/>
            </w:rPr>
            <w:t>GAMTINIŲ DUJŲ PERDAVIMO, SKIRSTYMO, LAIKYMO, SUSKYSTINTŲ GAMTINIŲ DUJŲ PAKARTOTINIO DUJINIMO, RINKOS OPERATORIAUS LICENCIJAVIMO IR GAMTINIŲ DUJŲ TIEKIMO LEIDIMŲ IŠDAVIMO TAISYKLIŲ PATVIRTINIMO</w:t>
          </w:r>
        </w:p>
        <w:p>
          <w:pPr>
            <w:jc w:val="center"/>
            <w:rPr>
              <w:b/>
              <w:bCs/>
              <w:color w:val="000000"/>
              <w:szCs w:val="24"/>
              <w:lang w:eastAsia="lt-LT"/>
            </w:rPr>
          </w:pPr>
        </w:p>
        <w:p>
          <w:pPr>
            <w:jc w:val="center"/>
            <w:rPr>
              <w:b/>
              <w:bCs/>
              <w:color w:val="000000"/>
              <w:szCs w:val="24"/>
              <w:lang w:eastAsia="lt-LT"/>
            </w:rPr>
          </w:pPr>
          <w:r>
            <w:t>2011 m. spalio 27 d. Nr. 1246</w:t>
          </w:r>
        </w:p>
        <w:p>
          <w:pPr>
            <w:jc w:val="center"/>
            <w:rPr>
              <w:bCs/>
              <w:color w:val="000000"/>
              <w:szCs w:val="24"/>
              <w:lang w:eastAsia="lt-LT"/>
            </w:rPr>
          </w:pPr>
          <w:r>
            <w:rPr>
              <w:bCs/>
              <w:color w:val="000000"/>
              <w:szCs w:val="24"/>
              <w:lang w:eastAsia="lt-LT"/>
            </w:rPr>
            <w:t>Vilnius</w:t>
          </w:r>
        </w:p>
        <w:p>
          <w:pPr>
            <w:jc w:val="center"/>
            <w:rPr>
              <w:b/>
              <w:bCs/>
              <w:color w:val="000000"/>
              <w:szCs w:val="24"/>
              <w:lang w:eastAsia="lt-LT"/>
            </w:rPr>
          </w:pPr>
        </w:p>
        <w:sdt>
          <w:sdtPr>
            <w:alias w:val="preambule"/>
            <w:tag w:val="part_ec25e7f3df50486aadb081635d12aec3"/>
            <w:lock w:val="sdtLocked"/>
            <w:richText/>
          </w:sdtPr>
          <w:sdtContent>
            <w:p>
              <w:pPr>
                <w:tabs>
                  <w:tab w:val="left" w:pos="-284"/>
                </w:tabs>
                <w:ind w:firstLine="720"/>
                <w:jc w:val="both"/>
                <w:rPr>
                  <w:color w:val="000000"/>
                  <w:szCs w:val="24"/>
                  <w:lang w:eastAsia="lt-LT"/>
                </w:rPr>
              </w:pPr>
              <w:r>
                <w:rPr>
                  <w:color w:val="000000"/>
                  <w:szCs w:val="24"/>
                  <w:lang w:eastAsia="lt-LT"/>
                </w:rPr>
                <w:t>Vadovaudamasi Lietuvos Respublikos gamtinių dujų įstatymo 20 straipsnio 4 dalimi, Lietuvos Respublikos Vyriausybė nutaria:</w:t>
              </w:r>
            </w:p>
          </w:sdtContent>
        </w:sdt>
        <w:sdt>
          <w:sdtPr>
            <w:alias w:val="pastraipa"/>
            <w:tag w:val="part_f05f82d8e0f94b3ebdf834e528c30428"/>
            <w:lock w:val="sdtLocked"/>
            <w:richText/>
          </w:sdtPr>
          <w:sdtContent>
            <w:p>
              <w:pPr>
                <w:tabs>
                  <w:tab w:val="left" w:pos="-284"/>
                </w:tabs>
                <w:ind w:firstLine="720"/>
                <w:jc w:val="both"/>
              </w:pPr>
              <w:r>
                <w:rPr>
                  <w:color w:val="000000"/>
                  <w:szCs w:val="24"/>
                  <w:lang w:eastAsia="lt-LT"/>
                </w:rPr>
                <w:t>Patvirtinti Gamtinių dujų perdavimo, skirstymo, laikymo, suskystintų gamtinių dujų pakartotinio dujinimo, rinkos operatoriaus licencijavimo ir gamtinių dujų tiekimo leidimų išdavimo taisyklės (pridedama).</w:t>
              </w:r>
              <w:r>
                <w:t xml:space="preserve"> </w:t>
              </w:r>
            </w:p>
          </w:sdtContent>
        </w:sdt>
        <w:sdt>
          <w:sdtPr>
            <w:alias w:val="signatura"/>
            <w:tag w:val="part_c835ac748d74461eb2eda4eb10fe893c"/>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Pr/>
            </w:p>
            <w:p>
              <w:pPr/>
            </w:p>
            <w:p>
              <w:pPr/>
            </w:p>
            <w:p>
              <w:pPr>
                <w:tabs>
                  <w:tab w:val="right" w:pos="9071"/>
                </w:tabs>
              </w:pPr>
              <w:r>
                <w:t>ENERGETIKOS MINISTRAS</w:t>
                <w:tab/>
                <w:t>ARVYDAS SEKMOKAS</w:t>
              </w:r>
            </w:p>
            <w:p>
              <w:pPr>
                <w:jc w:val="both"/>
              </w:pPr>
            </w:p>
            <w:p>
              <w:pPr>
                <w:tabs>
                  <w:tab w:val="center" w:pos="4986"/>
                  <w:tab w:val="right" w:pos="9972"/>
                </w:tabs>
              </w:pPr>
            </w:p>
          </w:sdtContent>
        </w:sdt>
        <w:p/>
      </w:sdtContent>
    </w:sdt>
    <w:sdt>
      <w:sdtPr>
        <w:alias w:val="patvirtinta"/>
        <w:tag w:val="part_e87a4fd4e1cd41fdbc0c65df6e01f20b"/>
        <w:lock w:val="sdtLocked"/>
        <w:richText/>
      </w:sdtPr>
      <w:sdtContent>
        <w:p>
          <w:pPr>
            <w:ind w:left="4820"/>
            <w:sectPr>
              <w:headerReference w:type="even" r:id="rId28"/>
              <w:headerReference w:type="default" r:id="rId29"/>
              <w:footerReference w:type="even" r:id="rId30"/>
              <w:footerReference w:type="default" r:id="rId31"/>
              <w:headerReference w:type="first" r:id="rId32"/>
              <w:footerReference w:type="first" r:id="rId33"/>
              <w:pgSz w:w="11906" w:h="16838" w:code="9"/>
              <w:pgMar w:top="1134" w:right="1134" w:bottom="1134" w:left="1701" w:header="567" w:footer="567" w:gutter="0"/>
              <w:cols w:space="1296"/>
              <w:titlePg/>
            </w:sectPr>
          </w:pPr>
        </w:p>
        <w:p>
          <w:pPr>
            <w:ind w:left="4820"/>
            <w:rPr>
              <w:lang w:eastAsia="lt-LT"/>
            </w:rPr>
          </w:pPr>
          <w:r>
            <w:rPr>
              <w:lang w:eastAsia="ar-SA"/>
            </w:rPr>
            <w:t>PATVIRTINTA</w:t>
            <w:br/>
            <w:t>Lietuvos Respublikos Vyriausybės</w:t>
            <w:br/>
          </w:r>
          <w:r>
            <w:rPr>
              <w:lang w:eastAsia="lt-LT"/>
            </w:rPr>
            <w:t xml:space="preserve">2018 m. sausio 17 d. </w:t>
          </w:r>
          <w:r>
            <w:rPr>
              <w:lang w:eastAsia="ar-SA"/>
            </w:rPr>
            <w:t xml:space="preserve">nutarimu </w:t>
          </w:r>
          <w:r>
            <w:rPr>
              <w:lang w:eastAsia="lt-LT"/>
            </w:rPr>
            <w:t xml:space="preserve">Nr. 65  </w:t>
          </w:r>
        </w:p>
        <w:p>
          <w:pPr>
            <w:tabs>
              <w:tab w:val="left" w:pos="6237"/>
              <w:tab w:val="right" w:pos="8306"/>
            </w:tabs>
            <w:rPr>
              <w:color w:val="000000"/>
              <w:lang w:eastAsia="lt-LT"/>
            </w:rPr>
          </w:pPr>
        </w:p>
        <w:p>
          <w:pPr>
            <w:tabs>
              <w:tab w:val="left" w:pos="6237"/>
              <w:tab w:val="right" w:pos="8306"/>
            </w:tabs>
            <w:rPr>
              <w:color w:val="000000"/>
              <w:lang w:eastAsia="lt-LT"/>
            </w:rPr>
          </w:pPr>
        </w:p>
        <w:p>
          <w:pPr>
            <w:jc w:val="center"/>
            <w:rPr>
              <w:b/>
              <w:bCs/>
              <w:color w:val="000000"/>
              <w:szCs w:val="24"/>
              <w:lang w:eastAsia="lt-LT"/>
            </w:rPr>
          </w:pPr>
          <w:sdt>
            <w:sdtPr>
              <w:alias w:val="Pavadinimas"/>
              <w:tag w:val="title_e87a4fd4e1cd41fdbc0c65df6e01f20b"/>
              <w:lock w:val="sdtLocked"/>
              <w:richText/>
            </w:sdtPr>
            <w:sdtContent>
              <w:r>
                <w:rPr>
                  <w:b/>
                  <w:bCs/>
                  <w:color w:val="000000"/>
                  <w:szCs w:val="24"/>
                  <w:lang w:eastAsia="lt-LT"/>
                </w:rPr>
                <w:t>GAMTINIŲ DUJŲ PERDAVIMO, SKIRSTYMO, LAIKYMO, SUSKYSTINTŲ GAMTINIŲ DUJŲ PAKARTOTINIO DUJINIMO, RINKOS OPERATORIAUS LICENCIJAVIMO IR GAMTINIŲ DUJŲ TIEKIMO LEIDIMŲ IŠDAVIMO TAISYKLĖS</w:t>
              </w:r>
            </w:sdtContent>
          </w:sdt>
        </w:p>
        <w:p>
          <w:pPr>
            <w:tabs>
              <w:tab w:val="left" w:pos="993"/>
            </w:tabs>
            <w:jc w:val="center"/>
            <w:rPr>
              <w:b/>
              <w:bCs/>
              <w:color w:val="000000"/>
              <w:szCs w:val="24"/>
              <w:lang w:eastAsia="lt-LT"/>
            </w:rPr>
          </w:pPr>
        </w:p>
        <w:sdt>
          <w:sdtPr>
            <w:alias w:val="skyrius"/>
            <w:tag w:val="part_e44cd7bc653b460b9f4a6d27a01dac5b"/>
            <w:lock w:val="sdtLocked"/>
            <w:richText/>
          </w:sdtPr>
          <w:sdtContent>
            <w:p>
              <w:pPr>
                <w:tabs>
                  <w:tab w:val="left" w:pos="993"/>
                </w:tabs>
                <w:jc w:val="center"/>
                <w:rPr>
                  <w:b/>
                  <w:bCs/>
                  <w:color w:val="000000"/>
                  <w:szCs w:val="24"/>
                  <w:lang w:eastAsia="lt-LT"/>
                </w:rPr>
              </w:pPr>
              <w:sdt>
                <w:sdtPr>
                  <w:alias w:val="Numeris"/>
                  <w:tag w:val="nr_e44cd7bc653b460b9f4a6d27a01dac5b"/>
                  <w:lock w:val="sdtLocked"/>
                  <w:richText/>
                </w:sdtPr>
                <w:sdtContent>
                  <w:r>
                    <w:rPr>
                      <w:b/>
                      <w:bCs/>
                      <w:color w:val="000000"/>
                      <w:szCs w:val="24"/>
                      <w:lang w:eastAsia="lt-LT"/>
                    </w:rPr>
                    <w:t>I</w:t>
                  </w:r>
                </w:sdtContent>
              </w:sdt>
              <w:r>
                <w:rPr>
                  <w:b/>
                  <w:bCs/>
                  <w:color w:val="000000"/>
                  <w:szCs w:val="24"/>
                  <w:lang w:eastAsia="lt-LT"/>
                </w:rPr>
                <w:t xml:space="preserve"> SKYRIUS</w:t>
              </w:r>
            </w:p>
            <w:p>
              <w:pPr>
                <w:tabs>
                  <w:tab w:val="left" w:pos="993"/>
                </w:tabs>
                <w:jc w:val="center"/>
                <w:rPr>
                  <w:b/>
                  <w:bCs/>
                  <w:color w:val="000000"/>
                  <w:szCs w:val="24"/>
                  <w:lang w:eastAsia="lt-LT"/>
                </w:rPr>
              </w:pPr>
              <w:sdt>
                <w:sdtPr>
                  <w:alias w:val="Pavadinimas"/>
                  <w:tag w:val="title_e44cd7bc653b460b9f4a6d27a01dac5b"/>
                  <w:lock w:val="sdtLocked"/>
                  <w:richText/>
                </w:sdtPr>
                <w:sdtContent>
                  <w:r>
                    <w:rPr>
                      <w:b/>
                      <w:bCs/>
                      <w:color w:val="000000"/>
                      <w:szCs w:val="24"/>
                      <w:lang w:eastAsia="lt-LT"/>
                    </w:rPr>
                    <w:t>BENDROSIOS NUOSTATOS</w:t>
                  </w:r>
                </w:sdtContent>
              </w:sdt>
            </w:p>
            <w:p>
              <w:pPr>
                <w:tabs>
                  <w:tab w:val="left" w:pos="993"/>
                </w:tabs>
                <w:jc w:val="both"/>
                <w:rPr>
                  <w:bCs/>
                  <w:color w:val="000000"/>
                  <w:szCs w:val="24"/>
                  <w:lang w:eastAsia="lt-LT"/>
                </w:rPr>
              </w:pPr>
            </w:p>
            <w:sdt>
              <w:sdtPr>
                <w:alias w:val="1 p."/>
                <w:tag w:val="part_8a661d716aa946349fbd70ffcce467be"/>
                <w:lock w:val="sdtLocked"/>
                <w:richText/>
              </w:sdtPr>
              <w:sdtContent>
                <w:p>
                  <w:pPr>
                    <w:tabs>
                      <w:tab w:val="left" w:pos="993"/>
                    </w:tabs>
                    <w:ind w:firstLine="720"/>
                    <w:jc w:val="both"/>
                    <w:rPr>
                      <w:color w:val="000000"/>
                      <w:szCs w:val="24"/>
                      <w:lang w:eastAsia="lt-LT"/>
                    </w:rPr>
                  </w:pPr>
                  <w:sdt>
                    <w:sdtPr>
                      <w:alias w:val="Numeris"/>
                      <w:tag w:val="nr_8a661d716aa946349fbd70ffcce467be"/>
                      <w:lock w:val="sdtLocked"/>
                      <w:richText/>
                    </w:sdtPr>
                    <w:sdtContent>
                      <w:r>
                        <w:rPr>
                          <w:color w:val="000000"/>
                          <w:szCs w:val="24"/>
                          <w:lang w:eastAsia="lt-LT"/>
                        </w:rPr>
                        <w:t>1</w:t>
                      </w:r>
                    </w:sdtContent>
                  </w:sdt>
                  <w:r>
                    <w:rPr>
                      <w:color w:val="000000"/>
                      <w:szCs w:val="24"/>
                      <w:lang w:eastAsia="lt-LT"/>
                    </w:rPr>
                    <w:t>. Gamtinių dujų perdavimo, skirstymo, laikymo, suskystintų gamtinių dujų pakartotinio dujinimo, rinkos operatoriaus licencijavimo ir gamtinių dujų tiekimo leidimų išdavimo taisyklės (toliau – Taisyklės) nustato gamtinių dujų perdavimo, skirstymo, laikymo, suskystintų gamtinių dujų (toliau – SGD) pakartotinio dujinimo, rinkos operatoriaus veiklos licencijų (toliau – licencijos) ir dujų tiekimo, išskyrus prekybą gamtinių dujų biržoje ir degalinėse, leidimų (toliau – leidimai) išdavimo, pakeitimo, patikslinimo, dublikatų išdavimo, galiojimo sustabdymo, galiojimo sustabdymo panaikinimo, galiojimo panaikinimo, atsisakymo išduoti licencijas (leidimus) tvarką, licencijas išduodančios institucijos įgaliojimus.</w:t>
                  </w:r>
                </w:p>
              </w:sdtContent>
            </w:sdt>
            <w:sdt>
              <w:sdtPr>
                <w:alias w:val="2 p."/>
                <w:tag w:val="part_a3d63a1b11654a5a9015f848625ca09f"/>
                <w:lock w:val="sdtLocked"/>
                <w:richText/>
              </w:sdtPr>
              <w:sdtContent>
                <w:p>
                  <w:pPr>
                    <w:tabs>
                      <w:tab w:val="left" w:pos="993"/>
                    </w:tabs>
                    <w:ind w:firstLine="720"/>
                    <w:jc w:val="both"/>
                    <w:rPr>
                      <w:color w:val="000000"/>
                      <w:szCs w:val="24"/>
                      <w:lang w:eastAsia="lt-LT"/>
                    </w:rPr>
                  </w:pPr>
                  <w:sdt>
                    <w:sdtPr>
                      <w:alias w:val="Numeris"/>
                      <w:tag w:val="nr_a3d63a1b11654a5a9015f848625ca09f"/>
                      <w:lock w:val="sdtLocked"/>
                      <w:richText/>
                    </w:sdtPr>
                    <w:sdtContent>
                      <w:r>
                        <w:rPr>
                          <w:color w:val="000000"/>
                          <w:szCs w:val="24"/>
                          <w:lang w:eastAsia="lt-LT"/>
                        </w:rPr>
                        <w:t>2</w:t>
                      </w:r>
                    </w:sdtContent>
                  </w:sdt>
                  <w:r>
                    <w:rPr>
                      <w:color w:val="000000"/>
                      <w:szCs w:val="24"/>
                      <w:lang w:eastAsia="lt-LT"/>
                    </w:rPr>
                    <w:t>. Verstis gamtinių dujų perdavimo, skirstymo, laikymo, SGD pakartotinio dujinimo, tiekimo ir rinkos operatoriaus veikla, nurodyta Lietuvos Respublikos gamtinių dujų įstatymo (toliau – Gamtinių dujų įstatymas) 20 straipsnio 1 ir 2 dalyse, leidžiama tik šios veiklos licencijų ar leidimų turėtojams.</w:t>
                  </w:r>
                </w:p>
              </w:sdtContent>
            </w:sdt>
            <w:sdt>
              <w:sdtPr>
                <w:alias w:val="3 p."/>
                <w:tag w:val="part_d39c7a120ba54878af97727b9d54cdd3"/>
                <w:lock w:val="sdtLocked"/>
                <w:richText/>
              </w:sdtPr>
              <w:sdtContent>
                <w:p>
                  <w:pPr>
                    <w:tabs>
                      <w:tab w:val="left" w:pos="993"/>
                    </w:tabs>
                    <w:ind w:firstLine="720"/>
                    <w:jc w:val="both"/>
                    <w:rPr>
                      <w:color w:val="000000"/>
                      <w:szCs w:val="24"/>
                      <w:lang w:eastAsia="lt-LT"/>
                    </w:rPr>
                  </w:pPr>
                  <w:sdt>
                    <w:sdtPr>
                      <w:alias w:val="Numeris"/>
                      <w:tag w:val="nr_d39c7a120ba54878af97727b9d54cdd3"/>
                      <w:lock w:val="sdtLocked"/>
                      <w:richText/>
                    </w:sdtPr>
                    <w:sdtContent>
                      <w:r>
                        <w:rPr>
                          <w:color w:val="000000"/>
                          <w:szCs w:val="24"/>
                          <w:lang w:eastAsia="lt-LT"/>
                        </w:rPr>
                        <w:t>3</w:t>
                      </w:r>
                    </w:sdtContent>
                  </w:sdt>
                  <w:r>
                    <w:rPr>
                      <w:color w:val="000000"/>
                      <w:szCs w:val="24"/>
                      <w:lang w:eastAsia="lt-LT"/>
                    </w:rPr>
                    <w:t>. Licencijos perduoti, skirstyti gamtines dujas išduodamos licencijuojamai veiklai vykdyti apibrėžtose teritorijose, kurios nustatomos vadovaujantis Gamtinių dujų įstatymo 20 straipsnio 7 ir 12 dalyse nustatytais reikalavimais.</w:t>
                  </w:r>
                </w:p>
              </w:sdtContent>
            </w:sdt>
            <w:sdt>
              <w:sdtPr>
                <w:alias w:val="4 p."/>
                <w:tag w:val="part_c7c1b4cbcec943379d9720af700cdcfe"/>
                <w:lock w:val="sdtLocked"/>
                <w:richText/>
              </w:sdtPr>
              <w:sdtContent>
                <w:p>
                  <w:pPr>
                    <w:tabs>
                      <w:tab w:val="left" w:pos="993"/>
                    </w:tabs>
                    <w:ind w:firstLine="720"/>
                    <w:jc w:val="both"/>
                    <w:rPr>
                      <w:color w:val="000000"/>
                      <w:szCs w:val="24"/>
                      <w:lang w:eastAsia="lt-LT"/>
                    </w:rPr>
                  </w:pPr>
                  <w:sdt>
                    <w:sdtPr>
                      <w:alias w:val="Numeris"/>
                      <w:tag w:val="nr_c7c1b4cbcec943379d9720af700cdcfe"/>
                      <w:lock w:val="sdtLocked"/>
                      <w:richText/>
                    </w:sdtPr>
                    <w:sdtContent>
                      <w:r>
                        <w:rPr>
                          <w:color w:val="000000"/>
                          <w:szCs w:val="24"/>
                          <w:lang w:eastAsia="lt-LT"/>
                        </w:rPr>
                        <w:t>4</w:t>
                      </w:r>
                    </w:sdtContent>
                  </w:sdt>
                  <w:r>
                    <w:rPr>
                      <w:color w:val="000000"/>
                      <w:szCs w:val="24"/>
                      <w:lang w:eastAsia="lt-LT"/>
                    </w:rPr>
                    <w:t>. Taisyklėse vartojamos sąvokos atitinka Lietuvos Respublikos energetikos įstatyme (toliau – Energetikos įstatymas), Gamtinių dujų įstatyme ir jo įgyvendinamuosiuose teisės aktuose vartojamas sąvokas.</w:t>
                  </w:r>
                </w:p>
                <w:p>
                  <w:pPr>
                    <w:tabs>
                      <w:tab w:val="left" w:pos="993"/>
                    </w:tabs>
                    <w:ind w:firstLine="720"/>
                    <w:jc w:val="center"/>
                    <w:rPr>
                      <w:b/>
                      <w:color w:val="000000"/>
                      <w:szCs w:val="24"/>
                      <w:lang w:eastAsia="lt-LT"/>
                    </w:rPr>
                  </w:pPr>
                </w:p>
              </w:sdtContent>
            </w:sdt>
          </w:sdtContent>
        </w:sdt>
        <w:sdt>
          <w:sdtPr>
            <w:alias w:val="skyrius"/>
            <w:tag w:val="part_a38da61282a4452ab7383c955887692c"/>
            <w:lock w:val="sdtLocked"/>
            <w:richText/>
          </w:sdtPr>
          <w:sdtContent>
            <w:p>
              <w:pPr>
                <w:jc w:val="center"/>
                <w:rPr>
                  <w:b/>
                  <w:color w:val="000000"/>
                  <w:szCs w:val="24"/>
                  <w:lang w:eastAsia="lt-LT"/>
                </w:rPr>
              </w:pPr>
              <w:sdt>
                <w:sdtPr>
                  <w:alias w:val="Numeris"/>
                  <w:tag w:val="nr_a38da61282a4452ab7383c955887692c"/>
                  <w:lock w:val="sdtLocked"/>
                  <w:richText/>
                </w:sdtPr>
                <w:sdtContent>
                  <w:r>
                    <w:rPr>
                      <w:b/>
                      <w:color w:val="000000"/>
                      <w:szCs w:val="24"/>
                      <w:lang w:eastAsia="lt-LT"/>
                    </w:rPr>
                    <w:t>II</w:t>
                  </w:r>
                </w:sdtContent>
              </w:sdt>
              <w:r>
                <w:rPr>
                  <w:b/>
                  <w:color w:val="000000"/>
                  <w:szCs w:val="24"/>
                  <w:lang w:eastAsia="lt-LT"/>
                </w:rPr>
                <w:t xml:space="preserve"> SKYRIUS</w:t>
              </w:r>
            </w:p>
            <w:p>
              <w:pPr>
                <w:jc w:val="center"/>
                <w:rPr>
                  <w:b/>
                  <w:color w:val="000000"/>
                  <w:szCs w:val="24"/>
                  <w:lang w:eastAsia="lt-LT"/>
                </w:rPr>
              </w:pPr>
              <w:sdt>
                <w:sdtPr>
                  <w:alias w:val="Pavadinimas"/>
                  <w:tag w:val="title_a38da61282a4452ab7383c955887692c"/>
                  <w:lock w:val="sdtLocked"/>
                  <w:richText/>
                </w:sdtPr>
                <w:sdtContent>
                  <w:r>
                    <w:rPr>
                      <w:b/>
                      <w:color w:val="000000"/>
                      <w:szCs w:val="24"/>
                      <w:lang w:eastAsia="lt-LT"/>
                    </w:rPr>
                    <w:t>LICENCIJAS (LEIDIMUS) IŠDUODANTI INSTITUCIJA IR JOS ĮGALIOJIMAI</w:t>
                  </w:r>
                </w:sdtContent>
              </w:sdt>
            </w:p>
            <w:p>
              <w:pPr>
                <w:tabs>
                  <w:tab w:val="left" w:pos="993"/>
                </w:tabs>
                <w:ind w:firstLine="720"/>
                <w:jc w:val="center"/>
                <w:rPr>
                  <w:color w:val="000000"/>
                  <w:szCs w:val="24"/>
                  <w:lang w:eastAsia="lt-LT"/>
                </w:rPr>
              </w:pPr>
            </w:p>
            <w:sdt>
              <w:sdtPr>
                <w:alias w:val="5 p."/>
                <w:tag w:val="part_f34e47d9db184150ba3069c6a1514050"/>
                <w:lock w:val="sdtLocked"/>
                <w:richText/>
              </w:sdtPr>
              <w:sdtContent>
                <w:p>
                  <w:pPr>
                    <w:tabs>
                      <w:tab w:val="left" w:pos="993"/>
                    </w:tabs>
                    <w:ind w:firstLine="720"/>
                    <w:jc w:val="both"/>
                    <w:rPr>
                      <w:color w:val="000000"/>
                      <w:szCs w:val="24"/>
                      <w:lang w:eastAsia="lt-LT"/>
                    </w:rPr>
                  </w:pPr>
                  <w:sdt>
                    <w:sdtPr>
                      <w:alias w:val="Numeris"/>
                      <w:tag w:val="nr_f34e47d9db184150ba3069c6a1514050"/>
                      <w:lock w:val="sdtLocked"/>
                      <w:richText/>
                    </w:sdtPr>
                    <w:sdtContent>
                      <w:r>
                        <w:rPr>
                          <w:color w:val="000000"/>
                          <w:szCs w:val="24"/>
                          <w:lang w:eastAsia="lt-LT"/>
                        </w:rPr>
                        <w:t>5</w:t>
                      </w:r>
                    </w:sdtContent>
                  </w:sdt>
                  <w:r>
                    <w:rPr>
                      <w:color w:val="000000"/>
                      <w:szCs w:val="24"/>
                      <w:lang w:eastAsia="lt-LT"/>
                    </w:rPr>
                    <w:t>. Licencijas asmenims, siekiantiems verstis gamtinių dujų sektoriuje licencijuojama perdavimo, skirstymo, laikymo, SGD pakartotinio dujinimo ir rinkos operatoriaus veikla, ar leidimus asmenims, siekiantiems vertis gamtinių dujų tiekimo veikla, išduoda Valstybinė kainų ir energetikos kontrolės komisija (toliau – Komisija). Komisija Taisyklių nustatyta tvarka taip pat turi teisę išduoti terminuotą gamtinių dujų perdavimo licenciją. Išduodant terminuotą gamtinių dujų perdavimo licenciją Taisyklių 14.2–14.14 papunkčiai netaikomi.</w:t>
                  </w:r>
                </w:p>
              </w:sdtContent>
            </w:sdt>
            <w:sdt>
              <w:sdtPr>
                <w:alias w:val="6 p."/>
                <w:tag w:val="part_e6095f6308554626a41c77652690eee0"/>
                <w:lock w:val="sdtLocked"/>
                <w:richText/>
              </w:sdtPr>
              <w:sdtContent>
                <w:p>
                  <w:pPr>
                    <w:keepNext/>
                    <w:keepLines/>
                    <w:tabs>
                      <w:tab w:val="left" w:pos="993"/>
                    </w:tabs>
                    <w:ind w:firstLine="720"/>
                    <w:jc w:val="both"/>
                    <w:rPr>
                      <w:color w:val="000000"/>
                      <w:szCs w:val="24"/>
                      <w:lang w:eastAsia="lt-LT"/>
                    </w:rPr>
                  </w:pPr>
                  <w:sdt>
                    <w:sdtPr>
                      <w:alias w:val="Numeris"/>
                      <w:tag w:val="nr_e6095f6308554626a41c77652690eee0"/>
                      <w:lock w:val="sdtLocked"/>
                      <w:richText/>
                    </w:sdtPr>
                    <w:sdtContent>
                      <w:r>
                        <w:rPr>
                          <w:color w:val="000000"/>
                          <w:szCs w:val="24"/>
                          <w:lang w:eastAsia="lt-LT"/>
                        </w:rPr>
                        <w:t>6</w:t>
                      </w:r>
                    </w:sdtContent>
                  </w:sdt>
                  <w:r>
                    <w:rPr>
                      <w:color w:val="000000"/>
                      <w:szCs w:val="24"/>
                      <w:lang w:eastAsia="lt-LT"/>
                    </w:rPr>
                    <w:t>. Komisija:</w:t>
                  </w:r>
                </w:p>
                <w:sdt>
                  <w:sdtPr>
                    <w:alias w:val="6.1 pp."/>
                    <w:tag w:val="part_66715e1d9c6e464b86cf8909d42b623a"/>
                    <w:lock w:val="sdtLocked"/>
                    <w:richText/>
                  </w:sdtPr>
                  <w:sdtContent>
                    <w:p>
                      <w:pPr>
                        <w:keepNext/>
                        <w:keepLines/>
                        <w:tabs>
                          <w:tab w:val="left" w:pos="993"/>
                        </w:tabs>
                        <w:ind w:firstLine="720"/>
                        <w:jc w:val="both"/>
                        <w:rPr>
                          <w:color w:val="000000"/>
                          <w:szCs w:val="24"/>
                          <w:lang w:eastAsia="lt-LT"/>
                        </w:rPr>
                      </w:pPr>
                      <w:sdt>
                        <w:sdtPr>
                          <w:alias w:val="Numeris"/>
                          <w:tag w:val="nr_66715e1d9c6e464b86cf8909d42b623a"/>
                          <w:lock w:val="sdtLocked"/>
                          <w:richText/>
                        </w:sdtPr>
                        <w:sdtContent>
                          <w:r>
                            <w:rPr>
                              <w:color w:val="000000"/>
                              <w:szCs w:val="24"/>
                              <w:lang w:eastAsia="lt-LT"/>
                            </w:rPr>
                            <w:t>6.1</w:t>
                          </w:r>
                        </w:sdtContent>
                      </w:sdt>
                      <w:r>
                        <w:rPr>
                          <w:color w:val="000000"/>
                          <w:szCs w:val="24"/>
                          <w:lang w:eastAsia="lt-LT"/>
                        </w:rPr>
                        <w:t>. tvirtina prašymo išduoti, pakeisti licenciją, sustabdyti licencijos (leidimo) galiojimą, panaikinti galiojimo sustabdymą, panaikinti galiojimą, išduoti licencijos dublikatą ar patikslinti licencijos formą ir prašymo sustabdyti arba panaikinti gamtinių dujų tiekimo leidimo galiojimo formą;</w:t>
                      </w:r>
                    </w:p>
                  </w:sdtContent>
                </w:sdt>
                <w:sdt>
                  <w:sdtPr>
                    <w:alias w:val="6.2 pp."/>
                    <w:tag w:val="part_f5e63735b50448cab0abac71cf577649"/>
                    <w:lock w:val="sdtLocked"/>
                    <w:richText/>
                  </w:sdtPr>
                  <w:sdtContent>
                    <w:p>
                      <w:pPr>
                        <w:tabs>
                          <w:tab w:val="left" w:pos="993"/>
                        </w:tabs>
                        <w:ind w:firstLine="720"/>
                        <w:jc w:val="both"/>
                        <w:rPr>
                          <w:color w:val="000000"/>
                          <w:szCs w:val="24"/>
                          <w:lang w:eastAsia="lt-LT"/>
                        </w:rPr>
                      </w:pPr>
                      <w:sdt>
                        <w:sdtPr>
                          <w:alias w:val="Numeris"/>
                          <w:tag w:val="nr_f5e63735b50448cab0abac71cf577649"/>
                          <w:lock w:val="sdtLocked"/>
                          <w:richText/>
                        </w:sdtPr>
                        <w:sdtContent>
                          <w:r>
                            <w:rPr>
                              <w:color w:val="000000"/>
                              <w:szCs w:val="24"/>
                              <w:lang w:eastAsia="lt-LT"/>
                            </w:rPr>
                            <w:t>6.2</w:t>
                          </w:r>
                        </w:sdtContent>
                      </w:sdt>
                      <w:r>
                        <w:rPr>
                          <w:color w:val="000000"/>
                          <w:szCs w:val="24"/>
                          <w:lang w:eastAsia="lt-LT"/>
                        </w:rPr>
                        <w:t>. tvirtina licencijų formas;</w:t>
                      </w:r>
                    </w:p>
                  </w:sdtContent>
                </w:sdt>
                <w:sdt>
                  <w:sdtPr>
                    <w:alias w:val="6.3 pp."/>
                    <w:tag w:val="part_5c4a9cc625ba4c03bec7c30efe6244b0"/>
                    <w:lock w:val="sdtLocked"/>
                    <w:richText/>
                  </w:sdtPr>
                  <w:sdtContent>
                    <w:p>
                      <w:pPr>
                        <w:tabs>
                          <w:tab w:val="left" w:pos="993"/>
                        </w:tabs>
                        <w:ind w:firstLine="720"/>
                        <w:jc w:val="both"/>
                        <w:rPr>
                          <w:color w:val="000000"/>
                          <w:szCs w:val="24"/>
                          <w:lang w:eastAsia="lt-LT"/>
                        </w:rPr>
                      </w:pPr>
                      <w:sdt>
                        <w:sdtPr>
                          <w:alias w:val="Numeris"/>
                          <w:tag w:val="nr_5c4a9cc625ba4c03bec7c30efe6244b0"/>
                          <w:lock w:val="sdtLocked"/>
                          <w:richText/>
                        </w:sdtPr>
                        <w:sdtContent>
                          <w:r>
                            <w:rPr>
                              <w:color w:val="000000"/>
                              <w:szCs w:val="24"/>
                              <w:lang w:eastAsia="lt-LT"/>
                            </w:rPr>
                            <w:t>6.3</w:t>
                          </w:r>
                        </w:sdtContent>
                      </w:sdt>
                      <w:r>
                        <w:rPr>
                          <w:color w:val="000000"/>
                          <w:szCs w:val="24"/>
                          <w:lang w:eastAsia="lt-LT"/>
                        </w:rPr>
                        <w:t>. tvirtina deklaracijos formą (toliau – deklaracija), kuria patvirtinama atitiktis Gamtinių dujų įstatymo 20 straipsnio 6 dalyje nustatytiems reikalavimams;</w:t>
                      </w:r>
                    </w:p>
                  </w:sdtContent>
                </w:sdt>
                <w:sdt>
                  <w:sdtPr>
                    <w:alias w:val="6.4 pp."/>
                    <w:tag w:val="part_397d715efd6746cf96400cdcb2ed10d9"/>
                    <w:lock w:val="sdtLocked"/>
                    <w:richText/>
                  </w:sdtPr>
                  <w:sdtContent>
                    <w:p>
                      <w:pPr>
                        <w:tabs>
                          <w:tab w:val="left" w:pos="993"/>
                        </w:tabs>
                        <w:ind w:firstLine="720"/>
                        <w:jc w:val="both"/>
                        <w:rPr>
                          <w:color w:val="000000"/>
                          <w:szCs w:val="24"/>
                          <w:lang w:eastAsia="lt-LT"/>
                        </w:rPr>
                      </w:pPr>
                      <w:sdt>
                        <w:sdtPr>
                          <w:alias w:val="Numeris"/>
                          <w:tag w:val="nr_397d715efd6746cf96400cdcb2ed10d9"/>
                          <w:lock w:val="sdtLocked"/>
                          <w:richText/>
                        </w:sdtPr>
                        <w:sdtContent>
                          <w:r>
                            <w:rPr>
                              <w:color w:val="000000"/>
                              <w:szCs w:val="24"/>
                              <w:lang w:eastAsia="lt-LT"/>
                            </w:rPr>
                            <w:t>6.4</w:t>
                          </w:r>
                        </w:sdtContent>
                      </w:sdt>
                      <w:r>
                        <w:rPr>
                          <w:color w:val="000000"/>
                          <w:szCs w:val="24"/>
                          <w:lang w:eastAsia="lt-LT"/>
                        </w:rPr>
                        <w:t>. išduoda, pakeičia arba patikslina licenciją (leidimą), išduoda licencijos dublikatą, sustabdo licencijos (leidimo) galiojimą, panaikina galiojimo sustabdymą, panaikina galiojimą, pateikia asmeniui, siekiančiam verstis gamtinių dujų sektoriuje licencijuojama arba leidimais reguliuojama veikla, licencijos (leidimo) turėtojui motyvuotą rašytinį atsisakymą išduoti ar pakeisti licenciją (leidimą);</w:t>
                      </w:r>
                    </w:p>
                  </w:sdtContent>
                </w:sdt>
                <w:sdt>
                  <w:sdtPr>
                    <w:alias w:val="6.5 pp."/>
                    <w:tag w:val="part_bdbda031f10b48f3aa6a325e02da3260"/>
                    <w:lock w:val="sdtLocked"/>
                    <w:richText/>
                  </w:sdtPr>
                  <w:sdtContent>
                    <w:p>
                      <w:pPr>
                        <w:tabs>
                          <w:tab w:val="left" w:pos="993"/>
                        </w:tabs>
                        <w:ind w:firstLine="720"/>
                        <w:jc w:val="both"/>
                        <w:rPr>
                          <w:color w:val="000000"/>
                          <w:szCs w:val="24"/>
                          <w:lang w:eastAsia="lt-LT"/>
                        </w:rPr>
                      </w:pPr>
                      <w:sdt>
                        <w:sdtPr>
                          <w:alias w:val="Numeris"/>
                          <w:tag w:val="nr_bdbda031f10b48f3aa6a325e02da3260"/>
                          <w:lock w:val="sdtLocked"/>
                          <w:richText/>
                        </w:sdtPr>
                        <w:sdtContent>
                          <w:r>
                            <w:rPr>
                              <w:color w:val="000000"/>
                              <w:szCs w:val="24"/>
                              <w:lang w:eastAsia="lt-LT"/>
                            </w:rPr>
                            <w:t>6.5</w:t>
                          </w:r>
                        </w:sdtContent>
                      </w:sdt>
                      <w:r>
                        <w:rPr>
                          <w:color w:val="000000"/>
                          <w:szCs w:val="24"/>
                          <w:lang w:eastAsia="lt-LT"/>
                        </w:rPr>
                        <w:t>. teikia informaciją apie licencijų (leidimų) išdavimą, pakeitimą, patikslinimą, licencijų dublikatų išdavimą, galiojimo sustabdymą, galiojimo sustabdymo panaikinimą, galiojimo panaikinimą valstybės institucijoms ir įstaigoms, kurioms jos reikia pavestoms funkcijoms atlikti, taip pat kitiems suinteresuotiems asmenims.</w:t>
                      </w:r>
                    </w:p>
                  </w:sdtContent>
                </w:sdt>
              </w:sdtContent>
            </w:sdt>
            <w:sdt>
              <w:sdtPr>
                <w:alias w:val="7 p."/>
                <w:tag w:val="part_bbc8b814e1614a959e37b328b9973006"/>
                <w:lock w:val="sdtLocked"/>
                <w:richText/>
              </w:sdtPr>
              <w:sdtContent>
                <w:p>
                  <w:pPr>
                    <w:tabs>
                      <w:tab w:val="left" w:pos="993"/>
                    </w:tabs>
                    <w:ind w:firstLine="720"/>
                    <w:jc w:val="both"/>
                    <w:rPr>
                      <w:color w:val="000000"/>
                      <w:szCs w:val="24"/>
                      <w:lang w:eastAsia="lt-LT"/>
                    </w:rPr>
                  </w:pPr>
                  <w:sdt>
                    <w:sdtPr>
                      <w:alias w:val="Numeris"/>
                      <w:tag w:val="nr_bbc8b814e1614a959e37b328b9973006"/>
                      <w:lock w:val="sdtLocked"/>
                      <w:richText/>
                    </w:sdtPr>
                    <w:sdtContent>
                      <w:r>
                        <w:rPr>
                          <w:color w:val="000000"/>
                          <w:szCs w:val="24"/>
                          <w:lang w:eastAsia="lt-LT"/>
                        </w:rPr>
                        <w:t>7</w:t>
                      </w:r>
                    </w:sdtContent>
                  </w:sdt>
                  <w:r>
                    <w:rPr>
                      <w:color w:val="000000"/>
                      <w:szCs w:val="24"/>
                      <w:lang w:eastAsia="lt-LT"/>
                    </w:rPr>
                    <w:t>. Informaciją apie licencijų (leidimų) išdavimą, pakeitimą, patikslinimą, licencijų dublikatų išdavimą, galiojimo sustabdymą, galiojimo sustabdymo panaikinimą, galiojimo panaikinimą Komisija skelbia savo interneto svetainėje. Komisija pateikia informaciją apie licencijų (leidimų) išdavimą, pakeitimą, patikslinimą, dublikatų išdavimą, galiojimo sustabdymą, galiojimo sustabdymo panaikinimą, galiojimo panaikinimą Licencijų informacinei sistemai Licencijavimo pagrindų aprašo, patvirtinto Lietuvos Respublikos Vyriausybės 2012 m. liepos 18 d. nutarimu Nr. 937 „Dėl Licencijavimo pagrindų aprašo patvirtinimo“, nustatyta tvarka.</w:t>
                  </w:r>
                </w:p>
              </w:sdtContent>
            </w:sdt>
            <w:sdt>
              <w:sdtPr>
                <w:alias w:val="8 p."/>
                <w:tag w:val="part_caf11f30927f482ab67e3521a167dde9"/>
                <w:lock w:val="sdtLocked"/>
                <w:richText/>
              </w:sdtPr>
              <w:sdtContent>
                <w:p>
                  <w:pPr>
                    <w:tabs>
                      <w:tab w:val="left" w:pos="993"/>
                    </w:tabs>
                    <w:ind w:firstLine="720"/>
                    <w:jc w:val="both"/>
                    <w:rPr>
                      <w:color w:val="000000"/>
                      <w:szCs w:val="24"/>
                      <w:lang w:eastAsia="lt-LT"/>
                    </w:rPr>
                  </w:pPr>
                  <w:sdt>
                    <w:sdtPr>
                      <w:alias w:val="Numeris"/>
                      <w:tag w:val="nr_caf11f30927f482ab67e3521a167dde9"/>
                      <w:lock w:val="sdtLocked"/>
                      <w:richText/>
                    </w:sdtPr>
                    <w:sdtContent>
                      <w:r>
                        <w:rPr>
                          <w:color w:val="000000"/>
                          <w:szCs w:val="24"/>
                          <w:lang w:eastAsia="lt-LT"/>
                        </w:rPr>
                        <w:t>8</w:t>
                      </w:r>
                    </w:sdtContent>
                  </w:sdt>
                  <w:r>
                    <w:rPr>
                      <w:color w:val="000000"/>
                      <w:szCs w:val="24"/>
                      <w:lang w:eastAsia="lt-LT"/>
                    </w:rPr>
                    <w:t>. Komisijos skelbiamoje informacijoje nurodomi asmens duomenys (juridinio asmens – pavadinimas, kodas ir buveinės adresas, elektroninio pašto adresas, jeigu jis yra; fizinio asmens – vardas ir pavardė, adresas, elektroninio pašto adresas, jeigu jis yra), licencijuojama arba leidimais reguliuojama veikla, licencijos (leidimo) numeris, jos išdavimo, pakeitimo, patikslinimo, licencijos dublikato išdavimo, galiojimo sustabdymo, galiojimo sustabdymo panaikinimo ar galiojimo panaikinimo data, licencijuojamos veiklos teritorija.</w:t>
                  </w:r>
                </w:p>
                <w:p>
                  <w:pPr>
                    <w:tabs>
                      <w:tab w:val="left" w:pos="993"/>
                    </w:tabs>
                    <w:ind w:firstLine="720"/>
                    <w:jc w:val="both"/>
                    <w:rPr>
                      <w:color w:val="000000"/>
                      <w:szCs w:val="24"/>
                      <w:lang w:eastAsia="lt-LT"/>
                    </w:rPr>
                  </w:pPr>
                </w:p>
              </w:sdtContent>
            </w:sdt>
          </w:sdtContent>
        </w:sdt>
        <w:sdt>
          <w:sdtPr>
            <w:alias w:val="skyrius"/>
            <w:tag w:val="part_b5581bf27ce44d569a6cfb7675335489"/>
            <w:lock w:val="sdtLocked"/>
            <w:richText/>
          </w:sdtPr>
          <w:sdtContent>
            <w:p>
              <w:pPr>
                <w:tabs>
                  <w:tab w:val="left" w:pos="993"/>
                </w:tabs>
                <w:jc w:val="center"/>
                <w:rPr>
                  <w:b/>
                  <w:color w:val="000000"/>
                  <w:szCs w:val="24"/>
                  <w:lang w:eastAsia="lt-LT"/>
                </w:rPr>
              </w:pPr>
              <w:sdt>
                <w:sdtPr>
                  <w:alias w:val="Numeris"/>
                  <w:tag w:val="nr_b5581bf27ce44d569a6cfb7675335489"/>
                  <w:lock w:val="sdtLocked"/>
                  <w:richText/>
                </w:sdtPr>
                <w:sdtContent>
                  <w:r>
                    <w:rPr>
                      <w:b/>
                      <w:color w:val="000000"/>
                      <w:szCs w:val="24"/>
                      <w:lang w:eastAsia="lt-LT"/>
                    </w:rPr>
                    <w:t>III</w:t>
                  </w:r>
                </w:sdtContent>
              </w:sdt>
              <w:r>
                <w:rPr>
                  <w:b/>
                  <w:color w:val="000000"/>
                  <w:szCs w:val="24"/>
                  <w:lang w:eastAsia="lt-LT"/>
                </w:rPr>
                <w:t xml:space="preserve"> SKYRIUS </w:t>
              </w:r>
            </w:p>
            <w:p>
              <w:pPr>
                <w:tabs>
                  <w:tab w:val="left" w:pos="993"/>
                </w:tabs>
                <w:jc w:val="center"/>
                <w:rPr>
                  <w:b/>
                  <w:color w:val="000000"/>
                  <w:szCs w:val="24"/>
                  <w:lang w:eastAsia="lt-LT"/>
                </w:rPr>
              </w:pPr>
              <w:sdt>
                <w:sdtPr>
                  <w:alias w:val="Pavadinimas"/>
                  <w:tag w:val="title_b5581bf27ce44d569a6cfb7675335489"/>
                  <w:lock w:val="sdtLocked"/>
                  <w:richText/>
                </w:sdtPr>
                <w:sdtContent>
                  <w:r>
                    <w:rPr>
                      <w:b/>
                      <w:color w:val="000000"/>
                      <w:szCs w:val="24"/>
                      <w:lang w:eastAsia="lt-LT"/>
                    </w:rPr>
                    <w:t>DOKUMENTŲ PATEIKIMAS</w:t>
                  </w:r>
                </w:sdtContent>
              </w:sdt>
            </w:p>
            <w:p>
              <w:pPr>
                <w:tabs>
                  <w:tab w:val="left" w:pos="993"/>
                </w:tabs>
                <w:ind w:firstLine="782"/>
                <w:jc w:val="both"/>
                <w:rPr>
                  <w:b/>
                  <w:color w:val="000000"/>
                  <w:szCs w:val="24"/>
                  <w:lang w:eastAsia="lt-LT"/>
                </w:rPr>
              </w:pPr>
            </w:p>
            <w:sdt>
              <w:sdtPr>
                <w:alias w:val="9 p."/>
                <w:tag w:val="part_a22f05534ec340a79debc1533d83e62d"/>
                <w:lock w:val="sdtLocked"/>
                <w:richText/>
              </w:sdtPr>
              <w:sdtContent>
                <w:p>
                  <w:pPr>
                    <w:tabs>
                      <w:tab w:val="left" w:pos="993"/>
                    </w:tabs>
                    <w:ind w:firstLine="720"/>
                    <w:jc w:val="both"/>
                    <w:rPr>
                      <w:color w:val="000000"/>
                      <w:szCs w:val="24"/>
                      <w:lang w:eastAsia="lt-LT"/>
                    </w:rPr>
                  </w:pPr>
                  <w:sdt>
                    <w:sdtPr>
                      <w:alias w:val="Numeris"/>
                      <w:tag w:val="nr_a22f05534ec340a79debc1533d83e62d"/>
                      <w:lock w:val="sdtLocked"/>
                      <w:richText/>
                    </w:sdtPr>
                    <w:sdtContent>
                      <w:r>
                        <w:rPr>
                          <w:color w:val="000000"/>
                          <w:szCs w:val="24"/>
                          <w:lang w:eastAsia="lt-LT"/>
                        </w:rPr>
                        <w:t>9</w:t>
                      </w:r>
                    </w:sdtContent>
                  </w:sdt>
                  <w:r>
                    <w:rPr>
                      <w:color w:val="000000"/>
                      <w:szCs w:val="24"/>
                      <w:lang w:eastAsia="lt-LT"/>
                    </w:rPr>
                    <w:t>. Perdavimo sistemos operatoriaus paskyrimo ir perdavimo licencijos išdavimo procedūros inicijuojamos asmens, siekiančio verstis gamtinių dujų sektoriuje licencijuojama perdavimo veikla, prašymu arba Komisijos iniciatyva Gamtinių dujų įstatymo 28 straipsnio 7 dalyje numatytu atveju.</w:t>
                  </w:r>
                </w:p>
              </w:sdtContent>
            </w:sdt>
            <w:sdt>
              <w:sdtPr>
                <w:alias w:val="10 p."/>
                <w:tag w:val="part_9b01811dd08b4fa8922aa95550a76ac6"/>
                <w:lock w:val="sdtLocked"/>
                <w:richText/>
              </w:sdtPr>
              <w:sdtContent>
                <w:p>
                  <w:pPr>
                    <w:tabs>
                      <w:tab w:val="left" w:pos="993"/>
                    </w:tabs>
                    <w:ind w:firstLine="720"/>
                    <w:jc w:val="both"/>
                    <w:rPr>
                      <w:color w:val="000000"/>
                      <w:szCs w:val="24"/>
                      <w:lang w:eastAsia="lt-LT"/>
                    </w:rPr>
                  </w:pPr>
                  <w:sdt>
                    <w:sdtPr>
                      <w:alias w:val="Numeris"/>
                      <w:tag w:val="nr_9b01811dd08b4fa8922aa95550a76ac6"/>
                      <w:lock w:val="sdtLocked"/>
                      <w:richText/>
                    </w:sdtPr>
                    <w:sdtContent>
                      <w:r>
                        <w:rPr>
                          <w:color w:val="000000"/>
                          <w:szCs w:val="24"/>
                          <w:lang w:eastAsia="lt-LT"/>
                        </w:rPr>
                        <w:t>10</w:t>
                      </w:r>
                    </w:sdtContent>
                  </w:sdt>
                  <w:r>
                    <w:rPr>
                      <w:color w:val="000000"/>
                      <w:szCs w:val="24"/>
                      <w:lang w:eastAsia="lt-LT"/>
                    </w:rPr>
                    <w:t>. Skirstymo, laikymo, SGD pakartotinio dujinimo, rinkos operatoriaus veiklos licencijos išduodamos asmens, siekiančio verstis gamtinių dujų sektoriuje licencijuojama veikla, prašymu.</w:t>
                  </w:r>
                </w:p>
              </w:sdtContent>
            </w:sdt>
            <w:sdt>
              <w:sdtPr>
                <w:alias w:val="11 p."/>
                <w:tag w:val="part_cb7e1c725a484271a910992fea484cf7"/>
                <w:lock w:val="sdtLocked"/>
                <w:richText/>
              </w:sdtPr>
              <w:sdtContent>
                <w:p>
                  <w:pPr>
                    <w:tabs>
                      <w:tab w:val="left" w:pos="993"/>
                    </w:tabs>
                    <w:ind w:firstLine="720"/>
                    <w:jc w:val="both"/>
                    <w:rPr>
                      <w:color w:val="000000"/>
                      <w:szCs w:val="24"/>
                      <w:lang w:eastAsia="lt-LT"/>
                    </w:rPr>
                  </w:pPr>
                  <w:sdt>
                    <w:sdtPr>
                      <w:alias w:val="Numeris"/>
                      <w:tag w:val="nr_cb7e1c725a484271a910992fea484cf7"/>
                      <w:lock w:val="sdtLocked"/>
                      <w:richText/>
                    </w:sdtPr>
                    <w:sdtContent>
                      <w:r>
                        <w:rPr>
                          <w:color w:val="000000"/>
                          <w:szCs w:val="24"/>
                          <w:lang w:eastAsia="lt-LT"/>
                        </w:rPr>
                        <w:t>11</w:t>
                      </w:r>
                    </w:sdtContent>
                  </w:sdt>
                  <w:r>
                    <w:rPr>
                      <w:color w:val="000000"/>
                      <w:szCs w:val="24"/>
                      <w:lang w:eastAsia="lt-LT"/>
                    </w:rPr>
                    <w:t>. Asmuo, siekiantis verstis gamtinių dujų sektoriuje licencijuojama veikla, pateikia Komisijai nustatytos formos prašymą.</w:t>
                  </w:r>
                </w:p>
              </w:sdtContent>
            </w:sdt>
            <w:sdt>
              <w:sdtPr>
                <w:alias w:val="12 p."/>
                <w:tag w:val="part_1030ab59ac7242a0b958acaa9c206b52"/>
                <w:lock w:val="sdtLocked"/>
                <w:richText/>
              </w:sdtPr>
              <w:sdtContent>
                <w:p>
                  <w:pPr>
                    <w:tabs>
                      <w:tab w:val="left" w:pos="993"/>
                    </w:tabs>
                    <w:ind w:firstLine="720"/>
                    <w:jc w:val="both"/>
                    <w:rPr>
                      <w:color w:val="000000"/>
                      <w:szCs w:val="24"/>
                      <w:lang w:eastAsia="lt-LT"/>
                    </w:rPr>
                  </w:pPr>
                  <w:sdt>
                    <w:sdtPr>
                      <w:alias w:val="Numeris"/>
                      <w:tag w:val="nr_1030ab59ac7242a0b958acaa9c206b52"/>
                      <w:lock w:val="sdtLocked"/>
                      <w:richText/>
                    </w:sdtPr>
                    <w:sdtContent>
                      <w:r>
                        <w:rPr>
                          <w:color w:val="000000"/>
                          <w:szCs w:val="24"/>
                          <w:lang w:eastAsia="lt-LT"/>
                        </w:rPr>
                        <w:t>12</w:t>
                      </w:r>
                    </w:sdtContent>
                  </w:sdt>
                  <w:r>
                    <w:rPr>
                      <w:color w:val="000000"/>
                      <w:szCs w:val="24"/>
                      <w:lang w:eastAsia="lt-LT"/>
                    </w:rPr>
                    <w:t>. Asmuo, siekiantis verstis gamtinių dujų sektoriuje leidimais reguliuojama veikla, pateikia Komisijai nustatytos formos deklaraciją.</w:t>
                  </w:r>
                </w:p>
              </w:sdtContent>
            </w:sdt>
            <w:sdt>
              <w:sdtPr>
                <w:alias w:val="13 p."/>
                <w:tag w:val="part_5bad6d64ab7d4488a72a8417163fcb26"/>
                <w:lock w:val="sdtLocked"/>
                <w:richText/>
              </w:sdtPr>
              <w:sdtContent>
                <w:p>
                  <w:pPr>
                    <w:tabs>
                      <w:tab w:val="left" w:pos="993"/>
                    </w:tabs>
                    <w:ind w:firstLine="720"/>
                    <w:jc w:val="both"/>
                    <w:rPr>
                      <w:color w:val="000000"/>
                      <w:szCs w:val="24"/>
                      <w:lang w:eastAsia="lt-LT"/>
                    </w:rPr>
                  </w:pPr>
                  <w:sdt>
                    <w:sdtPr>
                      <w:alias w:val="Numeris"/>
                      <w:tag w:val="nr_5bad6d64ab7d4488a72a8417163fcb26"/>
                      <w:lock w:val="sdtLocked"/>
                      <w:richText/>
                    </w:sdtPr>
                    <w:sdtContent>
                      <w:r>
                        <w:rPr>
                          <w:color w:val="000000"/>
                          <w:szCs w:val="24"/>
                          <w:lang w:eastAsia="lt-LT"/>
                        </w:rPr>
                        <w:t>13</w:t>
                      </w:r>
                    </w:sdtContent>
                  </w:sdt>
                  <w:r>
                    <w:rPr>
                      <w:color w:val="000000"/>
                      <w:szCs w:val="24"/>
                      <w:lang w:eastAsia="lt-LT"/>
                    </w:rPr>
                    <w:t>. Asmenys, siekiantys verstis gamtinių dujų sektoriuje licencijuojama veikla, prie prašymo išduoti licenciją turi pateikti Komisijos patvirtintame Ūkio subjektų technologinio, finansinio ir vadybinio pajėgumo įvertinimo tvarkos apraše nustatytus dokumentus, kuriais remdamasi Komisija gali įvertinti, ar asmuo, siekiantis verstis gamtinių dujų sektoriuje licencijuojama veikla, turi pakankamus technologinius, finansinius ir vadybinius pajėgumus, leidžiančius tinkamai vykdyti licencijuojamos veiklos sąlygas.</w:t>
                  </w:r>
                </w:p>
              </w:sdtContent>
            </w:sdt>
            <w:sdt>
              <w:sdtPr>
                <w:alias w:val="14 p."/>
                <w:tag w:val="part_ac3c16cd314242108aeb053508e13d77"/>
                <w:lock w:val="sdtLocked"/>
                <w:richText/>
              </w:sdtPr>
              <w:sdtContent>
                <w:p>
                  <w:pPr>
                    <w:tabs>
                      <w:tab w:val="left" w:pos="993"/>
                    </w:tabs>
                    <w:ind w:firstLine="720"/>
                    <w:jc w:val="both"/>
                    <w:rPr>
                      <w:color w:val="000000"/>
                      <w:szCs w:val="24"/>
                      <w:lang w:eastAsia="lt-LT"/>
                    </w:rPr>
                  </w:pPr>
                  <w:sdt>
                    <w:sdtPr>
                      <w:alias w:val="Numeris"/>
                      <w:tag w:val="nr_ac3c16cd314242108aeb053508e13d77"/>
                      <w:lock w:val="sdtLocked"/>
                      <w:richText/>
                    </w:sdtPr>
                    <w:sdtContent>
                      <w:r>
                        <w:rPr>
                          <w:color w:val="000000"/>
                          <w:szCs w:val="24"/>
                          <w:lang w:eastAsia="lt-LT"/>
                        </w:rPr>
                        <w:t>14</w:t>
                      </w:r>
                    </w:sdtContent>
                  </w:sdt>
                  <w:r>
                    <w:rPr>
                      <w:color w:val="000000"/>
                      <w:szCs w:val="24"/>
                      <w:lang w:eastAsia="lt-LT"/>
                    </w:rPr>
                    <w:t>. Juridinis asmuo, siekiantis verstis gamtinių dujų sektoriuje licencijuojama perdavimo veikla, be Taisyklių 13 punkte nurodytų dokumentų ir duomenų, turi pateikti:</w:t>
                  </w:r>
                </w:p>
                <w:sdt>
                  <w:sdtPr>
                    <w:alias w:val="14.1 pp."/>
                    <w:tag w:val="part_f13cfb96b5a54bcb90e07958304e11d9"/>
                    <w:lock w:val="sdtLocked"/>
                    <w:richText/>
                  </w:sdtPr>
                  <w:sdtContent>
                    <w:p>
                      <w:pPr>
                        <w:tabs>
                          <w:tab w:val="left" w:pos="993"/>
                        </w:tabs>
                        <w:ind w:firstLine="720"/>
                        <w:jc w:val="both"/>
                        <w:rPr>
                          <w:color w:val="000000"/>
                          <w:szCs w:val="24"/>
                          <w:lang w:eastAsia="lt-LT"/>
                        </w:rPr>
                      </w:pPr>
                      <w:sdt>
                        <w:sdtPr>
                          <w:alias w:val="Numeris"/>
                          <w:tag w:val="nr_f13cfb96b5a54bcb90e07958304e11d9"/>
                          <w:lock w:val="sdtLocked"/>
                          <w:richText/>
                        </w:sdtPr>
                        <w:sdtContent>
                          <w:r>
                            <w:rPr>
                              <w:color w:val="000000"/>
                              <w:szCs w:val="24"/>
                              <w:lang w:eastAsia="lt-LT"/>
                            </w:rPr>
                            <w:t>14.1</w:t>
                          </w:r>
                        </w:sdtContent>
                      </w:sdt>
                      <w:r>
                        <w:rPr>
                          <w:color w:val="000000"/>
                          <w:szCs w:val="24"/>
                          <w:lang w:eastAsia="lt-LT"/>
                        </w:rPr>
                        <w:t>. steigimo dokumentų, nuostatų kopijas, patvirtintas antspaudu, jeigu privaloma jį turėti, ir vadovo parašu;</w:t>
                      </w:r>
                    </w:p>
                  </w:sdtContent>
                </w:sdt>
                <w:sdt>
                  <w:sdtPr>
                    <w:alias w:val="14.2 pp."/>
                    <w:tag w:val="part_bbf9b170f2144cbe9cef6c3472494631"/>
                    <w:lock w:val="sdtLocked"/>
                    <w:richText/>
                  </w:sdtPr>
                  <w:sdtContent>
                    <w:p>
                      <w:pPr>
                        <w:tabs>
                          <w:tab w:val="left" w:pos="993"/>
                        </w:tabs>
                        <w:ind w:firstLine="720"/>
                        <w:jc w:val="both"/>
                        <w:rPr>
                          <w:color w:val="000000"/>
                          <w:szCs w:val="24"/>
                          <w:lang w:eastAsia="lt-LT"/>
                        </w:rPr>
                      </w:pPr>
                      <w:sdt>
                        <w:sdtPr>
                          <w:alias w:val="Numeris"/>
                          <w:tag w:val="nr_bbf9b170f2144cbe9cef6c3472494631"/>
                          <w:lock w:val="sdtLocked"/>
                          <w:richText/>
                        </w:sdtPr>
                        <w:sdtContent>
                          <w:r>
                            <w:rPr>
                              <w:color w:val="000000"/>
                              <w:szCs w:val="24"/>
                              <w:lang w:eastAsia="lt-LT"/>
                            </w:rPr>
                            <w:t>14.2</w:t>
                          </w:r>
                        </w:sdtContent>
                      </w:sdt>
                      <w:r>
                        <w:rPr>
                          <w:color w:val="000000"/>
                          <w:szCs w:val="24"/>
                          <w:lang w:eastAsia="lt-LT"/>
                        </w:rPr>
                        <w:t>. juridinio asmens, siekiančio verstis gamtinių dujų sektoriuje licencijuojama perdavimo veikla, dalyvių, turinčių daugiau nei 1/10 balsų šio juridinio asmens dalyvių susirinkime, sąrašą;</w:t>
                      </w:r>
                    </w:p>
                  </w:sdtContent>
                </w:sdt>
                <w:sdt>
                  <w:sdtPr>
                    <w:alias w:val="14.3 pp."/>
                    <w:tag w:val="part_276f64fca54343948395250855f00867"/>
                    <w:lock w:val="sdtLocked"/>
                    <w:richText/>
                  </w:sdtPr>
                  <w:sdtContent>
                    <w:p>
                      <w:pPr>
                        <w:tabs>
                          <w:tab w:val="left" w:pos="993"/>
                        </w:tabs>
                        <w:ind w:firstLine="720"/>
                        <w:jc w:val="both"/>
                        <w:rPr>
                          <w:color w:val="000000"/>
                          <w:szCs w:val="24"/>
                          <w:lang w:eastAsia="lt-LT"/>
                        </w:rPr>
                      </w:pPr>
                      <w:sdt>
                        <w:sdtPr>
                          <w:alias w:val="Numeris"/>
                          <w:tag w:val="nr_276f64fca54343948395250855f00867"/>
                          <w:lock w:val="sdtLocked"/>
                          <w:richText/>
                        </w:sdtPr>
                        <w:sdtContent>
                          <w:r>
                            <w:rPr>
                              <w:color w:val="000000"/>
                              <w:szCs w:val="24"/>
                              <w:lang w:eastAsia="lt-LT"/>
                            </w:rPr>
                            <w:t>14.3</w:t>
                          </w:r>
                        </w:sdtContent>
                      </w:sdt>
                      <w:r>
                        <w:rPr>
                          <w:color w:val="000000"/>
                          <w:szCs w:val="24"/>
                          <w:lang w:eastAsia="lt-LT"/>
                        </w:rPr>
                        <w:t>. informaciją apie juridinio asmens, siekiančio verstis gamtinių dujų sektoriuje licencijuojama perdavimo veikla, dalyvius iš trečiųjų valstybių (nurodoma ir jų turima balsų dalis šio juridinio asmens dalyvių susirinkime);</w:t>
                      </w:r>
                    </w:p>
                  </w:sdtContent>
                </w:sdt>
                <w:sdt>
                  <w:sdtPr>
                    <w:alias w:val="14.4 pp."/>
                    <w:tag w:val="part_afff6b9b2cba46009dbfd4eb03508c32"/>
                    <w:lock w:val="sdtLocked"/>
                    <w:richText/>
                  </w:sdtPr>
                  <w:sdtContent>
                    <w:p>
                      <w:pPr>
                        <w:tabs>
                          <w:tab w:val="left" w:pos="993"/>
                        </w:tabs>
                        <w:ind w:firstLine="720"/>
                        <w:jc w:val="both"/>
                        <w:rPr>
                          <w:color w:val="000000"/>
                          <w:szCs w:val="24"/>
                          <w:lang w:eastAsia="lt-LT"/>
                        </w:rPr>
                      </w:pPr>
                      <w:sdt>
                        <w:sdtPr>
                          <w:alias w:val="Numeris"/>
                          <w:tag w:val="nr_afff6b9b2cba46009dbfd4eb03508c32"/>
                          <w:lock w:val="sdtLocked"/>
                          <w:richText/>
                        </w:sdtPr>
                        <w:sdtContent>
                          <w:r>
                            <w:rPr>
                              <w:color w:val="000000"/>
                              <w:szCs w:val="24"/>
                              <w:lang w:eastAsia="lt-LT"/>
                            </w:rPr>
                            <w:t>14.4</w:t>
                          </w:r>
                        </w:sdtContent>
                      </w:sdt>
                      <w:r>
                        <w:rPr>
                          <w:color w:val="000000"/>
                          <w:szCs w:val="24"/>
                          <w:lang w:eastAsia="lt-LT"/>
                        </w:rPr>
                        <w:t>. juridinio asmens, siekiančio verstis gamtinių dujų sektoriuje licencijuojama perdavimo veikla, dalyvių be balsavimo teisių sąrašą;</w:t>
                      </w:r>
                    </w:p>
                  </w:sdtContent>
                </w:sdt>
                <w:sdt>
                  <w:sdtPr>
                    <w:alias w:val="14.5 pp."/>
                    <w:tag w:val="part_9a74904d86d94ccdaf740561ce0cee47"/>
                    <w:lock w:val="sdtLocked"/>
                    <w:richText/>
                  </w:sdtPr>
                  <w:sdtContent>
                    <w:p>
                      <w:pPr>
                        <w:tabs>
                          <w:tab w:val="left" w:pos="993"/>
                        </w:tabs>
                        <w:ind w:firstLine="720"/>
                        <w:jc w:val="both"/>
                        <w:rPr>
                          <w:color w:val="000000"/>
                          <w:szCs w:val="24"/>
                          <w:lang w:eastAsia="lt-LT"/>
                        </w:rPr>
                      </w:pPr>
                      <w:sdt>
                        <w:sdtPr>
                          <w:alias w:val="Numeris"/>
                          <w:tag w:val="nr_9a74904d86d94ccdaf740561ce0cee47"/>
                          <w:lock w:val="sdtLocked"/>
                          <w:richText/>
                        </w:sdtPr>
                        <w:sdtContent>
                          <w:r>
                            <w:rPr>
                              <w:color w:val="000000"/>
                              <w:szCs w:val="24"/>
                              <w:lang w:eastAsia="lt-LT"/>
                            </w:rPr>
                            <w:t>14.5</w:t>
                          </w:r>
                        </w:sdtContent>
                      </w:sdt>
                      <w:r>
                        <w:rPr>
                          <w:color w:val="000000"/>
                          <w:szCs w:val="24"/>
                          <w:lang w:eastAsia="lt-LT"/>
                        </w:rPr>
                        <w:t>. įmonių, kurias juridinis asmuo, siekiantis verstis gamtinių dujų sektoriuje licencijuojama perdavimo veikla, tiesiogiai ir (ar) netiesiogiai kontroliuoja, nurodęs balsavimo teisių procentą ir įrodymus, kokia veikla verčiasi šios įmonės (licencijų, atestatų, leidimų ar kitų dokumentų, įrodančių įmonės vykdomą veiklą, kopijas), sąrašą; tiesioginė ir netiesioginė kontrolė suprantama kaip tiesioginis ir netiesioginis lemiamas poveikis įmonei, kaip apibrėžta Lietuvos Respublikos įmonių grupių konsoliduotosios finansinės atskaitomybės įstatyme;</w:t>
                      </w:r>
                    </w:p>
                  </w:sdtContent>
                </w:sdt>
                <w:sdt>
                  <w:sdtPr>
                    <w:alias w:val="14.6 pp."/>
                    <w:tag w:val="part_ae72a6e219504a7c82eeeabf8723f6c7"/>
                    <w:lock w:val="sdtLocked"/>
                    <w:richText/>
                  </w:sdtPr>
                  <w:sdtContent>
                    <w:p>
                      <w:pPr>
                        <w:tabs>
                          <w:tab w:val="left" w:pos="993"/>
                        </w:tabs>
                        <w:ind w:firstLine="720"/>
                        <w:jc w:val="both"/>
                        <w:rPr>
                          <w:color w:val="000000"/>
                          <w:szCs w:val="24"/>
                          <w:lang w:eastAsia="lt-LT"/>
                        </w:rPr>
                      </w:pPr>
                      <w:sdt>
                        <w:sdtPr>
                          <w:alias w:val="Numeris"/>
                          <w:tag w:val="nr_ae72a6e219504a7c82eeeabf8723f6c7"/>
                          <w:lock w:val="sdtLocked"/>
                          <w:richText/>
                        </w:sdtPr>
                        <w:sdtContent>
                          <w:r>
                            <w:rPr>
                              <w:color w:val="000000"/>
                              <w:szCs w:val="24"/>
                              <w:lang w:eastAsia="lt-LT"/>
                            </w:rPr>
                            <w:t>14.6</w:t>
                          </w:r>
                        </w:sdtContent>
                      </w:sdt>
                      <w:r>
                        <w:rPr>
                          <w:color w:val="000000"/>
                          <w:szCs w:val="24"/>
                          <w:lang w:eastAsia="lt-LT"/>
                        </w:rPr>
                        <w:t>. juridinio asmens, siekiančio verstis gamtinių dujų sektoriuje licencijuojama perdavimo veikla, dalyvių balsavimo sutartį ar šio juridinio asmens dalyvių susirinkimo patvirtinimą, kad jos nėra;</w:t>
                      </w:r>
                    </w:p>
                  </w:sdtContent>
                </w:sdt>
                <w:sdt>
                  <w:sdtPr>
                    <w:alias w:val="14.7 pp."/>
                    <w:tag w:val="part_b16aeb1be956453b9c7faf3e1fd0795a"/>
                    <w:lock w:val="sdtLocked"/>
                    <w:richText/>
                  </w:sdtPr>
                  <w:sdtContent>
                    <w:p>
                      <w:pPr>
                        <w:tabs>
                          <w:tab w:val="left" w:pos="993"/>
                        </w:tabs>
                        <w:ind w:firstLine="720"/>
                        <w:jc w:val="both"/>
                        <w:rPr>
                          <w:color w:val="000000"/>
                          <w:szCs w:val="24"/>
                          <w:lang w:eastAsia="lt-LT"/>
                        </w:rPr>
                      </w:pPr>
                      <w:sdt>
                        <w:sdtPr>
                          <w:alias w:val="Numeris"/>
                          <w:tag w:val="nr_b16aeb1be956453b9c7faf3e1fd0795a"/>
                          <w:lock w:val="sdtLocked"/>
                          <w:richText/>
                        </w:sdtPr>
                        <w:sdtContent>
                          <w:r>
                            <w:rPr>
                              <w:color w:val="000000"/>
                              <w:szCs w:val="24"/>
                              <w:lang w:eastAsia="lt-LT"/>
                            </w:rPr>
                            <w:t>14.7</w:t>
                          </w:r>
                        </w:sdtContent>
                      </w:sdt>
                      <w:r>
                        <w:rPr>
                          <w:color w:val="000000"/>
                          <w:szCs w:val="24"/>
                          <w:lang w:eastAsia="lt-LT"/>
                        </w:rPr>
                        <w:t>. juridinio asmens, siekiančio verstis gamtinių dujų sektoriuje licencijuojama perdavimo veikla, kolegialių organų darbo reglamentus, jeigu jie yra;</w:t>
                      </w:r>
                    </w:p>
                  </w:sdtContent>
                </w:sdt>
                <w:sdt>
                  <w:sdtPr>
                    <w:alias w:val="14.8 pp."/>
                    <w:tag w:val="part_c221789994f44a6da9040cca261865f3"/>
                    <w:lock w:val="sdtLocked"/>
                    <w:richText/>
                  </w:sdtPr>
                  <w:sdtContent>
                    <w:p>
                      <w:pPr>
                        <w:tabs>
                          <w:tab w:val="left" w:pos="993"/>
                        </w:tabs>
                        <w:ind w:firstLine="720"/>
                        <w:jc w:val="both"/>
                        <w:rPr>
                          <w:color w:val="000000"/>
                          <w:szCs w:val="24"/>
                          <w:lang w:eastAsia="lt-LT"/>
                        </w:rPr>
                      </w:pPr>
                      <w:sdt>
                        <w:sdtPr>
                          <w:alias w:val="Numeris"/>
                          <w:tag w:val="nr_c221789994f44a6da9040cca261865f3"/>
                          <w:lock w:val="sdtLocked"/>
                          <w:richText/>
                        </w:sdtPr>
                        <w:sdtContent>
                          <w:r>
                            <w:rPr>
                              <w:color w:val="000000"/>
                              <w:szCs w:val="24"/>
                              <w:lang w:eastAsia="lt-LT"/>
                            </w:rPr>
                            <w:t>14.8</w:t>
                          </w:r>
                        </w:sdtContent>
                      </w:sdt>
                      <w:r>
                        <w:rPr>
                          <w:color w:val="000000"/>
                          <w:szCs w:val="24"/>
                          <w:lang w:eastAsia="lt-LT"/>
                        </w:rPr>
                        <w:t>. įmonių grupių, su kuriomis juridinis asmuo, siekiantis verstis gamtinių dujų sektoriuje licencijuojama perdavimo veikla, konsoliduotas pagal tarptautinius apskaitos standartus, sąrašą:</w:t>
                      </w:r>
                    </w:p>
                    <w:sdt>
                      <w:sdtPr>
                        <w:alias w:val="14.8.1 pp."/>
                        <w:tag w:val="part_4697cab39afa43c3900b9389dfd87ece"/>
                        <w:lock w:val="sdtLocked"/>
                        <w:richText/>
                      </w:sdtPr>
                      <w:sdtContent>
                        <w:p>
                          <w:pPr>
                            <w:tabs>
                              <w:tab w:val="left" w:pos="993"/>
                            </w:tabs>
                            <w:ind w:firstLine="720"/>
                            <w:jc w:val="both"/>
                            <w:rPr>
                              <w:color w:val="000000"/>
                              <w:szCs w:val="24"/>
                              <w:lang w:eastAsia="lt-LT"/>
                            </w:rPr>
                          </w:pPr>
                          <w:sdt>
                            <w:sdtPr>
                              <w:alias w:val="Numeris"/>
                              <w:tag w:val="nr_4697cab39afa43c3900b9389dfd87ece"/>
                              <w:lock w:val="sdtLocked"/>
                              <w:richText/>
                            </w:sdtPr>
                            <w:sdtContent>
                              <w:r>
                                <w:rPr>
                                  <w:color w:val="000000"/>
                                  <w:szCs w:val="24"/>
                                  <w:lang w:eastAsia="lt-LT"/>
                                </w:rPr>
                                <w:t>14.8.1</w:t>
                              </w:r>
                            </w:sdtContent>
                          </w:sdt>
                          <w:r>
                            <w:rPr>
                              <w:color w:val="000000"/>
                              <w:szCs w:val="24"/>
                              <w:lang w:eastAsia="lt-LT"/>
                            </w:rPr>
                            <w:t>. dėl kiekvienos iš šių įmonių grupių – įmonių, užsiimančių bent viena iš šių veiklų: gamtinių dujų tiekimo, gavybos ir elektros tiekimo, gamybos, sąrašą;</w:t>
                          </w:r>
                        </w:p>
                      </w:sdtContent>
                    </w:sdt>
                    <w:sdt>
                      <w:sdtPr>
                        <w:alias w:val="14.8.2 pp."/>
                        <w:tag w:val="part_bcfc8016997e40309cee9e814d1db283"/>
                        <w:lock w:val="sdtLocked"/>
                        <w:richText/>
                      </w:sdtPr>
                      <w:sdtContent>
                        <w:p>
                          <w:pPr>
                            <w:tabs>
                              <w:tab w:val="left" w:pos="993"/>
                            </w:tabs>
                            <w:ind w:firstLine="720"/>
                            <w:jc w:val="both"/>
                            <w:rPr>
                              <w:color w:val="000000"/>
                              <w:szCs w:val="24"/>
                              <w:lang w:eastAsia="lt-LT"/>
                            </w:rPr>
                          </w:pPr>
                          <w:sdt>
                            <w:sdtPr>
                              <w:alias w:val="Numeris"/>
                              <w:tag w:val="nr_bcfc8016997e40309cee9e814d1db283"/>
                              <w:lock w:val="sdtLocked"/>
                              <w:richText/>
                            </w:sdtPr>
                            <w:sdtContent>
                              <w:r>
                                <w:rPr>
                                  <w:color w:val="000000"/>
                                  <w:szCs w:val="24"/>
                                  <w:lang w:eastAsia="lt-LT"/>
                                </w:rPr>
                                <w:t>14.8.2</w:t>
                              </w:r>
                            </w:sdtContent>
                          </w:sdt>
                          <w:r>
                            <w:rPr>
                              <w:color w:val="000000"/>
                              <w:szCs w:val="24"/>
                              <w:lang w:eastAsia="lt-LT"/>
                            </w:rPr>
                            <w:t>. Taisyklių 14.8.1 papunktyje nurodytų įmonių kolegialių valdymo organų narių sąrašą;</w:t>
                          </w:r>
                        </w:p>
                      </w:sdtContent>
                    </w:sdt>
                  </w:sdtContent>
                </w:sdt>
                <w:sdt>
                  <w:sdtPr>
                    <w:alias w:val="14.9 pp."/>
                    <w:tag w:val="part_f3ef538a06d847a2aecbed71008ca738"/>
                    <w:lock w:val="sdtLocked"/>
                    <w:richText/>
                  </w:sdtPr>
                  <w:sdtContent>
                    <w:p>
                      <w:pPr>
                        <w:tabs>
                          <w:tab w:val="left" w:pos="993"/>
                        </w:tabs>
                        <w:ind w:firstLine="720"/>
                        <w:jc w:val="both"/>
                        <w:rPr>
                          <w:color w:val="000000"/>
                          <w:szCs w:val="24"/>
                          <w:lang w:eastAsia="lt-LT"/>
                        </w:rPr>
                      </w:pPr>
                      <w:sdt>
                        <w:sdtPr>
                          <w:alias w:val="Numeris"/>
                          <w:tag w:val="nr_f3ef538a06d847a2aecbed71008ca738"/>
                          <w:lock w:val="sdtLocked"/>
                          <w:richText/>
                        </w:sdtPr>
                        <w:sdtContent>
                          <w:r>
                            <w:rPr>
                              <w:color w:val="000000"/>
                              <w:szCs w:val="24"/>
                              <w:lang w:eastAsia="lt-LT"/>
                            </w:rPr>
                            <w:t>14.9</w:t>
                          </w:r>
                        </w:sdtContent>
                      </w:sdt>
                      <w:r>
                        <w:rPr>
                          <w:color w:val="000000"/>
                          <w:szCs w:val="24"/>
                          <w:lang w:eastAsia="lt-LT"/>
                        </w:rPr>
                        <w:t>. juridinio asmens, siekiančio verstis gamtinių dujų sektoriuje licencijuojama perdavimo veikla, dalyvių susirinkimo arba šio juridinio asmens kolegialaus organo sprendimą (su balsavimo duomenimis), kuriuo skiriami šio juridinio asmens kolegialaus valdymo organo nariai;</w:t>
                      </w:r>
                    </w:p>
                  </w:sdtContent>
                </w:sdt>
                <w:sdt>
                  <w:sdtPr>
                    <w:alias w:val="14.10 pp."/>
                    <w:tag w:val="part_d81b61f28aaa43b6bc0c6304388835ac"/>
                    <w:lock w:val="sdtLocked"/>
                    <w:richText/>
                  </w:sdtPr>
                  <w:sdtContent>
                    <w:p>
                      <w:pPr>
                        <w:tabs>
                          <w:tab w:val="left" w:pos="993"/>
                        </w:tabs>
                        <w:ind w:firstLine="720"/>
                        <w:jc w:val="both"/>
                        <w:rPr>
                          <w:color w:val="000000"/>
                          <w:szCs w:val="24"/>
                          <w:lang w:eastAsia="lt-LT"/>
                        </w:rPr>
                      </w:pPr>
                      <w:sdt>
                        <w:sdtPr>
                          <w:alias w:val="Numeris"/>
                          <w:tag w:val="nr_d81b61f28aaa43b6bc0c6304388835ac"/>
                          <w:lock w:val="sdtLocked"/>
                          <w:richText/>
                        </w:sdtPr>
                        <w:sdtContent>
                          <w:r>
                            <w:rPr>
                              <w:color w:val="000000"/>
                              <w:szCs w:val="24"/>
                              <w:lang w:eastAsia="lt-LT"/>
                            </w:rPr>
                            <w:t>14.10</w:t>
                          </w:r>
                        </w:sdtContent>
                      </w:sdt>
                      <w:r>
                        <w:rPr>
                          <w:color w:val="000000"/>
                          <w:szCs w:val="24"/>
                          <w:lang w:eastAsia="lt-LT"/>
                        </w:rPr>
                        <w:t>. juridinio asmens, siekiančio verstis gamtinių dujų sektoriuje licencijuojama perdavimo veikla, dalyvių susirinkimo arba šio juridinio asmens kolegialaus organo sprendimą, kuriuo skiriamas šio juridinio asmens vadovas;</w:t>
                      </w:r>
                    </w:p>
                  </w:sdtContent>
                </w:sdt>
                <w:sdt>
                  <w:sdtPr>
                    <w:alias w:val="14.11 pp."/>
                    <w:tag w:val="part_eb78035210ed4f1ebbb51c8c84b5d5a3"/>
                    <w:lock w:val="sdtLocked"/>
                    <w:richText/>
                  </w:sdtPr>
                  <w:sdtContent>
                    <w:p>
                      <w:pPr>
                        <w:tabs>
                          <w:tab w:val="left" w:pos="993"/>
                        </w:tabs>
                        <w:ind w:firstLine="720"/>
                        <w:jc w:val="both"/>
                        <w:rPr>
                          <w:color w:val="000000"/>
                          <w:szCs w:val="24"/>
                          <w:lang w:eastAsia="lt-LT"/>
                        </w:rPr>
                      </w:pPr>
                      <w:sdt>
                        <w:sdtPr>
                          <w:alias w:val="Numeris"/>
                          <w:tag w:val="nr_eb78035210ed4f1ebbb51c8c84b5d5a3"/>
                          <w:lock w:val="sdtLocked"/>
                          <w:richText/>
                        </w:sdtPr>
                        <w:sdtContent>
                          <w:r>
                            <w:rPr>
                              <w:color w:val="000000"/>
                              <w:szCs w:val="24"/>
                              <w:lang w:eastAsia="lt-LT"/>
                            </w:rPr>
                            <w:t>14.11</w:t>
                          </w:r>
                        </w:sdtContent>
                      </w:sdt>
                      <w:r>
                        <w:rPr>
                          <w:color w:val="000000"/>
                          <w:szCs w:val="24"/>
                          <w:lang w:eastAsia="lt-LT"/>
                        </w:rPr>
                        <w:t>. visas taisykles ir procedūras, pagal kurias veikia valdymo organai, atstovaujantys juridiniam asmeniui, siekiančiam verstis gamtinių dujų sektoriuje licencijuojama perdavimo veikla;</w:t>
                      </w:r>
                    </w:p>
                  </w:sdtContent>
                </w:sdt>
                <w:sdt>
                  <w:sdtPr>
                    <w:alias w:val="14.12 pp."/>
                    <w:tag w:val="part_8c54d75b837e4ce19a0fd13d6b02af46"/>
                    <w:lock w:val="sdtLocked"/>
                    <w:richText/>
                  </w:sdtPr>
                  <w:sdtContent>
                    <w:p>
                      <w:pPr>
                        <w:tabs>
                          <w:tab w:val="left" w:pos="993"/>
                        </w:tabs>
                        <w:ind w:firstLine="720"/>
                        <w:jc w:val="both"/>
                        <w:rPr>
                          <w:color w:val="000000"/>
                          <w:szCs w:val="24"/>
                          <w:lang w:eastAsia="lt-LT"/>
                        </w:rPr>
                      </w:pPr>
                      <w:sdt>
                        <w:sdtPr>
                          <w:alias w:val="Numeris"/>
                          <w:tag w:val="nr_8c54d75b837e4ce19a0fd13d6b02af46"/>
                          <w:lock w:val="sdtLocked"/>
                          <w:richText/>
                        </w:sdtPr>
                        <w:sdtContent>
                          <w:r>
                            <w:rPr>
                              <w:color w:val="000000"/>
                              <w:szCs w:val="24"/>
                              <w:lang w:eastAsia="lt-LT"/>
                            </w:rPr>
                            <w:t>14.12</w:t>
                          </w:r>
                        </w:sdtContent>
                      </w:sdt>
                      <w:r>
                        <w:rPr>
                          <w:color w:val="000000"/>
                          <w:szCs w:val="24"/>
                          <w:lang w:eastAsia="lt-LT"/>
                        </w:rPr>
                        <w:t>. juridinio asmens, siekiančio verstis gamtinių dujų sektoriuje licencijuojama perdavimo veikla, kolegialių organų narių sąrašą, informaciją apie vadovą ir kitus asmenis, teisėtai atstovaujančius šiam juridiniam asmeniui:</w:t>
                      </w:r>
                    </w:p>
                    <w:sdt>
                      <w:sdtPr>
                        <w:alias w:val="14.12.1 pp."/>
                        <w:tag w:val="part_d0f5f1c0e7674bc7967bc88cff29cde6"/>
                        <w:lock w:val="sdtLocked"/>
                        <w:richText/>
                      </w:sdtPr>
                      <w:sdtContent>
                        <w:p>
                          <w:pPr>
                            <w:tabs>
                              <w:tab w:val="left" w:pos="993"/>
                            </w:tabs>
                            <w:ind w:firstLine="720"/>
                            <w:jc w:val="both"/>
                            <w:rPr>
                              <w:color w:val="000000"/>
                              <w:szCs w:val="24"/>
                              <w:lang w:eastAsia="lt-LT"/>
                            </w:rPr>
                          </w:pPr>
                          <w:sdt>
                            <w:sdtPr>
                              <w:alias w:val="Numeris"/>
                              <w:tag w:val="nr_d0f5f1c0e7674bc7967bc88cff29cde6"/>
                              <w:lock w:val="sdtLocked"/>
                              <w:richText/>
                            </w:sdtPr>
                            <w:sdtContent>
                              <w:r>
                                <w:rPr>
                                  <w:color w:val="000000"/>
                                  <w:szCs w:val="24"/>
                                  <w:lang w:eastAsia="lt-LT"/>
                                </w:rPr>
                                <w:t>14.12.1</w:t>
                              </w:r>
                            </w:sdtContent>
                          </w:sdt>
                          <w:r>
                            <w:rPr>
                              <w:color w:val="000000"/>
                              <w:szCs w:val="24"/>
                              <w:lang w:eastAsia="lt-LT"/>
                            </w:rPr>
                            <w:t>. dėl kiekvieno iš jų – kitos profesinės veiklos apibūdinimą;</w:t>
                          </w:r>
                        </w:p>
                      </w:sdtContent>
                    </w:sdt>
                    <w:sdt>
                      <w:sdtPr>
                        <w:alias w:val="14.12.2 pp."/>
                        <w:tag w:val="part_0c3c1549fb8f4948b205e828725115bb"/>
                        <w:lock w:val="sdtLocked"/>
                        <w:richText/>
                      </w:sdtPr>
                      <w:sdtContent>
                        <w:p>
                          <w:pPr>
                            <w:tabs>
                              <w:tab w:val="left" w:pos="993"/>
                            </w:tabs>
                            <w:ind w:firstLine="720"/>
                            <w:jc w:val="both"/>
                            <w:rPr>
                              <w:color w:val="000000"/>
                              <w:szCs w:val="24"/>
                              <w:lang w:eastAsia="lt-LT"/>
                            </w:rPr>
                          </w:pPr>
                          <w:sdt>
                            <w:sdtPr>
                              <w:alias w:val="Numeris"/>
                              <w:tag w:val="nr_0c3c1549fb8f4948b205e828725115bb"/>
                              <w:lock w:val="sdtLocked"/>
                              <w:richText/>
                            </w:sdtPr>
                            <w:sdtContent>
                              <w:r>
                                <w:rPr>
                                  <w:color w:val="000000"/>
                                  <w:szCs w:val="24"/>
                                  <w:lang w:eastAsia="lt-LT"/>
                                </w:rPr>
                                <w:t>14.12.2</w:t>
                              </w:r>
                            </w:sdtContent>
                          </w:sdt>
                          <w:r>
                            <w:rPr>
                              <w:color w:val="000000"/>
                              <w:szCs w:val="24"/>
                              <w:lang w:eastAsia="lt-LT"/>
                            </w:rPr>
                            <w:t>. dėl kiekvieno iš jų – deklaraciją, kad jie nėra kolegialaus organo nariai ar vadovai įmonės, vykdančios gamtinių dujų tiekimo, gavybos ir elektros gamybos, tiekimo veiklas;</w:t>
                          </w:r>
                        </w:p>
                      </w:sdtContent>
                    </w:sdt>
                  </w:sdtContent>
                </w:sdt>
                <w:sdt>
                  <w:sdtPr>
                    <w:alias w:val="14.13 pp."/>
                    <w:tag w:val="part_2594165513da433b9569bc789a5165ed"/>
                    <w:lock w:val="sdtLocked"/>
                    <w:richText/>
                  </w:sdtPr>
                  <w:sdtContent>
                    <w:p>
                      <w:pPr>
                        <w:tabs>
                          <w:tab w:val="left" w:pos="993"/>
                        </w:tabs>
                        <w:ind w:firstLine="720"/>
                        <w:jc w:val="both"/>
                        <w:rPr>
                          <w:color w:val="000000"/>
                          <w:szCs w:val="24"/>
                          <w:lang w:eastAsia="lt-LT"/>
                        </w:rPr>
                      </w:pPr>
                      <w:sdt>
                        <w:sdtPr>
                          <w:alias w:val="Numeris"/>
                          <w:tag w:val="nr_2594165513da433b9569bc789a5165ed"/>
                          <w:lock w:val="sdtLocked"/>
                          <w:richText/>
                        </w:sdtPr>
                        <w:sdtContent>
                          <w:r>
                            <w:rPr>
                              <w:color w:val="000000"/>
                              <w:szCs w:val="24"/>
                              <w:lang w:eastAsia="lt-LT"/>
                            </w:rPr>
                            <w:t>14.13</w:t>
                          </w:r>
                        </w:sdtContent>
                      </w:sdt>
                      <w:r>
                        <w:rPr>
                          <w:color w:val="000000"/>
                          <w:szCs w:val="24"/>
                          <w:lang w:eastAsia="lt-LT"/>
                        </w:rPr>
                        <w:t>. nustatytas procedūras, apsaugančias nuo komerciniu požiūriu neskelbtinos informacijos perleidimo įmonėms, kurios verčiasi gamtinių dujų gavybos, tiekimo ir elektros gamybos, tiekimo veiklomis;</w:t>
                      </w:r>
                    </w:p>
                  </w:sdtContent>
                </w:sdt>
                <w:sdt>
                  <w:sdtPr>
                    <w:alias w:val="14.14 pp."/>
                    <w:tag w:val="part_4a5780be8a4d482e9702472823c08132"/>
                    <w:lock w:val="sdtLocked"/>
                    <w:richText/>
                  </w:sdtPr>
                  <w:sdtContent>
                    <w:p>
                      <w:pPr>
                        <w:tabs>
                          <w:tab w:val="left" w:pos="993"/>
                        </w:tabs>
                        <w:ind w:firstLine="720"/>
                        <w:jc w:val="both"/>
                        <w:rPr>
                          <w:color w:val="000000"/>
                          <w:szCs w:val="24"/>
                          <w:lang w:eastAsia="lt-LT"/>
                        </w:rPr>
                      </w:pPr>
                      <w:sdt>
                        <w:sdtPr>
                          <w:alias w:val="Numeris"/>
                          <w:tag w:val="nr_4a5780be8a4d482e9702472823c08132"/>
                          <w:lock w:val="sdtLocked"/>
                          <w:richText/>
                        </w:sdtPr>
                        <w:sdtContent>
                          <w:r>
                            <w:rPr>
                              <w:color w:val="000000"/>
                              <w:szCs w:val="24"/>
                              <w:lang w:eastAsia="lt-LT"/>
                            </w:rPr>
                            <w:t>14.14</w:t>
                          </w:r>
                        </w:sdtContent>
                      </w:sdt>
                      <w:r>
                        <w:rPr>
                          <w:color w:val="000000"/>
                          <w:szCs w:val="24"/>
                          <w:lang w:eastAsia="lt-LT"/>
                        </w:rPr>
                        <w:t>. informaciją apie juridinio asmens, siekiančio verstis gamtinių dujų sektoriuje licencijuojama perdavimo veikla, įdarbintą personalą (nurodoma, kokiose gamtinių dujų gavybos, tiekimo, elektros gamybos, tiekimo įmonėse šie asmenys dirbo), apimančią 6 mėnesius iki veiklų, kuriomis šis juridinis asmuo verčiasi, atskyrimo ir po atskyrimo.</w:t>
                      </w:r>
                    </w:p>
                  </w:sdtContent>
                </w:sdt>
              </w:sdtContent>
            </w:sdt>
            <w:sdt>
              <w:sdtPr>
                <w:alias w:val="15 p."/>
                <w:tag w:val="part_cdeb6107b9b74186868e06f6a04beea4"/>
                <w:lock w:val="sdtLocked"/>
                <w:richText/>
              </w:sdtPr>
              <w:sdtContent>
                <w:p>
                  <w:pPr>
                    <w:tabs>
                      <w:tab w:val="left" w:pos="993"/>
                    </w:tabs>
                    <w:ind w:firstLine="720"/>
                    <w:jc w:val="both"/>
                    <w:rPr>
                      <w:color w:val="000000"/>
                      <w:szCs w:val="24"/>
                      <w:lang w:eastAsia="lt-LT"/>
                    </w:rPr>
                  </w:pPr>
                  <w:sdt>
                    <w:sdtPr>
                      <w:alias w:val="Numeris"/>
                      <w:tag w:val="nr_cdeb6107b9b74186868e06f6a04beea4"/>
                      <w:lock w:val="sdtLocked"/>
                      <w:richText/>
                    </w:sdtPr>
                    <w:sdtContent>
                      <w:r>
                        <w:rPr>
                          <w:color w:val="000000"/>
                          <w:szCs w:val="24"/>
                          <w:lang w:eastAsia="lt-LT"/>
                        </w:rPr>
                        <w:t>15</w:t>
                      </w:r>
                    </w:sdtContent>
                  </w:sdt>
                  <w:r>
                    <w:rPr>
                      <w:color w:val="000000"/>
                      <w:szCs w:val="24"/>
                      <w:lang w:eastAsia="lt-LT"/>
                    </w:rPr>
                    <w:t>. Įsteigtas Lietuvos Respublikoje kitos valstybės narės juridinio asmens ar kitos organizacijos padalinys, siekiantis verstis gamtinių dujų sektoriuje licencijuojama perdavimo veikla, be Taisyklių 13 punkte nurodytų dokumentų ir duomenų, turi pateikti:</w:t>
                  </w:r>
                </w:p>
                <w:sdt>
                  <w:sdtPr>
                    <w:alias w:val="15.1 pp."/>
                    <w:tag w:val="part_b90bc45495a74aa8992a770d7fa26b9a"/>
                    <w:lock w:val="sdtLocked"/>
                    <w:richText/>
                  </w:sdtPr>
                  <w:sdtContent>
                    <w:p>
                      <w:pPr>
                        <w:tabs>
                          <w:tab w:val="left" w:pos="993"/>
                        </w:tabs>
                        <w:ind w:firstLine="720"/>
                        <w:jc w:val="both"/>
                        <w:rPr>
                          <w:color w:val="000000"/>
                          <w:szCs w:val="24"/>
                          <w:lang w:eastAsia="lt-LT"/>
                        </w:rPr>
                      </w:pPr>
                      <w:sdt>
                        <w:sdtPr>
                          <w:alias w:val="Numeris"/>
                          <w:tag w:val="nr_b90bc45495a74aa8992a770d7fa26b9a"/>
                          <w:lock w:val="sdtLocked"/>
                          <w:richText/>
                        </w:sdtPr>
                        <w:sdtContent>
                          <w:r>
                            <w:rPr>
                              <w:color w:val="000000"/>
                              <w:szCs w:val="24"/>
                              <w:lang w:eastAsia="lt-LT"/>
                            </w:rPr>
                            <w:t>15.1</w:t>
                          </w:r>
                        </w:sdtContent>
                      </w:sdt>
                      <w:r>
                        <w:rPr>
                          <w:color w:val="000000"/>
                          <w:szCs w:val="24"/>
                          <w:lang w:eastAsia="lt-LT"/>
                        </w:rPr>
                        <w:t>. padalinį įsteigusio juridinio asmens dokumentus, nurodytus Taisyklių 14.1–14.14 papunkčiuose;</w:t>
                      </w:r>
                    </w:p>
                  </w:sdtContent>
                </w:sdt>
                <w:sdt>
                  <w:sdtPr>
                    <w:alias w:val="15.2 pp."/>
                    <w:tag w:val="part_6a79aec36a48491589d1defce276344f"/>
                    <w:lock w:val="sdtLocked"/>
                    <w:richText/>
                  </w:sdtPr>
                  <w:sdtContent>
                    <w:p>
                      <w:pPr>
                        <w:tabs>
                          <w:tab w:val="left" w:pos="993"/>
                        </w:tabs>
                        <w:ind w:firstLine="720"/>
                        <w:jc w:val="both"/>
                        <w:rPr>
                          <w:color w:val="000000"/>
                          <w:szCs w:val="24"/>
                          <w:lang w:eastAsia="lt-LT"/>
                        </w:rPr>
                      </w:pPr>
                      <w:sdt>
                        <w:sdtPr>
                          <w:alias w:val="Numeris"/>
                          <w:tag w:val="nr_6a79aec36a48491589d1defce276344f"/>
                          <w:lock w:val="sdtLocked"/>
                          <w:richText/>
                        </w:sdtPr>
                        <w:sdtContent>
                          <w:r>
                            <w:rPr>
                              <w:color w:val="000000"/>
                              <w:szCs w:val="24"/>
                              <w:lang w:eastAsia="lt-LT"/>
                            </w:rPr>
                            <w:t>15.2</w:t>
                          </w:r>
                        </w:sdtContent>
                      </w:sdt>
                      <w:r>
                        <w:rPr>
                          <w:color w:val="000000"/>
                          <w:szCs w:val="24"/>
                          <w:lang w:eastAsia="lt-LT"/>
                        </w:rPr>
                        <w:t>. padalinio dokumentus, nurodytus Taisyklių 14.1, 14.11 ir 14.12 papunkčiuose.</w:t>
                      </w:r>
                    </w:p>
                  </w:sdtContent>
                </w:sdt>
              </w:sdtContent>
            </w:sdt>
            <w:sdt>
              <w:sdtPr>
                <w:alias w:val="16 p."/>
                <w:tag w:val="part_c61977c8798846a689444dcc09e3c3e2"/>
                <w:lock w:val="sdtLocked"/>
                <w:richText/>
              </w:sdtPr>
              <w:sdtContent>
                <w:p>
                  <w:pPr>
                    <w:tabs>
                      <w:tab w:val="left" w:pos="993"/>
                    </w:tabs>
                    <w:ind w:firstLine="720"/>
                    <w:jc w:val="both"/>
                    <w:rPr>
                      <w:color w:val="000000"/>
                      <w:szCs w:val="24"/>
                      <w:lang w:eastAsia="lt-LT"/>
                    </w:rPr>
                  </w:pPr>
                  <w:sdt>
                    <w:sdtPr>
                      <w:alias w:val="Numeris"/>
                      <w:tag w:val="nr_c61977c8798846a689444dcc09e3c3e2"/>
                      <w:lock w:val="sdtLocked"/>
                      <w:richText/>
                    </w:sdtPr>
                    <w:sdtContent>
                      <w:r>
                        <w:rPr>
                          <w:color w:val="000000"/>
                          <w:szCs w:val="24"/>
                          <w:lang w:eastAsia="lt-LT"/>
                        </w:rPr>
                        <w:t>16</w:t>
                      </w:r>
                    </w:sdtContent>
                  </w:sdt>
                  <w:r>
                    <w:rPr>
                      <w:color w:val="000000"/>
                      <w:szCs w:val="24"/>
                      <w:lang w:eastAsia="lt-LT"/>
                    </w:rPr>
                    <w:t>. Juridinis asmuo, siekiantis verstis gamtinių dujų sektoriuje licencijuojama skirstymo veikla, be Taisyklių 13 punkte nurodytų dokumentų ir duomenų, turi pateikti:</w:t>
                  </w:r>
                </w:p>
                <w:sdt>
                  <w:sdtPr>
                    <w:alias w:val="16.1 pp."/>
                    <w:tag w:val="part_6b5a253c427e4f6690c712e4986a2343"/>
                    <w:lock w:val="sdtLocked"/>
                    <w:richText/>
                  </w:sdtPr>
                  <w:sdtContent>
                    <w:p>
                      <w:pPr>
                        <w:tabs>
                          <w:tab w:val="left" w:pos="993"/>
                        </w:tabs>
                        <w:ind w:firstLine="720"/>
                        <w:jc w:val="both"/>
                        <w:rPr>
                          <w:color w:val="000000"/>
                          <w:szCs w:val="24"/>
                          <w:lang w:eastAsia="lt-LT"/>
                        </w:rPr>
                      </w:pPr>
                      <w:sdt>
                        <w:sdtPr>
                          <w:alias w:val="Numeris"/>
                          <w:tag w:val="nr_6b5a253c427e4f6690c712e4986a2343"/>
                          <w:lock w:val="sdtLocked"/>
                          <w:richText/>
                        </w:sdtPr>
                        <w:sdtContent>
                          <w:r>
                            <w:rPr>
                              <w:color w:val="000000"/>
                              <w:szCs w:val="24"/>
                              <w:lang w:eastAsia="lt-LT"/>
                            </w:rPr>
                            <w:t>16.1</w:t>
                          </w:r>
                        </w:sdtContent>
                      </w:sdt>
                      <w:r>
                        <w:rPr>
                          <w:color w:val="000000"/>
                          <w:szCs w:val="24"/>
                          <w:lang w:eastAsia="lt-LT"/>
                        </w:rPr>
                        <w:t>. steigimo dokumentų, nuostatų kopijas, patvirtintas antspaudu, jeigu privaloma jį turėti, ir vadovo parašu;</w:t>
                      </w:r>
                    </w:p>
                  </w:sdtContent>
                </w:sdt>
                <w:sdt>
                  <w:sdtPr>
                    <w:alias w:val="16.2 pp."/>
                    <w:tag w:val="part_e10391226d2a4dae91f9801d917b9fee"/>
                    <w:lock w:val="sdtLocked"/>
                    <w:richText/>
                  </w:sdtPr>
                  <w:sdtContent>
                    <w:p>
                      <w:pPr>
                        <w:tabs>
                          <w:tab w:val="left" w:pos="993"/>
                        </w:tabs>
                        <w:ind w:firstLine="720"/>
                        <w:jc w:val="both"/>
                        <w:rPr>
                          <w:color w:val="000000"/>
                          <w:szCs w:val="24"/>
                          <w:lang w:eastAsia="lt-LT"/>
                        </w:rPr>
                      </w:pPr>
                      <w:sdt>
                        <w:sdtPr>
                          <w:alias w:val="Numeris"/>
                          <w:tag w:val="nr_e10391226d2a4dae91f9801d917b9fee"/>
                          <w:lock w:val="sdtLocked"/>
                          <w:richText/>
                        </w:sdtPr>
                        <w:sdtContent>
                          <w:r>
                            <w:rPr>
                              <w:color w:val="000000"/>
                              <w:szCs w:val="24"/>
                              <w:lang w:eastAsia="lt-LT"/>
                            </w:rPr>
                            <w:t>16.2</w:t>
                          </w:r>
                        </w:sdtContent>
                      </w:sdt>
                      <w:r>
                        <w:rPr>
                          <w:color w:val="000000"/>
                          <w:szCs w:val="24"/>
                          <w:lang w:eastAsia="lt-LT"/>
                        </w:rPr>
                        <w:t>. juridinio asmens, siekiančio verstis gamtinių dujų sektoriuje licencijuojama skirstymo veikla, kolegialių organų darbo reglamentus, jeigu jie yra;</w:t>
                      </w:r>
                    </w:p>
                  </w:sdtContent>
                </w:sdt>
                <w:sdt>
                  <w:sdtPr>
                    <w:alias w:val="16.3 pp."/>
                    <w:tag w:val="part_95742e1f867946feb3b0652e3b7454af"/>
                    <w:lock w:val="sdtLocked"/>
                    <w:richText/>
                  </w:sdtPr>
                  <w:sdtContent>
                    <w:p>
                      <w:pPr>
                        <w:tabs>
                          <w:tab w:val="left" w:pos="993"/>
                        </w:tabs>
                        <w:ind w:firstLine="720"/>
                        <w:jc w:val="both"/>
                        <w:rPr>
                          <w:color w:val="000000"/>
                          <w:szCs w:val="24"/>
                          <w:lang w:eastAsia="lt-LT"/>
                        </w:rPr>
                      </w:pPr>
                      <w:sdt>
                        <w:sdtPr>
                          <w:alias w:val="Numeris"/>
                          <w:tag w:val="nr_95742e1f867946feb3b0652e3b7454af"/>
                          <w:lock w:val="sdtLocked"/>
                          <w:richText/>
                        </w:sdtPr>
                        <w:sdtContent>
                          <w:r>
                            <w:rPr>
                              <w:color w:val="000000"/>
                              <w:szCs w:val="24"/>
                              <w:lang w:eastAsia="lt-LT"/>
                            </w:rPr>
                            <w:t>16.3</w:t>
                          </w:r>
                        </w:sdtContent>
                      </w:sdt>
                      <w:r>
                        <w:rPr>
                          <w:color w:val="000000"/>
                          <w:szCs w:val="24"/>
                          <w:lang w:eastAsia="lt-LT"/>
                        </w:rPr>
                        <w:t>. įmonių grupių, su kuriomis juridinis asmuo, siekiantis verstis gamtinių dujų sektoriuje licencijuojama skirstymo veikla, konsoliduotas pagal tarptautinius apskaitos standartus, sąrašą:</w:t>
                      </w:r>
                    </w:p>
                    <w:sdt>
                      <w:sdtPr>
                        <w:alias w:val="16.3.1 pp."/>
                        <w:tag w:val="part_e0d5458eb5d641a3bd7a6583bdd06046"/>
                        <w:lock w:val="sdtLocked"/>
                        <w:richText/>
                      </w:sdtPr>
                      <w:sdtContent>
                        <w:p>
                          <w:pPr>
                            <w:tabs>
                              <w:tab w:val="left" w:pos="993"/>
                            </w:tabs>
                            <w:ind w:firstLine="720"/>
                            <w:jc w:val="both"/>
                            <w:rPr>
                              <w:color w:val="000000"/>
                              <w:szCs w:val="24"/>
                              <w:lang w:eastAsia="lt-LT"/>
                            </w:rPr>
                          </w:pPr>
                          <w:sdt>
                            <w:sdtPr>
                              <w:alias w:val="Numeris"/>
                              <w:tag w:val="nr_e0d5458eb5d641a3bd7a6583bdd06046"/>
                              <w:lock w:val="sdtLocked"/>
                              <w:richText/>
                            </w:sdtPr>
                            <w:sdtContent>
                              <w:r>
                                <w:rPr>
                                  <w:color w:val="000000"/>
                                  <w:szCs w:val="24"/>
                                  <w:lang w:eastAsia="lt-LT"/>
                                </w:rPr>
                                <w:t>16.3.1</w:t>
                              </w:r>
                            </w:sdtContent>
                          </w:sdt>
                          <w:r>
                            <w:rPr>
                              <w:color w:val="000000"/>
                              <w:szCs w:val="24"/>
                              <w:lang w:eastAsia="lt-LT"/>
                            </w:rPr>
                            <w:t>. dėl kiekvienos iš šių įmonių grupių – įmonių, užsiimančių bent viena iš šių veiklų: gamtinių dujų tiekimo, gavybos, perdavimo ir elektros tiekimo, gamybos, sąrašą;</w:t>
                          </w:r>
                        </w:p>
                      </w:sdtContent>
                    </w:sdt>
                    <w:sdt>
                      <w:sdtPr>
                        <w:alias w:val="16.3.2 pp."/>
                        <w:tag w:val="part_7edfda7eff7746b6bcd191d83df32252"/>
                        <w:lock w:val="sdtLocked"/>
                        <w:richText/>
                      </w:sdtPr>
                      <w:sdtContent>
                        <w:p>
                          <w:pPr>
                            <w:tabs>
                              <w:tab w:val="left" w:pos="993"/>
                            </w:tabs>
                            <w:ind w:firstLine="720"/>
                            <w:jc w:val="both"/>
                            <w:rPr>
                              <w:color w:val="000000"/>
                              <w:szCs w:val="24"/>
                              <w:lang w:eastAsia="lt-LT"/>
                            </w:rPr>
                          </w:pPr>
                          <w:sdt>
                            <w:sdtPr>
                              <w:alias w:val="Numeris"/>
                              <w:tag w:val="nr_7edfda7eff7746b6bcd191d83df32252"/>
                              <w:lock w:val="sdtLocked"/>
                              <w:richText/>
                            </w:sdtPr>
                            <w:sdtContent>
                              <w:r>
                                <w:rPr>
                                  <w:color w:val="000000"/>
                                  <w:szCs w:val="24"/>
                                  <w:lang w:eastAsia="lt-LT"/>
                                </w:rPr>
                                <w:t>16.3.2</w:t>
                              </w:r>
                            </w:sdtContent>
                          </w:sdt>
                          <w:r>
                            <w:rPr>
                              <w:color w:val="000000"/>
                              <w:szCs w:val="24"/>
                              <w:lang w:eastAsia="lt-LT"/>
                            </w:rPr>
                            <w:t>. Taisyklių 16.3.1 papunktyje nurodytų įmonių kolegialių valdymo organų narių sąrašą;</w:t>
                          </w:r>
                        </w:p>
                      </w:sdtContent>
                    </w:sdt>
                  </w:sdtContent>
                </w:sdt>
                <w:sdt>
                  <w:sdtPr>
                    <w:alias w:val="16.4 pp."/>
                    <w:tag w:val="part_bcc83d60b7a946299ef1b391a6fb687c"/>
                    <w:lock w:val="sdtLocked"/>
                    <w:richText/>
                  </w:sdtPr>
                  <w:sdtContent>
                    <w:p>
                      <w:pPr>
                        <w:tabs>
                          <w:tab w:val="left" w:pos="993"/>
                        </w:tabs>
                        <w:ind w:firstLine="720"/>
                        <w:jc w:val="both"/>
                        <w:rPr>
                          <w:color w:val="000000"/>
                          <w:szCs w:val="24"/>
                          <w:lang w:eastAsia="lt-LT"/>
                        </w:rPr>
                      </w:pPr>
                      <w:sdt>
                        <w:sdtPr>
                          <w:alias w:val="Numeris"/>
                          <w:tag w:val="nr_bcc83d60b7a946299ef1b391a6fb687c"/>
                          <w:lock w:val="sdtLocked"/>
                          <w:richText/>
                        </w:sdtPr>
                        <w:sdtContent>
                          <w:r>
                            <w:rPr>
                              <w:color w:val="000000"/>
                              <w:szCs w:val="24"/>
                              <w:lang w:eastAsia="lt-LT"/>
                            </w:rPr>
                            <w:t>16.4</w:t>
                          </w:r>
                        </w:sdtContent>
                      </w:sdt>
                      <w:r>
                        <w:rPr>
                          <w:color w:val="000000"/>
                          <w:szCs w:val="24"/>
                          <w:lang w:eastAsia="lt-LT"/>
                        </w:rPr>
                        <w:t>. juridinio asmens, siekiančio verstis gamtinių dujų sektoriuje licencijuojama skirstymo veikla, dalyvių susirinkimo arba šio juridinio asmens kolegialaus organo sprendimą (su balsavimo duomenimis), kuriuo skiriami šio juridinio asmens kolegialaus valdymo organo nariai;</w:t>
                      </w:r>
                    </w:p>
                  </w:sdtContent>
                </w:sdt>
                <w:sdt>
                  <w:sdtPr>
                    <w:alias w:val="16.5 pp."/>
                    <w:tag w:val="part_3343c03581b641e38c13806ba4849b19"/>
                    <w:lock w:val="sdtLocked"/>
                    <w:richText/>
                  </w:sdtPr>
                  <w:sdtContent>
                    <w:p>
                      <w:pPr>
                        <w:tabs>
                          <w:tab w:val="left" w:pos="993"/>
                        </w:tabs>
                        <w:ind w:firstLine="720"/>
                        <w:jc w:val="both"/>
                        <w:rPr>
                          <w:color w:val="000000"/>
                          <w:szCs w:val="24"/>
                          <w:lang w:eastAsia="lt-LT"/>
                        </w:rPr>
                      </w:pPr>
                      <w:sdt>
                        <w:sdtPr>
                          <w:alias w:val="Numeris"/>
                          <w:tag w:val="nr_3343c03581b641e38c13806ba4849b19"/>
                          <w:lock w:val="sdtLocked"/>
                          <w:richText/>
                        </w:sdtPr>
                        <w:sdtContent>
                          <w:r>
                            <w:rPr>
                              <w:color w:val="000000"/>
                              <w:szCs w:val="24"/>
                              <w:lang w:eastAsia="lt-LT"/>
                            </w:rPr>
                            <w:t>16.5</w:t>
                          </w:r>
                        </w:sdtContent>
                      </w:sdt>
                      <w:r>
                        <w:rPr>
                          <w:color w:val="000000"/>
                          <w:szCs w:val="24"/>
                          <w:lang w:eastAsia="lt-LT"/>
                        </w:rPr>
                        <w:t>. juridinio asmens, siekiančio verstis gamtinių dujų sektoriuje licencijuojama skirstymo veikla, dalyvių susirinkimo arba šio juridinio asmens kolegialaus organo sprendimą, kuriuo skiriamas šio juridinio asmens vadovas;</w:t>
                      </w:r>
                    </w:p>
                  </w:sdtContent>
                </w:sdt>
                <w:sdt>
                  <w:sdtPr>
                    <w:alias w:val="16.6 pp."/>
                    <w:tag w:val="part_0b401479e8f8403d90329c2c5d9a6d51"/>
                    <w:lock w:val="sdtLocked"/>
                    <w:richText/>
                  </w:sdtPr>
                  <w:sdtContent>
                    <w:p>
                      <w:pPr>
                        <w:tabs>
                          <w:tab w:val="left" w:pos="993"/>
                        </w:tabs>
                        <w:ind w:firstLine="720"/>
                        <w:jc w:val="both"/>
                        <w:rPr>
                          <w:color w:val="000000"/>
                          <w:szCs w:val="24"/>
                          <w:lang w:eastAsia="lt-LT"/>
                        </w:rPr>
                      </w:pPr>
                      <w:sdt>
                        <w:sdtPr>
                          <w:alias w:val="Numeris"/>
                          <w:tag w:val="nr_0b401479e8f8403d90329c2c5d9a6d51"/>
                          <w:lock w:val="sdtLocked"/>
                          <w:richText/>
                        </w:sdtPr>
                        <w:sdtContent>
                          <w:r>
                            <w:rPr>
                              <w:color w:val="000000"/>
                              <w:szCs w:val="24"/>
                              <w:lang w:eastAsia="lt-LT"/>
                            </w:rPr>
                            <w:t>16.6</w:t>
                          </w:r>
                        </w:sdtContent>
                      </w:sdt>
                      <w:r>
                        <w:rPr>
                          <w:color w:val="000000"/>
                          <w:szCs w:val="24"/>
                          <w:lang w:eastAsia="lt-LT"/>
                        </w:rPr>
                        <w:t>. visas nustatytas taisykles ir procedūras, pagal kurias veikia valdymo organai, atstovaujantys juridiniam asmeniui, siekiančiam verstis gamtinių dujų sektoriuje licencijuojama skirstymo veikla;</w:t>
                      </w:r>
                    </w:p>
                  </w:sdtContent>
                </w:sdt>
                <w:sdt>
                  <w:sdtPr>
                    <w:alias w:val="16.7 pp."/>
                    <w:tag w:val="part_ed49cf3c7b5a44c7849a3f2a64c3996a"/>
                    <w:lock w:val="sdtLocked"/>
                    <w:richText/>
                  </w:sdtPr>
                  <w:sdtContent>
                    <w:p>
                      <w:pPr>
                        <w:tabs>
                          <w:tab w:val="left" w:pos="993"/>
                        </w:tabs>
                        <w:ind w:firstLine="720"/>
                        <w:jc w:val="both"/>
                        <w:rPr>
                          <w:color w:val="000000"/>
                          <w:szCs w:val="24"/>
                          <w:lang w:eastAsia="lt-LT"/>
                        </w:rPr>
                      </w:pPr>
                      <w:sdt>
                        <w:sdtPr>
                          <w:alias w:val="Numeris"/>
                          <w:tag w:val="nr_ed49cf3c7b5a44c7849a3f2a64c3996a"/>
                          <w:lock w:val="sdtLocked"/>
                          <w:richText/>
                        </w:sdtPr>
                        <w:sdtContent>
                          <w:r>
                            <w:rPr>
                              <w:color w:val="000000"/>
                              <w:szCs w:val="24"/>
                              <w:lang w:eastAsia="lt-LT"/>
                            </w:rPr>
                            <w:t>16.7</w:t>
                          </w:r>
                        </w:sdtContent>
                      </w:sdt>
                      <w:r>
                        <w:rPr>
                          <w:color w:val="000000"/>
                          <w:szCs w:val="24"/>
                          <w:lang w:eastAsia="lt-LT"/>
                        </w:rPr>
                        <w:t>. juridinio asmens, siekiančio verstis gamtinių dujų sektoriuje licencijuojama skirstymo veikla, kolegialių organų narių sąrašą, informaciją apie vadovą ir kitus asmenis, teisėtai atstovaujančius šiam juridiniam asmeniui:</w:t>
                      </w:r>
                    </w:p>
                    <w:sdt>
                      <w:sdtPr>
                        <w:alias w:val="16.7.1 pp."/>
                        <w:tag w:val="part_cfcad47a4be0447493ac61595f73c92b"/>
                        <w:lock w:val="sdtLocked"/>
                        <w:richText/>
                      </w:sdtPr>
                      <w:sdtContent>
                        <w:p>
                          <w:pPr>
                            <w:tabs>
                              <w:tab w:val="left" w:pos="993"/>
                            </w:tabs>
                            <w:ind w:firstLine="720"/>
                            <w:jc w:val="both"/>
                            <w:rPr>
                              <w:color w:val="000000"/>
                              <w:szCs w:val="24"/>
                              <w:lang w:eastAsia="lt-LT"/>
                            </w:rPr>
                          </w:pPr>
                          <w:sdt>
                            <w:sdtPr>
                              <w:alias w:val="Numeris"/>
                              <w:tag w:val="nr_cfcad47a4be0447493ac61595f73c92b"/>
                              <w:lock w:val="sdtLocked"/>
                              <w:richText/>
                            </w:sdtPr>
                            <w:sdtContent>
                              <w:r>
                                <w:rPr>
                                  <w:color w:val="000000"/>
                                  <w:szCs w:val="24"/>
                                  <w:lang w:eastAsia="lt-LT"/>
                                </w:rPr>
                                <w:t>16.7.1</w:t>
                              </w:r>
                            </w:sdtContent>
                          </w:sdt>
                          <w:r>
                            <w:rPr>
                              <w:color w:val="000000"/>
                              <w:szCs w:val="24"/>
                              <w:lang w:eastAsia="lt-LT"/>
                            </w:rPr>
                            <w:t>. dėl kiekvieno iš jų – kitos profesinės veiklos apibūdinimą;</w:t>
                          </w:r>
                        </w:p>
                      </w:sdtContent>
                    </w:sdt>
                    <w:sdt>
                      <w:sdtPr>
                        <w:alias w:val="16.7.2 pp."/>
                        <w:tag w:val="part_912ae0b941f0476f9c322d6703d75023"/>
                        <w:lock w:val="sdtLocked"/>
                        <w:richText/>
                      </w:sdtPr>
                      <w:sdtContent>
                        <w:p>
                          <w:pPr>
                            <w:tabs>
                              <w:tab w:val="left" w:pos="993"/>
                            </w:tabs>
                            <w:ind w:firstLine="720"/>
                            <w:jc w:val="both"/>
                            <w:rPr>
                              <w:color w:val="000000"/>
                              <w:szCs w:val="24"/>
                              <w:lang w:eastAsia="lt-LT"/>
                            </w:rPr>
                          </w:pPr>
                          <w:sdt>
                            <w:sdtPr>
                              <w:alias w:val="Numeris"/>
                              <w:tag w:val="nr_912ae0b941f0476f9c322d6703d75023"/>
                              <w:lock w:val="sdtLocked"/>
                              <w:richText/>
                            </w:sdtPr>
                            <w:sdtContent>
                              <w:r>
                                <w:rPr>
                                  <w:color w:val="000000"/>
                                  <w:szCs w:val="24"/>
                                  <w:lang w:eastAsia="lt-LT"/>
                                </w:rPr>
                                <w:t>16.7.2</w:t>
                              </w:r>
                            </w:sdtContent>
                          </w:sdt>
                          <w:r>
                            <w:rPr>
                              <w:color w:val="000000"/>
                              <w:szCs w:val="24"/>
                              <w:lang w:eastAsia="lt-LT"/>
                            </w:rPr>
                            <w:t>. dėl kiekvieno iš jų – deklaraciją, kad jie nėra kolegialaus organo nariai ar vadovai įmonės, vykdančios gamtinių dujų tiekimo, gavybos, perdavimo veiklas.</w:t>
                          </w:r>
                        </w:p>
                      </w:sdtContent>
                    </w:sdt>
                  </w:sdtContent>
                </w:sdt>
              </w:sdtContent>
            </w:sdt>
            <w:sdt>
              <w:sdtPr>
                <w:alias w:val="17 p."/>
                <w:tag w:val="part_c5a55df7c27849038cfb104b73b31b44"/>
                <w:lock w:val="sdtLocked"/>
                <w:richText/>
              </w:sdtPr>
              <w:sdtContent>
                <w:p>
                  <w:pPr>
                    <w:tabs>
                      <w:tab w:val="left" w:pos="993"/>
                    </w:tabs>
                    <w:ind w:firstLine="720"/>
                    <w:jc w:val="both"/>
                    <w:rPr>
                      <w:color w:val="000000"/>
                      <w:szCs w:val="24"/>
                      <w:lang w:eastAsia="lt-LT"/>
                    </w:rPr>
                  </w:pPr>
                  <w:sdt>
                    <w:sdtPr>
                      <w:alias w:val="Numeris"/>
                      <w:tag w:val="nr_c5a55df7c27849038cfb104b73b31b44"/>
                      <w:lock w:val="sdtLocked"/>
                      <w:richText/>
                    </w:sdtPr>
                    <w:sdtContent>
                      <w:r>
                        <w:rPr>
                          <w:color w:val="000000"/>
                          <w:szCs w:val="24"/>
                          <w:lang w:eastAsia="lt-LT"/>
                        </w:rPr>
                        <w:t>17</w:t>
                      </w:r>
                    </w:sdtContent>
                  </w:sdt>
                  <w:r>
                    <w:rPr>
                      <w:color w:val="000000"/>
                      <w:szCs w:val="24"/>
                      <w:lang w:eastAsia="lt-LT"/>
                    </w:rPr>
                    <w:t>. Įsteigtas Lietuvos Respublikoje kitos valstybės narės juridinio asmens ar kitos organizacijos padalinys, siekiantis verstis gamtinių dujų sektoriuje licencijuojama skirstymo veikla, be Taisyklių 13 punkte nurodytų dokumentų ir duomenų, turi pateikti:</w:t>
                  </w:r>
                </w:p>
                <w:sdt>
                  <w:sdtPr>
                    <w:alias w:val="17.1 pp."/>
                    <w:tag w:val="part_fc7ccf8a1c644e8bb5d6d3beeb9adc75"/>
                    <w:lock w:val="sdtLocked"/>
                    <w:richText/>
                  </w:sdtPr>
                  <w:sdtContent>
                    <w:p>
                      <w:pPr>
                        <w:tabs>
                          <w:tab w:val="left" w:pos="993"/>
                        </w:tabs>
                        <w:ind w:firstLine="720"/>
                        <w:jc w:val="both"/>
                        <w:rPr>
                          <w:color w:val="000000"/>
                          <w:szCs w:val="24"/>
                          <w:lang w:eastAsia="lt-LT"/>
                        </w:rPr>
                      </w:pPr>
                      <w:sdt>
                        <w:sdtPr>
                          <w:alias w:val="Numeris"/>
                          <w:tag w:val="nr_fc7ccf8a1c644e8bb5d6d3beeb9adc75"/>
                          <w:lock w:val="sdtLocked"/>
                          <w:richText/>
                        </w:sdtPr>
                        <w:sdtContent>
                          <w:r>
                            <w:rPr>
                              <w:color w:val="000000"/>
                              <w:szCs w:val="24"/>
                              <w:lang w:eastAsia="lt-LT"/>
                            </w:rPr>
                            <w:t>17.1</w:t>
                          </w:r>
                        </w:sdtContent>
                      </w:sdt>
                      <w:r>
                        <w:rPr>
                          <w:color w:val="000000"/>
                          <w:szCs w:val="24"/>
                          <w:lang w:eastAsia="lt-LT"/>
                        </w:rPr>
                        <w:t>. padalinį įsteigusio juridinio asmens dokumentus, nurodytus Taisyklių 16.1–16.7 papunkčiuose;</w:t>
                      </w:r>
                    </w:p>
                  </w:sdtContent>
                </w:sdt>
                <w:sdt>
                  <w:sdtPr>
                    <w:alias w:val="17.2 pp."/>
                    <w:tag w:val="part_ceb80cd701d64cab9eead942c63c6572"/>
                    <w:lock w:val="sdtLocked"/>
                    <w:richText/>
                  </w:sdtPr>
                  <w:sdtContent>
                    <w:p>
                      <w:pPr>
                        <w:tabs>
                          <w:tab w:val="left" w:pos="993"/>
                        </w:tabs>
                        <w:ind w:firstLine="720"/>
                        <w:jc w:val="both"/>
                        <w:rPr>
                          <w:szCs w:val="24"/>
                          <w:lang w:eastAsia="lt-LT"/>
                        </w:rPr>
                      </w:pPr>
                      <w:sdt>
                        <w:sdtPr>
                          <w:alias w:val="Numeris"/>
                          <w:tag w:val="nr_ceb80cd701d64cab9eead942c63c6572"/>
                          <w:lock w:val="sdtLocked"/>
                          <w:richText/>
                        </w:sdtPr>
                        <w:sdtContent>
                          <w:r>
                            <w:rPr>
                              <w:szCs w:val="24"/>
                              <w:lang w:eastAsia="lt-LT"/>
                            </w:rPr>
                            <w:t>17.2</w:t>
                          </w:r>
                        </w:sdtContent>
                      </w:sdt>
                      <w:r>
                        <w:rPr>
                          <w:szCs w:val="24"/>
                          <w:lang w:eastAsia="lt-LT"/>
                        </w:rPr>
                        <w:t>. padalinio dokumentus, nurodytus Taisyklių 16.1, 16.6 ir 16.7 papunkčiuose.</w:t>
                      </w:r>
                    </w:p>
                  </w:sdtContent>
                </w:sdt>
              </w:sdtContent>
            </w:sdt>
            <w:sdt>
              <w:sdtPr>
                <w:alias w:val="18 p."/>
                <w:tag w:val="part_ab671361a99c4068b00c717885ed8401"/>
                <w:lock w:val="sdtLocked"/>
                <w:richText/>
              </w:sdtPr>
              <w:sdtContent>
                <w:p>
                  <w:pPr>
                    <w:tabs>
                      <w:tab w:val="left" w:pos="993"/>
                    </w:tabs>
                    <w:ind w:firstLine="720"/>
                    <w:jc w:val="both"/>
                    <w:rPr>
                      <w:color w:val="000000"/>
                      <w:szCs w:val="24"/>
                      <w:lang w:eastAsia="lt-LT"/>
                    </w:rPr>
                  </w:pPr>
                  <w:sdt>
                    <w:sdtPr>
                      <w:alias w:val="Numeris"/>
                      <w:tag w:val="nr_ab671361a99c4068b00c717885ed8401"/>
                      <w:lock w:val="sdtLocked"/>
                      <w:richText/>
                    </w:sdtPr>
                    <w:sdtContent>
                      <w:r>
                        <w:rPr>
                          <w:color w:val="000000"/>
                          <w:szCs w:val="24"/>
                          <w:lang w:eastAsia="lt-LT"/>
                        </w:rPr>
                        <w:t>18</w:t>
                      </w:r>
                    </w:sdtContent>
                  </w:sdt>
                  <w:r>
                    <w:rPr>
                      <w:color w:val="000000"/>
                      <w:szCs w:val="24"/>
                      <w:lang w:eastAsia="lt-LT"/>
                    </w:rPr>
                    <w:t xml:space="preserve">. Asmeniui, siekiančiam verstis gamtinių dujų sektoriuje licencijuojama skirstymo veikla (integruotai gamtinių dujų įmonei) ir gamtines dujas skirstančiam mažiau nei 100 tūkst. vartotojų, netaikomi Taisyklių 16.2–16.7 papunkčiai. </w:t>
                  </w:r>
                </w:p>
              </w:sdtContent>
            </w:sdt>
            <w:sdt>
              <w:sdtPr>
                <w:alias w:val="19 p."/>
                <w:tag w:val="part_94dc0c3301f4454a9ea660acc0256bbe"/>
                <w:lock w:val="sdtLocked"/>
                <w:richText/>
              </w:sdtPr>
              <w:sdtContent>
                <w:p>
                  <w:pPr>
                    <w:tabs>
                      <w:tab w:val="left" w:pos="993"/>
                    </w:tabs>
                    <w:ind w:firstLine="720"/>
                    <w:jc w:val="both"/>
                    <w:rPr>
                      <w:color w:val="000000"/>
                      <w:szCs w:val="24"/>
                      <w:lang w:eastAsia="lt-LT"/>
                    </w:rPr>
                  </w:pPr>
                  <w:sdt>
                    <w:sdtPr>
                      <w:alias w:val="Numeris"/>
                      <w:tag w:val="nr_94dc0c3301f4454a9ea660acc0256bbe"/>
                      <w:lock w:val="sdtLocked"/>
                      <w:richText/>
                    </w:sdtPr>
                    <w:sdtContent>
                      <w:r>
                        <w:rPr>
                          <w:color w:val="000000"/>
                          <w:szCs w:val="24"/>
                          <w:lang w:eastAsia="lt-LT"/>
                        </w:rPr>
                        <w:t>19</w:t>
                      </w:r>
                    </w:sdtContent>
                  </w:sdt>
                  <w:r>
                    <w:rPr>
                      <w:color w:val="000000"/>
                      <w:szCs w:val="24"/>
                      <w:lang w:eastAsia="lt-LT"/>
                    </w:rPr>
                    <w:t>. Asmuo, siekiantis verstis gamtinių dujų sektoriuje licencijuojama laikymo veikla, be Taisyklių 13 punkte nurodytų dokumentų ir duomenų, turi pateikti steigimo dokumentų, nuostatų kopijas, patvirtintas antspaudu, jeigu privaloma jį turėti, ir vadovo parašu.</w:t>
                  </w:r>
                </w:p>
              </w:sdtContent>
            </w:sdt>
            <w:sdt>
              <w:sdtPr>
                <w:alias w:val="20 p."/>
                <w:tag w:val="part_d3f28b1c359743b6bebeb5ae6bf1ea0e"/>
                <w:lock w:val="sdtLocked"/>
                <w:richText/>
              </w:sdtPr>
              <w:sdtContent>
                <w:p>
                  <w:pPr>
                    <w:tabs>
                      <w:tab w:val="left" w:pos="993"/>
                    </w:tabs>
                    <w:ind w:firstLine="720"/>
                    <w:jc w:val="both"/>
                    <w:rPr>
                      <w:color w:val="000000"/>
                      <w:szCs w:val="24"/>
                      <w:lang w:eastAsia="lt-LT"/>
                    </w:rPr>
                  </w:pPr>
                  <w:sdt>
                    <w:sdtPr>
                      <w:alias w:val="Numeris"/>
                      <w:tag w:val="nr_d3f28b1c359743b6bebeb5ae6bf1ea0e"/>
                      <w:lock w:val="sdtLocked"/>
                      <w:richText/>
                    </w:sdtPr>
                    <w:sdtContent>
                      <w:r>
                        <w:rPr>
                          <w:color w:val="000000"/>
                          <w:szCs w:val="24"/>
                          <w:lang w:eastAsia="lt-LT"/>
                        </w:rPr>
                        <w:t>20</w:t>
                      </w:r>
                    </w:sdtContent>
                  </w:sdt>
                  <w:r>
                    <w:rPr>
                      <w:color w:val="000000"/>
                      <w:szCs w:val="24"/>
                      <w:lang w:eastAsia="lt-LT"/>
                    </w:rPr>
                    <w:t>. Asmuo, siekiantis verstis gamtinių dujų sektoriuje licencijuojama SGD pakartotinio dujinimo veikla, be Taisyklių 13 punkte nurodytų dokumentų ir duomenų, turi pateikti steigimo dokumentų, nuostatų kopijas, patvirtintas antspaudu, jeigu privaloma jį turėti, ir vadovo parašu.</w:t>
                  </w:r>
                </w:p>
              </w:sdtContent>
            </w:sdt>
            <w:sdt>
              <w:sdtPr>
                <w:alias w:val="21 p."/>
                <w:tag w:val="part_d73f10d66eb34b1a84b3d0a1240904a4"/>
                <w:lock w:val="sdtLocked"/>
                <w:richText/>
              </w:sdtPr>
              <w:sdtContent>
                <w:p>
                  <w:pPr>
                    <w:tabs>
                      <w:tab w:val="left" w:pos="993"/>
                    </w:tabs>
                    <w:ind w:firstLine="720"/>
                    <w:jc w:val="both"/>
                    <w:rPr>
                      <w:color w:val="000000"/>
                      <w:szCs w:val="24"/>
                      <w:lang w:eastAsia="lt-LT"/>
                    </w:rPr>
                  </w:pPr>
                  <w:sdt>
                    <w:sdtPr>
                      <w:alias w:val="Numeris"/>
                      <w:tag w:val="nr_d73f10d66eb34b1a84b3d0a1240904a4"/>
                      <w:lock w:val="sdtLocked"/>
                      <w:richText/>
                    </w:sdtPr>
                    <w:sdtContent>
                      <w:r>
                        <w:rPr>
                          <w:color w:val="000000"/>
                          <w:szCs w:val="24"/>
                          <w:lang w:eastAsia="lt-LT"/>
                        </w:rPr>
                        <w:t>21</w:t>
                      </w:r>
                    </w:sdtContent>
                  </w:sdt>
                  <w:r>
                    <w:rPr>
                      <w:color w:val="000000"/>
                      <w:szCs w:val="24"/>
                      <w:lang w:eastAsia="lt-LT"/>
                    </w:rPr>
                    <w:t>. Asmuo, siekiantis verstis gamtinių dujų sektoriuje licencijuojama rinkos operatoriaus veikla, be Taisyklių 13 punkte nurodytų dokumentų ir duomenų, turi pateikti:</w:t>
                  </w:r>
                </w:p>
                <w:sdt>
                  <w:sdtPr>
                    <w:alias w:val="21.1 pp."/>
                    <w:tag w:val="part_bda1dfe7c2e24241bd8c401f668c23bf"/>
                    <w:lock w:val="sdtLocked"/>
                    <w:richText/>
                  </w:sdtPr>
                  <w:sdtContent>
                    <w:p>
                      <w:pPr>
                        <w:tabs>
                          <w:tab w:val="left" w:pos="993"/>
                        </w:tabs>
                        <w:ind w:firstLine="720"/>
                        <w:jc w:val="both"/>
                        <w:rPr>
                          <w:color w:val="000000"/>
                          <w:szCs w:val="24"/>
                          <w:lang w:eastAsia="lt-LT"/>
                        </w:rPr>
                      </w:pPr>
                      <w:sdt>
                        <w:sdtPr>
                          <w:alias w:val="Numeris"/>
                          <w:tag w:val="nr_bda1dfe7c2e24241bd8c401f668c23bf"/>
                          <w:lock w:val="sdtLocked"/>
                          <w:richText/>
                        </w:sdtPr>
                        <w:sdtContent>
                          <w:r>
                            <w:rPr>
                              <w:color w:val="000000"/>
                              <w:szCs w:val="24"/>
                              <w:lang w:eastAsia="lt-LT"/>
                            </w:rPr>
                            <w:t>21.1</w:t>
                          </w:r>
                        </w:sdtContent>
                      </w:sdt>
                      <w:r>
                        <w:rPr>
                          <w:color w:val="000000"/>
                          <w:szCs w:val="24"/>
                          <w:lang w:eastAsia="lt-LT"/>
                        </w:rPr>
                        <w:t>. juridinis asmuo arba kitos valstybės narės juridinio asmens ar kitos organizacijos padalinys, įsteigtas valstybėje narėje – įstatų ar kito juos atitinkančio steigimo dokumento, nuostatų kopijas, patvirtintas antspaudu, jeigu jį privaloma turėti, ir vadovo parašu;</w:t>
                      </w:r>
                    </w:p>
                  </w:sdtContent>
                </w:sdt>
                <w:sdt>
                  <w:sdtPr>
                    <w:alias w:val="21.2 pp."/>
                    <w:tag w:val="part_4fcf4ba0623a48f8a3ef857de2b630a3"/>
                    <w:lock w:val="sdtLocked"/>
                    <w:richText/>
                  </w:sdtPr>
                  <w:sdtContent>
                    <w:p>
                      <w:pPr>
                        <w:tabs>
                          <w:tab w:val="left" w:pos="993"/>
                        </w:tabs>
                        <w:ind w:firstLine="720"/>
                        <w:jc w:val="both"/>
                        <w:rPr>
                          <w:color w:val="000000"/>
                          <w:szCs w:val="24"/>
                          <w:lang w:eastAsia="lt-LT"/>
                        </w:rPr>
                      </w:pPr>
                      <w:sdt>
                        <w:sdtPr>
                          <w:alias w:val="Numeris"/>
                          <w:tag w:val="nr_4fcf4ba0623a48f8a3ef857de2b630a3"/>
                          <w:lock w:val="sdtLocked"/>
                          <w:richText/>
                        </w:sdtPr>
                        <w:sdtContent>
                          <w:r>
                            <w:rPr>
                              <w:color w:val="000000"/>
                              <w:szCs w:val="24"/>
                              <w:lang w:eastAsia="lt-LT"/>
                            </w:rPr>
                            <w:t>21.2</w:t>
                          </w:r>
                        </w:sdtContent>
                      </w:sdt>
                      <w:r>
                        <w:rPr>
                          <w:color w:val="000000"/>
                          <w:szCs w:val="24"/>
                          <w:lang w:eastAsia="lt-LT"/>
                        </w:rPr>
                        <w:t>. fizinis asmuo:</w:t>
                      </w:r>
                    </w:p>
                    <w:sdt>
                      <w:sdtPr>
                        <w:alias w:val="21.2.1 pp."/>
                        <w:tag w:val="part_4109e8b9583a4324a8bf545eec434ec7"/>
                        <w:lock w:val="sdtLocked"/>
                        <w:richText/>
                      </w:sdtPr>
                      <w:sdtContent>
                        <w:p>
                          <w:pPr>
                            <w:tabs>
                              <w:tab w:val="left" w:pos="993"/>
                            </w:tabs>
                            <w:ind w:firstLine="720"/>
                            <w:jc w:val="both"/>
                            <w:rPr>
                              <w:color w:val="000000"/>
                              <w:szCs w:val="24"/>
                              <w:lang w:eastAsia="lt-LT"/>
                            </w:rPr>
                          </w:pPr>
                          <w:sdt>
                            <w:sdtPr>
                              <w:alias w:val="Numeris"/>
                              <w:tag w:val="nr_4109e8b9583a4324a8bf545eec434ec7"/>
                              <w:lock w:val="sdtLocked"/>
                              <w:richText/>
                            </w:sdtPr>
                            <w:sdtContent>
                              <w:r>
                                <w:rPr>
                                  <w:color w:val="000000"/>
                                  <w:szCs w:val="24"/>
                                  <w:lang w:eastAsia="lt-LT"/>
                                </w:rPr>
                                <w:t>21.2.1</w:t>
                              </w:r>
                            </w:sdtContent>
                          </w:sdt>
                          <w:r>
                            <w:rPr>
                              <w:color w:val="000000"/>
                              <w:szCs w:val="24"/>
                              <w:lang w:eastAsia="lt-LT"/>
                            </w:rPr>
                            <w:t>. dokumentus, patvirtinančius ir (ar) suteikiančius teisę gyventi valstybėje narėje arba naudotis Europos Sąjungos teisės aktuose nustatytomis judėjimo valstybėse narėse teisėmis (šis reikalavimas taikomas trečiųjų valstybių piliečiams);</w:t>
                          </w:r>
                        </w:p>
                      </w:sdtContent>
                    </w:sdt>
                    <w:sdt>
                      <w:sdtPr>
                        <w:alias w:val="21.2.2 pp."/>
                        <w:tag w:val="part_bd1c5648e7184321b3a55949c8ca8724"/>
                        <w:lock w:val="sdtLocked"/>
                        <w:richText/>
                      </w:sdtPr>
                      <w:sdtContent>
                        <w:p>
                          <w:pPr>
                            <w:tabs>
                              <w:tab w:val="left" w:pos="993"/>
                            </w:tabs>
                            <w:ind w:firstLine="720"/>
                            <w:jc w:val="both"/>
                            <w:rPr>
                              <w:color w:val="000000"/>
                              <w:szCs w:val="24"/>
                              <w:lang w:eastAsia="lt-LT"/>
                            </w:rPr>
                          </w:pPr>
                          <w:sdt>
                            <w:sdtPr>
                              <w:alias w:val="Numeris"/>
                              <w:tag w:val="nr_bd1c5648e7184321b3a55949c8ca8724"/>
                              <w:lock w:val="sdtLocked"/>
                              <w:richText/>
                            </w:sdtPr>
                            <w:sdtContent>
                              <w:r>
                                <w:rPr>
                                  <w:color w:val="000000"/>
                                  <w:szCs w:val="24"/>
                                  <w:lang w:eastAsia="lt-LT"/>
                                </w:rPr>
                                <w:t>21.2.2</w:t>
                              </w:r>
                            </w:sdtContent>
                          </w:sdt>
                          <w:r>
                            <w:rPr>
                              <w:color w:val="000000"/>
                              <w:szCs w:val="24"/>
                              <w:lang w:eastAsia="lt-LT"/>
                            </w:rPr>
                            <w:t>. asmens tapatybę patvirtinančio dokumento (paso arba asmens tapatybės kortelės) kopiją, išskyrus tuos atvejus, kai dokumentai teikiami tiesiogiai Komisijai; kai dokumentai teikiami tiesiogiai Komisijai, pateikiamas asmens tapatybę patvirtinantis dokumentas (pasas arba asmens tapatybės kortelė).</w:t>
                          </w:r>
                        </w:p>
                      </w:sdtContent>
                    </w:sdt>
                  </w:sdtContent>
                </w:sdt>
              </w:sdtContent>
            </w:sdt>
            <w:sdt>
              <w:sdtPr>
                <w:alias w:val="22 p."/>
                <w:tag w:val="part_669091deabc44587bdbc23c4a21de499"/>
                <w:lock w:val="sdtLocked"/>
                <w:richText/>
              </w:sdtPr>
              <w:sdtContent>
                <w:p>
                  <w:pPr>
                    <w:tabs>
                      <w:tab w:val="left" w:pos="993"/>
                    </w:tabs>
                    <w:ind w:firstLine="720"/>
                    <w:jc w:val="both"/>
                    <w:rPr>
                      <w:color w:val="000000"/>
                      <w:szCs w:val="24"/>
                      <w:lang w:eastAsia="lt-LT"/>
                    </w:rPr>
                  </w:pPr>
                  <w:sdt>
                    <w:sdtPr>
                      <w:alias w:val="Numeris"/>
                      <w:tag w:val="nr_669091deabc44587bdbc23c4a21de499"/>
                      <w:lock w:val="sdtLocked"/>
                      <w:richText/>
                    </w:sdtPr>
                    <w:sdtContent>
                      <w:r>
                        <w:rPr>
                          <w:color w:val="000000"/>
                          <w:szCs w:val="24"/>
                          <w:lang w:eastAsia="lt-LT"/>
                        </w:rPr>
                        <w:t>22</w:t>
                      </w:r>
                    </w:sdtContent>
                  </w:sdt>
                  <w:r>
                    <w:rPr>
                      <w:color w:val="000000"/>
                      <w:szCs w:val="24"/>
                      <w:lang w:eastAsia="lt-LT"/>
                    </w:rPr>
                    <w:t>. Komisija sprendimą išduoti ar pakeisti licenciją grindžia asmens, siekiančio verstis gamtinių dujų sektoriuje licencijuojama veikla, arba licencijos turėtojo pateiktų dokumentų ir duomenų atitiktimi Komisijos nustatytiems technologiniams, finansiniams ir vadybiniams pajėgumams, leidžiantiems vykdyti licencijuojamos veiklos sąlygas, kuriuos Komisija nustato atsižvelgdama į Gamtinių dujų įstatymo 20 straipsnio 5 dalyje nustatytus kriterijus.</w:t>
                  </w:r>
                </w:p>
              </w:sdtContent>
            </w:sdt>
            <w:sdt>
              <w:sdtPr>
                <w:alias w:val="23 p."/>
                <w:tag w:val="part_3c4468af3c57498e9d1749c792352818"/>
                <w:lock w:val="sdtLocked"/>
                <w:richText/>
              </w:sdtPr>
              <w:sdtContent>
                <w:p>
                  <w:pPr>
                    <w:tabs>
                      <w:tab w:val="left" w:pos="993"/>
                    </w:tabs>
                    <w:ind w:firstLine="720"/>
                    <w:jc w:val="both"/>
                    <w:rPr>
                      <w:color w:val="000000"/>
                      <w:szCs w:val="24"/>
                      <w:lang w:eastAsia="lt-LT"/>
                    </w:rPr>
                  </w:pPr>
                  <w:sdt>
                    <w:sdtPr>
                      <w:alias w:val="Numeris"/>
                      <w:tag w:val="nr_3c4468af3c57498e9d1749c792352818"/>
                      <w:lock w:val="sdtLocked"/>
                      <w:richText/>
                    </w:sdtPr>
                    <w:sdtContent>
                      <w:r>
                        <w:rPr>
                          <w:color w:val="000000"/>
                          <w:szCs w:val="24"/>
                          <w:lang w:eastAsia="lt-LT"/>
                        </w:rPr>
                        <w:t>23</w:t>
                      </w:r>
                    </w:sdtContent>
                  </w:sdt>
                  <w:r>
                    <w:rPr>
                      <w:color w:val="000000"/>
                      <w:szCs w:val="24"/>
                      <w:lang w:eastAsia="lt-LT"/>
                    </w:rPr>
                    <w:t>. Jeigu pateiktas netinkamai įformintas prašymas arba pateikti ne visi ar netinkamai įforminti dokumentai arba pateikta netinkamai įforminta deklaracija, kurių reikia licencijai (leidimui) išduoti ar pakeisti, Komisija ne vėliau kaip per 5 darbo dienas nuo tokio prašymo arba deklaracijos gavimo raštu praneša asmeniui, siekiančiam verstis gamtinių dujų sektoriuje licencijuojama arba leidimais reguliuojama veikla, arba licencijos (leidimo) turėtojui, kad būtina pateikti trūkstamus dokumentus, kurių reikia Taisyklių 22 punkto reikalavimui įgyvendinti. Asmuo, siekiantis verstis gamtinių dujų sektoriuje licencijuojama arba leidimais reguliuojama veikla, arba licencijos (leidimo) turėtojas trūkstamus dokumentus pateikia ne vėliau kaip per 10 darbo dienų nuo Komisijos prašymo gavimo. Tokiu atveju sprendimo dėl licencijos išdavimo, pakeitimo arba atsisakymo išduoti ar pakeisti licenciją priėmimo terminas skaičiuojamas nuo visų trūkstamų ir tinkamai įformintų dokumentų gavimo dienos.</w:t>
                  </w:r>
                </w:p>
              </w:sdtContent>
            </w:sdt>
            <w:sdt>
              <w:sdtPr>
                <w:alias w:val="24 p."/>
                <w:tag w:val="part_e9c572bdd64348f3b7b08017c01609c9"/>
                <w:lock w:val="sdtLocked"/>
                <w:richText/>
              </w:sdtPr>
              <w:sdtContent>
                <w:p>
                  <w:pPr>
                    <w:tabs>
                      <w:tab w:val="left" w:pos="993"/>
                    </w:tabs>
                    <w:ind w:firstLine="720"/>
                    <w:jc w:val="both"/>
                    <w:rPr>
                      <w:szCs w:val="24"/>
                      <w:lang w:eastAsia="lt-LT"/>
                    </w:rPr>
                  </w:pPr>
                  <w:sdt>
                    <w:sdtPr>
                      <w:alias w:val="Numeris"/>
                      <w:tag w:val="nr_e9c572bdd64348f3b7b08017c01609c9"/>
                      <w:lock w:val="sdtLocked"/>
                      <w:richText/>
                    </w:sdtPr>
                    <w:sdtContent>
                      <w:r>
                        <w:rPr>
                          <w:color w:val="000000"/>
                          <w:szCs w:val="24"/>
                          <w:lang w:eastAsia="lt-LT"/>
                        </w:rPr>
                        <w:t>24</w:t>
                      </w:r>
                    </w:sdtContent>
                  </w:sdt>
                  <w:r>
                    <w:rPr>
                      <w:color w:val="000000"/>
                      <w:szCs w:val="24"/>
                      <w:lang w:eastAsia="lt-LT"/>
                    </w:rPr>
                    <w:t xml:space="preserve">. Asmuo, siekiantis verstis gamtinių dujų sektoriuje licencijuojama veikla, arba licencijos turėtojas dokumentus licencijai gauti (išduoti, pakeisti, patikslinti, licencijos dublikatui išduoti, galiojimui sustabdyti, galiojimo sustabdymui panaikinti, galiojimui panaikinti) pateikia paštu, per kurjerį arba elektroninėmis priemonėmis per atstumą, tiesiogiai Komisijai arba per Paslaugų ir gaminių kontaktinį centrą (toliau – Kontaktinis centras). Asmuo, siekiantis verstis gamtinių dujų sektoriuje leidimais reguliuojama veikla, arba leidimo turėtojas deklaraciją leidimui gauti (pakeisti, galiojimo sustabdymui panaikinti) arba prašymą leidimo galiojimui panaikinti, galiojimui sustabdyti pateikia registruotu paštu, </w:t>
                  </w:r>
                  <w:r>
                    <w:rPr>
                      <w:lang w:eastAsia="lt-LT"/>
                    </w:rPr>
                    <w:t xml:space="preserve">per kurjerį arba dokumentus, pasirašytus saugiu elektroniniu parašu, sukurtu saugia parašo formavimo įranga ir patvirtintu galiojančiu kvalifikuotu sertifikatu, siunčiant elektroniniu paštu ar kitomis </w:t>
                  </w:r>
                  <w:r>
                    <w:rPr>
                      <w:color w:val="000000"/>
                      <w:lang w:eastAsia="lt-LT"/>
                    </w:rPr>
                    <w:t xml:space="preserve">elektroninėmis priemonėmis </w:t>
                  </w:r>
                  <w:r>
                    <w:rPr>
                      <w:color w:val="000000"/>
                      <w:szCs w:val="24"/>
                      <w:lang w:eastAsia="lt-LT"/>
                    </w:rPr>
                    <w:t>tiesiogiai Komisijai arba per Paslaugų ir gaminių kontaktinį centrą. Pateikti asmens, siekiančio verstis gamtinių dujų sektoriuje licencijuojama arba leidimais reguliuojama veikla, arba licencijos (leidimo) turėtojo dokumentus gali asmens, siekiančio verstis gamtinių dujų sektoriuje licencijuojama arba leidimais reguliuojama veikla, arba licencijos (leidimo) turėtojo atstovas, teisės aktų nustatyta tvarka turintis teisę jam atstovauti ir pateikęs įgaliojimą ir asmens tapatybę patvirtinantį dokumentą.</w:t>
                  </w:r>
                </w:p>
                <w:p>
                  <w:pPr>
                    <w:tabs>
                      <w:tab w:val="left" w:pos="993"/>
                    </w:tabs>
                    <w:ind w:firstLine="720"/>
                    <w:jc w:val="both"/>
                    <w:rPr>
                      <w:color w:val="000000"/>
                      <w:szCs w:val="24"/>
                      <w:lang w:eastAsia="lt-LT"/>
                    </w:rPr>
                  </w:pPr>
                </w:p>
                <w:p>
                  <w:pPr>
                    <w:tabs>
                      <w:tab w:val="left" w:pos="993"/>
                    </w:tabs>
                    <w:ind w:firstLine="720"/>
                    <w:jc w:val="center"/>
                    <w:rPr>
                      <w:b/>
                      <w:color w:val="000000"/>
                      <w:szCs w:val="24"/>
                      <w:lang w:eastAsia="lt-LT"/>
                    </w:rPr>
                  </w:pPr>
                </w:p>
              </w:sdtContent>
            </w:sdt>
          </w:sdtContent>
        </w:sdt>
        <w:sdt>
          <w:sdtPr>
            <w:alias w:val="skyrius"/>
            <w:tag w:val="part_b85f755beeda49019c0fb28cf1a130e5"/>
            <w:lock w:val="sdtLocked"/>
            <w:richText/>
          </w:sdtPr>
          <w:sdtContent>
            <w:p>
              <w:pPr>
                <w:keepNext/>
                <w:keepLines/>
                <w:tabs>
                  <w:tab w:val="left" w:pos="993"/>
                </w:tabs>
                <w:jc w:val="center"/>
                <w:rPr>
                  <w:b/>
                  <w:color w:val="000000"/>
                  <w:szCs w:val="24"/>
                  <w:lang w:eastAsia="lt-LT"/>
                </w:rPr>
              </w:pPr>
              <w:sdt>
                <w:sdtPr>
                  <w:alias w:val="Numeris"/>
                  <w:tag w:val="nr_b85f755beeda49019c0fb28cf1a130e5"/>
                  <w:lock w:val="sdtLocked"/>
                  <w:richText/>
                </w:sdtPr>
                <w:sdtContent>
                  <w:r>
                    <w:rPr>
                      <w:b/>
                      <w:color w:val="000000"/>
                      <w:szCs w:val="24"/>
                      <w:lang w:eastAsia="lt-LT"/>
                    </w:rPr>
                    <w:t>IV</w:t>
                  </w:r>
                </w:sdtContent>
              </w:sdt>
              <w:r>
                <w:rPr>
                  <w:b/>
                  <w:color w:val="000000"/>
                  <w:szCs w:val="24"/>
                  <w:lang w:eastAsia="lt-LT"/>
                </w:rPr>
                <w:t xml:space="preserve"> SKYRIUS </w:t>
              </w:r>
            </w:p>
            <w:p>
              <w:pPr>
                <w:keepNext/>
                <w:keepLines/>
                <w:tabs>
                  <w:tab w:val="left" w:pos="993"/>
                </w:tabs>
                <w:jc w:val="center"/>
                <w:rPr>
                  <w:b/>
                  <w:color w:val="000000"/>
                  <w:szCs w:val="24"/>
                  <w:lang w:eastAsia="lt-LT"/>
                </w:rPr>
              </w:pPr>
              <w:sdt>
                <w:sdtPr>
                  <w:alias w:val="Pavadinimas"/>
                  <w:tag w:val="title_b85f755beeda49019c0fb28cf1a130e5"/>
                  <w:lock w:val="sdtLocked"/>
                  <w:richText/>
                </w:sdtPr>
                <w:sdtContent>
                  <w:r>
                    <w:rPr>
                      <w:b/>
                      <w:color w:val="000000"/>
                      <w:szCs w:val="24"/>
                      <w:lang w:eastAsia="lt-LT"/>
                    </w:rPr>
                    <w:t>DOKUMENTŲ NAGRINĖJIMO TVARKA IR TERMINAI</w:t>
                  </w:r>
                </w:sdtContent>
              </w:sdt>
            </w:p>
            <w:p>
              <w:pPr>
                <w:keepNext/>
                <w:keepLines/>
                <w:tabs>
                  <w:tab w:val="left" w:pos="993"/>
                </w:tabs>
                <w:jc w:val="center"/>
                <w:rPr>
                  <w:b/>
                  <w:color w:val="000000"/>
                  <w:szCs w:val="24"/>
                  <w:lang w:eastAsia="lt-LT"/>
                </w:rPr>
              </w:pPr>
            </w:p>
            <w:sdt>
              <w:sdtPr>
                <w:alias w:val="skirsnis"/>
                <w:tag w:val="part_f776927cc1624dde9d220abd34a3ccd2"/>
                <w:lock w:val="sdtLocked"/>
                <w:richText/>
              </w:sdtPr>
              <w:sdtContent>
                <w:p>
                  <w:pPr>
                    <w:keepNext/>
                    <w:keepLines/>
                    <w:tabs>
                      <w:tab w:val="left" w:pos="993"/>
                    </w:tabs>
                    <w:jc w:val="center"/>
                    <w:rPr>
                      <w:b/>
                      <w:color w:val="000000"/>
                      <w:szCs w:val="24"/>
                      <w:lang w:eastAsia="lt-LT"/>
                    </w:rPr>
                  </w:pPr>
                  <w:sdt>
                    <w:sdtPr>
                      <w:alias w:val="Numeris"/>
                      <w:tag w:val="nr_f776927cc1624dde9d220abd34a3ccd2"/>
                      <w:lock w:val="sdtLocked"/>
                      <w:richText/>
                    </w:sdtPr>
                    <w:sdtContent>
                      <w:r>
                        <w:rPr>
                          <w:b/>
                          <w:color w:val="000000"/>
                          <w:szCs w:val="24"/>
                          <w:lang w:eastAsia="lt-LT"/>
                        </w:rPr>
                        <w:t>PIRMASIS</w:t>
                      </w:r>
                    </w:sdtContent>
                  </w:sdt>
                  <w:r>
                    <w:rPr>
                      <w:b/>
                      <w:color w:val="000000"/>
                      <w:szCs w:val="24"/>
                      <w:lang w:eastAsia="lt-LT"/>
                    </w:rPr>
                    <w:t xml:space="preserve"> SKIRSNIS</w:t>
                  </w:r>
                </w:p>
                <w:p>
                  <w:pPr>
                    <w:keepNext/>
                    <w:keepLines/>
                    <w:tabs>
                      <w:tab w:val="left" w:pos="993"/>
                    </w:tabs>
                    <w:jc w:val="center"/>
                    <w:rPr>
                      <w:b/>
                      <w:color w:val="000000"/>
                      <w:szCs w:val="24"/>
                      <w:lang w:eastAsia="lt-LT"/>
                    </w:rPr>
                  </w:pPr>
                  <w:sdt>
                    <w:sdtPr>
                      <w:alias w:val="Pavadinimas"/>
                      <w:tag w:val="title_f776927cc1624dde9d220abd34a3ccd2"/>
                      <w:lock w:val="sdtLocked"/>
                      <w:richText/>
                    </w:sdtPr>
                    <w:sdtContent>
                      <w:r>
                        <w:rPr>
                          <w:b/>
                          <w:color w:val="000000"/>
                          <w:szCs w:val="24"/>
                          <w:lang w:eastAsia="lt-LT"/>
                        </w:rPr>
                        <w:t>BENDROSIOS NUOSTATOS</w:t>
                      </w:r>
                    </w:sdtContent>
                  </w:sdt>
                </w:p>
                <w:p>
                  <w:pPr>
                    <w:keepNext/>
                    <w:keepLines/>
                    <w:tabs>
                      <w:tab w:val="left" w:pos="993"/>
                    </w:tabs>
                    <w:ind w:firstLine="720"/>
                    <w:jc w:val="center"/>
                    <w:rPr>
                      <w:color w:val="000000"/>
                      <w:szCs w:val="24"/>
                      <w:lang w:eastAsia="lt-LT"/>
                    </w:rPr>
                  </w:pPr>
                </w:p>
                <w:sdt>
                  <w:sdtPr>
                    <w:alias w:val="25 p."/>
                    <w:tag w:val="part_2ae365a3270841f28f9358d555e8ad7b"/>
                    <w:lock w:val="sdtLocked"/>
                    <w:richText/>
                  </w:sdtPr>
                  <w:sdtContent>
                    <w:p>
                      <w:pPr>
                        <w:keepNext/>
                        <w:keepLines/>
                        <w:tabs>
                          <w:tab w:val="left" w:pos="993"/>
                        </w:tabs>
                        <w:ind w:firstLine="720"/>
                        <w:jc w:val="both"/>
                        <w:rPr>
                          <w:color w:val="000000"/>
                          <w:szCs w:val="24"/>
                          <w:lang w:eastAsia="lt-LT"/>
                        </w:rPr>
                      </w:pPr>
                      <w:sdt>
                        <w:sdtPr>
                          <w:alias w:val="Numeris"/>
                          <w:tag w:val="nr_2ae365a3270841f28f9358d555e8ad7b"/>
                          <w:lock w:val="sdtLocked"/>
                          <w:richText/>
                        </w:sdtPr>
                        <w:sdtContent>
                          <w:r>
                            <w:rPr>
                              <w:color w:val="000000"/>
                              <w:szCs w:val="24"/>
                              <w:lang w:eastAsia="lt-LT"/>
                            </w:rPr>
                            <w:t>25</w:t>
                          </w:r>
                        </w:sdtContent>
                      </w:sdt>
                      <w:r>
                        <w:rPr>
                          <w:color w:val="000000"/>
                          <w:szCs w:val="24"/>
                          <w:lang w:eastAsia="lt-LT"/>
                        </w:rPr>
                        <w:t>. Komisija per 5 darbo dienas nuo prašymo gavimo išsiunčia asmeniui, siekiančiam verstis gamtinių dujų sektoriuje licencijuojama veikla, arba licencijos turėtojui patvirtinimą, kad prašymas gautas. Šiame patvirtinime privalo būti nurodyta:</w:t>
                      </w:r>
                    </w:p>
                    <w:sdt>
                      <w:sdtPr>
                        <w:alias w:val="25.1 pp."/>
                        <w:tag w:val="part_661886bedbfb4287af53cb76372a6e74"/>
                        <w:lock w:val="sdtLocked"/>
                        <w:richText/>
                      </w:sdtPr>
                      <w:sdtContent>
                        <w:p>
                          <w:pPr>
                            <w:tabs>
                              <w:tab w:val="left" w:pos="993"/>
                            </w:tabs>
                            <w:ind w:firstLine="720"/>
                            <w:jc w:val="both"/>
                            <w:rPr>
                              <w:color w:val="000000"/>
                              <w:szCs w:val="24"/>
                              <w:lang w:eastAsia="lt-LT"/>
                            </w:rPr>
                          </w:pPr>
                          <w:sdt>
                            <w:sdtPr>
                              <w:alias w:val="Numeris"/>
                              <w:tag w:val="nr_661886bedbfb4287af53cb76372a6e74"/>
                              <w:lock w:val="sdtLocked"/>
                              <w:richText/>
                            </w:sdtPr>
                            <w:sdtContent>
                              <w:r>
                                <w:rPr>
                                  <w:color w:val="000000"/>
                                  <w:szCs w:val="24"/>
                                  <w:lang w:eastAsia="lt-LT"/>
                                </w:rPr>
                                <w:t>25.1</w:t>
                              </w:r>
                            </w:sdtContent>
                          </w:sdt>
                          <w:r>
                            <w:rPr>
                              <w:color w:val="000000"/>
                              <w:szCs w:val="24"/>
                              <w:lang w:eastAsia="lt-LT"/>
                            </w:rPr>
                            <w:t>. terminas, per kurį turi būti išnagrinėtas prašymas;</w:t>
                          </w:r>
                        </w:p>
                      </w:sdtContent>
                    </w:sdt>
                    <w:sdt>
                      <w:sdtPr>
                        <w:alias w:val="25.2 pp."/>
                        <w:tag w:val="part_6fc069c1a3714237b45878b78b52ee2d"/>
                        <w:lock w:val="sdtLocked"/>
                        <w:richText/>
                      </w:sdtPr>
                      <w:sdtContent>
                        <w:p>
                          <w:pPr>
                            <w:tabs>
                              <w:tab w:val="left" w:pos="993"/>
                            </w:tabs>
                            <w:ind w:firstLine="720"/>
                            <w:jc w:val="both"/>
                            <w:rPr>
                              <w:color w:val="000000"/>
                              <w:szCs w:val="24"/>
                              <w:lang w:eastAsia="lt-LT"/>
                            </w:rPr>
                          </w:pPr>
                          <w:sdt>
                            <w:sdtPr>
                              <w:alias w:val="Numeris"/>
                              <w:tag w:val="nr_6fc069c1a3714237b45878b78b52ee2d"/>
                              <w:lock w:val="sdtLocked"/>
                              <w:richText/>
                            </w:sdtPr>
                            <w:sdtContent>
                              <w:r>
                                <w:rPr>
                                  <w:color w:val="000000"/>
                                  <w:szCs w:val="24"/>
                                  <w:lang w:eastAsia="lt-LT"/>
                                </w:rPr>
                                <w:t>25.2</w:t>
                              </w:r>
                            </w:sdtContent>
                          </w:sdt>
                          <w:r>
                            <w:rPr>
                              <w:color w:val="000000"/>
                              <w:szCs w:val="24"/>
                              <w:lang w:eastAsia="lt-LT"/>
                            </w:rPr>
                            <w:t>. galimos asmens teisių gynimo priemonės, kuriomis galima naudotis, jeigu kiltų Komisijos ir asmens, siekiančio verstis gamtinių dujų sektoriuje licencijuojama veikla, licencijos turėtojo ginčų;</w:t>
                          </w:r>
                        </w:p>
                      </w:sdtContent>
                    </w:sdt>
                    <w:sdt>
                      <w:sdtPr>
                        <w:alias w:val="25.3 pp."/>
                        <w:tag w:val="part_5c24809253e24b14b633360ea814804b"/>
                        <w:lock w:val="sdtLocked"/>
                        <w:richText/>
                      </w:sdtPr>
                      <w:sdtContent>
                        <w:p>
                          <w:pPr>
                            <w:tabs>
                              <w:tab w:val="left" w:pos="993"/>
                            </w:tabs>
                            <w:ind w:firstLine="720"/>
                            <w:jc w:val="both"/>
                            <w:rPr>
                              <w:color w:val="000000"/>
                              <w:szCs w:val="24"/>
                              <w:lang w:eastAsia="lt-LT"/>
                            </w:rPr>
                          </w:pPr>
                          <w:sdt>
                            <w:sdtPr>
                              <w:alias w:val="Numeris"/>
                              <w:tag w:val="nr_5c24809253e24b14b633360ea814804b"/>
                              <w:lock w:val="sdtLocked"/>
                              <w:richText/>
                            </w:sdtPr>
                            <w:sdtContent>
                              <w:r>
                                <w:rPr>
                                  <w:color w:val="000000"/>
                                  <w:szCs w:val="24"/>
                                  <w:lang w:eastAsia="lt-LT"/>
                                </w:rPr>
                                <w:t>25.3</w:t>
                              </w:r>
                            </w:sdtContent>
                          </w:sdt>
                          <w:r>
                            <w:rPr>
                              <w:color w:val="000000"/>
                              <w:szCs w:val="24"/>
                              <w:lang w:eastAsia="lt-LT"/>
                            </w:rPr>
                            <w:t>. nuostata, kad per nustatytą terminą negavus atsakymo laikoma, kad licencija išduota, išskyrus Gamtinių dujų įstatymo 21 straipsnio 3 dalyje nustatytus atvejus, apie kuriuos asmuo informuojamas raštu ne vėliau kaip prieš 5 darbo dienas iki licencijos išdavimo termino pabaigos.</w:t>
                          </w:r>
                        </w:p>
                      </w:sdtContent>
                    </w:sdt>
                  </w:sdtContent>
                </w:sdt>
                <w:sdt>
                  <w:sdtPr>
                    <w:alias w:val="26 p."/>
                    <w:tag w:val="part_1b4513fd86a94d98a156f6ec1e40c13b"/>
                    <w:lock w:val="sdtLocked"/>
                    <w:richText/>
                  </w:sdtPr>
                  <w:sdtContent>
                    <w:p>
                      <w:pPr>
                        <w:tabs>
                          <w:tab w:val="left" w:pos="993"/>
                        </w:tabs>
                        <w:ind w:firstLine="720"/>
                        <w:jc w:val="both"/>
                        <w:rPr>
                          <w:color w:val="000000"/>
                          <w:szCs w:val="24"/>
                          <w:lang w:eastAsia="lt-LT"/>
                        </w:rPr>
                      </w:pPr>
                      <w:sdt>
                        <w:sdtPr>
                          <w:alias w:val="Numeris"/>
                          <w:tag w:val="nr_1b4513fd86a94d98a156f6ec1e40c13b"/>
                          <w:lock w:val="sdtLocked"/>
                          <w:richText/>
                        </w:sdtPr>
                        <w:sdtContent>
                          <w:r>
                            <w:rPr>
                              <w:color w:val="000000"/>
                              <w:szCs w:val="24"/>
                              <w:lang w:eastAsia="lt-LT"/>
                            </w:rPr>
                            <w:t>26</w:t>
                          </w:r>
                        </w:sdtContent>
                      </w:sdt>
                      <w:r>
                        <w:rPr>
                          <w:color w:val="000000"/>
                          <w:szCs w:val="24"/>
                          <w:lang w:eastAsia="lt-LT"/>
                        </w:rPr>
                        <w:t>. Jeigu asmens, siekiančio verstis gamtinių dujų sektoriuje licencijuojama veikla, arba licencijos turėtojo prašoma papildomai pateikti trūkstamus duomenis ar dokumentus, Komisija, gavusi prašomus dokumentus, praneša asmeniui, siekiančiam verstis gamtinių dujų sektoriuje licencijuojama veikla, arba licencijos turėtojui apie dokumentų gavimą Taisyklių 25 punkte nustatyta tvarka.</w:t>
                      </w:r>
                    </w:p>
                  </w:sdtContent>
                </w:sdt>
                <w:sdt>
                  <w:sdtPr>
                    <w:alias w:val="27 p."/>
                    <w:tag w:val="part_b23e71ff25d540469895d697da66a441"/>
                    <w:lock w:val="sdtLocked"/>
                    <w:richText/>
                  </w:sdtPr>
                  <w:sdtContent>
                    <w:p>
                      <w:pPr>
                        <w:tabs>
                          <w:tab w:val="left" w:pos="993"/>
                        </w:tabs>
                        <w:ind w:firstLine="720"/>
                        <w:jc w:val="both"/>
                        <w:rPr>
                          <w:color w:val="000000"/>
                          <w:szCs w:val="24"/>
                          <w:lang w:eastAsia="lt-LT"/>
                        </w:rPr>
                      </w:pPr>
                      <w:sdt>
                        <w:sdtPr>
                          <w:alias w:val="Numeris"/>
                          <w:tag w:val="nr_b23e71ff25d540469895d697da66a441"/>
                          <w:lock w:val="sdtLocked"/>
                          <w:richText/>
                        </w:sdtPr>
                        <w:sdtContent>
                          <w:r>
                            <w:rPr>
                              <w:color w:val="000000"/>
                              <w:szCs w:val="24"/>
                              <w:lang w:eastAsia="lt-LT"/>
                            </w:rPr>
                            <w:t>27</w:t>
                          </w:r>
                        </w:sdtContent>
                      </w:sdt>
                      <w:r>
                        <w:rPr>
                          <w:color w:val="000000"/>
                          <w:szCs w:val="24"/>
                          <w:lang w:eastAsia="lt-LT"/>
                        </w:rPr>
                        <w:t>. Komisija su prašymu suteikti atitinkamą informaciją apie kitų valstybių narių pareiškėjus turi teisę kreiptis per Europos Sąjungos vidaus rinkos informacinę sistemą į konkrečios valstybės narės atsakingą instituciją.</w:t>
                      </w:r>
                    </w:p>
                  </w:sdtContent>
                </w:sdt>
                <w:sdt>
                  <w:sdtPr>
                    <w:alias w:val="28 p."/>
                    <w:tag w:val="part_69e235819fcb49078b0fbc6bab6fb7d3"/>
                    <w:lock w:val="sdtLocked"/>
                    <w:richText/>
                  </w:sdtPr>
                  <w:sdtContent>
                    <w:p>
                      <w:pPr>
                        <w:tabs>
                          <w:tab w:val="left" w:pos="993"/>
                        </w:tabs>
                        <w:ind w:firstLine="720"/>
                        <w:jc w:val="both"/>
                        <w:rPr>
                          <w:color w:val="000000"/>
                          <w:szCs w:val="24"/>
                          <w:lang w:eastAsia="lt-LT"/>
                        </w:rPr>
                      </w:pPr>
                      <w:sdt>
                        <w:sdtPr>
                          <w:alias w:val="Numeris"/>
                          <w:tag w:val="nr_69e235819fcb49078b0fbc6bab6fb7d3"/>
                          <w:lock w:val="sdtLocked"/>
                          <w:richText/>
                        </w:sdtPr>
                        <w:sdtContent>
                          <w:r>
                            <w:rPr>
                              <w:color w:val="000000"/>
                              <w:szCs w:val="24"/>
                              <w:lang w:eastAsia="lt-LT"/>
                            </w:rPr>
                            <w:t>28</w:t>
                          </w:r>
                        </w:sdtContent>
                      </w:sdt>
                      <w:r>
                        <w:rPr>
                          <w:color w:val="000000"/>
                          <w:szCs w:val="24"/>
                          <w:lang w:eastAsia="lt-LT"/>
                        </w:rPr>
                        <w:t xml:space="preserve">. Komisija gali kreiptis į valstybinės priežiūros ir (ar) kontrolės institucijas, kitus asmenis dėl informacijos apie asmenis, siekiančius verstis gamtinių dujų sektoriuje licencijuojama veikla, arba licencijos turėtojus. Jeigu Komisija kreipiasi į valstybinės priežiūros ir (ar) kontrolės institucijas, kitus asmenis dėl informacijos apie asmenis, siekiančius verstis gamtinių dujų sektoriuje licencijuojama veikla, arba licencijos turėtojus, ji ne vėliau kaip per 5 darbo dienas nuo minėto kreipimosi informuoja asmenis, siekiančius verstis gamtinių dujų sektoriuje licencijuojama veikla, arba licencijos turėtojus apie kreipimąsi. </w:t>
                      </w:r>
                    </w:p>
                    <w:p>
                      <w:pPr>
                        <w:tabs>
                          <w:tab w:val="left" w:pos="993"/>
                        </w:tabs>
                        <w:ind w:firstLine="720"/>
                        <w:jc w:val="both"/>
                        <w:rPr>
                          <w:color w:val="000000"/>
                          <w:szCs w:val="24"/>
                          <w:lang w:eastAsia="lt-LT"/>
                        </w:rPr>
                      </w:pPr>
                    </w:p>
                    <w:p>
                      <w:pPr>
                        <w:tabs>
                          <w:tab w:val="left" w:pos="993"/>
                        </w:tabs>
                        <w:ind w:firstLine="720"/>
                        <w:jc w:val="both"/>
                        <w:rPr>
                          <w:color w:val="000000"/>
                          <w:szCs w:val="24"/>
                          <w:lang w:eastAsia="lt-LT"/>
                        </w:rPr>
                      </w:pPr>
                    </w:p>
                  </w:sdtContent>
                </w:sdt>
              </w:sdtContent>
            </w:sdt>
            <w:sdt>
              <w:sdtPr>
                <w:alias w:val="skirsnis"/>
                <w:tag w:val="part_5587043c859b45b09ab0581f9719af63"/>
                <w:lock w:val="sdtLocked"/>
                <w:richText/>
              </w:sdtPr>
              <w:sdtContent>
                <w:p>
                  <w:pPr>
                    <w:keepNext/>
                    <w:keepLines/>
                    <w:tabs>
                      <w:tab w:val="left" w:pos="993"/>
                    </w:tabs>
                    <w:jc w:val="center"/>
                    <w:rPr>
                      <w:b/>
                      <w:color w:val="000000"/>
                      <w:szCs w:val="24"/>
                      <w:lang w:eastAsia="lt-LT"/>
                    </w:rPr>
                  </w:pPr>
                  <w:sdt>
                    <w:sdtPr>
                      <w:alias w:val="Numeris"/>
                      <w:tag w:val="nr_5587043c859b45b09ab0581f9719af63"/>
                      <w:lock w:val="sdtLocked"/>
                      <w:richText/>
                    </w:sdtPr>
                    <w:sdtContent>
                      <w:r>
                        <w:rPr>
                          <w:b/>
                          <w:color w:val="000000"/>
                          <w:szCs w:val="24"/>
                          <w:lang w:eastAsia="lt-LT"/>
                        </w:rPr>
                        <w:t>ANTRASIS</w:t>
                      </w:r>
                    </w:sdtContent>
                  </w:sdt>
                  <w:r>
                    <w:rPr>
                      <w:b/>
                      <w:color w:val="000000"/>
                      <w:szCs w:val="24"/>
                      <w:lang w:eastAsia="lt-LT"/>
                    </w:rPr>
                    <w:t xml:space="preserve"> SKIRSNIS</w:t>
                  </w:r>
                </w:p>
                <w:sdt>
                  <w:sdtPr>
                    <w:alias w:val="Pavadinimas"/>
                    <w:tag w:val="title_5587043c859b45b09ab0581f9719af63"/>
                    <w:lock w:val="sdtLocked"/>
                    <w:richText/>
                  </w:sdtPr>
                  <w:sdtContent>
                    <w:p>
                      <w:pPr>
                        <w:keepNext/>
                        <w:keepLines/>
                        <w:tabs>
                          <w:tab w:val="left" w:pos="993"/>
                        </w:tabs>
                        <w:jc w:val="center"/>
                        <w:rPr>
                          <w:b/>
                          <w:color w:val="000000"/>
                          <w:szCs w:val="24"/>
                          <w:lang w:eastAsia="lt-LT"/>
                        </w:rPr>
                      </w:pPr>
                      <w:r>
                        <w:rPr>
                          <w:b/>
                          <w:color w:val="000000"/>
                          <w:szCs w:val="24"/>
                          <w:lang w:eastAsia="lt-LT"/>
                        </w:rPr>
                        <w:t>PERDAVIMO SISTEMOS OPERATORIAUS PASKYRIMO IR PERDAVIMO</w:t>
                      </w:r>
                    </w:p>
                    <w:p>
                      <w:pPr>
                        <w:keepNext/>
                        <w:keepLines/>
                        <w:tabs>
                          <w:tab w:val="left" w:pos="993"/>
                        </w:tabs>
                        <w:jc w:val="center"/>
                        <w:rPr>
                          <w:b/>
                          <w:color w:val="000000"/>
                          <w:szCs w:val="24"/>
                          <w:lang w:eastAsia="lt-LT"/>
                        </w:rPr>
                      </w:pPr>
                      <w:r>
                        <w:rPr>
                          <w:b/>
                          <w:color w:val="000000"/>
                          <w:szCs w:val="24"/>
                          <w:lang w:eastAsia="lt-LT"/>
                        </w:rPr>
                        <w:t>LICENCIJOS IŠDAVIMO PROCEDŪRŲ ATLIKIMO TERMINAI</w:t>
                      </w:r>
                    </w:p>
                  </w:sdtContent>
                </w:sdt>
                <w:p>
                  <w:pPr>
                    <w:keepNext/>
                    <w:keepLines/>
                    <w:tabs>
                      <w:tab w:val="left" w:pos="993"/>
                    </w:tabs>
                    <w:ind w:firstLine="782"/>
                    <w:jc w:val="both"/>
                    <w:rPr>
                      <w:color w:val="000000"/>
                      <w:szCs w:val="24"/>
                      <w:lang w:eastAsia="lt-LT"/>
                    </w:rPr>
                  </w:pPr>
                </w:p>
                <w:sdt>
                  <w:sdtPr>
                    <w:alias w:val="29 p."/>
                    <w:tag w:val="part_4474f91119034a98ba5343371b045f0a"/>
                    <w:lock w:val="sdtLocked"/>
                    <w:richText/>
                  </w:sdtPr>
                  <w:sdtContent>
                    <w:p>
                      <w:pPr>
                        <w:keepNext/>
                        <w:keepLines/>
                        <w:tabs>
                          <w:tab w:val="left" w:pos="993"/>
                        </w:tabs>
                        <w:ind w:firstLine="720"/>
                        <w:jc w:val="both"/>
                        <w:rPr>
                          <w:color w:val="000000"/>
                          <w:szCs w:val="24"/>
                          <w:lang w:eastAsia="lt-LT"/>
                        </w:rPr>
                      </w:pPr>
                      <w:sdt>
                        <w:sdtPr>
                          <w:alias w:val="Numeris"/>
                          <w:tag w:val="nr_4474f91119034a98ba5343371b045f0a"/>
                          <w:lock w:val="sdtLocked"/>
                          <w:richText/>
                        </w:sdtPr>
                        <w:sdtContent>
                          <w:r>
                            <w:rPr>
                              <w:color w:val="000000"/>
                              <w:szCs w:val="24"/>
                              <w:lang w:eastAsia="lt-LT"/>
                            </w:rPr>
                            <w:t>29</w:t>
                          </w:r>
                        </w:sdtContent>
                      </w:sdt>
                      <w:r>
                        <w:rPr>
                          <w:color w:val="000000"/>
                          <w:szCs w:val="24"/>
                          <w:lang w:eastAsia="lt-LT"/>
                        </w:rPr>
                        <w:t>. Komisija, ne vėliau kaip per 4 mėnesius nuo visų tinkamai įformintų dokumentų gavimo priėmusi numanomą sprendimą dėl perdavimo sistemos operatoriaus paskyrimo ir perdavimo licencijos išdavimo, nedelsdama, ne vėliau kaip per 30 kalendorinių dienų nuo numanomo sprendimo priėmimo, notifikuoja jį ir visą reikiamą informaciją Europos Komisijai, išskyrus sprendimus dėl terminuotos gamtinių dujų perdavimo licencijos išdavimo, kurie priimami Taisyklių 33</w:t>
                      </w:r>
                      <w:r>
                        <w:rPr>
                          <w:b/>
                          <w:color w:val="000000"/>
                          <w:szCs w:val="24"/>
                          <w:lang w:eastAsia="lt-LT"/>
                        </w:rPr>
                        <w:t xml:space="preserve"> </w:t>
                      </w:r>
                      <w:r>
                        <w:rPr>
                          <w:color w:val="000000"/>
                          <w:szCs w:val="24"/>
                          <w:lang w:eastAsia="lt-LT"/>
                        </w:rPr>
                        <w:t>punkte nustatyta tvarka.</w:t>
                      </w:r>
                    </w:p>
                  </w:sdtContent>
                </w:sdt>
                <w:sdt>
                  <w:sdtPr>
                    <w:alias w:val="30 p."/>
                    <w:tag w:val="part_1f9241dc43d04611a7fc0bbd1f117e61"/>
                    <w:lock w:val="sdtLocked"/>
                    <w:richText/>
                  </w:sdtPr>
                  <w:sdtContent>
                    <w:p>
                      <w:pPr>
                        <w:tabs>
                          <w:tab w:val="left" w:pos="993"/>
                        </w:tabs>
                        <w:ind w:firstLine="720"/>
                        <w:jc w:val="both"/>
                        <w:rPr>
                          <w:color w:val="000000"/>
                          <w:szCs w:val="24"/>
                          <w:lang w:eastAsia="lt-LT"/>
                        </w:rPr>
                      </w:pPr>
                      <w:sdt>
                        <w:sdtPr>
                          <w:alias w:val="Numeris"/>
                          <w:tag w:val="nr_1f9241dc43d04611a7fc0bbd1f117e61"/>
                          <w:lock w:val="sdtLocked"/>
                          <w:richText/>
                        </w:sdtPr>
                        <w:sdtContent>
                          <w:r>
                            <w:rPr>
                              <w:color w:val="000000"/>
                              <w:szCs w:val="24"/>
                              <w:lang w:eastAsia="lt-LT"/>
                            </w:rPr>
                            <w:t>30</w:t>
                          </w:r>
                        </w:sdtContent>
                      </w:sdt>
                      <w:r>
                        <w:rPr>
                          <w:color w:val="000000"/>
                          <w:szCs w:val="24"/>
                          <w:lang w:eastAsia="lt-LT"/>
                        </w:rPr>
                        <w:t>. Jeigu Europos Komisija per 2 mėnesius (jeigu Europos Komisija su prašymu pateikti nuomonę kreipiasi į Energetikos reguliavimo institucijų bendradarbiavimo agentūrą, – per 4 mėnesius) nuo notifikacijos gavimo nepateikia nuomonės, laikoma, kad Europos Komisija neprieštarauja Komisijos sprendimui.</w:t>
                      </w:r>
                    </w:p>
                  </w:sdtContent>
                </w:sdt>
                <w:sdt>
                  <w:sdtPr>
                    <w:alias w:val="31 p."/>
                    <w:tag w:val="part_f9b29ab098ee4e0db5adff6f5270444c"/>
                    <w:lock w:val="sdtLocked"/>
                    <w:richText/>
                  </w:sdtPr>
                  <w:sdtContent>
                    <w:p>
                      <w:pPr>
                        <w:tabs>
                          <w:tab w:val="left" w:pos="993"/>
                        </w:tabs>
                        <w:ind w:firstLine="720"/>
                        <w:jc w:val="both"/>
                        <w:rPr>
                          <w:color w:val="000000"/>
                          <w:szCs w:val="24"/>
                          <w:lang w:eastAsia="lt-LT"/>
                        </w:rPr>
                      </w:pPr>
                      <w:sdt>
                        <w:sdtPr>
                          <w:alias w:val="Numeris"/>
                          <w:tag w:val="nr_f9b29ab098ee4e0db5adff6f5270444c"/>
                          <w:lock w:val="sdtLocked"/>
                          <w:richText/>
                        </w:sdtPr>
                        <w:sdtContent>
                          <w:r>
                            <w:rPr>
                              <w:color w:val="000000"/>
                              <w:szCs w:val="24"/>
                              <w:lang w:eastAsia="lt-LT"/>
                            </w:rPr>
                            <w:t>31</w:t>
                          </w:r>
                        </w:sdtContent>
                      </w:sdt>
                      <w:r>
                        <w:rPr>
                          <w:color w:val="000000"/>
                          <w:szCs w:val="24"/>
                          <w:lang w:eastAsia="lt-LT"/>
                        </w:rPr>
                        <w:t>. Komisijos galutinis sprendimas turi būti priimtas ne vėliau kaip per 2 mėnesius nuo Europos Komisijos nuomonei pateikti nustatyto laiko pabaigos. Komisijos galutinis sprendimas ir Europos Komisijos nuomonė, jeigu ji pateikta, skelbiami Europos Sąjungos oficialiajame leidinyje. Jeigu Komisijos galutinis sprendimas skiriasi nuo Europos Komisijos nuomonės, Komisijos galutiniame sprendime turi būti nurodomi tokio skirtumo motyvai.</w:t>
                      </w:r>
                    </w:p>
                  </w:sdtContent>
                </w:sdt>
                <w:sdt>
                  <w:sdtPr>
                    <w:alias w:val="32 p."/>
                    <w:tag w:val="part_23af118f983f471db5b85acc6353d052"/>
                    <w:lock w:val="sdtLocked"/>
                    <w:richText/>
                  </w:sdtPr>
                  <w:sdtContent>
                    <w:p>
                      <w:pPr>
                        <w:tabs>
                          <w:tab w:val="left" w:pos="993"/>
                        </w:tabs>
                        <w:ind w:firstLine="720"/>
                        <w:jc w:val="both"/>
                        <w:rPr>
                          <w:color w:val="000000"/>
                          <w:szCs w:val="24"/>
                          <w:lang w:eastAsia="lt-LT"/>
                        </w:rPr>
                      </w:pPr>
                      <w:sdt>
                        <w:sdtPr>
                          <w:alias w:val="Numeris"/>
                          <w:tag w:val="nr_23af118f983f471db5b85acc6353d052"/>
                          <w:lock w:val="sdtLocked"/>
                          <w:richText/>
                        </w:sdtPr>
                        <w:sdtContent>
                          <w:r>
                            <w:rPr>
                              <w:color w:val="000000"/>
                              <w:szCs w:val="24"/>
                              <w:lang w:eastAsia="lt-LT"/>
                            </w:rPr>
                            <w:t>32</w:t>
                          </w:r>
                        </w:sdtContent>
                      </w:sdt>
                      <w:r>
                        <w:rPr>
                          <w:color w:val="000000"/>
                          <w:szCs w:val="24"/>
                          <w:lang w:eastAsia="lt-LT"/>
                        </w:rPr>
                        <w:t>. Komisija nedelsdama, bet ne vėliau kaip per 5 darbo dienas nuo galutinio sprendimo, kuris skelbiamas Europos Sąjungos oficialiajame leidinyje, priėmimo praneša Europos Komisijai apie perdavimo sistemos operatoriaus paskyrimą ir perdavimo licencijos išdavimą.</w:t>
                      </w:r>
                    </w:p>
                    <w:p>
                      <w:pPr>
                        <w:tabs>
                          <w:tab w:val="left" w:pos="993"/>
                        </w:tabs>
                        <w:ind w:firstLine="720"/>
                        <w:jc w:val="both"/>
                        <w:rPr>
                          <w:color w:val="000000"/>
                          <w:szCs w:val="24"/>
                          <w:lang w:eastAsia="lt-LT"/>
                        </w:rPr>
                      </w:pPr>
                    </w:p>
                  </w:sdtContent>
                </w:sdt>
              </w:sdtContent>
            </w:sdt>
            <w:sdt>
              <w:sdtPr>
                <w:alias w:val="skirsnis"/>
                <w:tag w:val="part_dd015bad7fbf40c08053cf6507483246"/>
                <w:lock w:val="sdtLocked"/>
                <w:richText/>
              </w:sdtPr>
              <w:sdtContent>
                <w:p>
                  <w:pPr>
                    <w:tabs>
                      <w:tab w:val="left" w:pos="993"/>
                    </w:tabs>
                    <w:jc w:val="center"/>
                    <w:rPr>
                      <w:b/>
                      <w:color w:val="000000"/>
                      <w:szCs w:val="24"/>
                      <w:lang w:eastAsia="lt-LT"/>
                    </w:rPr>
                  </w:pPr>
                  <w:sdt>
                    <w:sdtPr>
                      <w:alias w:val="Numeris"/>
                      <w:tag w:val="nr_dd015bad7fbf40c08053cf6507483246"/>
                      <w:lock w:val="sdtLocked"/>
                      <w:richText/>
                    </w:sdtPr>
                    <w:sdtContent>
                      <w:r>
                        <w:rPr>
                          <w:b/>
                          <w:color w:val="000000"/>
                          <w:szCs w:val="24"/>
                          <w:lang w:eastAsia="lt-LT"/>
                        </w:rPr>
                        <w:t>TREČIASIS</w:t>
                      </w:r>
                    </w:sdtContent>
                  </w:sdt>
                  <w:r>
                    <w:rPr>
                      <w:b/>
                      <w:color w:val="000000"/>
                      <w:szCs w:val="24"/>
                      <w:lang w:eastAsia="lt-LT"/>
                    </w:rPr>
                    <w:t xml:space="preserve"> SKIRSNIS</w:t>
                  </w:r>
                </w:p>
                <w:sdt>
                  <w:sdtPr>
                    <w:alias w:val="Pavadinimas"/>
                    <w:tag w:val="title_dd015bad7fbf40c08053cf6507483246"/>
                    <w:lock w:val="sdtLocked"/>
                    <w:richText/>
                  </w:sdtPr>
                  <w:sdtContent>
                    <w:p>
                      <w:pPr>
                        <w:ind w:firstLine="720"/>
                        <w:jc w:val="center"/>
                        <w:rPr>
                          <w:b/>
                          <w:color w:val="000000"/>
                          <w:szCs w:val="24"/>
                          <w:lang w:eastAsia="lt-LT"/>
                        </w:rPr>
                      </w:pPr>
                      <w:r>
                        <w:rPr>
                          <w:b/>
                          <w:color w:val="000000"/>
                          <w:szCs w:val="24"/>
                          <w:lang w:eastAsia="lt-LT"/>
                        </w:rPr>
                        <w:t>PRAŠYMŲ, DEKLARACIJŲ IŠDUOTI SKIRSTYMO, LAIKYMO, SGD PAKARTOTINIO DUJINIMO AR</w:t>
                      </w:r>
                    </w:p>
                    <w:p>
                      <w:pPr>
                        <w:ind w:firstLine="720"/>
                        <w:jc w:val="center"/>
                        <w:rPr>
                          <w:b/>
                          <w:color w:val="000000"/>
                          <w:szCs w:val="24"/>
                          <w:lang w:eastAsia="lt-LT"/>
                        </w:rPr>
                      </w:pPr>
                      <w:r>
                        <w:rPr>
                          <w:b/>
                          <w:color w:val="000000"/>
                          <w:szCs w:val="24"/>
                          <w:lang w:eastAsia="lt-LT"/>
                        </w:rPr>
                        <w:t>RINKOS OPERATORIAUS LICENCIJĄ ARBA LEIDIMO VERSTIS TIEKIMO VEIKLA NAGRINĖJIMO TERMINAI</w:t>
                      </w:r>
                    </w:p>
                  </w:sdtContent>
                </w:sdt>
                <w:p>
                  <w:pPr>
                    <w:ind w:firstLine="720"/>
                    <w:jc w:val="both"/>
                    <w:rPr>
                      <w:color w:val="000000"/>
                      <w:szCs w:val="24"/>
                      <w:lang w:eastAsia="lt-LT"/>
                    </w:rPr>
                  </w:pPr>
                </w:p>
                <w:sdt>
                  <w:sdtPr>
                    <w:alias w:val="33 p."/>
                    <w:tag w:val="part_e804064b33984cdc82950872a8a380f6"/>
                    <w:lock w:val="sdtLocked"/>
                    <w:richText/>
                  </w:sdtPr>
                  <w:sdtContent>
                    <w:p>
                      <w:pPr>
                        <w:ind w:firstLine="720"/>
                        <w:jc w:val="both"/>
                        <w:rPr>
                          <w:color w:val="000000"/>
                          <w:szCs w:val="24"/>
                          <w:lang w:eastAsia="lt-LT"/>
                        </w:rPr>
                      </w:pPr>
                      <w:sdt>
                        <w:sdtPr>
                          <w:alias w:val="Numeris"/>
                          <w:tag w:val="nr_e804064b33984cdc82950872a8a380f6"/>
                          <w:lock w:val="sdtLocked"/>
                          <w:richText/>
                        </w:sdtPr>
                        <w:sdtContent>
                          <w:r>
                            <w:rPr>
                              <w:color w:val="000000"/>
                              <w:szCs w:val="24"/>
                              <w:lang w:eastAsia="lt-LT"/>
                            </w:rPr>
                            <w:t>33</w:t>
                          </w:r>
                        </w:sdtContent>
                      </w:sdt>
                      <w:r>
                        <w:rPr>
                          <w:color w:val="000000"/>
                          <w:szCs w:val="24"/>
                          <w:lang w:eastAsia="lt-LT"/>
                        </w:rPr>
                        <w:t>. Ne vėliau kaip per 30 kalendorinių dienų nuo prašymo išduoti ar pakeisti licenciją ir visų reikiamų ir tinkamai įformintų dokumentų gavimo Komisija privalo išduoti ar pakeisti licenciją arba pateikti asmeniui, siekiančiam verstis gamtinių dujų sektoriuje licencijuojama veikla, arba licencijos turėtojui, pateikusiam prašymą, motyvuotą rašytinį atsisakymą tai daryti. 30 kalendorinių dienų terminas netaikomas, jeigu yra Gamtinių dujų įstatymo 21 straipsnio 3 dalyje nustatytos sąlygos.</w:t>
                      </w:r>
                    </w:p>
                  </w:sdtContent>
                </w:sdt>
                <w:sdt>
                  <w:sdtPr>
                    <w:alias w:val="34 p."/>
                    <w:tag w:val="part_996f6180d69747c2a80ca8d64781803b"/>
                    <w:lock w:val="sdtLocked"/>
                    <w:richText/>
                  </w:sdtPr>
                  <w:sdtContent>
                    <w:p>
                      <w:pPr>
                        <w:ind w:firstLine="720"/>
                        <w:jc w:val="both"/>
                        <w:rPr>
                          <w:color w:val="000000"/>
                          <w:szCs w:val="24"/>
                          <w:lang w:eastAsia="lt-LT"/>
                        </w:rPr>
                      </w:pPr>
                      <w:sdt>
                        <w:sdtPr>
                          <w:alias w:val="Numeris"/>
                          <w:tag w:val="nr_996f6180d69747c2a80ca8d64781803b"/>
                          <w:lock w:val="sdtLocked"/>
                          <w:richText/>
                        </w:sdtPr>
                        <w:sdtContent>
                          <w:r>
                            <w:rPr>
                              <w:color w:val="000000"/>
                              <w:szCs w:val="24"/>
                              <w:lang w:eastAsia="lt-LT"/>
                            </w:rPr>
                            <w:t>34</w:t>
                          </w:r>
                        </w:sdtContent>
                      </w:sdt>
                      <w:r>
                        <w:rPr>
                          <w:color w:val="000000"/>
                          <w:szCs w:val="24"/>
                          <w:lang w:eastAsia="lt-LT"/>
                        </w:rPr>
                        <w:t>. Ne vėliau kaip per 5 darbo dienas nuo teisės verstis gamtinių dujų tiekimo veikla įgijimo dienos Komisija privalo patikrinti deklaracijoje pateiktą informaciją.</w:t>
                      </w:r>
                    </w:p>
                    <w:p>
                      <w:pPr>
                        <w:jc w:val="both"/>
                        <w:rPr>
                          <w:b/>
                          <w:color w:val="000000"/>
                          <w:szCs w:val="24"/>
                          <w:lang w:eastAsia="lt-LT"/>
                        </w:rPr>
                      </w:pPr>
                    </w:p>
                    <w:p>
                      <w:pPr>
                        <w:jc w:val="both"/>
                        <w:rPr>
                          <w:b/>
                          <w:color w:val="000000"/>
                          <w:szCs w:val="24"/>
                          <w:lang w:eastAsia="lt-LT"/>
                        </w:rPr>
                      </w:pPr>
                    </w:p>
                  </w:sdtContent>
                </w:sdt>
              </w:sdtContent>
            </w:sdt>
          </w:sdtContent>
        </w:sdt>
        <w:sdt>
          <w:sdtPr>
            <w:alias w:val="skyrius"/>
            <w:tag w:val="part_e233c85168d9486fa026f2329ba367e7"/>
            <w:lock w:val="sdtLocked"/>
            <w:richText/>
          </w:sdtPr>
          <w:sdtContent>
            <w:p>
              <w:pPr>
                <w:jc w:val="center"/>
                <w:rPr>
                  <w:b/>
                  <w:color w:val="000000"/>
                  <w:szCs w:val="24"/>
                  <w:lang w:eastAsia="lt-LT"/>
                </w:rPr>
              </w:pPr>
              <w:sdt>
                <w:sdtPr>
                  <w:alias w:val="Numeris"/>
                  <w:tag w:val="nr_e233c85168d9486fa026f2329ba367e7"/>
                  <w:lock w:val="sdtLocked"/>
                  <w:richText/>
                </w:sdtPr>
                <w:sdtContent>
                  <w:r>
                    <w:rPr>
                      <w:b/>
                      <w:color w:val="000000"/>
                      <w:szCs w:val="24"/>
                      <w:lang w:eastAsia="lt-LT"/>
                    </w:rPr>
                    <w:t>V</w:t>
                  </w:r>
                </w:sdtContent>
              </w:sdt>
              <w:r>
                <w:rPr>
                  <w:b/>
                  <w:color w:val="000000"/>
                  <w:szCs w:val="24"/>
                  <w:lang w:eastAsia="lt-LT"/>
                </w:rPr>
                <w:t xml:space="preserve"> SKYRIUS</w:t>
              </w:r>
            </w:p>
            <w:p>
              <w:pPr>
                <w:ind w:firstLine="62"/>
                <w:jc w:val="center"/>
                <w:rPr>
                  <w:b/>
                  <w:color w:val="000000"/>
                  <w:szCs w:val="24"/>
                  <w:lang w:eastAsia="lt-LT"/>
                </w:rPr>
              </w:pPr>
              <w:sdt>
                <w:sdtPr>
                  <w:alias w:val="Pavadinimas"/>
                  <w:tag w:val="title_e233c85168d9486fa026f2329ba367e7"/>
                  <w:lock w:val="sdtLocked"/>
                  <w:richText/>
                </w:sdtPr>
                <w:sdtContent>
                  <w:r>
                    <w:rPr>
                      <w:b/>
                      <w:color w:val="000000"/>
                      <w:szCs w:val="24"/>
                      <w:lang w:eastAsia="lt-LT"/>
                    </w:rPr>
                    <w:t xml:space="preserve">ATSISAKYMAS IŠDUOTI ARBA PAKEISTI LICENCIJĄ </w:t>
                  </w:r>
                </w:sdtContent>
              </w:sdt>
            </w:p>
            <w:p>
              <w:pPr>
                <w:jc w:val="both"/>
                <w:rPr>
                  <w:color w:val="000000"/>
                  <w:szCs w:val="24"/>
                  <w:lang w:eastAsia="lt-LT"/>
                </w:rPr>
              </w:pPr>
            </w:p>
            <w:sdt>
              <w:sdtPr>
                <w:alias w:val="35 p."/>
                <w:tag w:val="part_7c2f6b11b9df4917bf6771737ec24e0d"/>
                <w:lock w:val="sdtLocked"/>
                <w:richText/>
              </w:sdtPr>
              <w:sdtContent>
                <w:p>
                  <w:pPr>
                    <w:tabs>
                      <w:tab w:val="left" w:pos="993"/>
                    </w:tabs>
                    <w:ind w:firstLine="720"/>
                    <w:jc w:val="both"/>
                    <w:rPr>
                      <w:color w:val="000000"/>
                      <w:szCs w:val="24"/>
                      <w:lang w:eastAsia="lt-LT"/>
                    </w:rPr>
                  </w:pPr>
                  <w:sdt>
                    <w:sdtPr>
                      <w:alias w:val="Numeris"/>
                      <w:tag w:val="nr_7c2f6b11b9df4917bf6771737ec24e0d"/>
                      <w:lock w:val="sdtLocked"/>
                      <w:richText/>
                    </w:sdtPr>
                    <w:sdtContent>
                      <w:r>
                        <w:rPr>
                          <w:color w:val="000000"/>
                          <w:szCs w:val="24"/>
                          <w:lang w:eastAsia="lt-LT"/>
                        </w:rPr>
                        <w:t>35</w:t>
                      </w:r>
                    </w:sdtContent>
                  </w:sdt>
                  <w:r>
                    <w:rPr>
                      <w:color w:val="000000"/>
                      <w:szCs w:val="24"/>
                      <w:lang w:eastAsia="lt-LT"/>
                    </w:rPr>
                    <w:t>. Licencija pagal pateiktą prašymą neišduodama arba nekeičiama, jeigu:</w:t>
                  </w:r>
                </w:p>
                <w:sdt>
                  <w:sdtPr>
                    <w:alias w:val="35.1 pp."/>
                    <w:tag w:val="part_e0e40cc54a8144d399293a3924721c68"/>
                    <w:lock w:val="sdtLocked"/>
                    <w:richText/>
                  </w:sdtPr>
                  <w:sdtContent>
                    <w:p>
                      <w:pPr>
                        <w:tabs>
                          <w:tab w:val="left" w:pos="993"/>
                        </w:tabs>
                        <w:ind w:firstLine="720"/>
                        <w:jc w:val="both"/>
                        <w:rPr>
                          <w:color w:val="000000"/>
                          <w:szCs w:val="24"/>
                          <w:lang w:eastAsia="lt-LT"/>
                        </w:rPr>
                      </w:pPr>
                      <w:sdt>
                        <w:sdtPr>
                          <w:alias w:val="Numeris"/>
                          <w:tag w:val="nr_e0e40cc54a8144d399293a3924721c68"/>
                          <w:lock w:val="sdtLocked"/>
                          <w:richText/>
                        </w:sdtPr>
                        <w:sdtContent>
                          <w:r>
                            <w:rPr>
                              <w:color w:val="000000"/>
                              <w:szCs w:val="24"/>
                              <w:lang w:eastAsia="lt-LT"/>
                            </w:rPr>
                            <w:t>35.1</w:t>
                          </w:r>
                        </w:sdtContent>
                      </w:sdt>
                      <w:r>
                        <w:rPr>
                          <w:color w:val="000000"/>
                          <w:szCs w:val="24"/>
                          <w:lang w:eastAsia="lt-LT"/>
                        </w:rPr>
                        <w:t>. asmuo, siekiantis verstis gamtinių dujų sektoriuje licencijuojama veikla, arba licencijos turėtojas praėjus 10 darbo dienų terminui nuo Komisijos prašymo gavimo dienos pateikia ne visus trūkstamus ir tinkamai įformintus dokumentus ir informaciją arba jos nepateikia;</w:t>
                      </w:r>
                    </w:p>
                  </w:sdtContent>
                </w:sdt>
                <w:sdt>
                  <w:sdtPr>
                    <w:alias w:val="35.2 pp."/>
                    <w:tag w:val="part_3057c49b6a224b2d90608d89eaa60d9f"/>
                    <w:lock w:val="sdtLocked"/>
                    <w:richText/>
                  </w:sdtPr>
                  <w:sdtContent>
                    <w:p>
                      <w:pPr>
                        <w:tabs>
                          <w:tab w:val="left" w:pos="993"/>
                        </w:tabs>
                        <w:ind w:firstLine="720"/>
                        <w:jc w:val="both"/>
                        <w:rPr>
                          <w:color w:val="000000"/>
                          <w:szCs w:val="24"/>
                          <w:lang w:eastAsia="lt-LT"/>
                        </w:rPr>
                      </w:pPr>
                      <w:sdt>
                        <w:sdtPr>
                          <w:alias w:val="Numeris"/>
                          <w:tag w:val="nr_3057c49b6a224b2d90608d89eaa60d9f"/>
                          <w:lock w:val="sdtLocked"/>
                          <w:richText/>
                        </w:sdtPr>
                        <w:sdtContent>
                          <w:r>
                            <w:rPr>
                              <w:color w:val="000000"/>
                              <w:szCs w:val="24"/>
                              <w:lang w:eastAsia="lt-LT"/>
                            </w:rPr>
                            <w:t>35.2</w:t>
                          </w:r>
                        </w:sdtContent>
                      </w:sdt>
                      <w:r>
                        <w:rPr>
                          <w:color w:val="000000"/>
                          <w:szCs w:val="24"/>
                          <w:lang w:eastAsia="lt-LT"/>
                        </w:rPr>
                        <w:t>. netenkinami Taisyklių 22 punkte nustatyti licencijos išdavimo ar pakeitimo reikalavimai.</w:t>
                      </w:r>
                    </w:p>
                    <w:p>
                      <w:pPr>
                        <w:jc w:val="center"/>
                        <w:rPr>
                          <w:b/>
                          <w:bCs/>
                          <w:color w:val="000000"/>
                          <w:szCs w:val="24"/>
                          <w:lang w:eastAsia="lt-LT"/>
                        </w:rPr>
                      </w:pPr>
                    </w:p>
                  </w:sdtContent>
                </w:sdt>
              </w:sdtContent>
            </w:sdt>
          </w:sdtContent>
        </w:sdt>
        <w:sdt>
          <w:sdtPr>
            <w:alias w:val="skyrius"/>
            <w:tag w:val="part_485a0b80117f4494b6367ee3782fd596"/>
            <w:lock w:val="sdtLocked"/>
            <w:richText/>
          </w:sdtPr>
          <w:sdtContent>
            <w:p>
              <w:pPr>
                <w:keepNext/>
                <w:keepLines/>
                <w:jc w:val="center"/>
                <w:rPr>
                  <w:b/>
                  <w:bCs/>
                  <w:color w:val="000000"/>
                  <w:szCs w:val="24"/>
                  <w:lang w:eastAsia="lt-LT"/>
                </w:rPr>
              </w:pPr>
              <w:sdt>
                <w:sdtPr>
                  <w:alias w:val="Numeris"/>
                  <w:tag w:val="nr_485a0b80117f4494b6367ee3782fd596"/>
                  <w:lock w:val="sdtLocked"/>
                  <w:richText/>
                </w:sdtPr>
                <w:sdtContent>
                  <w:r>
                    <w:rPr>
                      <w:b/>
                      <w:bCs/>
                      <w:color w:val="000000"/>
                      <w:szCs w:val="24"/>
                      <w:lang w:eastAsia="lt-LT"/>
                    </w:rPr>
                    <w:t>VI</w:t>
                  </w:r>
                </w:sdtContent>
              </w:sdt>
              <w:r>
                <w:rPr>
                  <w:b/>
                  <w:bCs/>
                  <w:color w:val="000000"/>
                  <w:szCs w:val="24"/>
                  <w:lang w:eastAsia="lt-LT"/>
                </w:rPr>
                <w:t xml:space="preserve"> SKYRIUS</w:t>
              </w:r>
            </w:p>
            <w:p>
              <w:pPr>
                <w:keepNext/>
                <w:keepLines/>
                <w:ind w:firstLine="62"/>
                <w:jc w:val="center"/>
                <w:rPr>
                  <w:b/>
                  <w:bCs/>
                  <w:color w:val="000000"/>
                  <w:szCs w:val="24"/>
                  <w:lang w:eastAsia="lt-LT"/>
                </w:rPr>
              </w:pPr>
              <w:sdt>
                <w:sdtPr>
                  <w:alias w:val="Pavadinimas"/>
                  <w:tag w:val="title_485a0b80117f4494b6367ee3782fd596"/>
                  <w:lock w:val="sdtLocked"/>
                  <w:richText/>
                </w:sdtPr>
                <w:sdtContent>
                  <w:r>
                    <w:rPr>
                      <w:b/>
                      <w:bCs/>
                      <w:color w:val="000000"/>
                      <w:szCs w:val="24"/>
                      <w:lang w:eastAsia="lt-LT"/>
                    </w:rPr>
                    <w:t>LICENCIJŲ (LEIDIMŲ) DUOMENYS</w:t>
                  </w:r>
                </w:sdtContent>
              </w:sdt>
            </w:p>
            <w:p>
              <w:pPr>
                <w:keepNext/>
                <w:keepLines/>
                <w:jc w:val="center"/>
                <w:rPr>
                  <w:color w:val="000000"/>
                  <w:szCs w:val="24"/>
                  <w:lang w:eastAsia="lt-LT"/>
                </w:rPr>
              </w:pPr>
            </w:p>
            <w:sdt>
              <w:sdtPr>
                <w:alias w:val="36 p."/>
                <w:tag w:val="part_45bc59705df14fac8bd518c1b4c1683c"/>
                <w:lock w:val="sdtLocked"/>
                <w:richText/>
              </w:sdtPr>
              <w:sdtContent>
                <w:p>
                  <w:pPr>
                    <w:keepNext/>
                    <w:keepLines/>
                    <w:ind w:firstLine="720"/>
                    <w:jc w:val="both"/>
                    <w:rPr>
                      <w:color w:val="000000"/>
                      <w:szCs w:val="24"/>
                      <w:lang w:eastAsia="lt-LT"/>
                    </w:rPr>
                  </w:pPr>
                  <w:sdt>
                    <w:sdtPr>
                      <w:alias w:val="Numeris"/>
                      <w:tag w:val="nr_45bc59705df14fac8bd518c1b4c1683c"/>
                      <w:lock w:val="sdtLocked"/>
                      <w:richText/>
                    </w:sdtPr>
                    <w:sdtContent>
                      <w:r>
                        <w:rPr>
                          <w:color w:val="000000"/>
                          <w:szCs w:val="24"/>
                          <w:lang w:eastAsia="lt-LT"/>
                        </w:rPr>
                        <w:t>36</w:t>
                      </w:r>
                    </w:sdtContent>
                  </w:sdt>
                  <w:r>
                    <w:rPr>
                      <w:color w:val="000000"/>
                      <w:szCs w:val="24"/>
                      <w:lang w:eastAsia="lt-LT"/>
                    </w:rPr>
                    <w:t>. Licencijoje (leidime) nurodoma:</w:t>
                  </w:r>
                </w:p>
                <w:sdt>
                  <w:sdtPr>
                    <w:alias w:val="36.1 pp."/>
                    <w:tag w:val="part_2b1121033d304aebbeea7907e38e2439"/>
                    <w:lock w:val="sdtLocked"/>
                    <w:richText/>
                  </w:sdtPr>
                  <w:sdtContent>
                    <w:p>
                      <w:pPr>
                        <w:ind w:firstLine="720"/>
                        <w:jc w:val="both"/>
                        <w:rPr>
                          <w:color w:val="000000"/>
                          <w:szCs w:val="24"/>
                          <w:lang w:eastAsia="lt-LT"/>
                        </w:rPr>
                      </w:pPr>
                      <w:sdt>
                        <w:sdtPr>
                          <w:alias w:val="Numeris"/>
                          <w:tag w:val="nr_2b1121033d304aebbeea7907e38e2439"/>
                          <w:lock w:val="sdtLocked"/>
                          <w:richText/>
                        </w:sdtPr>
                        <w:sdtContent>
                          <w:r>
                            <w:rPr>
                              <w:color w:val="000000"/>
                              <w:szCs w:val="24"/>
                              <w:lang w:eastAsia="lt-LT"/>
                            </w:rPr>
                            <w:t>36.1</w:t>
                          </w:r>
                        </w:sdtContent>
                      </w:sdt>
                      <w:r>
                        <w:rPr>
                          <w:color w:val="000000"/>
                          <w:szCs w:val="24"/>
                          <w:lang w:eastAsia="lt-LT"/>
                        </w:rPr>
                        <w:t>. licencijuojamos arba leidimais reguliuojamos veiklos rūšis;</w:t>
                      </w:r>
                    </w:p>
                  </w:sdtContent>
                </w:sdt>
                <w:sdt>
                  <w:sdtPr>
                    <w:alias w:val="36.2 pp."/>
                    <w:tag w:val="part_8a6566a9734b46ba813c6f1a87bf795f"/>
                    <w:lock w:val="sdtLocked"/>
                    <w:richText/>
                  </w:sdtPr>
                  <w:sdtContent>
                    <w:p>
                      <w:pPr>
                        <w:ind w:firstLine="720"/>
                        <w:jc w:val="both"/>
                        <w:rPr>
                          <w:color w:val="000000"/>
                          <w:szCs w:val="24"/>
                          <w:lang w:eastAsia="lt-LT"/>
                        </w:rPr>
                      </w:pPr>
                      <w:sdt>
                        <w:sdtPr>
                          <w:alias w:val="Numeris"/>
                          <w:tag w:val="nr_8a6566a9734b46ba813c6f1a87bf795f"/>
                          <w:lock w:val="sdtLocked"/>
                          <w:richText/>
                        </w:sdtPr>
                        <w:sdtContent>
                          <w:r>
                            <w:rPr>
                              <w:color w:val="000000"/>
                              <w:szCs w:val="24"/>
                              <w:lang w:eastAsia="lt-LT"/>
                            </w:rPr>
                            <w:t>36.2</w:t>
                          </w:r>
                        </w:sdtContent>
                      </w:sdt>
                      <w:r>
                        <w:rPr>
                          <w:color w:val="000000"/>
                          <w:szCs w:val="24"/>
                          <w:lang w:eastAsia="lt-LT"/>
                        </w:rPr>
                        <w:t>. licenciją (leidimą) išduodanti institucija;</w:t>
                      </w:r>
                    </w:p>
                  </w:sdtContent>
                </w:sdt>
                <w:sdt>
                  <w:sdtPr>
                    <w:alias w:val="36.3 pp."/>
                    <w:tag w:val="part_6e22195144ad44719a0023982695ef47"/>
                    <w:lock w:val="sdtLocked"/>
                    <w:richText/>
                  </w:sdtPr>
                  <w:sdtContent>
                    <w:p>
                      <w:pPr>
                        <w:ind w:firstLine="720"/>
                        <w:jc w:val="both"/>
                        <w:rPr>
                          <w:color w:val="000000"/>
                          <w:szCs w:val="24"/>
                          <w:lang w:eastAsia="lt-LT"/>
                        </w:rPr>
                      </w:pPr>
                      <w:sdt>
                        <w:sdtPr>
                          <w:alias w:val="Numeris"/>
                          <w:tag w:val="nr_6e22195144ad44719a0023982695ef47"/>
                          <w:lock w:val="sdtLocked"/>
                          <w:richText/>
                        </w:sdtPr>
                        <w:sdtContent>
                          <w:r>
                            <w:rPr>
                              <w:color w:val="000000"/>
                              <w:szCs w:val="24"/>
                              <w:lang w:eastAsia="lt-LT"/>
                            </w:rPr>
                            <w:t>36.3</w:t>
                          </w:r>
                        </w:sdtContent>
                      </w:sdt>
                      <w:r>
                        <w:rPr>
                          <w:color w:val="000000"/>
                          <w:szCs w:val="24"/>
                          <w:lang w:eastAsia="lt-LT"/>
                        </w:rPr>
                        <w:t>. licencijos (leidimo) numeris;</w:t>
                      </w:r>
                    </w:p>
                  </w:sdtContent>
                </w:sdt>
                <w:sdt>
                  <w:sdtPr>
                    <w:alias w:val="36.4 pp."/>
                    <w:tag w:val="part_a09751237fb9439a92fe8d1acad706ec"/>
                    <w:lock w:val="sdtLocked"/>
                    <w:richText/>
                  </w:sdtPr>
                  <w:sdtContent>
                    <w:p>
                      <w:pPr>
                        <w:ind w:firstLine="720"/>
                        <w:jc w:val="both"/>
                        <w:rPr>
                          <w:color w:val="000000"/>
                          <w:szCs w:val="24"/>
                          <w:lang w:eastAsia="lt-LT"/>
                        </w:rPr>
                      </w:pPr>
                      <w:sdt>
                        <w:sdtPr>
                          <w:alias w:val="Numeris"/>
                          <w:tag w:val="nr_a09751237fb9439a92fe8d1acad706ec"/>
                          <w:lock w:val="sdtLocked"/>
                          <w:richText/>
                        </w:sdtPr>
                        <w:sdtContent>
                          <w:r>
                            <w:rPr>
                              <w:color w:val="000000"/>
                              <w:szCs w:val="24"/>
                              <w:lang w:eastAsia="lt-LT"/>
                            </w:rPr>
                            <w:t>36.4</w:t>
                          </w:r>
                        </w:sdtContent>
                      </w:sdt>
                      <w:r>
                        <w:rPr>
                          <w:color w:val="000000"/>
                          <w:szCs w:val="24"/>
                          <w:lang w:eastAsia="lt-LT"/>
                        </w:rPr>
                        <w:t>. licencijos (leidimo) turėtojo rekvizitai – juridinio asmens pavadinimas, kodas (registracijos numeris) ir buveinės adresas, fizinio asmens vardas ir pavardė, asmens kodas, jeigu jis yra, gimimo data ir adresas;</w:t>
                      </w:r>
                    </w:p>
                  </w:sdtContent>
                </w:sdt>
                <w:sdt>
                  <w:sdtPr>
                    <w:alias w:val="36.5 pp."/>
                    <w:tag w:val="part_fb7065f1f16945a88d0f6be12722f0d1"/>
                    <w:lock w:val="sdtLocked"/>
                    <w:richText/>
                  </w:sdtPr>
                  <w:sdtContent>
                    <w:p>
                      <w:pPr>
                        <w:ind w:firstLine="720"/>
                        <w:jc w:val="both"/>
                        <w:rPr>
                          <w:color w:val="000000"/>
                          <w:szCs w:val="24"/>
                          <w:lang w:eastAsia="lt-LT"/>
                        </w:rPr>
                      </w:pPr>
                      <w:sdt>
                        <w:sdtPr>
                          <w:alias w:val="Numeris"/>
                          <w:tag w:val="nr_fb7065f1f16945a88d0f6be12722f0d1"/>
                          <w:lock w:val="sdtLocked"/>
                          <w:richText/>
                        </w:sdtPr>
                        <w:sdtContent>
                          <w:r>
                            <w:rPr>
                              <w:color w:val="000000"/>
                              <w:szCs w:val="24"/>
                              <w:lang w:eastAsia="lt-LT"/>
                            </w:rPr>
                            <w:t>36.5</w:t>
                          </w:r>
                        </w:sdtContent>
                      </w:sdt>
                      <w:r>
                        <w:rPr>
                          <w:color w:val="000000"/>
                          <w:szCs w:val="24"/>
                          <w:lang w:eastAsia="lt-LT"/>
                        </w:rPr>
                        <w:t>. licencijos išdavimo ar pakeitimo pagrindas ir data arba leidimo išdavimo ar patikslinimo data;</w:t>
                      </w:r>
                    </w:p>
                  </w:sdtContent>
                </w:sdt>
                <w:sdt>
                  <w:sdtPr>
                    <w:alias w:val="36.6 pp."/>
                    <w:tag w:val="part_b9736e9068b34330903caeb2f8d38834"/>
                    <w:lock w:val="sdtLocked"/>
                    <w:richText/>
                  </w:sdtPr>
                  <w:sdtContent>
                    <w:p>
                      <w:pPr>
                        <w:ind w:firstLine="720"/>
                        <w:jc w:val="both"/>
                        <w:rPr>
                          <w:color w:val="000000"/>
                          <w:szCs w:val="24"/>
                          <w:lang w:eastAsia="lt-LT"/>
                        </w:rPr>
                      </w:pPr>
                      <w:sdt>
                        <w:sdtPr>
                          <w:alias w:val="Numeris"/>
                          <w:tag w:val="nr_b9736e9068b34330903caeb2f8d38834"/>
                          <w:lock w:val="sdtLocked"/>
                          <w:richText/>
                        </w:sdtPr>
                        <w:sdtContent>
                          <w:r>
                            <w:rPr>
                              <w:color w:val="000000"/>
                              <w:szCs w:val="24"/>
                              <w:lang w:eastAsia="lt-LT"/>
                            </w:rPr>
                            <w:t>36.6</w:t>
                          </w:r>
                        </w:sdtContent>
                      </w:sdt>
                      <w:r>
                        <w:rPr>
                          <w:color w:val="000000"/>
                          <w:szCs w:val="24"/>
                          <w:lang w:eastAsia="lt-LT"/>
                        </w:rPr>
                        <w:t>. teritorija, kurioje vykdoma licencijuojama gamtinių dujų perdavimo ir skirstymo veikla.</w:t>
                      </w:r>
                    </w:p>
                    <w:p>
                      <w:pPr>
                        <w:ind w:firstLine="720"/>
                        <w:jc w:val="both"/>
                        <w:rPr>
                          <w:color w:val="000000"/>
                          <w:szCs w:val="24"/>
                          <w:lang w:eastAsia="lt-LT"/>
                        </w:rPr>
                      </w:pPr>
                    </w:p>
                  </w:sdtContent>
                </w:sdt>
              </w:sdtContent>
            </w:sdt>
          </w:sdtContent>
        </w:sdt>
        <w:sdt>
          <w:sdtPr>
            <w:alias w:val="skyrius"/>
            <w:tag w:val="part_6e78f9c2b07c47d19194b8d4dfbb1faa"/>
            <w:lock w:val="sdtLocked"/>
            <w:richText/>
          </w:sdtPr>
          <w:sdtContent>
            <w:p>
              <w:pPr>
                <w:tabs>
                  <w:tab w:val="left" w:pos="993"/>
                </w:tabs>
                <w:jc w:val="center"/>
                <w:rPr>
                  <w:b/>
                  <w:color w:val="000000"/>
                  <w:szCs w:val="24"/>
                  <w:lang w:eastAsia="lt-LT"/>
                </w:rPr>
              </w:pPr>
              <w:sdt>
                <w:sdtPr>
                  <w:alias w:val="Numeris"/>
                  <w:tag w:val="nr_6e78f9c2b07c47d19194b8d4dfbb1faa"/>
                  <w:lock w:val="sdtLocked"/>
                  <w:richText/>
                </w:sdtPr>
                <w:sdtContent>
                  <w:r>
                    <w:rPr>
                      <w:b/>
                      <w:color w:val="000000"/>
                      <w:szCs w:val="24"/>
                      <w:lang w:eastAsia="lt-LT"/>
                    </w:rPr>
                    <w:t>VII</w:t>
                  </w:r>
                </w:sdtContent>
              </w:sdt>
              <w:r>
                <w:rPr>
                  <w:b/>
                  <w:color w:val="000000"/>
                  <w:szCs w:val="24"/>
                  <w:lang w:eastAsia="lt-LT"/>
                </w:rPr>
                <w:t xml:space="preserve"> SKYRIUS </w:t>
              </w:r>
            </w:p>
            <w:p>
              <w:pPr>
                <w:tabs>
                  <w:tab w:val="left" w:pos="993"/>
                </w:tabs>
                <w:jc w:val="center"/>
                <w:rPr>
                  <w:b/>
                  <w:color w:val="000000"/>
                  <w:szCs w:val="24"/>
                  <w:lang w:eastAsia="lt-LT"/>
                </w:rPr>
              </w:pPr>
              <w:sdt>
                <w:sdtPr>
                  <w:alias w:val="Pavadinimas"/>
                  <w:tag w:val="title_6e78f9c2b07c47d19194b8d4dfbb1faa"/>
                  <w:lock w:val="sdtLocked"/>
                  <w:richText/>
                </w:sdtPr>
                <w:sdtContent>
                  <w:r>
                    <w:rPr>
                      <w:b/>
                      <w:color w:val="000000"/>
                      <w:szCs w:val="24"/>
                      <w:lang w:eastAsia="lt-LT"/>
                    </w:rPr>
                    <w:t>LICENCIJŲ KEITIMAS, LICENCIJŲ DUBLIKATO IŠDAVIMAS IR LICENCIJŲ (LEIDIMŲ) PATIKSLINIMAS</w:t>
                  </w:r>
                </w:sdtContent>
              </w:sdt>
            </w:p>
            <w:p>
              <w:pPr>
                <w:tabs>
                  <w:tab w:val="left" w:pos="993"/>
                </w:tabs>
                <w:ind w:firstLine="782"/>
                <w:jc w:val="both"/>
                <w:rPr>
                  <w:color w:val="000000"/>
                  <w:szCs w:val="24"/>
                  <w:lang w:eastAsia="lt-LT"/>
                </w:rPr>
              </w:pPr>
            </w:p>
            <w:sdt>
              <w:sdtPr>
                <w:alias w:val="37 p."/>
                <w:tag w:val="part_3b956457643f437fb8d82b4ab3b87b74"/>
                <w:lock w:val="sdtLocked"/>
                <w:richText/>
              </w:sdtPr>
              <w:sdtContent>
                <w:p>
                  <w:pPr>
                    <w:tabs>
                      <w:tab w:val="left" w:pos="993"/>
                    </w:tabs>
                    <w:ind w:firstLine="720"/>
                    <w:jc w:val="both"/>
                    <w:rPr>
                      <w:color w:val="000000"/>
                      <w:szCs w:val="24"/>
                      <w:lang w:eastAsia="lt-LT"/>
                    </w:rPr>
                  </w:pPr>
                  <w:sdt>
                    <w:sdtPr>
                      <w:alias w:val="Numeris"/>
                      <w:tag w:val="nr_3b956457643f437fb8d82b4ab3b87b74"/>
                      <w:lock w:val="sdtLocked"/>
                      <w:richText/>
                    </w:sdtPr>
                    <w:sdtContent>
                      <w:r>
                        <w:rPr>
                          <w:color w:val="000000"/>
                          <w:szCs w:val="24"/>
                          <w:lang w:eastAsia="lt-LT"/>
                        </w:rPr>
                        <w:t>37</w:t>
                      </w:r>
                    </w:sdtContent>
                  </w:sdt>
                  <w:r>
                    <w:rPr>
                      <w:color w:val="000000"/>
                      <w:szCs w:val="24"/>
                      <w:lang w:eastAsia="lt-LT"/>
                    </w:rPr>
                    <w:t>. Išduotos licencijos gali būti keičiamos licencijos turėtojo prašymu, jeigu keičiasi licencijuojamos veiklos teritorija. Tokiu atveju licencijos turėtojas prašyme nurodo licencijuojamos veiklos teritoriją ir pateikia visus dokumentus ir duomenis, kurie keitėsi po prašymo išduoti licenciją pateikimo.</w:t>
                  </w:r>
                </w:p>
              </w:sdtContent>
            </w:sdt>
            <w:sdt>
              <w:sdtPr>
                <w:alias w:val="38 p."/>
                <w:tag w:val="part_17871f6db1214c0f824f58a4d5da83f2"/>
                <w:lock w:val="sdtLocked"/>
                <w:richText/>
              </w:sdtPr>
              <w:sdtContent>
                <w:p>
                  <w:pPr>
                    <w:tabs>
                      <w:tab w:val="left" w:pos="993"/>
                    </w:tabs>
                    <w:ind w:firstLine="720"/>
                    <w:jc w:val="both"/>
                    <w:rPr>
                      <w:color w:val="000000"/>
                      <w:szCs w:val="24"/>
                      <w:lang w:eastAsia="lt-LT"/>
                    </w:rPr>
                  </w:pPr>
                  <w:sdt>
                    <w:sdtPr>
                      <w:alias w:val="Numeris"/>
                      <w:tag w:val="nr_17871f6db1214c0f824f58a4d5da83f2"/>
                      <w:lock w:val="sdtLocked"/>
                      <w:richText/>
                    </w:sdtPr>
                    <w:sdtContent>
                      <w:r>
                        <w:rPr>
                          <w:color w:val="000000"/>
                          <w:szCs w:val="24"/>
                          <w:lang w:eastAsia="lt-LT"/>
                        </w:rPr>
                        <w:t>38</w:t>
                      </w:r>
                    </w:sdtContent>
                  </w:sdt>
                  <w:r>
                    <w:rPr>
                      <w:color w:val="000000"/>
                      <w:szCs w:val="24"/>
                      <w:lang w:eastAsia="lt-LT"/>
                    </w:rPr>
                    <w:t>. Licencijos dublikatas išduodamas, jeigu licencijos originalas:</w:t>
                  </w:r>
                </w:p>
                <w:sdt>
                  <w:sdtPr>
                    <w:alias w:val="38.1 pp."/>
                    <w:tag w:val="part_91f2f0d9c18545c9b4a9ed497177e3ee"/>
                    <w:lock w:val="sdtLocked"/>
                    <w:richText/>
                  </w:sdtPr>
                  <w:sdtContent>
                    <w:p>
                      <w:pPr>
                        <w:tabs>
                          <w:tab w:val="left" w:pos="993"/>
                        </w:tabs>
                        <w:ind w:firstLine="720"/>
                        <w:jc w:val="both"/>
                        <w:rPr>
                          <w:color w:val="000000"/>
                          <w:szCs w:val="24"/>
                          <w:lang w:eastAsia="lt-LT"/>
                        </w:rPr>
                      </w:pPr>
                      <w:sdt>
                        <w:sdtPr>
                          <w:alias w:val="Numeris"/>
                          <w:tag w:val="nr_91f2f0d9c18545c9b4a9ed497177e3ee"/>
                          <w:lock w:val="sdtLocked"/>
                          <w:richText/>
                        </w:sdtPr>
                        <w:sdtContent>
                          <w:r>
                            <w:rPr>
                              <w:color w:val="000000"/>
                              <w:szCs w:val="24"/>
                              <w:lang w:eastAsia="lt-LT"/>
                            </w:rPr>
                            <w:t>38.1</w:t>
                          </w:r>
                        </w:sdtContent>
                      </w:sdt>
                      <w:r>
                        <w:rPr>
                          <w:color w:val="000000"/>
                          <w:szCs w:val="24"/>
                          <w:lang w:eastAsia="lt-LT"/>
                        </w:rPr>
                        <w:t>. prarandamas;</w:t>
                      </w:r>
                    </w:p>
                  </w:sdtContent>
                </w:sdt>
                <w:sdt>
                  <w:sdtPr>
                    <w:alias w:val="38.2 pp."/>
                    <w:tag w:val="part_e5167b2c9f8245f6bf36687a0e8198ae"/>
                    <w:lock w:val="sdtLocked"/>
                    <w:richText/>
                  </w:sdtPr>
                  <w:sdtContent>
                    <w:p>
                      <w:pPr>
                        <w:tabs>
                          <w:tab w:val="left" w:pos="993"/>
                        </w:tabs>
                        <w:ind w:firstLine="720"/>
                        <w:jc w:val="both"/>
                        <w:rPr>
                          <w:color w:val="000000"/>
                          <w:szCs w:val="24"/>
                          <w:lang w:eastAsia="lt-LT"/>
                        </w:rPr>
                      </w:pPr>
                      <w:sdt>
                        <w:sdtPr>
                          <w:alias w:val="Numeris"/>
                          <w:tag w:val="nr_e5167b2c9f8245f6bf36687a0e8198ae"/>
                          <w:lock w:val="sdtLocked"/>
                          <w:richText/>
                        </w:sdtPr>
                        <w:sdtContent>
                          <w:r>
                            <w:rPr>
                              <w:color w:val="000000"/>
                              <w:szCs w:val="24"/>
                              <w:lang w:eastAsia="lt-LT"/>
                            </w:rPr>
                            <w:t>38.2</w:t>
                          </w:r>
                        </w:sdtContent>
                      </w:sdt>
                      <w:r>
                        <w:rPr>
                          <w:color w:val="000000"/>
                          <w:szCs w:val="24"/>
                          <w:lang w:eastAsia="lt-LT"/>
                        </w:rPr>
                        <w:t>. sugadinamas.</w:t>
                      </w:r>
                    </w:p>
                  </w:sdtContent>
                </w:sdt>
              </w:sdtContent>
            </w:sdt>
            <w:sdt>
              <w:sdtPr>
                <w:alias w:val="39 p."/>
                <w:tag w:val="part_f6e2a6c5ecdd4e288e2f1e5e86957b36"/>
                <w:lock w:val="sdtLocked"/>
                <w:richText/>
              </w:sdtPr>
              <w:sdtContent>
                <w:p>
                  <w:pPr>
                    <w:tabs>
                      <w:tab w:val="left" w:pos="993"/>
                    </w:tabs>
                    <w:ind w:firstLine="720"/>
                    <w:jc w:val="both"/>
                    <w:rPr>
                      <w:color w:val="000000"/>
                      <w:szCs w:val="24"/>
                      <w:lang w:eastAsia="lt-LT"/>
                    </w:rPr>
                  </w:pPr>
                  <w:sdt>
                    <w:sdtPr>
                      <w:alias w:val="Numeris"/>
                      <w:tag w:val="nr_f6e2a6c5ecdd4e288e2f1e5e86957b36"/>
                      <w:lock w:val="sdtLocked"/>
                      <w:richText/>
                    </w:sdtPr>
                    <w:sdtContent>
                      <w:r>
                        <w:rPr>
                          <w:color w:val="000000"/>
                          <w:szCs w:val="24"/>
                          <w:lang w:eastAsia="lt-LT"/>
                        </w:rPr>
                        <w:t>39</w:t>
                      </w:r>
                    </w:sdtContent>
                  </w:sdt>
                  <w:r>
                    <w:rPr>
                      <w:color w:val="000000"/>
                      <w:szCs w:val="24"/>
                      <w:lang w:eastAsia="lt-LT"/>
                    </w:rPr>
                    <w:t>. Licencijos turėtojas, norintis gauti licencijos dublikatą, Komisijai pateikia:</w:t>
                  </w:r>
                </w:p>
                <w:sdt>
                  <w:sdtPr>
                    <w:alias w:val="39.1 pp."/>
                    <w:tag w:val="part_0bb92441962f4116a09a37753e86caae"/>
                    <w:lock w:val="sdtLocked"/>
                    <w:richText/>
                  </w:sdtPr>
                  <w:sdtContent>
                    <w:p>
                      <w:pPr>
                        <w:tabs>
                          <w:tab w:val="left" w:pos="993"/>
                        </w:tabs>
                        <w:ind w:firstLine="720"/>
                        <w:jc w:val="both"/>
                        <w:rPr>
                          <w:color w:val="000000"/>
                          <w:szCs w:val="24"/>
                          <w:lang w:eastAsia="lt-LT"/>
                        </w:rPr>
                      </w:pPr>
                      <w:sdt>
                        <w:sdtPr>
                          <w:alias w:val="Numeris"/>
                          <w:tag w:val="nr_0bb92441962f4116a09a37753e86caae"/>
                          <w:lock w:val="sdtLocked"/>
                          <w:richText/>
                        </w:sdtPr>
                        <w:sdtContent>
                          <w:r>
                            <w:rPr>
                              <w:color w:val="000000"/>
                              <w:szCs w:val="24"/>
                              <w:lang w:eastAsia="lt-LT"/>
                            </w:rPr>
                            <w:t>39.1</w:t>
                          </w:r>
                        </w:sdtContent>
                      </w:sdt>
                      <w:r>
                        <w:rPr>
                          <w:color w:val="000000"/>
                          <w:szCs w:val="24"/>
                          <w:lang w:eastAsia="lt-LT"/>
                        </w:rPr>
                        <w:t>. prašymą gauti licencijos dublikatą;</w:t>
                      </w:r>
                    </w:p>
                  </w:sdtContent>
                </w:sdt>
                <w:sdt>
                  <w:sdtPr>
                    <w:alias w:val="39.2 pp."/>
                    <w:tag w:val="part_702270f89d9749ff9a38f853445ad950"/>
                    <w:lock w:val="sdtLocked"/>
                    <w:richText/>
                  </w:sdtPr>
                  <w:sdtContent>
                    <w:p>
                      <w:pPr>
                        <w:tabs>
                          <w:tab w:val="left" w:pos="993"/>
                        </w:tabs>
                        <w:ind w:firstLine="720"/>
                        <w:jc w:val="both"/>
                        <w:rPr>
                          <w:color w:val="000000"/>
                          <w:szCs w:val="24"/>
                          <w:lang w:eastAsia="lt-LT"/>
                        </w:rPr>
                      </w:pPr>
                      <w:sdt>
                        <w:sdtPr>
                          <w:alias w:val="Numeris"/>
                          <w:tag w:val="nr_702270f89d9749ff9a38f853445ad950"/>
                          <w:lock w:val="sdtLocked"/>
                          <w:richText/>
                        </w:sdtPr>
                        <w:sdtContent>
                          <w:r>
                            <w:rPr>
                              <w:color w:val="000000"/>
                              <w:szCs w:val="24"/>
                              <w:lang w:eastAsia="lt-LT"/>
                            </w:rPr>
                            <w:t>39.2</w:t>
                          </w:r>
                        </w:sdtContent>
                      </w:sdt>
                      <w:r>
                        <w:rPr>
                          <w:color w:val="000000"/>
                          <w:szCs w:val="24"/>
                          <w:lang w:eastAsia="lt-LT"/>
                        </w:rPr>
                        <w:t>. sugadintos licencijos originalą (Taisyklių 38.2 papunktyje nustatytu atveju), jeigu licencija buvo išspausdinta popieriuje.</w:t>
                      </w:r>
                    </w:p>
                  </w:sdtContent>
                </w:sdt>
              </w:sdtContent>
            </w:sdt>
            <w:sdt>
              <w:sdtPr>
                <w:alias w:val="40 p."/>
                <w:tag w:val="part_1125b3c68d354d1bb856cbc19c8734cf"/>
                <w:lock w:val="sdtLocked"/>
                <w:richText/>
              </w:sdtPr>
              <w:sdtContent>
                <w:p>
                  <w:pPr>
                    <w:tabs>
                      <w:tab w:val="left" w:pos="993"/>
                    </w:tabs>
                    <w:ind w:firstLine="720"/>
                    <w:jc w:val="both"/>
                    <w:rPr>
                      <w:color w:val="000000"/>
                      <w:szCs w:val="24"/>
                      <w:lang w:eastAsia="lt-LT"/>
                    </w:rPr>
                  </w:pPr>
                  <w:sdt>
                    <w:sdtPr>
                      <w:alias w:val="Numeris"/>
                      <w:tag w:val="nr_1125b3c68d354d1bb856cbc19c8734cf"/>
                      <w:lock w:val="sdtLocked"/>
                      <w:richText/>
                    </w:sdtPr>
                    <w:sdtContent>
                      <w:r>
                        <w:rPr>
                          <w:color w:val="000000"/>
                          <w:szCs w:val="24"/>
                          <w:lang w:eastAsia="lt-LT"/>
                        </w:rPr>
                        <w:t>40</w:t>
                      </w:r>
                    </w:sdtContent>
                  </w:sdt>
                  <w:r>
                    <w:rPr>
                      <w:color w:val="000000"/>
                      <w:szCs w:val="24"/>
                      <w:lang w:eastAsia="lt-LT"/>
                    </w:rPr>
                    <w:t>. Licencijos dublikatas išduodamas ne vėliau kaip per 10 darbo dienų nuo visų dokumentų, kurių reikia licencijos dublikatui išduoti, gavimo Komisijoje. Jeigu pateikti ne visi ar netinkamai įforminti dokumentai, Komisija ne vėliau kaip per 5 darbo dienas nuo dokumentų, kurių reikia licencijos dublikatui išduoti, gavimo praneša apie tai licencijos turėtojui. Licencijos turėtojui ištaisius šiuos trūkumus ir ne vėliau kaip per 10 darbo dienų nuo Komisijos pranešimo gavimo pateikus patikslintus ir (ar) trūkstamus dokumentus, licencijos dublikatas išduodamas su žyma „Dublikatas“.</w:t>
                  </w:r>
                </w:p>
              </w:sdtContent>
            </w:sdt>
            <w:sdt>
              <w:sdtPr>
                <w:alias w:val="41 p."/>
                <w:tag w:val="part_926279a8cde94b8c86d42ccb44fc8824"/>
                <w:lock w:val="sdtLocked"/>
                <w:richText/>
              </w:sdtPr>
              <w:sdtContent>
                <w:p>
                  <w:pPr>
                    <w:tabs>
                      <w:tab w:val="left" w:pos="993"/>
                    </w:tabs>
                    <w:ind w:firstLine="720"/>
                    <w:jc w:val="both"/>
                    <w:rPr>
                      <w:color w:val="000000"/>
                      <w:szCs w:val="24"/>
                      <w:lang w:eastAsia="lt-LT"/>
                    </w:rPr>
                  </w:pPr>
                  <w:sdt>
                    <w:sdtPr>
                      <w:alias w:val="Numeris"/>
                      <w:tag w:val="nr_926279a8cde94b8c86d42ccb44fc8824"/>
                      <w:lock w:val="sdtLocked"/>
                      <w:richText/>
                    </w:sdtPr>
                    <w:sdtContent>
                      <w:r>
                        <w:rPr>
                          <w:color w:val="000000"/>
                          <w:szCs w:val="24"/>
                          <w:lang w:eastAsia="lt-LT"/>
                        </w:rPr>
                        <w:t>41</w:t>
                      </w:r>
                    </w:sdtContent>
                  </w:sdt>
                  <w:r>
                    <w:rPr>
                      <w:color w:val="000000"/>
                      <w:szCs w:val="24"/>
                      <w:lang w:eastAsia="lt-LT"/>
                    </w:rPr>
                    <w:t xml:space="preserve">. Išduotos licencijos (leidimai) patikslinamos licencijos (leidimo) turėtojo prašymu, kai keičiasi licencijoje (leidime) nurodyti licencijos (leidimo) turėtojo rekvizitai. Jeigu keičiasi licencijoje (leidime) nurodyti licencijos (leidimo) turėtojo rekvizitai, licencijos (leidimo) turėtojas privalo ne vėliau kaip per 10 darbo dienų nuo jų pasikeitimo apie tai raštu informuoti Komisiją ir pateikti jai prašymą patikslinti turimą licenciją ar deklaraciją dėl leidimo patikslinimo ir dokumentus, patvirtinančius, kad pasikeitė licencijos (leidimo) turėtojo rekvizitai. Komisija privalo patikrinti deklaracijoje pateiktą informaciją ne vėliau kaip per 5 darbo dienas nuo dokumentų pateikimo. Jeigu prašyme patikslinti turimą licenciją ar deklaracijoje dėl leidimo patikslinimo pateikta netiksli, neišsami ar klaidinga informacija ar pateikti ne visi dokumentai, Komisija ne vėliau kaip per 5 darbo dienas nuo dokumentų, kurių reikia licencijai (leidimui) patikslinti, gavimo praneša apie tai licencijos (leidimo) turėtojui. Leidimo turėtojas šiuos trūkumus privalo ištaisyti ne vėliau kaip per 10 darbo dienų. Licencijos turėtojui ištaisius trūkumus ir ne vėliau kaip per 10 darbo dienų nuo Komisijos pranešimo gavimo pateikus patikslintus ir (ar) trūkstamus dokumentus, sprendimas dėl licencijos patikslinimo priimamas ne vėliau kaip per 10 darbo dienų nuo visų dokumentų, kurių reikia licencijai patikslinti, gavimo Komisijoje. Sprendimas įsigalioja sprendimo priėmimo dieną. Laikoma, kad </w:t>
                  </w:r>
                  <w:r>
                    <w:rPr>
                      <w:color w:val="000000"/>
                      <w:lang w:eastAsia="lt-LT"/>
                    </w:rPr>
                    <w:t xml:space="preserve">asmeniui, siekiančiam pakeisti išduotą energetikos veiklos leidimą ir pateikusiam deklaraciją, leidimas yra pakeistas ar patikslintas kitą dieną po deklaracijos pateikimo leidimus išduodančiai institucijai dienos arba nuo deklaracijoje nurodytos dienos, jeigu ši diena yra vėlesnė negu kita diena po deklaracijos pateikimo leidimus išduodančiai institucijai dienos. </w:t>
                  </w:r>
                  <w:r>
                    <w:rPr>
                      <w:color w:val="000000"/>
                      <w:szCs w:val="24"/>
                      <w:lang w:eastAsia="lt-LT"/>
                    </w:rPr>
                    <w:t>Licencijos turėtojas grąžina Komisijai patikslintos licencijos originalą (jeigu licencija buvo išspausdinta popieriuje).</w:t>
                  </w:r>
                </w:p>
                <w:p>
                  <w:pPr>
                    <w:tabs>
                      <w:tab w:val="left" w:pos="993"/>
                    </w:tabs>
                    <w:rPr>
                      <w:color w:val="000000"/>
                      <w:szCs w:val="24"/>
                      <w:lang w:eastAsia="lt-LT"/>
                    </w:rPr>
                  </w:pPr>
                </w:p>
              </w:sdtContent>
            </w:sdt>
          </w:sdtContent>
        </w:sdt>
        <w:sdt>
          <w:sdtPr>
            <w:alias w:val="skyrius"/>
            <w:tag w:val="part_38161b671c0545a08196808c3f9ba7a8"/>
            <w:lock w:val="sdtLocked"/>
            <w:richText/>
          </w:sdtPr>
          <w:sdtContent>
            <w:p>
              <w:pPr>
                <w:tabs>
                  <w:tab w:val="left" w:pos="993"/>
                </w:tabs>
                <w:jc w:val="center"/>
                <w:rPr>
                  <w:b/>
                  <w:color w:val="000000"/>
                  <w:szCs w:val="24"/>
                  <w:lang w:eastAsia="lt-LT"/>
                </w:rPr>
              </w:pPr>
              <w:sdt>
                <w:sdtPr>
                  <w:alias w:val="Numeris"/>
                  <w:tag w:val="nr_38161b671c0545a08196808c3f9ba7a8"/>
                  <w:lock w:val="sdtLocked"/>
                  <w:richText/>
                </w:sdtPr>
                <w:sdtContent>
                  <w:r>
                    <w:rPr>
                      <w:b/>
                      <w:color w:val="000000"/>
                      <w:szCs w:val="24"/>
                      <w:lang w:eastAsia="lt-LT"/>
                    </w:rPr>
                    <w:t>VIII</w:t>
                  </w:r>
                </w:sdtContent>
              </w:sdt>
              <w:r>
                <w:rPr>
                  <w:b/>
                  <w:color w:val="000000"/>
                  <w:szCs w:val="24"/>
                  <w:lang w:eastAsia="lt-LT"/>
                </w:rPr>
                <w:t xml:space="preserve"> SKYRIUS </w:t>
              </w:r>
            </w:p>
            <w:p>
              <w:pPr>
                <w:tabs>
                  <w:tab w:val="left" w:pos="993"/>
                </w:tabs>
                <w:jc w:val="center"/>
                <w:rPr>
                  <w:b/>
                  <w:color w:val="000000"/>
                  <w:szCs w:val="24"/>
                  <w:lang w:eastAsia="lt-LT"/>
                </w:rPr>
              </w:pPr>
              <w:sdt>
                <w:sdtPr>
                  <w:alias w:val="Pavadinimas"/>
                  <w:tag w:val="title_38161b671c0545a08196808c3f9ba7a8"/>
                  <w:lock w:val="sdtLocked"/>
                  <w:richText/>
                </w:sdtPr>
                <w:sdtContent>
                  <w:r>
                    <w:rPr>
                      <w:b/>
                      <w:color w:val="000000"/>
                      <w:szCs w:val="24"/>
                      <w:lang w:eastAsia="lt-LT"/>
                    </w:rPr>
                    <w:t xml:space="preserve">LICENCIJŲ </w:t>
                  </w:r>
                  <w:r>
                    <w:rPr>
                      <w:b/>
                      <w:bCs/>
                      <w:color w:val="000000"/>
                      <w:szCs w:val="24"/>
                      <w:lang w:eastAsia="lt-LT"/>
                    </w:rPr>
                    <w:t xml:space="preserve">(LEIDIMŲ) </w:t>
                  </w:r>
                  <w:r>
                    <w:rPr>
                      <w:b/>
                      <w:color w:val="000000"/>
                      <w:szCs w:val="24"/>
                      <w:lang w:eastAsia="lt-LT"/>
                    </w:rPr>
                    <w:t>REGISTRAVIMAS</w:t>
                  </w:r>
                </w:sdtContent>
              </w:sdt>
            </w:p>
            <w:p>
              <w:pPr>
                <w:tabs>
                  <w:tab w:val="left" w:pos="993"/>
                </w:tabs>
                <w:ind w:firstLine="782"/>
                <w:jc w:val="both"/>
                <w:rPr>
                  <w:color w:val="000000"/>
                  <w:szCs w:val="24"/>
                  <w:lang w:eastAsia="lt-LT"/>
                </w:rPr>
              </w:pPr>
            </w:p>
            <w:sdt>
              <w:sdtPr>
                <w:alias w:val="42 p."/>
                <w:tag w:val="part_0909ab6619704d8abeac935e727a44a1"/>
                <w:lock w:val="sdtLocked"/>
                <w:richText/>
              </w:sdtPr>
              <w:sdtContent>
                <w:p>
                  <w:pPr>
                    <w:tabs>
                      <w:tab w:val="left" w:pos="993"/>
                    </w:tabs>
                    <w:ind w:firstLine="720"/>
                    <w:jc w:val="both"/>
                    <w:rPr>
                      <w:color w:val="000000"/>
                      <w:szCs w:val="24"/>
                      <w:lang w:eastAsia="lt-LT"/>
                    </w:rPr>
                  </w:pPr>
                  <w:sdt>
                    <w:sdtPr>
                      <w:alias w:val="Numeris"/>
                      <w:tag w:val="nr_0909ab6619704d8abeac935e727a44a1"/>
                      <w:lock w:val="sdtLocked"/>
                      <w:richText/>
                    </w:sdtPr>
                    <w:sdtContent>
                      <w:r>
                        <w:rPr>
                          <w:color w:val="000000"/>
                          <w:szCs w:val="24"/>
                          <w:lang w:eastAsia="lt-LT"/>
                        </w:rPr>
                        <w:t>42</w:t>
                      </w:r>
                    </w:sdtContent>
                  </w:sdt>
                  <w:r>
                    <w:rPr>
                      <w:color w:val="000000"/>
                      <w:szCs w:val="24"/>
                      <w:lang w:eastAsia="lt-LT"/>
                    </w:rPr>
                    <w:t>. Komisija pildo licencijų (leidimų) registravimo žurnalą,</w:t>
                  </w:r>
                  <w:r>
                    <w:rPr>
                      <w:lang w:eastAsia="lt-LT"/>
                    </w:rPr>
                    <w:t xml:space="preserve"> </w:t>
                  </w:r>
                  <w:r>
                    <w:rPr>
                      <w:color w:val="000000"/>
                      <w:szCs w:val="24"/>
                      <w:lang w:eastAsia="lt-LT"/>
                    </w:rPr>
                    <w:t>kuris gali būti ir kompiuterinėse laikmenose. Jame ir Licencijų informacinėje sistemoje registruojamos visos išduotos, pakeistos, patikslintos licencijos (leidimai), licencijų dublikatai, licencijos (leidimai), kurių galiojimas panaikintas, sustabdytas arba galiojimo sustabdymas panaikintas, taip pat visi prašymai išduoti, pakeisti licencijas, sustabdyti jų galiojimą, panaikinti galiojimo sustabdymą ar panaikinti galiojimą, išduoti licencijos dublikatą, patikslinti licenciją ir visos deklaracijos.</w:t>
                  </w:r>
                </w:p>
              </w:sdtContent>
            </w:sdt>
            <w:sdt>
              <w:sdtPr>
                <w:alias w:val="43 p."/>
                <w:tag w:val="part_c7c2b69ade244757b8f310f0ec8b10e7"/>
                <w:lock w:val="sdtLocked"/>
                <w:richText/>
              </w:sdtPr>
              <w:sdtContent>
                <w:p>
                  <w:pPr>
                    <w:tabs>
                      <w:tab w:val="left" w:pos="993"/>
                    </w:tabs>
                    <w:ind w:firstLine="720"/>
                    <w:jc w:val="both"/>
                    <w:rPr>
                      <w:color w:val="000000"/>
                      <w:szCs w:val="24"/>
                      <w:lang w:eastAsia="lt-LT"/>
                    </w:rPr>
                  </w:pPr>
                  <w:sdt>
                    <w:sdtPr>
                      <w:alias w:val="Numeris"/>
                      <w:tag w:val="nr_c7c2b69ade244757b8f310f0ec8b10e7"/>
                      <w:lock w:val="sdtLocked"/>
                      <w:richText/>
                    </w:sdtPr>
                    <w:sdtContent>
                      <w:r>
                        <w:rPr>
                          <w:color w:val="000000"/>
                          <w:szCs w:val="24"/>
                          <w:lang w:eastAsia="lt-LT"/>
                        </w:rPr>
                        <w:t>43</w:t>
                      </w:r>
                    </w:sdtContent>
                  </w:sdt>
                  <w:r>
                    <w:rPr>
                      <w:color w:val="000000"/>
                      <w:szCs w:val="24"/>
                      <w:lang w:eastAsia="lt-LT"/>
                    </w:rPr>
                    <w:t>. Licencijų (leidimų) registravimo žurnalas privalo būti pildomas taip, kad nebūtų įmanoma nepastebimai perrašyti jame esančių įrašų, papildyti žurnalo naujais įrašais, pažeidžiančiais jų chronologinę tvarką. Jeigu žurnalas pildomas kompiuterinėse laikmenose, turi būti fiksuojama duomenų tvarkymo veiksmų istorija.</w:t>
                  </w:r>
                </w:p>
              </w:sdtContent>
            </w:sdt>
            <w:sdt>
              <w:sdtPr>
                <w:alias w:val="44 p."/>
                <w:tag w:val="part_415dc8260fe94b74a099474b65666a28"/>
                <w:lock w:val="sdtLocked"/>
                <w:richText/>
              </w:sdtPr>
              <w:sdtContent>
                <w:p>
                  <w:pPr>
                    <w:tabs>
                      <w:tab w:val="left" w:pos="993"/>
                    </w:tabs>
                    <w:ind w:firstLine="720"/>
                    <w:jc w:val="both"/>
                    <w:rPr>
                      <w:color w:val="000000"/>
                      <w:szCs w:val="24"/>
                      <w:lang w:eastAsia="lt-LT"/>
                    </w:rPr>
                  </w:pPr>
                  <w:sdt>
                    <w:sdtPr>
                      <w:alias w:val="Numeris"/>
                      <w:tag w:val="nr_415dc8260fe94b74a099474b65666a28"/>
                      <w:lock w:val="sdtLocked"/>
                      <w:richText/>
                    </w:sdtPr>
                    <w:sdtContent>
                      <w:r>
                        <w:rPr>
                          <w:color w:val="000000"/>
                          <w:szCs w:val="24"/>
                          <w:lang w:eastAsia="lt-LT"/>
                        </w:rPr>
                        <w:t>44</w:t>
                      </w:r>
                    </w:sdtContent>
                  </w:sdt>
                  <w:r>
                    <w:rPr>
                      <w:color w:val="000000"/>
                      <w:szCs w:val="24"/>
                      <w:lang w:eastAsia="lt-LT"/>
                    </w:rPr>
                    <w:t>. Licencijų (leidimų) registravimo žurnale turi būti nurodyta:</w:t>
                  </w:r>
                </w:p>
                <w:sdt>
                  <w:sdtPr>
                    <w:alias w:val="44.1 pp."/>
                    <w:tag w:val="part_6a5900259c64470fa278c6eaecd05f9c"/>
                    <w:lock w:val="sdtLocked"/>
                    <w:richText/>
                  </w:sdtPr>
                  <w:sdtContent>
                    <w:p>
                      <w:pPr>
                        <w:tabs>
                          <w:tab w:val="left" w:pos="993"/>
                        </w:tabs>
                        <w:ind w:firstLine="720"/>
                        <w:jc w:val="both"/>
                        <w:rPr>
                          <w:color w:val="000000"/>
                          <w:szCs w:val="24"/>
                          <w:lang w:eastAsia="lt-LT"/>
                        </w:rPr>
                      </w:pPr>
                      <w:sdt>
                        <w:sdtPr>
                          <w:alias w:val="Numeris"/>
                          <w:tag w:val="nr_6a5900259c64470fa278c6eaecd05f9c"/>
                          <w:lock w:val="sdtLocked"/>
                          <w:richText/>
                        </w:sdtPr>
                        <w:sdtContent>
                          <w:r>
                            <w:rPr>
                              <w:color w:val="000000"/>
                              <w:szCs w:val="24"/>
                              <w:lang w:eastAsia="lt-LT"/>
                            </w:rPr>
                            <w:t>44.1</w:t>
                          </w:r>
                        </w:sdtContent>
                      </w:sdt>
                      <w:r>
                        <w:rPr>
                          <w:color w:val="000000"/>
                          <w:szCs w:val="24"/>
                          <w:lang w:eastAsia="lt-LT"/>
                        </w:rPr>
                        <w:t>. įrašo eilės numeris;</w:t>
                      </w:r>
                    </w:p>
                  </w:sdtContent>
                </w:sdt>
                <w:sdt>
                  <w:sdtPr>
                    <w:alias w:val="44.2 pp."/>
                    <w:tag w:val="part_94ee7135e8ad4eceabe57abc6c96c5fd"/>
                    <w:lock w:val="sdtLocked"/>
                    <w:richText/>
                  </w:sdtPr>
                  <w:sdtContent>
                    <w:p>
                      <w:pPr>
                        <w:tabs>
                          <w:tab w:val="left" w:pos="993"/>
                        </w:tabs>
                        <w:ind w:firstLine="720"/>
                        <w:jc w:val="both"/>
                        <w:rPr>
                          <w:color w:val="000000"/>
                          <w:szCs w:val="24"/>
                          <w:lang w:eastAsia="lt-LT"/>
                        </w:rPr>
                      </w:pPr>
                      <w:sdt>
                        <w:sdtPr>
                          <w:alias w:val="Numeris"/>
                          <w:tag w:val="nr_94ee7135e8ad4eceabe57abc6c96c5fd"/>
                          <w:lock w:val="sdtLocked"/>
                          <w:richText/>
                        </w:sdtPr>
                        <w:sdtContent>
                          <w:r>
                            <w:rPr>
                              <w:color w:val="000000"/>
                              <w:szCs w:val="24"/>
                              <w:lang w:eastAsia="lt-LT"/>
                            </w:rPr>
                            <w:t>44.2</w:t>
                          </w:r>
                        </w:sdtContent>
                      </w:sdt>
                      <w:r>
                        <w:rPr>
                          <w:color w:val="000000"/>
                          <w:szCs w:val="24"/>
                          <w:lang w:eastAsia="lt-LT"/>
                        </w:rPr>
                        <w:t>. įrašo data;</w:t>
                      </w:r>
                    </w:p>
                  </w:sdtContent>
                </w:sdt>
                <w:sdt>
                  <w:sdtPr>
                    <w:alias w:val="44.3 pp."/>
                    <w:tag w:val="part_011a3d992b2042d6932cfe7b809d4d50"/>
                    <w:lock w:val="sdtLocked"/>
                    <w:richText/>
                  </w:sdtPr>
                  <w:sdtContent>
                    <w:p>
                      <w:pPr>
                        <w:tabs>
                          <w:tab w:val="left" w:pos="993"/>
                        </w:tabs>
                        <w:ind w:firstLine="720"/>
                        <w:jc w:val="both"/>
                        <w:rPr>
                          <w:color w:val="000000"/>
                          <w:szCs w:val="24"/>
                          <w:lang w:eastAsia="lt-LT"/>
                        </w:rPr>
                      </w:pPr>
                      <w:sdt>
                        <w:sdtPr>
                          <w:alias w:val="Numeris"/>
                          <w:tag w:val="nr_011a3d992b2042d6932cfe7b809d4d50"/>
                          <w:lock w:val="sdtLocked"/>
                          <w:richText/>
                        </w:sdtPr>
                        <w:sdtContent>
                          <w:r>
                            <w:rPr>
                              <w:color w:val="000000"/>
                              <w:szCs w:val="24"/>
                              <w:lang w:eastAsia="lt-LT"/>
                            </w:rPr>
                            <w:t>44.3</w:t>
                          </w:r>
                        </w:sdtContent>
                      </w:sdt>
                      <w:r>
                        <w:rPr>
                          <w:color w:val="000000"/>
                          <w:szCs w:val="24"/>
                          <w:lang w:eastAsia="lt-LT"/>
                        </w:rPr>
                        <w:t>. licencijos (leidimo) išdavimo, pakeitimo ar patikslinimo, licencijos dublikato išdavimo data;</w:t>
                      </w:r>
                    </w:p>
                  </w:sdtContent>
                </w:sdt>
                <w:sdt>
                  <w:sdtPr>
                    <w:alias w:val="44.4 pp."/>
                    <w:tag w:val="part_330099a918ba4b3aa1fe257124520a3d"/>
                    <w:lock w:val="sdtLocked"/>
                    <w:richText/>
                  </w:sdtPr>
                  <w:sdtContent>
                    <w:p>
                      <w:pPr>
                        <w:tabs>
                          <w:tab w:val="left" w:pos="993"/>
                        </w:tabs>
                        <w:ind w:firstLine="720"/>
                        <w:jc w:val="both"/>
                        <w:rPr>
                          <w:color w:val="000000"/>
                          <w:szCs w:val="24"/>
                          <w:lang w:eastAsia="lt-LT"/>
                        </w:rPr>
                      </w:pPr>
                      <w:sdt>
                        <w:sdtPr>
                          <w:alias w:val="Numeris"/>
                          <w:tag w:val="nr_330099a918ba4b3aa1fe257124520a3d"/>
                          <w:lock w:val="sdtLocked"/>
                          <w:richText/>
                        </w:sdtPr>
                        <w:sdtContent>
                          <w:r>
                            <w:rPr>
                              <w:color w:val="000000"/>
                              <w:szCs w:val="24"/>
                              <w:lang w:eastAsia="lt-LT"/>
                            </w:rPr>
                            <w:t>44.4</w:t>
                          </w:r>
                        </w:sdtContent>
                      </w:sdt>
                      <w:r>
                        <w:rPr>
                          <w:color w:val="000000"/>
                          <w:szCs w:val="24"/>
                          <w:lang w:eastAsia="lt-LT"/>
                        </w:rPr>
                        <w:t>. licencijos (leidimo) numeris;</w:t>
                      </w:r>
                    </w:p>
                  </w:sdtContent>
                </w:sdt>
                <w:sdt>
                  <w:sdtPr>
                    <w:alias w:val="44.5 pp."/>
                    <w:tag w:val="part_c11f373f272d45d1a01d60d885bba661"/>
                    <w:lock w:val="sdtLocked"/>
                    <w:richText/>
                  </w:sdtPr>
                  <w:sdtContent>
                    <w:p>
                      <w:pPr>
                        <w:tabs>
                          <w:tab w:val="left" w:pos="993"/>
                        </w:tabs>
                        <w:ind w:firstLine="720"/>
                        <w:jc w:val="both"/>
                        <w:rPr>
                          <w:color w:val="000000"/>
                          <w:szCs w:val="24"/>
                          <w:lang w:eastAsia="lt-LT"/>
                        </w:rPr>
                      </w:pPr>
                      <w:sdt>
                        <w:sdtPr>
                          <w:alias w:val="Numeris"/>
                          <w:tag w:val="nr_c11f373f272d45d1a01d60d885bba661"/>
                          <w:lock w:val="sdtLocked"/>
                          <w:richText/>
                        </w:sdtPr>
                        <w:sdtContent>
                          <w:r>
                            <w:rPr>
                              <w:color w:val="000000"/>
                              <w:szCs w:val="24"/>
                              <w:lang w:eastAsia="lt-LT"/>
                            </w:rPr>
                            <w:t>44.5</w:t>
                          </w:r>
                        </w:sdtContent>
                      </w:sdt>
                      <w:r>
                        <w:rPr>
                          <w:color w:val="000000"/>
                          <w:szCs w:val="24"/>
                          <w:lang w:eastAsia="lt-LT"/>
                        </w:rPr>
                        <w:t>. licencijos (leidimo) rūšis;</w:t>
                      </w:r>
                    </w:p>
                  </w:sdtContent>
                </w:sdt>
                <w:sdt>
                  <w:sdtPr>
                    <w:alias w:val="44.6 pp."/>
                    <w:tag w:val="part_7c3b4db404874dc097474d8ccfb973e8"/>
                    <w:lock w:val="sdtLocked"/>
                    <w:richText/>
                  </w:sdtPr>
                  <w:sdtContent>
                    <w:p>
                      <w:pPr>
                        <w:tabs>
                          <w:tab w:val="left" w:pos="993"/>
                        </w:tabs>
                        <w:ind w:firstLine="720"/>
                        <w:jc w:val="both"/>
                        <w:rPr>
                          <w:color w:val="000000"/>
                          <w:szCs w:val="24"/>
                          <w:lang w:eastAsia="lt-LT"/>
                        </w:rPr>
                      </w:pPr>
                      <w:sdt>
                        <w:sdtPr>
                          <w:alias w:val="Numeris"/>
                          <w:tag w:val="nr_7c3b4db404874dc097474d8ccfb973e8"/>
                          <w:lock w:val="sdtLocked"/>
                          <w:richText/>
                        </w:sdtPr>
                        <w:sdtContent>
                          <w:r>
                            <w:rPr>
                              <w:color w:val="000000"/>
                              <w:szCs w:val="24"/>
                              <w:lang w:eastAsia="lt-LT"/>
                            </w:rPr>
                            <w:t>44.6</w:t>
                          </w:r>
                        </w:sdtContent>
                      </w:sdt>
                      <w:r>
                        <w:rPr>
                          <w:color w:val="000000"/>
                          <w:szCs w:val="24"/>
                          <w:lang w:eastAsia="lt-LT"/>
                        </w:rPr>
                        <w:t>. licencijos (leidimo) turėtojo rekvizitai;</w:t>
                      </w:r>
                    </w:p>
                  </w:sdtContent>
                </w:sdt>
                <w:sdt>
                  <w:sdtPr>
                    <w:alias w:val="44.7 pp."/>
                    <w:tag w:val="part_6657db8706994e408d62817ae6fbe33d"/>
                    <w:lock w:val="sdtLocked"/>
                    <w:richText/>
                  </w:sdtPr>
                  <w:sdtContent>
                    <w:p>
                      <w:pPr>
                        <w:tabs>
                          <w:tab w:val="left" w:pos="993"/>
                        </w:tabs>
                        <w:ind w:firstLine="720"/>
                        <w:jc w:val="both"/>
                        <w:rPr>
                          <w:color w:val="000000"/>
                          <w:szCs w:val="24"/>
                          <w:lang w:eastAsia="lt-LT"/>
                        </w:rPr>
                      </w:pPr>
                      <w:sdt>
                        <w:sdtPr>
                          <w:alias w:val="Numeris"/>
                          <w:tag w:val="nr_6657db8706994e408d62817ae6fbe33d"/>
                          <w:lock w:val="sdtLocked"/>
                          <w:richText/>
                        </w:sdtPr>
                        <w:sdtContent>
                          <w:r>
                            <w:rPr>
                              <w:color w:val="000000"/>
                              <w:szCs w:val="24"/>
                              <w:lang w:eastAsia="lt-LT"/>
                            </w:rPr>
                            <w:t>44.7</w:t>
                          </w:r>
                        </w:sdtContent>
                      </w:sdt>
                      <w:r>
                        <w:rPr>
                          <w:color w:val="000000"/>
                          <w:szCs w:val="24"/>
                          <w:lang w:eastAsia="lt-LT"/>
                        </w:rPr>
                        <w:t>. jeigu išduodama licencija (leidimas) pakeičia anksčiau turėtąją, – anksčiau galiojusios licencijos (leidimo) eilės numeris;</w:t>
                      </w:r>
                    </w:p>
                  </w:sdtContent>
                </w:sdt>
                <w:sdt>
                  <w:sdtPr>
                    <w:alias w:val="44.8 pp."/>
                    <w:tag w:val="part_c322f1f38b6140ba8fd9b1bed8e948ef"/>
                    <w:lock w:val="sdtLocked"/>
                    <w:richText/>
                  </w:sdtPr>
                  <w:sdtContent>
                    <w:p>
                      <w:pPr>
                        <w:tabs>
                          <w:tab w:val="left" w:pos="993"/>
                        </w:tabs>
                        <w:ind w:firstLine="720"/>
                        <w:jc w:val="both"/>
                        <w:rPr>
                          <w:color w:val="000000"/>
                          <w:szCs w:val="24"/>
                          <w:lang w:eastAsia="lt-LT"/>
                        </w:rPr>
                      </w:pPr>
                      <w:sdt>
                        <w:sdtPr>
                          <w:alias w:val="Numeris"/>
                          <w:tag w:val="nr_c322f1f38b6140ba8fd9b1bed8e948ef"/>
                          <w:lock w:val="sdtLocked"/>
                          <w:richText/>
                        </w:sdtPr>
                        <w:sdtContent>
                          <w:r>
                            <w:rPr>
                              <w:color w:val="000000"/>
                              <w:szCs w:val="24"/>
                              <w:lang w:eastAsia="lt-LT"/>
                            </w:rPr>
                            <w:t>44.8</w:t>
                          </w:r>
                        </w:sdtContent>
                      </w:sdt>
                      <w:r>
                        <w:rPr>
                          <w:color w:val="000000"/>
                          <w:szCs w:val="24"/>
                          <w:lang w:eastAsia="lt-LT"/>
                        </w:rPr>
                        <w:t>. prašymą nagrinėjusio darbuotojo pareigos, vardas ir pavardė;</w:t>
                      </w:r>
                    </w:p>
                  </w:sdtContent>
                </w:sdt>
                <w:sdt>
                  <w:sdtPr>
                    <w:alias w:val="44.9 pp."/>
                    <w:tag w:val="part_db864a3e0bb14afe89d3c9205a31b62d"/>
                    <w:lock w:val="sdtLocked"/>
                    <w:richText/>
                  </w:sdtPr>
                  <w:sdtContent>
                    <w:p>
                      <w:pPr>
                        <w:tabs>
                          <w:tab w:val="left" w:pos="993"/>
                        </w:tabs>
                        <w:ind w:firstLine="720"/>
                        <w:jc w:val="both"/>
                        <w:rPr>
                          <w:color w:val="000000"/>
                          <w:szCs w:val="24"/>
                          <w:lang w:eastAsia="lt-LT"/>
                        </w:rPr>
                      </w:pPr>
                      <w:sdt>
                        <w:sdtPr>
                          <w:alias w:val="Numeris"/>
                          <w:tag w:val="nr_db864a3e0bb14afe89d3c9205a31b62d"/>
                          <w:lock w:val="sdtLocked"/>
                          <w:richText/>
                        </w:sdtPr>
                        <w:sdtContent>
                          <w:r>
                            <w:rPr>
                              <w:color w:val="000000"/>
                              <w:szCs w:val="24"/>
                              <w:lang w:eastAsia="lt-LT"/>
                            </w:rPr>
                            <w:t>44.9</w:t>
                          </w:r>
                        </w:sdtContent>
                      </w:sdt>
                      <w:r>
                        <w:rPr>
                          <w:color w:val="000000"/>
                          <w:szCs w:val="24"/>
                          <w:lang w:eastAsia="lt-LT"/>
                        </w:rPr>
                        <w:t>. licencijos (leidimo) galiojimo sustabdymo data;</w:t>
                      </w:r>
                    </w:p>
                  </w:sdtContent>
                </w:sdt>
                <w:sdt>
                  <w:sdtPr>
                    <w:alias w:val="44.10 pp."/>
                    <w:tag w:val="part_626324d03b92418997412b22b30aeb04"/>
                    <w:lock w:val="sdtLocked"/>
                    <w:richText/>
                  </w:sdtPr>
                  <w:sdtContent>
                    <w:p>
                      <w:pPr>
                        <w:tabs>
                          <w:tab w:val="left" w:pos="993"/>
                        </w:tabs>
                        <w:ind w:firstLine="720"/>
                        <w:jc w:val="both"/>
                        <w:rPr>
                          <w:color w:val="000000"/>
                          <w:szCs w:val="24"/>
                          <w:lang w:eastAsia="lt-LT"/>
                        </w:rPr>
                      </w:pPr>
                      <w:sdt>
                        <w:sdtPr>
                          <w:alias w:val="Numeris"/>
                          <w:tag w:val="nr_626324d03b92418997412b22b30aeb04"/>
                          <w:lock w:val="sdtLocked"/>
                          <w:richText/>
                        </w:sdtPr>
                        <w:sdtContent>
                          <w:r>
                            <w:rPr>
                              <w:color w:val="000000"/>
                              <w:szCs w:val="24"/>
                              <w:lang w:eastAsia="lt-LT"/>
                            </w:rPr>
                            <w:t>44.10</w:t>
                          </w:r>
                        </w:sdtContent>
                      </w:sdt>
                      <w:r>
                        <w:rPr>
                          <w:color w:val="000000"/>
                          <w:szCs w:val="24"/>
                          <w:lang w:eastAsia="lt-LT"/>
                        </w:rPr>
                        <w:t>. licencijos (leidimo) galiojimo sustabdymo panaikinimo data;</w:t>
                      </w:r>
                    </w:p>
                  </w:sdtContent>
                </w:sdt>
                <w:sdt>
                  <w:sdtPr>
                    <w:alias w:val="44.11 pp."/>
                    <w:tag w:val="part_fd1555088d95411aac4d7c1c45a62235"/>
                    <w:lock w:val="sdtLocked"/>
                    <w:richText/>
                  </w:sdtPr>
                  <w:sdtContent>
                    <w:p>
                      <w:pPr>
                        <w:tabs>
                          <w:tab w:val="left" w:pos="993"/>
                        </w:tabs>
                        <w:ind w:firstLine="720"/>
                        <w:jc w:val="both"/>
                        <w:rPr>
                          <w:color w:val="000000"/>
                          <w:szCs w:val="24"/>
                          <w:lang w:eastAsia="lt-LT"/>
                        </w:rPr>
                      </w:pPr>
                      <w:sdt>
                        <w:sdtPr>
                          <w:alias w:val="Numeris"/>
                          <w:tag w:val="nr_fd1555088d95411aac4d7c1c45a62235"/>
                          <w:lock w:val="sdtLocked"/>
                          <w:richText/>
                        </w:sdtPr>
                        <w:sdtContent>
                          <w:r>
                            <w:rPr>
                              <w:color w:val="000000"/>
                              <w:szCs w:val="24"/>
                              <w:lang w:eastAsia="lt-LT"/>
                            </w:rPr>
                            <w:t>44.11</w:t>
                          </w:r>
                        </w:sdtContent>
                      </w:sdt>
                      <w:r>
                        <w:rPr>
                          <w:color w:val="000000"/>
                          <w:szCs w:val="24"/>
                          <w:lang w:eastAsia="lt-LT"/>
                        </w:rPr>
                        <w:t>. licencijos (leidimo) galiojimo panaikinimo data;</w:t>
                      </w:r>
                    </w:p>
                  </w:sdtContent>
                </w:sdt>
                <w:sdt>
                  <w:sdtPr>
                    <w:alias w:val="44.12 pp."/>
                    <w:tag w:val="part_51070cf9f1c84796a18e51a70de462c5"/>
                    <w:lock w:val="sdtLocked"/>
                    <w:richText/>
                  </w:sdtPr>
                  <w:sdtContent>
                    <w:p>
                      <w:pPr>
                        <w:tabs>
                          <w:tab w:val="left" w:pos="993"/>
                        </w:tabs>
                        <w:ind w:firstLine="720"/>
                        <w:jc w:val="both"/>
                        <w:rPr>
                          <w:color w:val="000000"/>
                          <w:szCs w:val="24"/>
                          <w:lang w:eastAsia="lt-LT"/>
                        </w:rPr>
                      </w:pPr>
                      <w:sdt>
                        <w:sdtPr>
                          <w:alias w:val="Numeris"/>
                          <w:tag w:val="nr_51070cf9f1c84796a18e51a70de462c5"/>
                          <w:lock w:val="sdtLocked"/>
                          <w:richText/>
                        </w:sdtPr>
                        <w:sdtContent>
                          <w:r>
                            <w:rPr>
                              <w:color w:val="000000"/>
                              <w:szCs w:val="24"/>
                              <w:lang w:eastAsia="lt-LT"/>
                            </w:rPr>
                            <w:t>44.12</w:t>
                          </w:r>
                        </w:sdtContent>
                      </w:sdt>
                      <w:r>
                        <w:rPr>
                          <w:color w:val="000000"/>
                          <w:szCs w:val="24"/>
                          <w:lang w:eastAsia="lt-LT"/>
                        </w:rPr>
                        <w:t>. už licencijų (leidimų) registravimo žurnalo pildymą atsakingo darbuotojo pareigos, vardas ir pavardė.</w:t>
                      </w:r>
                    </w:p>
                    <w:p>
                      <w:pPr>
                        <w:tabs>
                          <w:tab w:val="left" w:pos="993"/>
                        </w:tabs>
                        <w:ind w:firstLine="720"/>
                        <w:jc w:val="both"/>
                        <w:rPr>
                          <w:color w:val="000000"/>
                          <w:szCs w:val="24"/>
                          <w:lang w:eastAsia="lt-LT"/>
                        </w:rPr>
                      </w:pPr>
                    </w:p>
                  </w:sdtContent>
                </w:sdt>
              </w:sdtContent>
            </w:sdt>
          </w:sdtContent>
        </w:sdt>
        <w:sdt>
          <w:sdtPr>
            <w:alias w:val="skyrius"/>
            <w:tag w:val="part_f88aa8e7a32a4fdf918e6a2805f4258f"/>
            <w:lock w:val="sdtLocked"/>
            <w:richText/>
          </w:sdtPr>
          <w:sdtContent>
            <w:p>
              <w:pPr>
                <w:tabs>
                  <w:tab w:val="left" w:pos="993"/>
                </w:tabs>
                <w:jc w:val="center"/>
                <w:rPr>
                  <w:b/>
                  <w:color w:val="000000"/>
                  <w:szCs w:val="24"/>
                  <w:lang w:eastAsia="lt-LT"/>
                </w:rPr>
              </w:pPr>
              <w:sdt>
                <w:sdtPr>
                  <w:alias w:val="Numeris"/>
                  <w:tag w:val="nr_f88aa8e7a32a4fdf918e6a2805f4258f"/>
                  <w:lock w:val="sdtLocked"/>
                  <w:richText/>
                </w:sdtPr>
                <w:sdtContent>
                  <w:r>
                    <w:rPr>
                      <w:b/>
                      <w:color w:val="000000"/>
                      <w:szCs w:val="24"/>
                      <w:lang w:eastAsia="lt-LT"/>
                    </w:rPr>
                    <w:t>IX</w:t>
                  </w:r>
                </w:sdtContent>
              </w:sdt>
              <w:r>
                <w:rPr>
                  <w:b/>
                  <w:color w:val="000000"/>
                  <w:szCs w:val="24"/>
                  <w:lang w:eastAsia="lt-LT"/>
                </w:rPr>
                <w:t xml:space="preserve"> SKYRIUS </w:t>
              </w:r>
            </w:p>
            <w:p>
              <w:pPr>
                <w:tabs>
                  <w:tab w:val="left" w:pos="993"/>
                </w:tabs>
                <w:jc w:val="center"/>
                <w:rPr>
                  <w:b/>
                  <w:color w:val="000000"/>
                  <w:szCs w:val="24"/>
                  <w:lang w:eastAsia="lt-LT"/>
                </w:rPr>
              </w:pPr>
              <w:sdt>
                <w:sdtPr>
                  <w:alias w:val="Pavadinimas"/>
                  <w:tag w:val="title_f88aa8e7a32a4fdf918e6a2805f4258f"/>
                  <w:lock w:val="sdtLocked"/>
                  <w:richText/>
                </w:sdtPr>
                <w:sdtContent>
                  <w:r>
                    <w:rPr>
                      <w:b/>
                      <w:color w:val="000000"/>
                      <w:szCs w:val="24"/>
                      <w:lang w:eastAsia="lt-LT"/>
                    </w:rPr>
                    <w:t xml:space="preserve">LICENCIJŲ </w:t>
                  </w:r>
                  <w:r>
                    <w:rPr>
                      <w:b/>
                      <w:bCs/>
                      <w:color w:val="000000"/>
                      <w:szCs w:val="24"/>
                      <w:lang w:eastAsia="lt-LT"/>
                    </w:rPr>
                    <w:t xml:space="preserve">(LEIDIMŲ) </w:t>
                  </w:r>
                  <w:r>
                    <w:rPr>
                      <w:b/>
                      <w:color w:val="000000"/>
                      <w:szCs w:val="24"/>
                      <w:lang w:eastAsia="lt-LT"/>
                    </w:rPr>
                    <w:t>GALIOJIMO SUSTABDYMAS, GALIOJIMO SUSTABDYMO PANAIKINIMAS IR GALIOJIMO PANAIKINIMAS</w:t>
                  </w:r>
                </w:sdtContent>
              </w:sdt>
            </w:p>
            <w:p>
              <w:pPr>
                <w:tabs>
                  <w:tab w:val="left" w:pos="993"/>
                </w:tabs>
                <w:ind w:firstLine="782"/>
                <w:jc w:val="both"/>
                <w:rPr>
                  <w:color w:val="000000"/>
                  <w:szCs w:val="24"/>
                  <w:lang w:eastAsia="lt-LT"/>
                </w:rPr>
              </w:pPr>
            </w:p>
            <w:sdt>
              <w:sdtPr>
                <w:alias w:val="45 p."/>
                <w:tag w:val="part_68c5340dff2d4fc98bb1ce31d41aacd1"/>
                <w:lock w:val="sdtLocked"/>
                <w:richText/>
              </w:sdtPr>
              <w:sdtContent>
                <w:p>
                  <w:pPr>
                    <w:tabs>
                      <w:tab w:val="left" w:pos="993"/>
                    </w:tabs>
                    <w:ind w:firstLine="720"/>
                    <w:jc w:val="both"/>
                    <w:rPr>
                      <w:color w:val="000000"/>
                      <w:szCs w:val="24"/>
                      <w:lang w:eastAsia="lt-LT"/>
                    </w:rPr>
                  </w:pPr>
                  <w:sdt>
                    <w:sdtPr>
                      <w:alias w:val="Numeris"/>
                      <w:tag w:val="nr_68c5340dff2d4fc98bb1ce31d41aacd1"/>
                      <w:lock w:val="sdtLocked"/>
                      <w:richText/>
                    </w:sdtPr>
                    <w:sdtContent>
                      <w:r>
                        <w:rPr>
                          <w:color w:val="000000"/>
                          <w:szCs w:val="24"/>
                          <w:lang w:eastAsia="lt-LT"/>
                        </w:rPr>
                        <w:t>45</w:t>
                      </w:r>
                    </w:sdtContent>
                  </w:sdt>
                  <w:r>
                    <w:rPr>
                      <w:color w:val="000000"/>
                      <w:szCs w:val="24"/>
                      <w:lang w:eastAsia="lt-LT"/>
                    </w:rPr>
                    <w:t>. Komisija, nustačiusi licencijuojamos arba leidimais reguliuojamos veiklos sąlygų ir reikalavimų laikymosi pažeidimų arba gavusi iš valstybinės priežiūros ir (ar) kontrolės institucijų informaciją apie tokius pažeidimus, ne vėliau kaip per 5 darbo dienas raštu įspėja licencijos (leidimo) turėtoją apie galimą licencijos (leidimo) galiojimo sustabdymą arba panaikinimą ir nurodo laiką, per kurį licencijos (leidimo) turėtojas turi pašalinti nustatytus pažeidimus.</w:t>
                  </w:r>
                </w:p>
              </w:sdtContent>
            </w:sdt>
            <w:sdt>
              <w:sdtPr>
                <w:alias w:val="46 p."/>
                <w:tag w:val="part_e09faa217e0d419694b1c7e83e8877c7"/>
                <w:lock w:val="sdtLocked"/>
                <w:richText/>
              </w:sdtPr>
              <w:sdtContent>
                <w:p>
                  <w:pPr>
                    <w:tabs>
                      <w:tab w:val="left" w:pos="993"/>
                    </w:tabs>
                    <w:ind w:firstLine="720"/>
                    <w:jc w:val="both"/>
                    <w:rPr>
                      <w:color w:val="000000"/>
                      <w:szCs w:val="24"/>
                      <w:lang w:eastAsia="lt-LT"/>
                    </w:rPr>
                  </w:pPr>
                  <w:sdt>
                    <w:sdtPr>
                      <w:alias w:val="Numeris"/>
                      <w:tag w:val="nr_e09faa217e0d419694b1c7e83e8877c7"/>
                      <w:lock w:val="sdtLocked"/>
                      <w:richText/>
                    </w:sdtPr>
                    <w:sdtContent>
                      <w:r>
                        <w:rPr>
                          <w:color w:val="000000"/>
                          <w:szCs w:val="24"/>
                          <w:lang w:eastAsia="lt-LT"/>
                        </w:rPr>
                        <w:t>46</w:t>
                      </w:r>
                    </w:sdtContent>
                  </w:sdt>
                  <w:r>
                    <w:rPr>
                      <w:color w:val="000000"/>
                      <w:szCs w:val="24"/>
                      <w:lang w:eastAsia="lt-LT"/>
                    </w:rPr>
                    <w:t>. Licencijos (leidimo) galiojimas sustabdomas, panaikinamas galiojimo sustabdymas ar panaikinamas galiojimas Energetikos įstatymo nustatyta tvarka ir sąlygomis.</w:t>
                  </w:r>
                </w:p>
              </w:sdtContent>
            </w:sdt>
            <w:sdt>
              <w:sdtPr>
                <w:alias w:val="47 p."/>
                <w:tag w:val="part_e4b31271119c4816a0ab7d813be1e12f"/>
                <w:lock w:val="sdtLocked"/>
                <w:richText/>
              </w:sdtPr>
              <w:sdtContent>
                <w:p>
                  <w:pPr>
                    <w:tabs>
                      <w:tab w:val="left" w:pos="993"/>
                    </w:tabs>
                    <w:ind w:firstLine="720"/>
                    <w:jc w:val="both"/>
                    <w:rPr>
                      <w:color w:val="000000"/>
                      <w:szCs w:val="24"/>
                      <w:lang w:eastAsia="lt-LT"/>
                    </w:rPr>
                  </w:pPr>
                  <w:sdt>
                    <w:sdtPr>
                      <w:alias w:val="Numeris"/>
                      <w:tag w:val="nr_e4b31271119c4816a0ab7d813be1e12f"/>
                      <w:lock w:val="sdtLocked"/>
                      <w:richText/>
                    </w:sdtPr>
                    <w:sdtContent>
                      <w:r>
                        <w:rPr>
                          <w:color w:val="000000"/>
                          <w:szCs w:val="24"/>
                          <w:lang w:eastAsia="lt-LT"/>
                        </w:rPr>
                        <w:t>47</w:t>
                      </w:r>
                    </w:sdtContent>
                  </w:sdt>
                  <w:r>
                    <w:rPr>
                      <w:color w:val="000000"/>
                      <w:szCs w:val="24"/>
                      <w:lang w:eastAsia="lt-LT"/>
                    </w:rPr>
                    <w:t>. Priimdama sprendimą dėl licencijos galiojimo sustabdymo, Komisija nustato laiką nuo sprendimo įsigaliojimo dienos, per kurį licencijos turėtojas turėtų pašalinti licencijuojamos veiklos sąlygų pažeidimus. Pranešime licencijos turėtojui apie tokį sprendimą nurodoma jo įsigaliojimo data ir terminas trūkumams pašalinti.</w:t>
                  </w:r>
                </w:p>
              </w:sdtContent>
            </w:sdt>
            <w:sdt>
              <w:sdtPr>
                <w:alias w:val="48 p."/>
                <w:tag w:val="part_66a02ab806104b548de2e0f4b17925b3"/>
                <w:lock w:val="sdtLocked"/>
                <w:richText/>
              </w:sdtPr>
              <w:sdtContent>
                <w:p>
                  <w:pPr>
                    <w:tabs>
                      <w:tab w:val="left" w:pos="993"/>
                    </w:tabs>
                    <w:ind w:firstLine="720"/>
                    <w:jc w:val="both"/>
                    <w:rPr>
                      <w:color w:val="000000"/>
                      <w:szCs w:val="24"/>
                      <w:lang w:eastAsia="lt-LT"/>
                    </w:rPr>
                  </w:pPr>
                  <w:sdt>
                    <w:sdtPr>
                      <w:alias w:val="Numeris"/>
                      <w:tag w:val="nr_66a02ab806104b548de2e0f4b17925b3"/>
                      <w:lock w:val="sdtLocked"/>
                      <w:richText/>
                    </w:sdtPr>
                    <w:sdtContent>
                      <w:r>
                        <w:rPr>
                          <w:color w:val="000000"/>
                          <w:szCs w:val="24"/>
                          <w:lang w:eastAsia="lt-LT"/>
                        </w:rPr>
                        <w:t>48</w:t>
                      </w:r>
                    </w:sdtContent>
                  </w:sdt>
                  <w:r>
                    <w:rPr>
                      <w:color w:val="000000"/>
                      <w:szCs w:val="24"/>
                      <w:lang w:eastAsia="lt-LT"/>
                    </w:rPr>
                    <w:t>. Sprendimą dėl licencijos galiojimo sustabdymo, galiojimo sustabdymo panaikinimo ar galiojimo panaikinimo Komisija priima ne vėliau kaip per 10 darbo dienų po to, kai baigiama tikrinti licencijuojama veikla.</w:t>
                  </w:r>
                </w:p>
              </w:sdtContent>
            </w:sdt>
            <w:sdt>
              <w:sdtPr>
                <w:alias w:val="49 p."/>
                <w:tag w:val="part_10aa536e423742618747c293ee5666f8"/>
                <w:lock w:val="sdtLocked"/>
                <w:richText/>
              </w:sdtPr>
              <w:sdtContent>
                <w:p>
                  <w:pPr>
                    <w:tabs>
                      <w:tab w:val="left" w:pos="993"/>
                    </w:tabs>
                    <w:ind w:firstLine="720"/>
                    <w:jc w:val="both"/>
                    <w:rPr>
                      <w:color w:val="000000"/>
                      <w:szCs w:val="24"/>
                      <w:lang w:eastAsia="lt-LT"/>
                    </w:rPr>
                  </w:pPr>
                  <w:sdt>
                    <w:sdtPr>
                      <w:alias w:val="Numeris"/>
                      <w:tag w:val="nr_10aa536e423742618747c293ee5666f8"/>
                      <w:lock w:val="sdtLocked"/>
                      <w:richText/>
                    </w:sdtPr>
                    <w:sdtContent>
                      <w:r>
                        <w:rPr>
                          <w:color w:val="000000"/>
                          <w:szCs w:val="24"/>
                          <w:lang w:eastAsia="lt-LT"/>
                        </w:rPr>
                        <w:t>49</w:t>
                      </w:r>
                    </w:sdtContent>
                  </w:sdt>
                  <w:r>
                    <w:rPr>
                      <w:color w:val="000000"/>
                      <w:szCs w:val="24"/>
                      <w:lang w:eastAsia="lt-LT"/>
                    </w:rPr>
                    <w:t>. Veikla netikrinama, kai licencijos turėtojo prašymu licencijos galiojimas sustabdomas; licencijos turėtojo prašymu sustabdžius licencijos galiojimą vėl pateikiamas prašymas panaikinti galiojimo sustabdymą ir visi dokumentai ir duomenys, kurie keitėsi po licencijos išdavimo; licencijos turėtojo prašymu panaikinamas licencijos galiojimas; licencijos galiojimas panaikinamas licencijos turėtojui juridiniam asmeniui arba kitos valstybės narės juridinio asmens ar kitos organizacijos padaliniui pasibaigus – jį likvidavus ar reorganizavus, licencijos turėtojui fiziniam asmeniui mirus. Jeigu veikla netikrinama, Komisija sprendimą dėl licencijos galiojimo sustabdymo, galiojimo sustabdymo panaikinimo ar galiojimo panaikinimo priima ne vėliau kaip per 10 darbo dienų po to, kai gaunamas atitinkamas prašymas arba sužinoma apie licencijos turėtojo juridinio asmens arba kitos valstybės narės juridinio asmens ar kitos organizacijos padalinio pasibaigimą jį likvidavus ar reorganizavus, licencijos turėtojo fizinio asmens mirtį.</w:t>
                  </w:r>
                </w:p>
              </w:sdtContent>
            </w:sdt>
            <w:sdt>
              <w:sdtPr>
                <w:alias w:val="50 p."/>
                <w:tag w:val="part_6b92d9d0efc441a9b554636586306e62"/>
                <w:lock w:val="sdtLocked"/>
                <w:richText/>
              </w:sdtPr>
              <w:sdtContent>
                <w:p>
                  <w:pPr>
                    <w:tabs>
                      <w:tab w:val="left" w:pos="993"/>
                    </w:tabs>
                    <w:ind w:firstLine="720"/>
                    <w:jc w:val="both"/>
                    <w:rPr>
                      <w:color w:val="000000"/>
                      <w:szCs w:val="24"/>
                      <w:lang w:eastAsia="lt-LT"/>
                    </w:rPr>
                  </w:pPr>
                  <w:sdt>
                    <w:sdtPr>
                      <w:alias w:val="Numeris"/>
                      <w:tag w:val="nr_6b92d9d0efc441a9b554636586306e62"/>
                      <w:lock w:val="sdtLocked"/>
                      <w:richText/>
                    </w:sdtPr>
                    <w:sdtContent>
                      <w:r>
                        <w:rPr>
                          <w:color w:val="000000"/>
                          <w:szCs w:val="24"/>
                          <w:lang w:eastAsia="lt-LT"/>
                        </w:rPr>
                        <w:t>50</w:t>
                      </w:r>
                    </w:sdtContent>
                  </w:sdt>
                  <w:r>
                    <w:rPr>
                      <w:color w:val="000000"/>
                      <w:szCs w:val="24"/>
                      <w:lang w:eastAsia="lt-LT"/>
                    </w:rPr>
                    <w:t>. Komisija, nustačiusi leidimu reguliuojamos veiklos sąlygų pažeidimus ar Energetikos įstatyme nurodytus leidimo sustabdymo ar panaikinimo pagrindus, jo turėtojui pateikia pranešimą, kuriame nurodo leidimo galiojimo sustabdymo arba panaikinimo datą ir terminą trūkumams pašalinti. Leidimo turėtojui pateikus prašymą dėl leidimo galiojimo sustabdymo arba panaikinimo, Komisija leidimo galiojimą sustabdo arba panaikina kitą dieną nuo prašymo gavimo dienos arba nuo prašyme nurodytos dienos, jeigu ši diena yra vėlesnė negu kita diena po prašymo pateikimo Komisijai dienos. Leidimo galiojimas panaikinamas leidimo turėtojui juridiniam asmeniui arba kitos valstybės narės juridinio asmens ar kitos organizacijos padaliniui pasibaigus – jį likvidavus ar reorganizavus, leidimo turėtojui fiziniam asmeniui mirus. Laikoma, kad asmeniui, siekiančiam panaikinti leidimo galiojimo sustabdymą ir pateikusiam deklaraciją, teisė verstis gamtinių dujų tiekimo veikla yra suteikiama kitą dieną po deklaracijos pateikimo Komisijai dienos arba nuo deklaracijoje nurodytos dienos, jeigu ši diena yra vėlesnė negu kita diena po deklaracijos pateikimo Komisijai dienos.</w:t>
                  </w:r>
                </w:p>
              </w:sdtContent>
            </w:sdt>
            <w:sdt>
              <w:sdtPr>
                <w:alias w:val="51 p."/>
                <w:tag w:val="part_4616713579bb467da9e6c9f5c2774b14"/>
                <w:lock w:val="sdtLocked"/>
                <w:richText/>
              </w:sdtPr>
              <w:sdtContent>
                <w:p>
                  <w:pPr>
                    <w:tabs>
                      <w:tab w:val="left" w:pos="993"/>
                    </w:tabs>
                    <w:ind w:firstLine="720"/>
                    <w:jc w:val="both"/>
                    <w:rPr>
                      <w:color w:val="000000"/>
                      <w:szCs w:val="24"/>
                      <w:lang w:eastAsia="lt-LT"/>
                    </w:rPr>
                  </w:pPr>
                  <w:sdt>
                    <w:sdtPr>
                      <w:alias w:val="Numeris"/>
                      <w:tag w:val="nr_4616713579bb467da9e6c9f5c2774b14"/>
                      <w:lock w:val="sdtLocked"/>
                      <w:richText/>
                    </w:sdtPr>
                    <w:sdtContent>
                      <w:r>
                        <w:rPr>
                          <w:color w:val="000000"/>
                          <w:szCs w:val="24"/>
                          <w:lang w:eastAsia="lt-LT"/>
                        </w:rPr>
                        <w:t>51</w:t>
                      </w:r>
                    </w:sdtContent>
                  </w:sdt>
                  <w:r>
                    <w:rPr>
                      <w:color w:val="000000"/>
                      <w:szCs w:val="24"/>
                      <w:lang w:eastAsia="lt-LT"/>
                    </w:rPr>
                    <w:t>. Komisija apie sprendimą dėl licencijos galiojimo sustabdymo, sustabdymo panaikinimo, galiojimo panaikinimo licencijos turėtojui praneša raštu ir paskelbia Licencijų informacinėje sistemoje ir savo interneto svetainėje sprendimo priėmimo dieną. Komisija, veiksmus, susijusius su leidimo galiojimo sustabdymu, sustabdymo panaikinimu, galiojimo panaikinimu, atlieka Licencijų informacinėje sistemoje ir savo interneto svetainėje per 1 darbo dieną nuo pranešime nurodytos datos, prašymo pateikimo datos arba jame nurodytos datos, deklaracijos pateikimo datos arba joje nurodytos datos.</w:t>
                  </w:r>
                </w:p>
              </w:sdtContent>
            </w:sdt>
            <w:sdt>
              <w:sdtPr>
                <w:alias w:val="52 p."/>
                <w:tag w:val="part_1138491800524107be6b06518ba1667b"/>
                <w:lock w:val="sdtLocked"/>
                <w:richText/>
              </w:sdtPr>
              <w:sdtContent>
                <w:p>
                  <w:pPr>
                    <w:tabs>
                      <w:tab w:val="left" w:pos="993"/>
                    </w:tabs>
                    <w:ind w:firstLine="720"/>
                    <w:jc w:val="both"/>
                    <w:rPr>
                      <w:color w:val="000000"/>
                      <w:szCs w:val="24"/>
                      <w:lang w:eastAsia="lt-LT"/>
                    </w:rPr>
                  </w:pPr>
                  <w:sdt>
                    <w:sdtPr>
                      <w:alias w:val="Numeris"/>
                      <w:tag w:val="nr_1138491800524107be6b06518ba1667b"/>
                      <w:lock w:val="sdtLocked"/>
                      <w:richText/>
                    </w:sdtPr>
                    <w:sdtContent>
                      <w:r>
                        <w:rPr>
                          <w:color w:val="000000"/>
                          <w:szCs w:val="24"/>
                          <w:lang w:eastAsia="lt-LT"/>
                        </w:rPr>
                        <w:t>52</w:t>
                      </w:r>
                    </w:sdtContent>
                  </w:sdt>
                  <w:r>
                    <w:rPr>
                      <w:color w:val="000000"/>
                      <w:szCs w:val="24"/>
                      <w:lang w:eastAsia="lt-LT"/>
                    </w:rPr>
                    <w:t>. Sprendimas dėl licencijos galiojimo sustabdymo, galiojimo sustabdymo panaikinimo ar galiojimo panaikinimo įsigalioja kitą dieną po sprendimo paskelbimo Komisijos interneto svetainėje. Jeigu sprendimas dėl licencijos galiojimo sustabdymo ar galiojimo panaikinimo arba leidimo sustabdymas ar galiojimo panaikinimas turi įtakos saugiam vartotojų aprūpinimui gamtinėmis dujomis, jis gali įsigalioti ne anksčiau kaip po 2 mėnesių nuo sprendimo priėmimo. Kad numatoma priimti tokį sprendimą, Komisija privalo informuoti Lietuvos Respublikos energetikos ministeriją ir Lietuvos Respublikos Vyriausybę.</w:t>
                  </w:r>
                </w:p>
              </w:sdtContent>
            </w:sdt>
            <w:sdt>
              <w:sdtPr>
                <w:alias w:val="53 p."/>
                <w:tag w:val="part_d60f2c04b4384069a7042e1c7f426bb1"/>
                <w:lock w:val="sdtLocked"/>
                <w:richText/>
              </w:sdtPr>
              <w:sdtContent>
                <w:p>
                  <w:pPr>
                    <w:tabs>
                      <w:tab w:val="left" w:pos="993"/>
                    </w:tabs>
                    <w:ind w:firstLine="720"/>
                    <w:jc w:val="both"/>
                    <w:rPr>
                      <w:color w:val="000000"/>
                      <w:szCs w:val="24"/>
                      <w:lang w:eastAsia="lt-LT"/>
                    </w:rPr>
                  </w:pPr>
                  <w:sdt>
                    <w:sdtPr>
                      <w:alias w:val="Numeris"/>
                      <w:tag w:val="nr_d60f2c04b4384069a7042e1c7f426bb1"/>
                      <w:lock w:val="sdtLocked"/>
                      <w:richText/>
                    </w:sdtPr>
                    <w:sdtContent>
                      <w:r>
                        <w:rPr>
                          <w:color w:val="000000"/>
                          <w:szCs w:val="24"/>
                          <w:lang w:eastAsia="lt-LT"/>
                        </w:rPr>
                        <w:t>53</w:t>
                      </w:r>
                    </w:sdtContent>
                  </w:sdt>
                  <w:r>
                    <w:rPr>
                      <w:color w:val="000000"/>
                      <w:szCs w:val="24"/>
                      <w:lang w:eastAsia="lt-LT"/>
                    </w:rPr>
                    <w:t>. Licenciją, kurios galiojimas panaikintas, licencijos turėtojas privalo grąžinti Komisijai ne vėliau kaip per 2 darbo dienas nuo Komisijos pranešimo apie sprendimą dėl licencijos galiojimo panaikinimo gavimo.</w:t>
                  </w:r>
                </w:p>
                <w:p>
                  <w:pPr>
                    <w:tabs>
                      <w:tab w:val="left" w:pos="993"/>
                    </w:tabs>
                    <w:ind w:firstLine="720"/>
                    <w:jc w:val="both"/>
                    <w:rPr>
                      <w:color w:val="000000"/>
                      <w:szCs w:val="24"/>
                      <w:lang w:eastAsia="lt-LT"/>
                    </w:rPr>
                  </w:pPr>
                </w:p>
              </w:sdtContent>
            </w:sdt>
          </w:sdtContent>
        </w:sdt>
        <w:sdt>
          <w:sdtPr>
            <w:alias w:val="skyrius"/>
            <w:tag w:val="part_707a8397b3a1450289f62508ba3f0982"/>
            <w:lock w:val="sdtLocked"/>
            <w:richText/>
          </w:sdtPr>
          <w:sdtContent>
            <w:p>
              <w:pPr>
                <w:tabs>
                  <w:tab w:val="left" w:pos="993"/>
                </w:tabs>
                <w:jc w:val="center"/>
                <w:rPr>
                  <w:b/>
                  <w:color w:val="000000"/>
                  <w:szCs w:val="24"/>
                  <w:lang w:eastAsia="lt-LT"/>
                </w:rPr>
              </w:pPr>
              <w:sdt>
                <w:sdtPr>
                  <w:alias w:val="Numeris"/>
                  <w:tag w:val="nr_707a8397b3a1450289f62508ba3f0982"/>
                  <w:lock w:val="sdtLocked"/>
                  <w:richText/>
                </w:sdtPr>
                <w:sdtContent>
                  <w:r>
                    <w:rPr>
                      <w:b/>
                      <w:color w:val="000000"/>
                      <w:szCs w:val="24"/>
                      <w:lang w:eastAsia="lt-LT"/>
                    </w:rPr>
                    <w:t>X</w:t>
                  </w:r>
                </w:sdtContent>
              </w:sdt>
              <w:r>
                <w:rPr>
                  <w:b/>
                  <w:color w:val="000000"/>
                  <w:szCs w:val="24"/>
                  <w:lang w:eastAsia="lt-LT"/>
                </w:rPr>
                <w:t xml:space="preserve"> SKYRIUS </w:t>
              </w:r>
            </w:p>
            <w:p>
              <w:pPr>
                <w:tabs>
                  <w:tab w:val="left" w:pos="993"/>
                </w:tabs>
                <w:jc w:val="center"/>
                <w:rPr>
                  <w:b/>
                  <w:color w:val="000000"/>
                  <w:szCs w:val="24"/>
                  <w:lang w:eastAsia="lt-LT"/>
                </w:rPr>
              </w:pPr>
              <w:sdt>
                <w:sdtPr>
                  <w:alias w:val="Pavadinimas"/>
                  <w:tag w:val="title_707a8397b3a1450289f62508ba3f0982"/>
                  <w:lock w:val="sdtLocked"/>
                  <w:richText/>
                </w:sdtPr>
                <w:sdtContent>
                  <w:r>
                    <w:rPr>
                      <w:b/>
                      <w:color w:val="000000"/>
                      <w:szCs w:val="24"/>
                      <w:lang w:eastAsia="lt-LT"/>
                    </w:rPr>
                    <w:t>BAIGIAMOSIOS NUOSTATOS</w:t>
                  </w:r>
                </w:sdtContent>
              </w:sdt>
            </w:p>
            <w:p>
              <w:pPr>
                <w:tabs>
                  <w:tab w:val="left" w:pos="993"/>
                </w:tabs>
                <w:ind w:firstLine="782"/>
                <w:jc w:val="both"/>
                <w:rPr>
                  <w:color w:val="000000"/>
                  <w:szCs w:val="24"/>
                  <w:lang w:eastAsia="lt-LT"/>
                </w:rPr>
              </w:pPr>
            </w:p>
            <w:sdt>
              <w:sdtPr>
                <w:alias w:val="54 p."/>
                <w:tag w:val="part_3c9af3a3c48e42f9a93cbee06f198d1b"/>
                <w:lock w:val="sdtLocked"/>
                <w:richText/>
              </w:sdtPr>
              <w:sdtContent>
                <w:p>
                  <w:pPr>
                    <w:tabs>
                      <w:tab w:val="left" w:pos="993"/>
                    </w:tabs>
                    <w:ind w:firstLine="720"/>
                    <w:jc w:val="both"/>
                    <w:rPr>
                      <w:color w:val="000000"/>
                      <w:szCs w:val="24"/>
                      <w:lang w:eastAsia="lt-LT"/>
                    </w:rPr>
                  </w:pPr>
                  <w:sdt>
                    <w:sdtPr>
                      <w:alias w:val="Numeris"/>
                      <w:tag w:val="nr_3c9af3a3c48e42f9a93cbee06f198d1b"/>
                      <w:lock w:val="sdtLocked"/>
                      <w:richText/>
                    </w:sdtPr>
                    <w:sdtContent>
                      <w:r>
                        <w:rPr>
                          <w:color w:val="000000"/>
                          <w:szCs w:val="24"/>
                          <w:lang w:eastAsia="lt-LT"/>
                        </w:rPr>
                        <w:t>54</w:t>
                      </w:r>
                    </w:sdtContent>
                  </w:sdt>
                  <w:r>
                    <w:rPr>
                      <w:color w:val="000000"/>
                      <w:szCs w:val="24"/>
                      <w:lang w:eastAsia="lt-LT"/>
                    </w:rPr>
                    <w:t>. Licencijos (leidimo) turėtojas privalo nedelsdamas pranešti Komisijai apie visus licencijuojamos arba leidimais reguliuojamos veiklos sąlygų pasikeitimus.</w:t>
                  </w:r>
                </w:p>
              </w:sdtContent>
            </w:sdt>
            <w:sdt>
              <w:sdtPr>
                <w:alias w:val="55 p."/>
                <w:tag w:val="part_f2942b0043ce4a948d78b132a5a9b369"/>
                <w:lock w:val="sdtLocked"/>
                <w:richText/>
              </w:sdtPr>
              <w:sdtContent>
                <w:p>
                  <w:pPr>
                    <w:tabs>
                      <w:tab w:val="left" w:pos="993"/>
                    </w:tabs>
                    <w:ind w:firstLine="720"/>
                    <w:jc w:val="both"/>
                    <w:rPr>
                      <w:color w:val="000000"/>
                      <w:szCs w:val="24"/>
                      <w:lang w:eastAsia="lt-LT"/>
                    </w:rPr>
                  </w:pPr>
                  <w:sdt>
                    <w:sdtPr>
                      <w:alias w:val="Numeris"/>
                      <w:tag w:val="nr_f2942b0043ce4a948d78b132a5a9b369"/>
                      <w:lock w:val="sdtLocked"/>
                      <w:richText/>
                    </w:sdtPr>
                    <w:sdtContent>
                      <w:r>
                        <w:rPr>
                          <w:color w:val="000000"/>
                          <w:szCs w:val="24"/>
                          <w:lang w:eastAsia="lt-LT"/>
                        </w:rPr>
                        <w:t>55</w:t>
                      </w:r>
                    </w:sdtContent>
                  </w:sdt>
                  <w:r>
                    <w:rPr>
                      <w:color w:val="000000"/>
                      <w:szCs w:val="24"/>
                      <w:lang w:eastAsia="lt-LT"/>
                    </w:rPr>
                    <w:t>. Komisija, Valstybinė energetikos inspekcija prie Energetikos ministerijos, Valstybinė vartotojų teisių apsaugos tarnyba, kitos valstybinės priežiūros ir (ar) kontrolės institucijos pagal kompetenciją kontroliuoja licencijų (leidimų) turėtojų veiklą, prižiūri, kaip jie laikosi licencijuojamos arba leidimais reguliuojamos veiklos sąlygų.</w:t>
                  </w:r>
                </w:p>
              </w:sdtContent>
            </w:sdt>
            <w:sdt>
              <w:sdtPr>
                <w:alias w:val="56 p."/>
                <w:tag w:val="part_ad2621c65017461fa57966e69a17a026"/>
                <w:lock w:val="sdtLocked"/>
                <w:richText/>
              </w:sdtPr>
              <w:sdtContent>
                <w:p>
                  <w:pPr>
                    <w:tabs>
                      <w:tab w:val="left" w:pos="993"/>
                    </w:tabs>
                    <w:ind w:firstLine="720"/>
                    <w:jc w:val="both"/>
                    <w:rPr>
                      <w:color w:val="000000"/>
                      <w:szCs w:val="24"/>
                      <w:lang w:eastAsia="lt-LT"/>
                    </w:rPr>
                  </w:pPr>
                  <w:sdt>
                    <w:sdtPr>
                      <w:alias w:val="Numeris"/>
                      <w:tag w:val="nr_ad2621c65017461fa57966e69a17a026"/>
                      <w:lock w:val="sdtLocked"/>
                      <w:richText/>
                    </w:sdtPr>
                    <w:sdtContent>
                      <w:r>
                        <w:rPr>
                          <w:color w:val="000000"/>
                          <w:szCs w:val="24"/>
                          <w:lang w:eastAsia="lt-LT"/>
                        </w:rPr>
                        <w:t>56</w:t>
                      </w:r>
                    </w:sdtContent>
                  </w:sdt>
                  <w:r>
                    <w:rPr>
                      <w:color w:val="000000"/>
                      <w:szCs w:val="24"/>
                      <w:lang w:eastAsia="lt-LT"/>
                    </w:rPr>
                    <w:t>. Valstybinės priežiūros ir (ar) kontrolės institucijos privalo nedelsdamos raštu informuoti Komisiją apie nustatytus licencijuojamos arba leidimais reguliuojamos veiklos sąlygų pažeidimus.</w:t>
                  </w:r>
                </w:p>
              </w:sdtContent>
            </w:sdt>
            <w:sdt>
              <w:sdtPr>
                <w:alias w:val="57 p."/>
                <w:tag w:val="part_d50197a88f8242f09f5389fec7b8010a"/>
                <w:lock w:val="sdtLocked"/>
                <w:richText/>
              </w:sdtPr>
              <w:sdtContent>
                <w:p>
                  <w:pPr>
                    <w:tabs>
                      <w:tab w:val="left" w:pos="993"/>
                    </w:tabs>
                    <w:ind w:firstLine="720"/>
                    <w:jc w:val="both"/>
                    <w:rPr>
                      <w:color w:val="000000"/>
                      <w:szCs w:val="24"/>
                      <w:lang w:eastAsia="lt-LT"/>
                    </w:rPr>
                  </w:pPr>
                  <w:sdt>
                    <w:sdtPr>
                      <w:alias w:val="Numeris"/>
                      <w:tag w:val="nr_d50197a88f8242f09f5389fec7b8010a"/>
                      <w:lock w:val="sdtLocked"/>
                      <w:richText/>
                    </w:sdtPr>
                    <w:sdtContent>
                      <w:r>
                        <w:rPr>
                          <w:color w:val="000000"/>
                          <w:szCs w:val="24"/>
                          <w:lang w:eastAsia="lt-LT"/>
                        </w:rPr>
                        <w:t>57</w:t>
                      </w:r>
                    </w:sdtContent>
                  </w:sdt>
                  <w:r>
                    <w:rPr>
                      <w:color w:val="000000"/>
                      <w:szCs w:val="24"/>
                      <w:lang w:eastAsia="lt-LT"/>
                    </w:rPr>
                    <w:t xml:space="preserve">. Asmenys, siekiantys verstis gamtinių dujų sektoriuje licencijuojama arba leidimais reguliuojama veikla, ir licencijų (leidimų) turėtojai informaciją apie Komisijos priimtus sprendimus arba atliktus veiksmus turi teisę gauti registruotu paštu, </w:t>
                  </w:r>
                  <w:r>
                    <w:rPr>
                      <w:lang w:eastAsia="lt-LT"/>
                    </w:rPr>
                    <w:t xml:space="preserve">per kurjerį arba dokumentais, pasirašytais saugiu elektroniniu parašu, sukurtu saugia parašo formavimo įranga ir patvirtintu galiojančiu kvalifikuotu sertifikatu, siunčiant elektroniniu paštu ar kitomis </w:t>
                  </w:r>
                  <w:r>
                    <w:rPr>
                      <w:color w:val="000000"/>
                      <w:lang w:eastAsia="lt-LT"/>
                    </w:rPr>
                    <w:t>elektroninėmis priemonėmis</w:t>
                  </w:r>
                  <w:r>
                    <w:rPr>
                      <w:color w:val="000000"/>
                      <w:szCs w:val="24"/>
                      <w:lang w:eastAsia="lt-LT"/>
                    </w:rPr>
                    <w:t>, tiesiogiai iš Komisijos arba per Paslaugų ir gaminių kontaktinį centrą.</w:t>
                  </w:r>
                </w:p>
              </w:sdtContent>
            </w:sdt>
            <w:sdt>
              <w:sdtPr>
                <w:alias w:val="58 p."/>
                <w:tag w:val="part_f8472921d3314c5e9da37843b72e71b3"/>
                <w:lock w:val="sdtLocked"/>
                <w:richText/>
              </w:sdtPr>
              <w:sdtContent>
                <w:p>
                  <w:pPr>
                    <w:tabs>
                      <w:tab w:val="left" w:pos="993"/>
                    </w:tabs>
                    <w:ind w:firstLine="720"/>
                    <w:jc w:val="both"/>
                    <w:rPr>
                      <w:color w:val="000000"/>
                      <w:szCs w:val="24"/>
                      <w:lang w:eastAsia="lt-LT"/>
                    </w:rPr>
                  </w:pPr>
                  <w:sdt>
                    <w:sdtPr>
                      <w:alias w:val="Numeris"/>
                      <w:tag w:val="nr_f8472921d3314c5e9da37843b72e71b3"/>
                      <w:lock w:val="sdtLocked"/>
                      <w:richText/>
                    </w:sdtPr>
                    <w:sdtContent>
                      <w:r>
                        <w:rPr>
                          <w:lang w:eastAsia="lt-LT"/>
                        </w:rPr>
                        <w:t>58</w:t>
                      </w:r>
                    </w:sdtContent>
                  </w:sdt>
                  <w:r>
                    <w:rPr>
                      <w:lang w:eastAsia="lt-LT"/>
                    </w:rPr>
                    <w:t>. Sustabdyti arba panaikinti licencijos galiojimą galima tik tuomet, kai prieš tai ūkio subjektas buvo įspėtas apie ketinamą taikyti ekonominę sankciją ir nustatytas terminas trūkumams pašalinti, tačiau per nustatytą terminą to nepadarė.</w:t>
                  </w:r>
                </w:p>
              </w:sdtContent>
            </w:sdt>
            <w:sdt>
              <w:sdtPr>
                <w:alias w:val="59 p."/>
                <w:tag w:val="part_426098b05df24b0a99babbb72fefc229"/>
                <w:lock w:val="sdtLocked"/>
                <w:richText/>
              </w:sdtPr>
              <w:sdtContent>
                <w:p>
                  <w:pPr>
                    <w:tabs>
                      <w:tab w:val="left" w:pos="993"/>
                    </w:tabs>
                    <w:ind w:firstLine="720"/>
                    <w:jc w:val="both"/>
                    <w:rPr>
                      <w:color w:val="000000"/>
                      <w:szCs w:val="24"/>
                      <w:lang w:eastAsia="lt-LT"/>
                    </w:rPr>
                  </w:pPr>
                  <w:sdt>
                    <w:sdtPr>
                      <w:alias w:val="Numeris"/>
                      <w:tag w:val="nr_426098b05df24b0a99babbb72fefc229"/>
                      <w:lock w:val="sdtLocked"/>
                      <w:richText/>
                    </w:sdtPr>
                    <w:sdtContent>
                      <w:r>
                        <w:rPr>
                          <w:color w:val="000000"/>
                          <w:szCs w:val="24"/>
                          <w:lang w:eastAsia="lt-LT"/>
                        </w:rPr>
                        <w:t>59</w:t>
                      </w:r>
                    </w:sdtContent>
                  </w:sdt>
                  <w:r>
                    <w:rPr>
                      <w:color w:val="000000"/>
                      <w:szCs w:val="24"/>
                      <w:lang w:eastAsia="lt-LT"/>
                    </w:rPr>
                    <w:t>. Skundai ir ginčai dėl licencijuojamos arba leidimais reguliuojamos veiklos sąlygų pažeidimų nagrinėjami teisės aktų nustatyta tvarka.</w:t>
                  </w:r>
                </w:p>
                <w:p>
                  <w:pPr>
                    <w:tabs>
                      <w:tab w:val="left" w:pos="993"/>
                    </w:tabs>
                    <w:ind w:firstLine="720"/>
                    <w:jc w:val="both"/>
                    <w:rPr>
                      <w:color w:val="000000"/>
                      <w:szCs w:val="24"/>
                      <w:lang w:eastAsia="lt-LT"/>
                    </w:rPr>
                  </w:pPr>
                </w:p>
              </w:sdtContent>
            </w:sdt>
          </w:sdtContent>
        </w:sdt>
        <w:sdt>
          <w:sdtPr>
            <w:alias w:val="pabaiga"/>
            <w:tag w:val="part_0b1a603c302e4129af4a42a38c3eb413"/>
            <w:lock w:val="sdtLocked"/>
            <w:richText/>
          </w:sdtPr>
          <w:sdtContent>
            <w:p>
              <w:pPr>
                <w:jc w:val="cente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b41d70ff4611e78bcec397524184ce">
            <w:r w:rsidRPr="00532B9F">
              <w:rPr>
                <w:rFonts w:ascii="Times New Roman" w:eastAsia="MS Mincho" w:hAnsi="Times New Roman"/>
                <w:sz w:val="20"/>
                <w:i/>
                <w:iCs/>
                <w:color w:val="0000FF" w:themeColor="hyperlink"/>
                <w:u w:val="single"/>
              </w:rPr>
              <w:t>65</w:t>
            </w:r>
          </w:fldSimple>
          <w:r>
            <w:rPr>
              <w:rFonts w:ascii="Times New Roman" w:eastAsia="MS Mincho" w:hAnsi="Times New Roman"/>
              <w:sz w:val="20"/>
              <w:i/>
              <w:iCs/>
            </w:rPr>
            <w:t>,
2018-01-17,
paskelbta TAR 2018-01-22, i. k. 2018-00948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9C932FB09F1">
            <w:r w:rsidRPr="00532B9F">
              <w:rPr>
                <w:rFonts w:ascii="Times New Roman" w:eastAsia="MS Mincho" w:hAnsi="Times New Roman"/>
                <w:sz w:val="20"/>
                <w:iCs/>
                <w:color w:val="0000FF" w:themeColor="hyperlink"/>
                <w:u w:val="single"/>
              </w:rPr>
              <w:t>493</w:t>
            </w:r>
          </w:fldSimple>
          <w:r>
            <w:rPr>
              <w:rFonts w:ascii="Times New Roman" w:eastAsia="MS Mincho" w:hAnsi="Times New Roman"/>
              <w:sz w:val="20"/>
              <w:iCs/>
            </w:rPr>
            <w:t>,
2012-05-09,
Žin., 2012, Nr.
56-2768 (2012-05-16), i. k. 1121100NUTA00000493                </w:t>
          </w:r>
        </w:p>
        <w:p>
          <w:pPr>
            <w:jc w:val="both"/>
            <w:rPr>
              <w:rFonts w:ascii="Times New Roman" w:hAnsi="Times New Roman"/>
            </w:rPr>
          </w:pPr>
          <w:r>
            <w:rPr>
              <w:rFonts w:ascii="Times New Roman" w:hAnsi="Times New Roman"/>
              <w:sz w:val="20"/>
            </w:rPr>
            <w:t>Dėl Lietuvos Respublikos Vyriausybės 2011 m. spalio 27 d. nutarimo Nr. 1246 "Dėl Gamtinių dujų perdavimo, skirstymo, laikymo, skystinimo, tiekimo ir rinkos operatoriaus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F1E54020A12">
            <w:r w:rsidRPr="00532B9F">
              <w:rPr>
                <w:rFonts w:ascii="Times New Roman" w:eastAsia="MS Mincho" w:hAnsi="Times New Roman"/>
                <w:sz w:val="20"/>
                <w:iCs/>
                <w:color w:val="0000FF" w:themeColor="hyperlink"/>
                <w:u w:val="single"/>
              </w:rPr>
              <w:t>1024</w:t>
            </w:r>
          </w:fldSimple>
          <w:r>
            <w:rPr>
              <w:rFonts w:ascii="Times New Roman" w:eastAsia="MS Mincho" w:hAnsi="Times New Roman"/>
              <w:sz w:val="20"/>
              <w:iCs/>
            </w:rPr>
            <w:t>,
2012-08-29,
Žin., 2012, Nr.
102-5185 (2012-08-31), i. k. 1121100NUTA00001024                </w:t>
          </w:r>
        </w:p>
        <w:p>
          <w:pPr>
            <w:jc w:val="both"/>
            <w:rPr>
              <w:rFonts w:ascii="Times New Roman" w:hAnsi="Times New Roman"/>
            </w:rPr>
          </w:pPr>
          <w:r>
            <w:rPr>
              <w:rFonts w:ascii="Times New Roman" w:hAnsi="Times New Roman"/>
              <w:sz w:val="20"/>
            </w:rPr>
            <w:t>Dėl Lietuvos Respublikos Vyriausybės 2011 m. spalio 27 d. nutarimo Nr. 1246 "Dėl Gamtinių dujų perdavimo, skirstymo, laikymo, skystinimo, tiekimo ir rinkos operatoriaus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b41d70ff4611e78bcec397524184ce">
            <w:r w:rsidRPr="00532B9F">
              <w:rPr>
                <w:rFonts w:ascii="Times New Roman" w:eastAsia="MS Mincho" w:hAnsi="Times New Roman"/>
                <w:sz w:val="20"/>
                <w:iCs/>
                <w:color w:val="0000FF" w:themeColor="hyperlink"/>
                <w:u w:val="single"/>
              </w:rPr>
              <w:t>65</w:t>
            </w:r>
          </w:fldSimple>
          <w:r>
            <w:rPr>
              <w:rFonts w:ascii="Times New Roman" w:eastAsia="MS Mincho" w:hAnsi="Times New Roman"/>
              <w:sz w:val="20"/>
              <w:iCs/>
            </w:rPr>
            <w:t>,
2018-01-17,
paskelbta TAR 2018-01-22, i. k. 2018-00948                </w:t>
          </w:r>
        </w:p>
        <w:p>
          <w:pPr>
            <w:jc w:val="both"/>
            <w:rPr>
              <w:rFonts w:ascii="Times New Roman" w:hAnsi="Times New Roman"/>
            </w:rPr>
          </w:pPr>
          <w:r>
            <w:rPr>
              <w:rFonts w:ascii="Times New Roman" w:hAnsi="Times New Roman"/>
              <w:sz w:val="20"/>
            </w:rPr>
            <w:t>Dėl Lietuvos Respublikos Vyriausybės 2011 m. spalio 27 d. nutarimo Nr. 1246 „Dėl Gamtinių dujų perdavimo, skirstymo, laikymo, skystinimo, tiekimo ir rinkos operatoriaus licencijavimo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8</w:t>
    </w:r>
    <w:r>
      <w:rPr>
        <w:sz w:val="22"/>
      </w:rPr>
      <w:fldChar w:fldCharType="end"/>
    </w:r>
  </w:p>
  <w:p>
    <w:pPr>
      <w:tabs>
        <w:tab w:val="center" w:pos="4153"/>
        <w:tab w:val="right" w:pos="8306"/>
      </w:tabs>
      <w:ind w:right="360"/>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12</w:t>
    </w:r>
    <w:r>
      <w:rPr>
        <w:sz w:val="22"/>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3802F29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openxmlformats.org/officeDocument/2006/relationships/header" Target="header3.xml"/>
  <Relationship Id="rId11" Type="http://schemas.openxmlformats.org/officeDocument/2006/relationships/hyperlink" TargetMode="External" Target="https://www.e-tar.lt/portal/lt/legalAct/TAR.0C5C33AA865C"/>
  <Relationship Id="rId12" Type="http://schemas.openxmlformats.org/officeDocument/2006/relationships/hyperlink" TargetMode="External" Target="https://www.e-tar.lt/portal/lt/legalAct/TAR.41CD8BF53D8D"/>
  <Relationship Id="rId13" Type="http://schemas.openxmlformats.org/officeDocument/2006/relationships/hyperlink" TargetMode="External" Target="https://www.e-tar.lt/portal/lt/legalAct/TAR.4642C7CE1C9E"/>
  <Relationship Id="rId14" Type="http://schemas.openxmlformats.org/officeDocument/2006/relationships/hyperlink" TargetMode="External" Target="https://www.e-tar.lt/portal/lt/legalAct/TAR.689793802AA5"/>
  <Relationship Id="rId15" Type="http://schemas.openxmlformats.org/officeDocument/2006/relationships/hyperlink" TargetMode="External" Target="https://www.e-tar.lt/portal/lt/legalAct/TAR.7866845DACE5"/>
  <Relationship Id="rId16" Type="http://schemas.openxmlformats.org/officeDocument/2006/relationships/hyperlink" TargetMode="External" Target="https://www.e-tar.lt/portal/lt/legalAct/TAR.8C1A6BF2C46F"/>
  <Relationship Id="rId17" Type="http://schemas.openxmlformats.org/officeDocument/2006/relationships/hyperlink" TargetMode="External" Target="https://www.e-tar.lt/portal/lt/legalAct/TAR.9BB8AF55DCA8"/>
  <Relationship Id="rId18" Type="http://schemas.openxmlformats.org/officeDocument/2006/relationships/hyperlink" TargetMode="External" Target="https://www.e-tar.lt/portal/lt/legalAct/TAR.9E302593CE80"/>
  <Relationship Id="rId19" Type="http://schemas.openxmlformats.org/officeDocument/2006/relationships/hyperlink" TargetMode="External" Target="https://www.e-tar.lt/portal/lt/legalAct/TAR.AB44F084071E"/>
  <Relationship Id="rId2" Type="http://schemas.openxmlformats.org/officeDocument/2006/relationships/endnotes" Target="endnotes.xml"/>
  <Relationship Id="rId20" Type="http://schemas.openxmlformats.org/officeDocument/2006/relationships/hyperlink" TargetMode="External" Target="https://www.e-tar.lt/portal/lt/legalAct/TAR.DBE4BC368392"/>
  <Relationship Id="rId21" Type="http://schemas.openxmlformats.org/officeDocument/2006/relationships/hyperlink" TargetMode="External" Target="https://www.e-tar.lt/portal/lt/legalAct/TAR.E3A145C8DD49"/>
  <Relationship Id="rId22" Type="http://schemas.openxmlformats.org/officeDocument/2006/relationships/image" Target="media/image1.wmf"/>
  <Relationship Id="rId23" Type="http://schemas.openxmlformats.org/officeDocument/2006/relationships/settings" Target="settings.xml"/>
  <Relationship Id="rId24" Type="http://schemas.openxmlformats.org/officeDocument/2006/relationships/styles" Target="styles.xml"/>
  <Relationship Id="rId25" Type="http://schemas.microsoft.com/office/2007/relationships/stylesWithEffects" Target="stylesWithEffects.xml"/>
  <Relationship Id="rId26" Type="http://schemas.openxmlformats.org/officeDocument/2006/relationships/theme" Target="theme/theme1.xml"/>
  <Relationship Id="rId27" Type="http://schemas.openxmlformats.org/officeDocument/2006/relationships/webSettings" Target="webSettings.xml"/>
  <Relationship Id="rId28" Type="http://schemas.openxmlformats.org/officeDocument/2006/relationships/header" Target="header13.xml"/>
  <Relationship Id="rId29" Type="http://schemas.openxmlformats.org/officeDocument/2006/relationships/header" Target="header14.xml"/>
  <Relationship Id="rId3" Type="http://schemas.openxmlformats.org/officeDocument/2006/relationships/fontTable" Target="fontTable.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15.xml"/>
  <Relationship Id="rId33" Type="http://schemas.openxmlformats.org/officeDocument/2006/relationships/footer" Target="footer15.xml"/>
  <Relationship Id="rId34" Type="http://schemas.openxmlformats.org/officeDocument/2006/relationships/customXml" Target="../customXml/item1.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c4b8bb43baa41c7bb71cd464ac3cc3e" PartId="0f450bd5bb0b414caccdeaa8f2545f28">
    <Part Type="preambule" DocPartId="8228eef83b9a48819916abc606d16fc6" PartId="ec25e7f3df50486aadb081635d12aec3"/>
    <Part Type="pastraipa" DocPartId="3ddab509089f4fcfb8829c1151003f61" PartId="f05f82d8e0f94b3ebdf834e528c30428"/>
    <Part Type="signatura" DocPartId="02a9391b5d504066a62eee8bec467246" PartId="c835ac748d74461eb2eda4eb10fe893c"/>
  </Part>
  <Part Type="patvirtinta" Title="GAMTINIŲ DUJŲ PERDAVIMO, SKIRSTYMO, LAIKYMO, SUSKYSTINTŲ GAMTINIŲ DUJŲ PAKARTOTINIO DUJINIMO, RINKOS OPERATORIAUS LICENCIJAVIMO IR GAMTINIŲ DUJŲ TIEKIMO LEIDIMŲ IŠDAVIMO TAISYKLĖS" DocPartId="d434298f2d0f479f93c63edc4b4dc5b8" PartId="e87a4fd4e1cd41fdbc0c65df6e01f20b">
    <Part Type="skyrius" Nr="1" Title="BENDROSIOS NUOSTATOS" DocPartId="852cff8a9a6b4340abcc9f67f49e46f2" PartId="e44cd7bc653b460b9f4a6d27a01dac5b">
      <Part Type="punktas" Nr="1" Abbr="1 p." DocPartId="6e77ed8f22044d7c8daa2059e71371f2" PartId="8a661d716aa946349fbd70ffcce467be"/>
      <Part Type="punktas" Nr="2" Abbr="2 p." DocPartId="ea36256eecad4588bc5a28503cae2f22" PartId="a3d63a1b11654a5a9015f848625ca09f"/>
      <Part Type="punktas" Nr="3" Abbr="3 p." DocPartId="476bb60284554469a246feaad1109b93" PartId="d39c7a120ba54878af97727b9d54cdd3"/>
      <Part Type="punktas" Nr="4" Abbr="4 p." DocPartId="c72e81506dda4c8da2336eaf03a0eb07" PartId="c7c1b4cbcec943379d9720af700cdcfe"/>
    </Part>
    <Part Type="skyrius" Nr="2" Title="LICENCIJAS (LEIDIMUS) IŠDUODANTI INSTITUCIJA IR JOS ĮGALIOJIMAI" DocPartId="15602a88e862460b8668283877a2c70a" PartId="a38da61282a4452ab7383c955887692c">
      <Part Type="punktas" Nr="5" Abbr="5 p." DocPartId="38b643b692c44038b13b6bc831e91811" PartId="f34e47d9db184150ba3069c6a1514050"/>
      <Part Type="punktas" Nr="6" Abbr="6 p." DocPartId="00b103fe94cf4b1c9a78e06f5fb0d289" PartId="e6095f6308554626a41c77652690eee0">
        <Part Type="papunktis" Nr="6.1" Abbr="6.1 pp." DocPartId="2ea63de53f814016993cb355f3722122" PartId="66715e1d9c6e464b86cf8909d42b623a"/>
        <Part Type="papunktis" Nr="6.2" Abbr="6.2 pp." DocPartId="8379ff1ce6ad4d92b9863338b935f835" PartId="f5e63735b50448cab0abac71cf577649"/>
        <Part Type="papunktis" Nr="6.3" Abbr="6.3 pp." DocPartId="2322cce273834845a4e39fc888f15c69" PartId="5c4a9cc625ba4c03bec7c30efe6244b0"/>
        <Part Type="papunktis" Nr="6.4" Abbr="6.4 pp." DocPartId="7710b5b22d30437ab76ad5d6f45e87e1" PartId="397d715efd6746cf96400cdcb2ed10d9"/>
        <Part Type="papunktis" Nr="6.5" Abbr="6.5 pp." DocPartId="c36ff4ddb69b44dbafd9754fd52e59a6" PartId="bdbda031f10b48f3aa6a325e02da3260"/>
      </Part>
      <Part Type="punktas" Nr="7" Abbr="7 p." DocPartId="d202b885e40e436285e93681f4810ed6" PartId="bbc8b814e1614a959e37b328b9973006"/>
      <Part Type="punktas" Nr="8" Abbr="8 p." DocPartId="c01fd5f06a5148ecbb1688a19d788cc8" PartId="caf11f30927f482ab67e3521a167dde9"/>
    </Part>
    <Part Type="skyrius" Nr="3" Title="DOKUMENTŲ PATEIKIMAS" DocPartId="4d0ba729a1bf439c945a71f84489c462" PartId="b5581bf27ce44d569a6cfb7675335489">
      <Part Type="punktas" Nr="9" Abbr="9 p." DocPartId="19993cdd31244da7939bc3e2e87629c7" PartId="a22f05534ec340a79debc1533d83e62d"/>
      <Part Type="punktas" Nr="10" Abbr="10 p." DocPartId="9b7017e5c9d64c938fc24143a3dc3a3a" PartId="9b01811dd08b4fa8922aa95550a76ac6"/>
      <Part Type="punktas" Nr="11" Abbr="11 p." DocPartId="95256502315645899092f216900ecde8" PartId="cb7e1c725a484271a910992fea484cf7"/>
      <Part Type="punktas" Nr="12" Abbr="12 p." DocPartId="47187370672b48ec84b35232e9e36bc8" PartId="1030ab59ac7242a0b958acaa9c206b52"/>
      <Part Type="punktas" Nr="13" Abbr="13 p." DocPartId="8bc67dbd48194d47a3a00945826a27a0" PartId="5bad6d64ab7d4488a72a8417163fcb26"/>
      <Part Type="punktas" Nr="14" Abbr="14 p." DocPartId="af652e64efd64a1a9b336cf0c7142adb" PartId="ac3c16cd314242108aeb053508e13d77">
        <Part Type="papunktis" Nr="14.1" Abbr="14.1 pp." DocPartId="acdfe0bda94e429abc546ce71d639088" PartId="f13cfb96b5a54bcb90e07958304e11d9"/>
        <Part Type="papunktis" Nr="14.2" Abbr="14.2 pp." DocPartId="929e09ecea184c0499f61772d40b5beb" PartId="bbf9b170f2144cbe9cef6c3472494631"/>
        <Part Type="papunktis" Nr="14.3" Abbr="14.3 pp." DocPartId="50d4a2cad00b4feaaf08e0069546552a" PartId="276f64fca54343948395250855f00867"/>
        <Part Type="papunktis" Nr="14.4" Abbr="14.4 pp." DocPartId="0c65f26064074f28bc426e450deaff59" PartId="afff6b9b2cba46009dbfd4eb03508c32"/>
        <Part Type="papunktis" Nr="14.5" Abbr="14.5 pp." DocPartId="c832a979fa2e4fa599a0b739719a766b" PartId="9a74904d86d94ccdaf740561ce0cee47"/>
        <Part Type="papunktis" Nr="14.6" Abbr="14.6 pp." DocPartId="1128fe1036dc44eab35133d456e5db74" PartId="ae72a6e219504a7c82eeeabf8723f6c7"/>
        <Part Type="papunktis" Nr="14.7" Abbr="14.7 pp." DocPartId="060cb1fd2b0d4de8b54f62a09ea78164" PartId="b16aeb1be956453b9c7faf3e1fd0795a"/>
        <Part Type="papunktis" Nr="14.8" Abbr="14.8 pp." DocPartId="63e7108893a54169bf471f6d999cf78b" PartId="c221789994f44a6da9040cca261865f3">
          <Part Type="papunktis" Nr="14.8.1" Abbr="14.8.1 pp." DocPartId="6b8439704eeb4b7f84a49f5889b0c3e7" PartId="4697cab39afa43c3900b9389dfd87ece"/>
          <Part Type="papunktis" Nr="14.8.2" Abbr="14.8.2 pp." DocPartId="2b38e69c8eae4d179dd75502a531c008" PartId="bcfc8016997e40309cee9e814d1db283"/>
        </Part>
        <Part Type="papunktis" Nr="14.9" Abbr="14.9 pp." DocPartId="6129960f6694442089b98652b1fda84b" PartId="f3ef538a06d847a2aecbed71008ca738"/>
        <Part Type="papunktis" Nr="14.10" Abbr="14.10 pp." DocPartId="d832a8a46fb146fcab4f90c3199ec9c7" PartId="d81b61f28aaa43b6bc0c6304388835ac"/>
        <Part Type="papunktis" Nr="14.11" Abbr="14.11 pp." DocPartId="17a80d4051e24cae84fab25a9d3b8b55" PartId="eb78035210ed4f1ebbb51c8c84b5d5a3"/>
        <Part Type="papunktis" Nr="14.12" Abbr="14.12 pp." DocPartId="c50a59b980d240b6b2bcd0fa70117347" PartId="8c54d75b837e4ce19a0fd13d6b02af46">
          <Part Type="papunktis" Nr="14.12.1" Abbr="14.12.1 pp." DocPartId="62ea374fcfa0460da9df5d3c3339e8c5" PartId="d0f5f1c0e7674bc7967bc88cff29cde6"/>
          <Part Type="papunktis" Nr="14.12.2" Abbr="14.12.2 pp." DocPartId="9736d65eb55443b39c635c122948daf3" PartId="0c3c1549fb8f4948b205e828725115bb"/>
        </Part>
        <Part Type="papunktis" Nr="14.13" Abbr="14.13 pp." DocPartId="ddb753f4469d4ff99eca84667d387116" PartId="2594165513da433b9569bc789a5165ed"/>
        <Part Type="papunktis" Nr="14.14" Abbr="14.14 pp." DocPartId="c44f2338916c447a951cfeac1b34c340" PartId="4a5780be8a4d482e9702472823c08132"/>
      </Part>
      <Part Type="punktas" Nr="15" Abbr="15 p." DocPartId="ca9bcac0494b4b559d188381ff172669" PartId="cdeb6107b9b74186868e06f6a04beea4">
        <Part Type="papunktis" Nr="15.1" Abbr="15.1 pp." DocPartId="91433850e71c44d3a317eb95e7934f5f" PartId="b90bc45495a74aa8992a770d7fa26b9a"/>
        <Part Type="papunktis" Nr="15.2" Abbr="15.2 pp." DocPartId="a64386b54d104f1c9caece58bc1e9e0a" PartId="6a79aec36a48491589d1defce276344f"/>
      </Part>
      <Part Type="punktas" Nr="16" Abbr="16 p." DocPartId="70d155d76821470b9078d3788677879b" PartId="c61977c8798846a689444dcc09e3c3e2">
        <Part Type="papunktis" Nr="16.1" Abbr="16.1 pp." DocPartId="71ac520725a1430d98404932d1a6534a" PartId="6b5a253c427e4f6690c712e4986a2343"/>
        <Part Type="papunktis" Nr="16.2" Abbr="16.2 pp." DocPartId="cda6fce2295d4407902bcf28ffd051a5" PartId="e10391226d2a4dae91f9801d917b9fee"/>
        <Part Type="papunktis" Nr="16.3" Abbr="16.3 pp." DocPartId="9c3829de44eb4be0920741005d92507b" PartId="95742e1f867946feb3b0652e3b7454af">
          <Part Type="papunktis" Nr="16.3.1" Abbr="16.3.1 pp." DocPartId="66206e28c71a4993a9d5e2477c391150" PartId="e0d5458eb5d641a3bd7a6583bdd06046"/>
          <Part Type="papunktis" Nr="16.3.2" Abbr="16.3.2 pp." DocPartId="3523f1b90dd24b61af6d1a7a259760d5" PartId="7edfda7eff7746b6bcd191d83df32252"/>
        </Part>
        <Part Type="papunktis" Nr="16.4" Abbr="16.4 pp." DocPartId="b7713e55a71a4fd096ab36848dc1257f" PartId="bcc83d60b7a946299ef1b391a6fb687c"/>
        <Part Type="papunktis" Nr="16.5" Abbr="16.5 pp." DocPartId="525fde1adae647b799ee693392d2cd43" PartId="3343c03581b641e38c13806ba4849b19"/>
        <Part Type="papunktis" Nr="16.6" Abbr="16.6 pp." DocPartId="3ef322c1534a43cd9d78cb67f89ec936" PartId="0b401479e8f8403d90329c2c5d9a6d51"/>
        <Part Type="papunktis" Nr="16.7" Abbr="16.7 pp." DocPartId="51470b465676403498c08bf88dd8832f" PartId="ed49cf3c7b5a44c7849a3f2a64c3996a">
          <Part Type="papunktis" Nr="16.7.1" Abbr="16.7.1 pp." DocPartId="8ff51bedc89447af8ac61b017a6f7dd2" PartId="cfcad47a4be0447493ac61595f73c92b"/>
          <Part Type="papunktis" Nr="16.7.2" Abbr="16.7.2 pp." DocPartId="0654b5b368934f13b52971d2fb3dfb84" PartId="912ae0b941f0476f9c322d6703d75023"/>
        </Part>
      </Part>
      <Part Type="punktas" Nr="17" Abbr="17 p." DocPartId="1fde3c4346ed452eba313c7cacf6f6f9" PartId="c5a55df7c27849038cfb104b73b31b44">
        <Part Type="papunktis" Nr="17.1" Abbr="17.1 pp." DocPartId="5afcfe0711d349e487d7c33d9ae59b54" PartId="fc7ccf8a1c644e8bb5d6d3beeb9adc75"/>
        <Part Type="papunktis" Nr="17.2" Abbr="17.2 pp." DocPartId="b560ec0094814070a99c8aad5f7636e1" PartId="ceb80cd701d64cab9eead942c63c6572"/>
      </Part>
      <Part Type="punktas" Nr="18" Abbr="18 p." DocPartId="5fe07eafba314ddeb25badc0734095aa" PartId="ab671361a99c4068b00c717885ed8401"/>
      <Part Type="punktas" Nr="19" Abbr="19 p." DocPartId="1d8126890f734ca3b1534fedaddbf47b" PartId="94dc0c3301f4454a9ea660acc0256bbe"/>
      <Part Type="punktas" Nr="20" Abbr="20 p." DocPartId="86adfbc85a724e2d8349662b9cbac55d" PartId="d3f28b1c359743b6bebeb5ae6bf1ea0e"/>
      <Part Type="punktas" Nr="21" Abbr="21 p." DocPartId="df726eb883154b368bbbc9d15725dcbb" PartId="d73f10d66eb34b1a84b3d0a1240904a4">
        <Part Type="papunktis" Nr="21.1" Abbr="21.1 pp." DocPartId="06db675e56964693a5492029af7cf5a7" PartId="bda1dfe7c2e24241bd8c401f668c23bf"/>
        <Part Type="papunktis" Nr="21.2" Abbr="21.2 pp." DocPartId="57373f45b33f4a9d811516ddaf9e87f7" PartId="4fcf4ba0623a48f8a3ef857de2b630a3">
          <Part Type="papunktis" Nr="21.2.1" Abbr="21.2.1 pp." DocPartId="85fa292f9c62445bb0da9378386eea31" PartId="4109e8b9583a4324a8bf545eec434ec7"/>
          <Part Type="papunktis" Nr="21.2.2" Abbr="21.2.2 pp." DocPartId="60c0b7f383a64518b459ca3eae2c0547" PartId="bd1c5648e7184321b3a55949c8ca8724"/>
        </Part>
      </Part>
      <Part Type="punktas" Nr="22" Abbr="22 p." DocPartId="16a130f0d2f64ac1b3ef959a339aec4c" PartId="669091deabc44587bdbc23c4a21de499"/>
      <Part Type="punktas" Nr="23" Abbr="23 p." DocPartId="14245fc178954fbb9fed17723b8fc2fd" PartId="3c4468af3c57498e9d1749c792352818"/>
      <Part Type="punktas" Nr="24" Abbr="24 p." DocPartId="ca3424a34a12430f86e4df7cd51e4a79" PartId="e9c572bdd64348f3b7b08017c01609c9"/>
    </Part>
    <Part Type="skyrius" Nr="4" Title="DOKUMENTŲ NAGRINĖJIMO TVARKA IR TERMINAI" DocPartId="21d7bf1176a54363b00256970a5fa2ef" PartId="b85f755beeda49019c0fb28cf1a130e5">
      <Part Type="skirsnis" Nr="1" Title="BENDROSIOS NUOSTATOS" DocPartId="0e9dd317c12547608a24451a59f8f5bc" PartId="f776927cc1624dde9d220abd34a3ccd2">
        <Part Type="punktas" Nr="25" Abbr="25 p." DocPartId="6250be010c3a4318b0e08209d06c94cd" PartId="2ae365a3270841f28f9358d555e8ad7b">
          <Part Type="papunktis" Nr="25.1" Abbr="25.1 pp." DocPartId="91c5912b2beb4e1db5e495ce9b4975da" PartId="661886bedbfb4287af53cb76372a6e74"/>
          <Part Type="papunktis" Nr="25.2" Abbr="25.2 pp." DocPartId="6789cfa2cf6c45cb931498a5b8974440" PartId="6fc069c1a3714237b45878b78b52ee2d"/>
          <Part Type="papunktis" Nr="25.3" Abbr="25.3 pp." DocPartId="4293df2a6f314e2e86779b157acc1bfb" PartId="5c24809253e24b14b633360ea814804b"/>
        </Part>
        <Part Type="punktas" Nr="26" Abbr="26 p." DocPartId="0941d0bc67ba422195b21f2f1d7e0cd4" PartId="1b4513fd86a94d98a156f6ec1e40c13b"/>
        <Part Type="punktas" Nr="27" Abbr="27 p." DocPartId="b8b51fd1ceda442b948bc97ca7551d1b" PartId="b23e71ff25d540469895d697da66a441"/>
        <Part Type="punktas" Nr="28" Abbr="28 p." DocPartId="fe57f2269e97415fb3ef14726ba2f3fc" PartId="69e235819fcb49078b0fbc6bab6fb7d3"/>
      </Part>
      <Part Type="skirsnis" Nr="2" Title="PERDAVIMO SISTEMOS OPERATORIAUS PASKYRIMO IR PERDAVIMO LICENCIJOS IŠDAVIMO PROCEDŪRŲ ATLIKIMO TERMINAI" DocPartId="363a5c7b11904b5c858d94e2abc398e8" PartId="5587043c859b45b09ab0581f9719af63">
        <Part Type="punktas" Nr="29" Abbr="29 p." DocPartId="c38aca3ab26849d59104d159bcff8344" PartId="4474f91119034a98ba5343371b045f0a"/>
        <Part Type="punktas" Nr="30" Abbr="30 p." DocPartId="96efddc9caf648e287b0ce4875b3c46e" PartId="1f9241dc43d04611a7fc0bbd1f117e61"/>
        <Part Type="punktas" Nr="31" Abbr="31 p." DocPartId="4c9f83e3c12c45cdb9458a5a2d7d9f45" PartId="f9b29ab098ee4e0db5adff6f5270444c"/>
        <Part Type="punktas" Nr="32" Abbr="32 p." DocPartId="7b2e9671f7d94ded8d5c4c709083f2a6" PartId="23af118f983f471db5b85acc6353d052"/>
      </Part>
      <Part Type="skirsnis" Nr="3" Title="PRAŠYMŲ, DEKLARACIJŲ IŠDUOTI SKIRSTYMO, LAIKYMO, SGD PAKARTOTINIO DUJINIMO AR RINKOS OPERATORIAUS LICENCIJĄ ARBA LEIDIMO VERSTIS TIEKIMO VEIKLA NAGRINĖJIMO TERMINAI" DocPartId="f683391330c94d91ac7e913418233416" PartId="dd015bad7fbf40c08053cf6507483246">
        <Part Type="punktas" Nr="33" Abbr="33 p." DocPartId="84f6542b1b344a21a0166b34a09e614a" PartId="e804064b33984cdc82950872a8a380f6"/>
        <Part Type="punktas" Nr="34" Abbr="34 p." DocPartId="424229174e6d4d86a4bf0934583e91ba" PartId="996f6180d69747c2a80ca8d64781803b"/>
      </Part>
    </Part>
    <Part Type="skyrius" Nr="5" Title="ATSISAKYMAS IŠDUOTI ARBA PAKEISTI LICENCIJĄ" DocPartId="ef2f5e6c2d7b46b9a11590a7b9fb42d8" PartId="e233c85168d9486fa026f2329ba367e7">
      <Part Type="punktas" Nr="35" Abbr="35 p." DocPartId="ce5f77478c194efa80101617c0de0c48" PartId="7c2f6b11b9df4917bf6771737ec24e0d">
        <Part Type="papunktis" Nr="35.1" Abbr="35.1 pp." DocPartId="fe4c5e2c79cc434b91c31b1178d2d75e" PartId="e0e40cc54a8144d399293a3924721c68"/>
        <Part Type="papunktis" Nr="35.2" Abbr="35.2 pp." DocPartId="d519f3e56e404e4eae8007ebede4fcb8" PartId="3057c49b6a224b2d90608d89eaa60d9f"/>
      </Part>
    </Part>
    <Part Type="skyrius" Nr="6" Title="LICENCIJŲ (LEIDIMŲ) DUOMENYS" DocPartId="0416b355af994073af90a8d91999f57f" PartId="485a0b80117f4494b6367ee3782fd596">
      <Part Type="punktas" Nr="36" Abbr="36 p." DocPartId="8a3bbe47cda74fd9872fe3dfb9725a2a" PartId="45bc59705df14fac8bd518c1b4c1683c">
        <Part Type="papunktis" Nr="36.1" Abbr="36.1 pp." DocPartId="ad68c4748b6d4af89b850e18c21f067a" PartId="2b1121033d304aebbeea7907e38e2439"/>
        <Part Type="papunktis" Nr="36.2" Abbr="36.2 pp." DocPartId="0dcbddc12bff4208814bab643bd481ef" PartId="8a6566a9734b46ba813c6f1a87bf795f"/>
        <Part Type="papunktis" Nr="36.3" Abbr="36.3 pp." DocPartId="1b18567a0dc24c72aed122dff428a041" PartId="6e22195144ad44719a0023982695ef47"/>
        <Part Type="papunktis" Nr="36.4" Abbr="36.4 pp." DocPartId="c95e13bbaa2547659a6b4e8ff305cf69" PartId="a09751237fb9439a92fe8d1acad706ec"/>
        <Part Type="papunktis" Nr="36.5" Abbr="36.5 pp." DocPartId="5ca50055aa4b45edb44e3cf9b000d074" PartId="fb7065f1f16945a88d0f6be12722f0d1"/>
        <Part Type="papunktis" Nr="36.6" Abbr="36.6 pp." DocPartId="1f644692cd8a42e9970594c423a152b2" PartId="b9736e9068b34330903caeb2f8d38834"/>
      </Part>
    </Part>
    <Part Type="skyrius" Nr="7" Title="LICENCIJŲ KEITIMAS, LICENCIJŲ DUBLIKATO IŠDAVIMAS IR LICENCIJŲ (LEIDIMŲ) PATIKSLINIMAS" DocPartId="74db4cc6ebb543b9a6d37ab080af98b2" PartId="6e78f9c2b07c47d19194b8d4dfbb1faa">
      <Part Type="punktas" Nr="37" Abbr="37 p." DocPartId="45468563d3644f12aebe9d897568a5e0" PartId="3b956457643f437fb8d82b4ab3b87b74"/>
      <Part Type="punktas" Nr="38" Abbr="38 p." DocPartId="3c8a096410754255aa91a12e6e98aa18" PartId="17871f6db1214c0f824f58a4d5da83f2">
        <Part Type="papunktis" Nr="38.1" Abbr="38.1 pp." DocPartId="d78edee3dcf84feda9fab3ba9eb0ab4b" PartId="91f2f0d9c18545c9b4a9ed497177e3ee"/>
        <Part Type="papunktis" Nr="38.2" Abbr="38.2 pp." DocPartId="21960f63faa044ac8288294c2d472f07" PartId="e5167b2c9f8245f6bf36687a0e8198ae"/>
      </Part>
      <Part Type="punktas" Nr="39" Abbr="39 p." DocPartId="d066ae0a6b8a49c3860ca98d391fa2aa" PartId="f6e2a6c5ecdd4e288e2f1e5e86957b36">
        <Part Type="papunktis" Nr="39.1" Abbr="39.1 pp." DocPartId="52588403e9f34f1396649dc0e80ba6be" PartId="0bb92441962f4116a09a37753e86caae"/>
        <Part Type="papunktis" Nr="39.2" Abbr="39.2 pp." DocPartId="71e73b02865741df8876f2ef9eb00a92" PartId="702270f89d9749ff9a38f853445ad950"/>
      </Part>
      <Part Type="punktas" Nr="40" Abbr="40 p." DocPartId="4051f7de837440989d8ee00936ddf688" PartId="1125b3c68d354d1bb856cbc19c8734cf"/>
      <Part Type="punktas" Nr="41" Abbr="41 p." DocPartId="447061cec5bd436c90015984803b4531" PartId="926279a8cde94b8c86d42ccb44fc8824"/>
    </Part>
    <Part Type="skyrius" Nr="8" Title="LICENCIJŲ (LEIDIMŲ) REGISTRAVIMAS" DocPartId="6e10d0dfaea641ebbeeec2cc7150f560" PartId="38161b671c0545a08196808c3f9ba7a8">
      <Part Type="punktas" Nr="42" Abbr="42 p." DocPartId="ed78e3e1b56c42f6bf4f7a1bc4494a73" PartId="0909ab6619704d8abeac935e727a44a1"/>
      <Part Type="punktas" Nr="43" Abbr="43 p." DocPartId="77b17ccc22934f1fa459980f74c16af6" PartId="c7c2b69ade244757b8f310f0ec8b10e7"/>
      <Part Type="punktas" Nr="44" Abbr="44 p." DocPartId="2711b9e565dc45ff8326931d61b23188" PartId="415dc8260fe94b74a099474b65666a28">
        <Part Type="papunktis" Nr="44.1" Abbr="44.1 pp." DocPartId="f49c5409632c4c9e9a391415a4de343e" PartId="6a5900259c64470fa278c6eaecd05f9c"/>
        <Part Type="papunktis" Nr="44.2" Abbr="44.2 pp." DocPartId="3ad5d02615fd4f44a15731cfaa3dfcd1" PartId="94ee7135e8ad4eceabe57abc6c96c5fd"/>
        <Part Type="papunktis" Nr="44.3" Abbr="44.3 pp." DocPartId="bb0999930ca74a6f931852ae23699ce3" PartId="011a3d992b2042d6932cfe7b809d4d50"/>
        <Part Type="papunktis" Nr="44.4" Abbr="44.4 pp." DocPartId="ccef684a175c4373a1a5eac8f755e0a4" PartId="330099a918ba4b3aa1fe257124520a3d"/>
        <Part Type="papunktis" Nr="44.5" Abbr="44.5 pp." DocPartId="5a29ac12cf7c495d931c2cb17a28b31b" PartId="c11f373f272d45d1a01d60d885bba661"/>
        <Part Type="papunktis" Nr="44.6" Abbr="44.6 pp." DocPartId="a8c8e85cbb1a47b3bcea2f167202a269" PartId="7c3b4db404874dc097474d8ccfb973e8"/>
        <Part Type="papunktis" Nr="44.7" Abbr="44.7 pp." DocPartId="c7100567235243c18a11b2710763f89d" PartId="6657db8706994e408d62817ae6fbe33d"/>
        <Part Type="papunktis" Nr="44.8" Abbr="44.8 pp." DocPartId="32abf110b84046ecb20845e0ec0dce6e" PartId="c322f1f38b6140ba8fd9b1bed8e948ef"/>
        <Part Type="papunktis" Nr="44.9" Abbr="44.9 pp." DocPartId="6a40a933a5bc41b68b4c791d34af7803" PartId="db864a3e0bb14afe89d3c9205a31b62d"/>
        <Part Type="papunktis" Nr="44.10" Abbr="44.10 pp." DocPartId="270a20ea467b4e95832641644087f46d" PartId="626324d03b92418997412b22b30aeb04"/>
        <Part Type="papunktis" Nr="44.11" Abbr="44.11 pp." DocPartId="2979d77cf4454c59b86b9be9f2dd1987" PartId="fd1555088d95411aac4d7c1c45a62235"/>
        <Part Type="papunktis" Nr="44.12" Abbr="44.12 pp." DocPartId="957eada20dfa41ecb68bc5f9273ec9b7" PartId="51070cf9f1c84796a18e51a70de462c5"/>
      </Part>
    </Part>
    <Part Type="skyrius" Nr="9" Title="LICENCIJŲ (LEIDIMŲ) GALIOJIMO SUSTABDYMAS, GALIOJIMO SUSTABDYMO PANAIKINIMAS IR GALIOJIMO PANAIKINIMAS" DocPartId="984c2effc13b4be9902345f7b9fbf112" PartId="f88aa8e7a32a4fdf918e6a2805f4258f">
      <Part Type="punktas" Nr="45" Abbr="45 p." DocPartId="4d3aeb0d34664dfaa8e0c86202839a6d" PartId="68c5340dff2d4fc98bb1ce31d41aacd1"/>
      <Part Type="punktas" Nr="46" Abbr="46 p." DocPartId="620d8c2bf7714367b7339bc27f5a60d5" PartId="e09faa217e0d419694b1c7e83e8877c7"/>
      <Part Type="punktas" Nr="47" Abbr="47 p." DocPartId="b5199d0fc09443f98e51454ff02d2efe" PartId="e4b31271119c4816a0ab7d813be1e12f"/>
      <Part Type="punktas" Nr="48" Abbr="48 p." DocPartId="eb9cbbb92a974fc79e02e72851dae934" PartId="66a02ab806104b548de2e0f4b17925b3"/>
      <Part Type="punktas" Nr="49" Abbr="49 p." DocPartId="0599659085a1432b8f127c35f1a2f4c0" PartId="10aa536e423742618747c293ee5666f8"/>
      <Part Type="punktas" Nr="50" Abbr="50 p." DocPartId="17d249db141b4bd6a8dd04a5244a2a64" PartId="6b92d9d0efc441a9b554636586306e62"/>
      <Part Type="punktas" Nr="51" Abbr="51 p." DocPartId="34100c20cbe943c29fd6b1d0fa24a532" PartId="4616713579bb467da9e6c9f5c2774b14"/>
      <Part Type="punktas" Nr="52" Abbr="52 p." DocPartId="4b113d992e504f33b0f205686ec30230" PartId="1138491800524107be6b06518ba1667b"/>
      <Part Type="punktas" Nr="53" Abbr="53 p." DocPartId="49440da1f7a945b691906468f09d0a7b" PartId="d60f2c04b4384069a7042e1c7f426bb1"/>
    </Part>
    <Part Type="skyrius" Nr="10" Title="BAIGIAMOSIOS NUOSTATOS" DocPartId="3c7c6459972e45c4ab1501f8060df817" PartId="707a8397b3a1450289f62508ba3f0982">
      <Part Type="punktas" Nr="54" Abbr="54 p." DocPartId="1c62350e2e354157ba3540f0e10649a4" PartId="3c9af3a3c48e42f9a93cbee06f198d1b"/>
      <Part Type="punktas" Nr="55" Abbr="55 p." DocPartId="56ddcbea5dd045e380c9c9a841ca02b2" PartId="f2942b0043ce4a948d78b132a5a9b369"/>
      <Part Type="punktas" Nr="56" Abbr="56 p." DocPartId="6bf83301190941b0843afd223b6d8ae7" PartId="ad2621c65017461fa57966e69a17a026"/>
      <Part Type="punktas" Nr="57" Abbr="57 p." DocPartId="e067ee4e490e42369c928ca8b582526d" PartId="d50197a88f8242f09f5389fec7b8010a"/>
      <Part Type="punktas" Nr="58" Abbr="58 p." DocPartId="5be7eff3db9b4dd39626fb2296bf503b" PartId="f8472921d3314c5e9da37843b72e71b3"/>
      <Part Type="punktas" Nr="59" Abbr="59 p." DocPartId="bebeff2cca0b4e6eba8baf4b625708ad" PartId="426098b05df24b0a99babbb72fefc229"/>
    </Part>
    <Part Type="pabaiga" DocPartId="087b0e9b4909497386e2243cef00490c" PartId="0b1a603c302e4129af4a42a38c3eb413"/>
  </Part>
</Parts>
</file>

<file path=customXml/itemProps1.xml><?xml version="1.0" encoding="utf-8"?>
<ds:datastoreItem xmlns:ds="http://schemas.openxmlformats.org/officeDocument/2006/customXml" ds:itemID="{4C5373DF-B23F-4CA6-988D-17C48D711C2F}">
  <ds:schemaRefs>
    <ds:schemaRef ds:uri="http://lrs.lt/TAIS/DocParts"/>
  </ds:schemaRefs>
</ds:datastoreItem>
</file>

<file path=docProps/app.xml><?xml version="1.0" encoding="utf-8"?>
<Properties xmlns="http://schemas.openxmlformats.org/officeDocument/2006/extended-properties">
  <Template>Normal.dotm</Template>
  <TotalTime>3</TotalTime>
  <Pages>23</Pages>
  <Words>48126</Words>
  <Characters>27432</Characters>
  <Application>Microsoft Office Word</Application>
  <DocSecurity>0</DocSecurity>
  <Lines>228</Lines>
  <Paragraphs>150</Paragraphs>
  <ScaleCrop>false</ScaleCrop>
  <Company>LRVK</Company>
  <LinksUpToDate>false</LinksUpToDate>
  <CharactersWithSpaces>75408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2018-01-24T11:39:00Z</dcterms:created>
  <dc:creator>lrvk</dc:creator>
  <lastModifiedBy>BODIN Aušra</lastModifiedBy>
  <lastPrinted>2011-10-25T12:45:00Z</lastPrinted>
  <dcterms:modified xsi:type="dcterms:W3CDTF">2018-01-24T12:11:00Z</dcterms:modified>
  <revision>11</revision>
  <dc:title>DĖL GAMTINIŲ DUJŲ PERDAVIMO, SKIRSTYMO, LAIKYMO, SKYSTINIMO, TIEKIMO IR RINKOS OPERATORIAUS LICENCIJAVIMO TAISYKLIŲ PATVIRTINIMO</dc:title>
</coreProperties>
</file>