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5f4372b59e64f8bb48007066475d89b"/>
        <w:lock w:val="sdtLocked"/>
        <w:richText/>
      </w:sdtPr>
      <w:sdtContent>
        <w:p>
          <w:pPr>
            <w:jc w:val="both"/>
            <w:rPr>
              <w:rFonts w:ascii="Times New Roman" w:hAnsi="Times New Roman"/>
            </w:rPr>
          </w:pPr>
          <w:r>
            <w:rPr>
              <w:rFonts w:ascii="Times New Roman" w:hAnsi="Times New Roman"/>
              <w:b/>
              <w:i/>
            </w:rPr>
            <w:t>Suvestinė redakcija nuo 2015-04-14 iki 2016-09-30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0cc598885eee488dacc2fd1c81b39223"/>
                        <w:lock w:val="sdtLocked"/>
                        <w:richText/>
                      </w:sdtPr>
                      <w:sdtContent>
                        <w:p>
                          <w:pPr>
                            <w:ind w:firstLine="709"/>
                            <w:jc w:val="both"/>
                          </w:pPr>
                          <w:sdt>
                            <w:sdtPr>
                              <w:alias w:val="Numeris"/>
                              <w:tag w:val="nr_0cc598885eee488dacc2fd1c81b39223"/>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
                      <w:sdtPr>
                        <w:alias w:val="6 p."/>
                        <w:tag w:val="part_bbaed328f15e4cf3ad8d1948f4e81b4a"/>
                        <w:lock w:val="sdtLocked"/>
                        <w:richText/>
                      </w:sdtPr>
                      <w:sdtContent>
                        <w:p>
                          <w:pPr>
                            <w:widowControl w:val="0"/>
                            <w:ind w:firstLine="709"/>
                            <w:jc w:val="both"/>
                            <w:rPr>
                              <w:color w:val="000000"/>
                            </w:rPr>
                          </w:pPr>
                          <w:sdt>
                            <w:sdtPr>
                              <w:alias w:val="Numeris"/>
                              <w:tag w:val="nr_bbaed328f15e4cf3ad8d1948f4e81b4a"/>
                              <w:lock w:val="sdtLocked"/>
                              <w:richText/>
                            </w:sdtPr>
                            <w:sdtContent>
                              <w:r>
                                <w:rPr>
                                  <w:color w:val="000000"/>
                                  <w:szCs w:val="24"/>
                                  <w:lang w:eastAsia="lt-LT"/>
                                </w:rPr>
                                <w:t>6</w:t>
                              </w:r>
                            </w:sdtContent>
                          </w:sdt>
                          <w:r>
                            <w:rPr>
                              <w:color w:val="000000"/>
                              <w:szCs w:val="24"/>
                              <w:lang w:eastAsia="lt-LT"/>
                            </w:rPr>
                            <w:t>) į Reglamente (ES) Nr. 181/2011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AB089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5.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45f4372b59e64f8bb48007066475d89b">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0cc598885eee488dacc2fd1c81b39223"/>
          <Part Type="strPunktas" Nr="6" Abbr="6 p." DocPartId="4893fa47ae064851bb3a6fd69e05b90c" PartId="bbaed328f15e4cf3ad8d1948f4e81b4a"/>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Props1.xml><?xml version="1.0" encoding="utf-8"?>
<ds:datastoreItem xmlns:ds="http://schemas.openxmlformats.org/officeDocument/2006/customXml" ds:itemID="{349D68BA-F707-4219-8D2D-A441939645B3}">
  <ds:schemaRefs>
    <ds:schemaRef ds:uri="http://lrs.lt/TAIS/DocParts"/>
  </ds:schemaRefs>
</ds:datastoreItem>
</file>

<file path=docProps/app.xml><?xml version="1.0" encoding="utf-8"?>
<Properties xmlns="http://schemas.openxmlformats.org/officeDocument/2006/extended-properties">
  <Template>Normal.dotm</Template>
  <TotalTime>36</TotalTime>
  <Pages>16</Pages>
  <Words>34459</Words>
  <Characters>19642</Characters>
  <Application>Microsoft Office Word</Application>
  <DocSecurity>0</DocSecurity>
  <Lines>163</Lines>
  <Paragraphs>107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53994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2019-10-17T11:43:00Z</dcterms:modified>
  <revision>33</revision>
</coreProperties>
</file>